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88D5" w14:textId="390D8D73" w:rsidR="00BD3DFA" w:rsidRPr="00B412BA" w:rsidRDefault="00A86E96">
      <w:pPr>
        <w:pStyle w:val="Nadpis11"/>
        <w:keepNext/>
        <w:keepLines/>
      </w:pPr>
      <w:bookmarkStart w:id="0" w:name="bookmark0"/>
      <w:bookmarkStart w:id="1" w:name="bookmark1"/>
      <w:bookmarkStart w:id="2" w:name="bookmark2"/>
      <w:r w:rsidRPr="00B412BA">
        <w:t xml:space="preserve"> </w:t>
      </w:r>
      <w:r w:rsidR="00F17FFC" w:rsidRPr="00B412BA">
        <w:t>SMLOUVA O DÍLO č.</w:t>
      </w:r>
      <w:r w:rsidR="006408C8" w:rsidRPr="00B412BA">
        <w:t>:</w:t>
      </w:r>
      <w:r w:rsidR="00F17FFC" w:rsidRPr="00B412BA">
        <w:t xml:space="preserve"> </w:t>
      </w:r>
      <w:r w:rsidR="00D160F2" w:rsidRPr="00B412BA">
        <w:t>OD</w:t>
      </w:r>
      <w:r w:rsidR="00F17FFC" w:rsidRPr="00B412BA">
        <w:t>-VZMR-</w:t>
      </w:r>
      <w:r w:rsidR="002E0E46" w:rsidRPr="00B412BA">
        <w:t>2024</w:t>
      </w:r>
      <w:r w:rsidR="00F17FFC" w:rsidRPr="00B412BA">
        <w:t>-</w:t>
      </w:r>
      <w:bookmarkEnd w:id="0"/>
      <w:bookmarkEnd w:id="1"/>
      <w:bookmarkEnd w:id="2"/>
      <w:r w:rsidR="00AF7022">
        <w:rPr>
          <w:color w:val="auto"/>
        </w:rPr>
        <w:t>6</w:t>
      </w:r>
    </w:p>
    <w:p w14:paraId="28EA08E1" w14:textId="16935474" w:rsidR="00BD3DFA" w:rsidRPr="00B412BA" w:rsidRDefault="00F17FFC">
      <w:pPr>
        <w:pStyle w:val="Zkladntext1"/>
        <w:spacing w:after="560" w:line="343" w:lineRule="auto"/>
        <w:jc w:val="center"/>
      </w:pPr>
      <w:r w:rsidRPr="00B412BA">
        <w:t xml:space="preserve">uzavřená podle </w:t>
      </w:r>
      <w:proofErr w:type="spellStart"/>
      <w:r w:rsidRPr="00B412BA">
        <w:t>ust</w:t>
      </w:r>
      <w:proofErr w:type="spellEnd"/>
      <w:r w:rsidRPr="00B412BA">
        <w:t xml:space="preserve">. § 2586 a následujících ustanovení zák. č. 89/2012 Sb., </w:t>
      </w:r>
      <w:r w:rsidR="00616263" w:rsidRPr="00B412BA">
        <w:t>o</w:t>
      </w:r>
      <w:r w:rsidRPr="00B412BA">
        <w:t>bčanský zákoník</w:t>
      </w:r>
      <w:r w:rsidR="00616263" w:rsidRPr="00B412BA">
        <w:t>, ve znění pozdějších předpisů</w:t>
      </w:r>
      <w:r w:rsidRPr="00B412BA">
        <w:br/>
        <w:t xml:space="preserve">(dále jen </w:t>
      </w:r>
      <w:r w:rsidR="00616263" w:rsidRPr="00B412BA">
        <w:t>„</w:t>
      </w:r>
      <w:r w:rsidRPr="00B412BA">
        <w:rPr>
          <w:b/>
          <w:bCs/>
          <w:i/>
          <w:iCs/>
        </w:rPr>
        <w:t>občanský zákoník</w:t>
      </w:r>
      <w:r w:rsidR="00616263" w:rsidRPr="00B412BA">
        <w:t>“</w:t>
      </w:r>
      <w:r w:rsidRPr="00B412BA">
        <w:t>)</w:t>
      </w:r>
    </w:p>
    <w:p w14:paraId="35636DBD" w14:textId="77777777" w:rsidR="00BD3DFA" w:rsidRPr="00B412BA" w:rsidRDefault="00F17FFC">
      <w:pPr>
        <w:pStyle w:val="Nadpis21"/>
        <w:keepNext/>
        <w:keepLines/>
      </w:pPr>
      <w:bookmarkStart w:id="3" w:name="bookmark3"/>
      <w:bookmarkStart w:id="4" w:name="bookmark4"/>
      <w:bookmarkStart w:id="5" w:name="bookmark5"/>
      <w:r w:rsidRPr="00B412BA">
        <w:t>Smluvní strany</w:t>
      </w:r>
      <w:bookmarkEnd w:id="3"/>
      <w:bookmarkEnd w:id="4"/>
      <w:bookmarkEnd w:id="5"/>
    </w:p>
    <w:p w14:paraId="4275C8DF" w14:textId="7B7B5711" w:rsidR="00BD3DFA" w:rsidRPr="00C263BF" w:rsidRDefault="00F17FFC">
      <w:pPr>
        <w:pStyle w:val="Zkladntext1"/>
      </w:pPr>
      <w:r w:rsidRPr="00C263BF">
        <w:rPr>
          <w:b/>
          <w:bCs/>
        </w:rPr>
        <w:t xml:space="preserve">Objednatel: </w:t>
      </w:r>
      <w:r w:rsidR="00616263" w:rsidRPr="00C263BF">
        <w:rPr>
          <w:b/>
          <w:bCs/>
        </w:rPr>
        <w:tab/>
      </w:r>
      <w:r w:rsidRPr="00C263BF">
        <w:rPr>
          <w:b/>
          <w:bCs/>
        </w:rPr>
        <w:t>Statutární město Pardubice</w:t>
      </w:r>
    </w:p>
    <w:p w14:paraId="3BA7EB5A" w14:textId="77777777" w:rsidR="00BD3DFA" w:rsidRPr="00C263BF" w:rsidRDefault="00F17FFC">
      <w:pPr>
        <w:pStyle w:val="Zkladntext1"/>
        <w:tabs>
          <w:tab w:val="left" w:pos="1421"/>
        </w:tabs>
      </w:pPr>
      <w:r w:rsidRPr="00C263BF">
        <w:t>Se sídlem:</w:t>
      </w:r>
      <w:r w:rsidRPr="00C263BF">
        <w:tab/>
        <w:t>Pernštýnské náměstí 1</w:t>
      </w:r>
    </w:p>
    <w:p w14:paraId="33FCBB74" w14:textId="77777777" w:rsidR="00BD3DFA" w:rsidRPr="00C263BF" w:rsidRDefault="00F17FFC">
      <w:pPr>
        <w:pStyle w:val="Zkladntext1"/>
        <w:ind w:left="1440"/>
      </w:pPr>
      <w:r w:rsidRPr="00C263BF">
        <w:t>530 21 Pardubice</w:t>
      </w:r>
    </w:p>
    <w:p w14:paraId="022F0190" w14:textId="77777777" w:rsidR="00620C4D" w:rsidRPr="00C263BF" w:rsidRDefault="00F17FFC" w:rsidP="00040896">
      <w:pPr>
        <w:pStyle w:val="Zkladntext1"/>
        <w:ind w:left="3540" w:hanging="3540"/>
      </w:pPr>
      <w:r w:rsidRPr="00C263BF">
        <w:t xml:space="preserve">Zastoupený ve věcech smluvních: </w:t>
      </w:r>
      <w:r w:rsidR="00616263" w:rsidRPr="00C263BF">
        <w:tab/>
      </w:r>
    </w:p>
    <w:p w14:paraId="248AA36C" w14:textId="3E1E6156" w:rsidR="007A6942" w:rsidRPr="00C263BF" w:rsidRDefault="001C35ED" w:rsidP="00B412BA">
      <w:pPr>
        <w:pStyle w:val="Zkladntext1"/>
        <w:rPr>
          <w:b/>
          <w:bCs/>
        </w:rPr>
      </w:pPr>
      <w:r w:rsidRPr="00C263BF">
        <w:rPr>
          <w:b/>
          <w:bCs/>
        </w:rPr>
        <w:t xml:space="preserve">Bc. </w:t>
      </w:r>
      <w:r w:rsidR="002E0E46" w:rsidRPr="00C263BF">
        <w:rPr>
          <w:b/>
          <w:bCs/>
        </w:rPr>
        <w:t>Jiří</w:t>
      </w:r>
      <w:r w:rsidR="00B26B5B" w:rsidRPr="00C263BF">
        <w:rPr>
          <w:b/>
          <w:bCs/>
        </w:rPr>
        <w:t>m</w:t>
      </w:r>
      <w:r w:rsidR="002E0E46" w:rsidRPr="00C263BF">
        <w:rPr>
          <w:b/>
          <w:bCs/>
        </w:rPr>
        <w:t xml:space="preserve"> Zubák</w:t>
      </w:r>
      <w:r w:rsidR="00B26B5B" w:rsidRPr="00C263BF">
        <w:rPr>
          <w:b/>
          <w:bCs/>
        </w:rPr>
        <w:t>em</w:t>
      </w:r>
      <w:r w:rsidR="002E0E46" w:rsidRPr="00C263BF">
        <w:rPr>
          <w:b/>
          <w:bCs/>
        </w:rPr>
        <w:t>, vedoucí</w:t>
      </w:r>
      <w:r w:rsidR="00B26B5B" w:rsidRPr="00C263BF">
        <w:rPr>
          <w:b/>
          <w:bCs/>
        </w:rPr>
        <w:t>m</w:t>
      </w:r>
      <w:r w:rsidR="002E0E46" w:rsidRPr="00C263BF">
        <w:rPr>
          <w:b/>
          <w:bCs/>
        </w:rPr>
        <w:t xml:space="preserve"> </w:t>
      </w:r>
      <w:r w:rsidR="00B26B5B" w:rsidRPr="00C263BF">
        <w:rPr>
          <w:b/>
          <w:bCs/>
        </w:rPr>
        <w:t>O</w:t>
      </w:r>
      <w:r w:rsidR="002E0E46" w:rsidRPr="00C263BF">
        <w:rPr>
          <w:b/>
          <w:bCs/>
        </w:rPr>
        <w:t>dboru dopravy</w:t>
      </w:r>
      <w:r w:rsidR="00B26B5B" w:rsidRPr="00C263BF">
        <w:rPr>
          <w:b/>
          <w:bCs/>
        </w:rPr>
        <w:t xml:space="preserve"> </w:t>
      </w:r>
      <w:proofErr w:type="spellStart"/>
      <w:r w:rsidR="00B26B5B" w:rsidRPr="00C263BF">
        <w:rPr>
          <w:b/>
          <w:bCs/>
        </w:rPr>
        <w:t>MmP</w:t>
      </w:r>
      <w:proofErr w:type="spellEnd"/>
      <w:r w:rsidR="00B26B5B" w:rsidRPr="00C263BF">
        <w:rPr>
          <w:b/>
          <w:bCs/>
        </w:rPr>
        <w:t xml:space="preserve"> </w:t>
      </w:r>
      <w:r w:rsidR="00A4555F" w:rsidRPr="00C263BF">
        <w:rPr>
          <w:b/>
          <w:bCs/>
        </w:rPr>
        <w:t xml:space="preserve"> </w:t>
      </w:r>
    </w:p>
    <w:p w14:paraId="1F7FF50E" w14:textId="77777777" w:rsidR="00620C4D" w:rsidRPr="00C263BF" w:rsidRDefault="00F17FFC" w:rsidP="00FA091B">
      <w:pPr>
        <w:pStyle w:val="Zkladntext1"/>
        <w:ind w:left="3540" w:hanging="3540"/>
      </w:pPr>
      <w:r w:rsidRPr="00C263BF">
        <w:t xml:space="preserve">Zastoupený ve věcech technických: </w:t>
      </w:r>
      <w:r w:rsidR="00616263" w:rsidRPr="00C263BF">
        <w:tab/>
      </w:r>
    </w:p>
    <w:p w14:paraId="6192C80E" w14:textId="7D049530" w:rsidR="00620C4D" w:rsidRPr="00C263BF" w:rsidRDefault="00620C4D" w:rsidP="00620C4D">
      <w:pPr>
        <w:pStyle w:val="Zkladntext1"/>
        <w:ind w:left="3540" w:hanging="3540"/>
        <w:rPr>
          <w:b/>
          <w:bCs/>
        </w:rPr>
      </w:pPr>
      <w:r w:rsidRPr="00C263BF">
        <w:rPr>
          <w:b/>
          <w:bCs/>
        </w:rPr>
        <w:t xml:space="preserve">Ing. </w:t>
      </w:r>
      <w:r w:rsidR="00AF7022" w:rsidRPr="00C263BF">
        <w:rPr>
          <w:b/>
          <w:bCs/>
        </w:rPr>
        <w:t>Antonínem Sukem</w:t>
      </w:r>
      <w:r w:rsidRPr="00C263BF">
        <w:rPr>
          <w:b/>
          <w:bCs/>
        </w:rPr>
        <w:t xml:space="preserve">, vedoucím oddělení koncepce dopravy Odboru dopravy </w:t>
      </w:r>
      <w:proofErr w:type="spellStart"/>
      <w:r w:rsidRPr="00C263BF">
        <w:rPr>
          <w:b/>
          <w:bCs/>
        </w:rPr>
        <w:t>MmP</w:t>
      </w:r>
      <w:proofErr w:type="spellEnd"/>
    </w:p>
    <w:p w14:paraId="57119EF8" w14:textId="5C710EF0" w:rsidR="00620C4D" w:rsidRPr="00AB78F0" w:rsidRDefault="00620C4D" w:rsidP="00620C4D">
      <w:pPr>
        <w:pStyle w:val="Zkladntext1"/>
        <w:rPr>
          <w:color w:val="FFFFFF" w:themeColor="background1"/>
        </w:rPr>
      </w:pPr>
      <w:r w:rsidRPr="00AB78F0">
        <w:rPr>
          <w:color w:val="FFFFFF" w:themeColor="background1"/>
        </w:rPr>
        <w:t>Tel: 466 859 </w:t>
      </w:r>
      <w:r w:rsidR="00AF7022" w:rsidRPr="00AB78F0">
        <w:rPr>
          <w:color w:val="FFFFFF" w:themeColor="background1"/>
        </w:rPr>
        <w:t>801</w:t>
      </w:r>
      <w:r w:rsidRPr="00AB78F0">
        <w:rPr>
          <w:color w:val="FFFFFF" w:themeColor="background1"/>
        </w:rPr>
        <w:tab/>
        <w:t xml:space="preserve">e-mail: </w:t>
      </w:r>
      <w:r w:rsidR="00AF7022" w:rsidRPr="00AB78F0">
        <w:rPr>
          <w:rFonts w:eastAsia="MS Mincho"/>
          <w:bCs/>
          <w:color w:val="FFFFFF" w:themeColor="background1"/>
        </w:rPr>
        <w:t>antonin.suk</w:t>
      </w:r>
      <w:r w:rsidRPr="00AB78F0">
        <w:rPr>
          <w:rFonts w:eastAsia="MS Mincho"/>
          <w:bCs/>
          <w:color w:val="FFFFFF" w:themeColor="background1"/>
        </w:rPr>
        <w:t>@mmp.cz</w:t>
      </w:r>
    </w:p>
    <w:p w14:paraId="5F36E7CD" w14:textId="196ADE46" w:rsidR="00BD3DFA" w:rsidRPr="00C263BF" w:rsidRDefault="00F64A3D" w:rsidP="00620C4D">
      <w:pPr>
        <w:pStyle w:val="Zkladntext1"/>
        <w:rPr>
          <w:b/>
          <w:bCs/>
        </w:rPr>
      </w:pPr>
      <w:r w:rsidRPr="00C263BF">
        <w:rPr>
          <w:b/>
          <w:bCs/>
        </w:rPr>
        <w:t>Ing. Janou Martincovou</w:t>
      </w:r>
      <w:r w:rsidR="00D160F2" w:rsidRPr="00C263BF">
        <w:rPr>
          <w:b/>
          <w:bCs/>
        </w:rPr>
        <w:t xml:space="preserve">, </w:t>
      </w:r>
      <w:r w:rsidR="001C35ED" w:rsidRPr="00C263BF">
        <w:rPr>
          <w:b/>
          <w:bCs/>
        </w:rPr>
        <w:t xml:space="preserve">referentem </w:t>
      </w:r>
      <w:r w:rsidR="00616263" w:rsidRPr="00C263BF">
        <w:rPr>
          <w:b/>
          <w:bCs/>
        </w:rPr>
        <w:t>oddělení koncepce dopravy O</w:t>
      </w:r>
      <w:r w:rsidR="001C35ED" w:rsidRPr="00C263BF">
        <w:rPr>
          <w:b/>
          <w:bCs/>
        </w:rPr>
        <w:t>dboru dopravy</w:t>
      </w:r>
      <w:r w:rsidR="00616263" w:rsidRPr="00C263BF">
        <w:rPr>
          <w:b/>
          <w:bCs/>
        </w:rPr>
        <w:t xml:space="preserve"> </w:t>
      </w:r>
      <w:proofErr w:type="spellStart"/>
      <w:r w:rsidR="00616263" w:rsidRPr="00C263BF">
        <w:rPr>
          <w:b/>
          <w:bCs/>
        </w:rPr>
        <w:t>MmP</w:t>
      </w:r>
      <w:proofErr w:type="spellEnd"/>
      <w:r w:rsidR="001C35ED" w:rsidRPr="00C263BF">
        <w:rPr>
          <w:b/>
          <w:bCs/>
        </w:rPr>
        <w:t xml:space="preserve"> </w:t>
      </w:r>
    </w:p>
    <w:p w14:paraId="58678F4C" w14:textId="09A908EA" w:rsidR="00BD3DFA" w:rsidRPr="00AB78F0" w:rsidRDefault="00F17FFC">
      <w:pPr>
        <w:pStyle w:val="Zkladntext1"/>
        <w:rPr>
          <w:color w:val="FFFFFF" w:themeColor="background1"/>
        </w:rPr>
      </w:pPr>
      <w:r w:rsidRPr="00AB78F0">
        <w:rPr>
          <w:color w:val="FFFFFF" w:themeColor="background1"/>
        </w:rPr>
        <w:t>Tel: 466 859</w:t>
      </w:r>
      <w:r w:rsidR="00D160F2" w:rsidRPr="00AB78F0">
        <w:rPr>
          <w:color w:val="FFFFFF" w:themeColor="background1"/>
        </w:rPr>
        <w:t> 3</w:t>
      </w:r>
      <w:r w:rsidR="00F64A3D" w:rsidRPr="00AB78F0">
        <w:rPr>
          <w:color w:val="FFFFFF" w:themeColor="background1"/>
        </w:rPr>
        <w:t>64</w:t>
      </w:r>
      <w:r w:rsidRPr="00AB78F0">
        <w:rPr>
          <w:color w:val="FFFFFF" w:themeColor="background1"/>
        </w:rPr>
        <w:t xml:space="preserve"> </w:t>
      </w:r>
      <w:r w:rsidR="000D2BB1" w:rsidRPr="00AB78F0">
        <w:rPr>
          <w:color w:val="FFFFFF" w:themeColor="background1"/>
        </w:rPr>
        <w:t xml:space="preserve">           </w:t>
      </w:r>
      <w:r w:rsidRPr="00AB78F0">
        <w:rPr>
          <w:color w:val="FFFFFF" w:themeColor="background1"/>
        </w:rPr>
        <w:t xml:space="preserve">e-mail: </w:t>
      </w:r>
      <w:r w:rsidR="00F64A3D" w:rsidRPr="00AB78F0">
        <w:rPr>
          <w:rFonts w:eastAsia="MS Mincho"/>
          <w:bCs/>
          <w:color w:val="FFFFFF" w:themeColor="background1"/>
        </w:rPr>
        <w:t>jana.martincova@mmp.cz</w:t>
      </w:r>
    </w:p>
    <w:p w14:paraId="17F12FB4" w14:textId="0C60DDB2" w:rsidR="00BD3DFA" w:rsidRPr="00C263BF" w:rsidRDefault="00F17FFC">
      <w:pPr>
        <w:pStyle w:val="Zkladntext1"/>
        <w:tabs>
          <w:tab w:val="left" w:pos="2064"/>
        </w:tabs>
      </w:pPr>
      <w:r w:rsidRPr="00C263BF">
        <w:t>IČO:</w:t>
      </w:r>
      <w:r w:rsidR="00616263" w:rsidRPr="00C263BF">
        <w:t xml:space="preserve"> </w:t>
      </w:r>
      <w:r w:rsidRPr="00C263BF">
        <w:t>00274046</w:t>
      </w:r>
      <w:r w:rsidRPr="00C263BF">
        <w:tab/>
        <w:t>DIČ:</w:t>
      </w:r>
      <w:r w:rsidR="00616263" w:rsidRPr="00C263BF">
        <w:t xml:space="preserve"> </w:t>
      </w:r>
      <w:r w:rsidRPr="00C263BF">
        <w:t>CZ00274046</w:t>
      </w:r>
    </w:p>
    <w:p w14:paraId="1ABFBEBF" w14:textId="77777777" w:rsidR="00BD3DFA" w:rsidRPr="00C263BF" w:rsidRDefault="00F17FFC">
      <w:pPr>
        <w:pStyle w:val="Zkladntext1"/>
        <w:tabs>
          <w:tab w:val="left" w:pos="2064"/>
        </w:tabs>
      </w:pPr>
      <w:r w:rsidRPr="00C263BF">
        <w:t>bankovní spojení:</w:t>
      </w:r>
      <w:r w:rsidRPr="00C263BF">
        <w:tab/>
      </w:r>
      <w:r w:rsidRPr="00AB78F0">
        <w:rPr>
          <w:color w:val="FFFFFF" w:themeColor="background1"/>
        </w:rPr>
        <w:t>KB, a.s., Pardubice</w:t>
      </w:r>
    </w:p>
    <w:p w14:paraId="49055B43" w14:textId="77777777" w:rsidR="00BD3DFA" w:rsidRPr="00AB78F0" w:rsidRDefault="00F17FFC">
      <w:pPr>
        <w:pStyle w:val="Zkladntext1"/>
        <w:tabs>
          <w:tab w:val="left" w:pos="2064"/>
        </w:tabs>
        <w:rPr>
          <w:color w:val="FFFFFF" w:themeColor="background1"/>
        </w:rPr>
      </w:pPr>
      <w:r w:rsidRPr="00C263BF">
        <w:t>číslo účtu:</w:t>
      </w:r>
      <w:r w:rsidRPr="00C263BF">
        <w:tab/>
      </w:r>
      <w:r w:rsidRPr="00AB78F0">
        <w:rPr>
          <w:color w:val="FFFFFF" w:themeColor="background1"/>
        </w:rPr>
        <w:t>326-561/0100</w:t>
      </w:r>
    </w:p>
    <w:p w14:paraId="6F80341E" w14:textId="77777777" w:rsidR="00616263" w:rsidRPr="00C263BF" w:rsidRDefault="00616263">
      <w:pPr>
        <w:pStyle w:val="Zkladntext1"/>
        <w:spacing w:after="260"/>
        <w:rPr>
          <w:i/>
          <w:iCs/>
        </w:rPr>
      </w:pPr>
    </w:p>
    <w:p w14:paraId="6D8AE3D1" w14:textId="04DD1E1A" w:rsidR="00BD3DFA" w:rsidRPr="00C263BF" w:rsidRDefault="00F17FFC">
      <w:pPr>
        <w:pStyle w:val="Zkladntext1"/>
        <w:spacing w:after="260"/>
      </w:pPr>
      <w:r w:rsidRPr="00C263BF">
        <w:t xml:space="preserve">(dále jen </w:t>
      </w:r>
      <w:r w:rsidR="00616263" w:rsidRPr="00C263BF">
        <w:t>„</w:t>
      </w:r>
      <w:r w:rsidRPr="00C263BF">
        <w:rPr>
          <w:b/>
          <w:bCs/>
          <w:i/>
          <w:iCs/>
        </w:rPr>
        <w:t>objednatel</w:t>
      </w:r>
      <w:r w:rsidR="00616263" w:rsidRPr="00C263BF">
        <w:t>“</w:t>
      </w:r>
      <w:r w:rsidRPr="00C263BF">
        <w:t>)</w:t>
      </w:r>
    </w:p>
    <w:p w14:paraId="0452B7E6" w14:textId="77777777" w:rsidR="00BD3DFA" w:rsidRPr="00C263BF" w:rsidRDefault="00F17FFC">
      <w:pPr>
        <w:pStyle w:val="Zkladntext1"/>
        <w:spacing w:after="260"/>
      </w:pPr>
      <w:r w:rsidRPr="00C263BF">
        <w:rPr>
          <w:b/>
          <w:bCs/>
          <w:i/>
          <w:iCs/>
        </w:rPr>
        <w:t>a</w:t>
      </w:r>
    </w:p>
    <w:p w14:paraId="11BDA213" w14:textId="77777777" w:rsidR="00BD4C09" w:rsidRPr="00BD4C09" w:rsidRDefault="00BD4C09" w:rsidP="00BD4C09">
      <w:pPr>
        <w:pStyle w:val="Zkladntext1"/>
        <w:spacing w:after="260"/>
        <w:jc w:val="both"/>
        <w:rPr>
          <w:b/>
          <w:bCs/>
        </w:rPr>
      </w:pPr>
    </w:p>
    <w:p w14:paraId="32FF8074" w14:textId="77777777" w:rsidR="00BD4C09" w:rsidRPr="00BD4C09" w:rsidRDefault="00BD4C09" w:rsidP="00BD4C09">
      <w:pPr>
        <w:pStyle w:val="Zkladntext1"/>
        <w:jc w:val="both"/>
        <w:rPr>
          <w:b/>
          <w:bCs/>
        </w:rPr>
      </w:pPr>
      <w:r w:rsidRPr="00BD4C09">
        <w:rPr>
          <w:b/>
          <w:bCs/>
        </w:rPr>
        <w:t xml:space="preserve"> Zhotovitel: TRDesign s.r.o. </w:t>
      </w:r>
    </w:p>
    <w:p w14:paraId="0EEFBBE8" w14:textId="77777777" w:rsidR="00BD4C09" w:rsidRPr="00BD4C09" w:rsidRDefault="00BD4C09" w:rsidP="00BD4C09">
      <w:pPr>
        <w:pStyle w:val="Zkladntext1"/>
        <w:jc w:val="both"/>
      </w:pPr>
      <w:r w:rsidRPr="00BD4C09">
        <w:t xml:space="preserve">Se sídlem: Truhlářská 264/22, 503 41 Hradec Králové </w:t>
      </w:r>
    </w:p>
    <w:p w14:paraId="1E087DFD" w14:textId="77777777" w:rsidR="00BD4C09" w:rsidRPr="00BD4C09" w:rsidRDefault="00BD4C09" w:rsidP="00BD4C09">
      <w:pPr>
        <w:pStyle w:val="Zkladntext1"/>
        <w:jc w:val="both"/>
      </w:pPr>
      <w:r w:rsidRPr="00BD4C09">
        <w:t xml:space="preserve">Zastoupený ve věcech smluvních: </w:t>
      </w:r>
      <w:r w:rsidRPr="00BD4C09">
        <w:rPr>
          <w:b/>
          <w:bCs/>
        </w:rPr>
        <w:t xml:space="preserve">Ing. Tomáš Rak </w:t>
      </w:r>
    </w:p>
    <w:p w14:paraId="46D60A0F" w14:textId="77777777" w:rsidR="00BD4C09" w:rsidRPr="00BD4C09" w:rsidRDefault="00BD4C09" w:rsidP="00BD4C09">
      <w:pPr>
        <w:pStyle w:val="Zkladntext1"/>
        <w:jc w:val="both"/>
      </w:pPr>
      <w:r w:rsidRPr="00BD4C09">
        <w:t xml:space="preserve">Zastoupený ve věcech technických: </w:t>
      </w:r>
      <w:r w:rsidRPr="00BD4C09">
        <w:rPr>
          <w:b/>
          <w:bCs/>
        </w:rPr>
        <w:t>Ing. Tomáš Rak</w:t>
      </w:r>
      <w:r w:rsidRPr="00BD4C09">
        <w:t xml:space="preserve"> </w:t>
      </w:r>
    </w:p>
    <w:p w14:paraId="44EDEC3F" w14:textId="77777777" w:rsidR="00BD4C09" w:rsidRPr="00AB78F0" w:rsidRDefault="00BD4C09" w:rsidP="00BD4C09">
      <w:pPr>
        <w:pStyle w:val="Zkladntext1"/>
        <w:jc w:val="both"/>
        <w:rPr>
          <w:color w:val="FFFFFF" w:themeColor="background1"/>
        </w:rPr>
      </w:pPr>
      <w:r w:rsidRPr="00AB78F0">
        <w:rPr>
          <w:color w:val="FFFFFF" w:themeColor="background1"/>
        </w:rPr>
        <w:t xml:space="preserve">Tel: +420 603 72 62 72 e-mail: rak@trdesign.cz </w:t>
      </w:r>
    </w:p>
    <w:p w14:paraId="768D0D77" w14:textId="77777777" w:rsidR="00BD4C09" w:rsidRPr="00BD4C09" w:rsidRDefault="00BD4C09" w:rsidP="00BD4C09">
      <w:pPr>
        <w:pStyle w:val="Zkladntext1"/>
        <w:jc w:val="both"/>
      </w:pPr>
      <w:r w:rsidRPr="00BD4C09">
        <w:t xml:space="preserve">IČO: 06647448 DIČ: CZ06647448 </w:t>
      </w:r>
    </w:p>
    <w:p w14:paraId="1C4A939B" w14:textId="77777777" w:rsidR="00BD4C09" w:rsidRPr="00BD4C09" w:rsidRDefault="00BD4C09" w:rsidP="00BD4C09">
      <w:pPr>
        <w:pStyle w:val="Zkladntext1"/>
        <w:jc w:val="both"/>
      </w:pPr>
      <w:r w:rsidRPr="00BD4C09">
        <w:t xml:space="preserve">společnost je zapsána v obchodním rejstříku vedeném u Krajského soudu v Hradci Králové, odd. </w:t>
      </w:r>
      <w:proofErr w:type="gramStart"/>
      <w:r w:rsidRPr="00BD4C09">
        <w:t>C ,</w:t>
      </w:r>
      <w:proofErr w:type="gramEnd"/>
      <w:r w:rsidRPr="00BD4C09">
        <w:t xml:space="preserve"> </w:t>
      </w:r>
      <w:proofErr w:type="spellStart"/>
      <w:r w:rsidRPr="00BD4C09">
        <w:t>vl</w:t>
      </w:r>
      <w:proofErr w:type="spellEnd"/>
      <w:r w:rsidRPr="00BD4C09">
        <w:t xml:space="preserve">. 40717 </w:t>
      </w:r>
    </w:p>
    <w:p w14:paraId="740D6112" w14:textId="77777777" w:rsidR="00BD4C09" w:rsidRPr="00BD4C09" w:rsidRDefault="00BD4C09" w:rsidP="00BD4C09">
      <w:pPr>
        <w:pStyle w:val="Zkladntext1"/>
        <w:jc w:val="both"/>
      </w:pPr>
      <w:r w:rsidRPr="00BD4C09">
        <w:t xml:space="preserve">bankovní spojení: </w:t>
      </w:r>
      <w:r w:rsidRPr="00AB78F0">
        <w:rPr>
          <w:color w:val="FFFFFF" w:themeColor="background1"/>
        </w:rPr>
        <w:t xml:space="preserve">ČSOB Nový Bydžov </w:t>
      </w:r>
    </w:p>
    <w:p w14:paraId="2D74C109" w14:textId="4051DF7B" w:rsidR="00616263" w:rsidRPr="00BD4C09" w:rsidRDefault="00BD4C09" w:rsidP="00BD4C09">
      <w:pPr>
        <w:pStyle w:val="Zkladntext1"/>
        <w:jc w:val="both"/>
        <w:rPr>
          <w:i/>
          <w:iCs/>
        </w:rPr>
      </w:pPr>
      <w:r w:rsidRPr="00BD4C09">
        <w:t xml:space="preserve">číslo účtu: </w:t>
      </w:r>
      <w:r w:rsidRPr="00AB78F0">
        <w:rPr>
          <w:color w:val="FFFFFF" w:themeColor="background1"/>
        </w:rPr>
        <w:t>282331587/0300</w:t>
      </w:r>
    </w:p>
    <w:p w14:paraId="17570C59" w14:textId="77777777" w:rsidR="00BD4C09" w:rsidRDefault="00BD4C09">
      <w:pPr>
        <w:pStyle w:val="Zkladntext1"/>
        <w:spacing w:after="260"/>
        <w:jc w:val="both"/>
      </w:pPr>
    </w:p>
    <w:p w14:paraId="118B9A19" w14:textId="638C459A" w:rsidR="00BD3DFA" w:rsidRPr="00C263BF" w:rsidRDefault="00F17FFC">
      <w:pPr>
        <w:pStyle w:val="Zkladntext1"/>
        <w:spacing w:after="260"/>
        <w:jc w:val="both"/>
      </w:pPr>
      <w:r w:rsidRPr="00C263BF">
        <w:t xml:space="preserve">(dále jen </w:t>
      </w:r>
      <w:r w:rsidR="00616263" w:rsidRPr="00C263BF">
        <w:t>„</w:t>
      </w:r>
      <w:r w:rsidRPr="00C263BF">
        <w:rPr>
          <w:b/>
          <w:bCs/>
          <w:i/>
          <w:iCs/>
        </w:rPr>
        <w:t>zhotovitel</w:t>
      </w:r>
      <w:r w:rsidR="00616263" w:rsidRPr="00C263BF">
        <w:t>“</w:t>
      </w:r>
      <w:r w:rsidRPr="00C263BF">
        <w:t>)</w:t>
      </w:r>
    </w:p>
    <w:p w14:paraId="68EC3E73" w14:textId="4CEBA118" w:rsidR="00616263" w:rsidRPr="00C263BF" w:rsidRDefault="00616263">
      <w:pPr>
        <w:pStyle w:val="Zkladntext1"/>
        <w:spacing w:after="260"/>
        <w:jc w:val="both"/>
      </w:pPr>
      <w:r w:rsidRPr="00C263BF">
        <w:t>(„</w:t>
      </w:r>
      <w:r w:rsidRPr="00C263BF">
        <w:rPr>
          <w:b/>
          <w:bCs/>
          <w:i/>
          <w:iCs/>
        </w:rPr>
        <w:t>objednatel</w:t>
      </w:r>
      <w:r w:rsidRPr="00C263BF">
        <w:t>“ a „</w:t>
      </w:r>
      <w:r w:rsidRPr="00C263BF">
        <w:rPr>
          <w:b/>
          <w:bCs/>
          <w:i/>
          <w:iCs/>
        </w:rPr>
        <w:t>zhotovitel</w:t>
      </w:r>
      <w:r w:rsidRPr="00C263BF">
        <w:t>“ dále společně též také jako „</w:t>
      </w:r>
      <w:r w:rsidRPr="00C263BF">
        <w:rPr>
          <w:b/>
          <w:bCs/>
          <w:i/>
          <w:iCs/>
        </w:rPr>
        <w:t>smluvní strany</w:t>
      </w:r>
      <w:r w:rsidRPr="00C263BF">
        <w:t xml:space="preserve">“) </w:t>
      </w:r>
    </w:p>
    <w:p w14:paraId="068FF2A2" w14:textId="77777777" w:rsidR="00616263" w:rsidRPr="00C263BF" w:rsidRDefault="00616263">
      <w:pPr>
        <w:pStyle w:val="Zkladntext1"/>
        <w:spacing w:after="260"/>
        <w:jc w:val="both"/>
      </w:pPr>
    </w:p>
    <w:p w14:paraId="33A37AF6" w14:textId="77777777" w:rsidR="00BD3DFA" w:rsidRPr="00C263BF" w:rsidRDefault="00F17FFC">
      <w:pPr>
        <w:pStyle w:val="Nadpis30"/>
        <w:keepNext/>
        <w:keepLines/>
        <w:spacing w:after="0"/>
      </w:pPr>
      <w:bookmarkStart w:id="6" w:name="bookmark8"/>
      <w:r w:rsidRPr="00C263BF">
        <w:rPr>
          <w:u w:val="none"/>
        </w:rPr>
        <w:lastRenderedPageBreak/>
        <w:t>Oddíl I.</w:t>
      </w:r>
      <w:bookmarkEnd w:id="6"/>
    </w:p>
    <w:p w14:paraId="21B10CF4" w14:textId="77777777" w:rsidR="00BD3DFA" w:rsidRPr="00C263BF" w:rsidRDefault="00F17FFC">
      <w:pPr>
        <w:pStyle w:val="Nadpis30"/>
        <w:keepNext/>
        <w:keepLines/>
        <w:spacing w:after="260" w:line="230" w:lineRule="auto"/>
      </w:pPr>
      <w:bookmarkStart w:id="7" w:name="bookmark6"/>
      <w:bookmarkStart w:id="8" w:name="bookmark7"/>
      <w:bookmarkStart w:id="9" w:name="bookmark9"/>
      <w:r w:rsidRPr="00C263BF">
        <w:t>Předmět smlouvy a doba plnění, cena DÍLA</w:t>
      </w:r>
      <w:bookmarkEnd w:id="7"/>
      <w:bookmarkEnd w:id="8"/>
      <w:bookmarkEnd w:id="9"/>
    </w:p>
    <w:p w14:paraId="204AC176" w14:textId="77777777" w:rsidR="00BD3DFA" w:rsidRPr="00C263BF" w:rsidRDefault="00F17FFC">
      <w:pPr>
        <w:pStyle w:val="Nadpis30"/>
        <w:keepNext/>
        <w:keepLines/>
        <w:numPr>
          <w:ilvl w:val="0"/>
          <w:numId w:val="1"/>
        </w:numPr>
        <w:tabs>
          <w:tab w:val="left" w:pos="720"/>
        </w:tabs>
        <w:spacing w:after="340"/>
      </w:pPr>
      <w:bookmarkStart w:id="10" w:name="bookmark12"/>
      <w:bookmarkStart w:id="11" w:name="bookmark10"/>
      <w:bookmarkStart w:id="12" w:name="bookmark11"/>
      <w:bookmarkStart w:id="13" w:name="bookmark13"/>
      <w:bookmarkEnd w:id="10"/>
      <w:r w:rsidRPr="00C263BF">
        <w:t>Předmět smlouvy</w:t>
      </w:r>
      <w:bookmarkEnd w:id="11"/>
      <w:bookmarkEnd w:id="12"/>
      <w:bookmarkEnd w:id="13"/>
    </w:p>
    <w:p w14:paraId="6EEC9705" w14:textId="27005EB5" w:rsidR="00BD3DFA" w:rsidRPr="00C263BF" w:rsidRDefault="00F17FFC" w:rsidP="00F71556">
      <w:pPr>
        <w:pStyle w:val="Zkladntext1"/>
        <w:numPr>
          <w:ilvl w:val="0"/>
          <w:numId w:val="2"/>
        </w:numPr>
        <w:tabs>
          <w:tab w:val="left" w:pos="334"/>
        </w:tabs>
        <w:spacing w:after="720"/>
        <w:ind w:left="300" w:hanging="300"/>
        <w:jc w:val="both"/>
      </w:pPr>
      <w:bookmarkStart w:id="14" w:name="bookmark14"/>
      <w:bookmarkEnd w:id="14"/>
      <w:r w:rsidRPr="00C263BF">
        <w:t>Předmětem plnění podle této smlouvy (dále jen „</w:t>
      </w:r>
      <w:r w:rsidRPr="00C263BF">
        <w:rPr>
          <w:b/>
          <w:bCs/>
          <w:i/>
          <w:iCs/>
        </w:rPr>
        <w:t>SOD</w:t>
      </w:r>
      <w:r w:rsidRPr="00C263BF">
        <w:t>“ nebo „</w:t>
      </w:r>
      <w:r w:rsidRPr="00C263BF">
        <w:rPr>
          <w:b/>
          <w:bCs/>
          <w:i/>
          <w:iCs/>
        </w:rPr>
        <w:t>Smlouva</w:t>
      </w:r>
      <w:r w:rsidRPr="00C263BF">
        <w:t xml:space="preserve">“) je </w:t>
      </w:r>
    </w:p>
    <w:p w14:paraId="18713183" w14:textId="293FB8A5" w:rsidR="00D2535A" w:rsidRPr="00C263BF" w:rsidRDefault="00315322" w:rsidP="00D2535A">
      <w:pPr>
        <w:pStyle w:val="BodyText21"/>
        <w:jc w:val="left"/>
        <w:rPr>
          <w:rFonts w:ascii="Calibri" w:hAnsi="Calibri" w:cs="Calibri"/>
          <w:b/>
          <w:color w:val="auto"/>
          <w:sz w:val="28"/>
          <w:szCs w:val="28"/>
        </w:rPr>
      </w:pPr>
      <w:bookmarkStart w:id="15" w:name="_Hlk161210833"/>
      <w:r w:rsidRPr="00C263BF">
        <w:rPr>
          <w:rFonts w:ascii="Calibri" w:hAnsi="Calibri" w:cs="Calibri"/>
          <w:b/>
          <w:color w:val="auto"/>
          <w:sz w:val="28"/>
          <w:szCs w:val="28"/>
        </w:rPr>
        <w:t xml:space="preserve">Přechod pro chodce ul. Na </w:t>
      </w:r>
      <w:proofErr w:type="gramStart"/>
      <w:r w:rsidRPr="00C263BF">
        <w:rPr>
          <w:rFonts w:ascii="Calibri" w:hAnsi="Calibri" w:cs="Calibri"/>
          <w:b/>
          <w:color w:val="auto"/>
          <w:sz w:val="28"/>
          <w:szCs w:val="28"/>
        </w:rPr>
        <w:t>Drážce - PD</w:t>
      </w:r>
      <w:proofErr w:type="gramEnd"/>
    </w:p>
    <w:bookmarkEnd w:id="15"/>
    <w:p w14:paraId="1CB48613" w14:textId="77777777" w:rsidR="001C35ED" w:rsidRPr="00C263BF" w:rsidRDefault="001C35ED" w:rsidP="00B412BA">
      <w:pPr>
        <w:jc w:val="both"/>
        <w:rPr>
          <w:rFonts w:ascii="Calibri" w:hAnsi="Calibri" w:cs="Calibri"/>
          <w:b/>
          <w:bCs/>
          <w:sz w:val="32"/>
          <w:szCs w:val="32"/>
        </w:rPr>
      </w:pPr>
    </w:p>
    <w:p w14:paraId="0127CBE6" w14:textId="13DC5CE1" w:rsidR="00AF7022" w:rsidRPr="00C263BF" w:rsidRDefault="00AF7022" w:rsidP="00AF7022">
      <w:pPr>
        <w:autoSpaceDE w:val="0"/>
        <w:autoSpaceDN w:val="0"/>
        <w:adjustRightInd w:val="0"/>
        <w:jc w:val="both"/>
        <w:rPr>
          <w:rFonts w:ascii="Calibri" w:hAnsi="Calibri" w:cs="Calibri"/>
          <w:sz w:val="22"/>
          <w:szCs w:val="22"/>
        </w:rPr>
      </w:pPr>
      <w:bookmarkStart w:id="16" w:name="_Hlk157596707"/>
      <w:bookmarkStart w:id="17" w:name="_Hlk129180741"/>
      <w:r w:rsidRPr="00C263BF">
        <w:rPr>
          <w:rFonts w:ascii="Calibri" w:hAnsi="Calibri" w:cs="Calibri"/>
          <w:bCs/>
          <w:snapToGrid w:val="0"/>
          <w:sz w:val="22"/>
          <w:szCs w:val="22"/>
        </w:rPr>
        <w:t>Jedná se o zpracování projektové dokumentace</w:t>
      </w:r>
      <w:r w:rsidRPr="00C263BF">
        <w:rPr>
          <w:rFonts w:ascii="Calibri" w:eastAsia="MS Mincho" w:hAnsi="Calibri" w:cs="Calibri"/>
          <w:bCs/>
          <w:sz w:val="22"/>
          <w:szCs w:val="22"/>
        </w:rPr>
        <w:t xml:space="preserve"> pro povolení záměru, včetně zajištění inženýrské činnosti (IČ), pro rekonstrukci přechodu pro chodce, nacházející</w:t>
      </w:r>
      <w:r w:rsidR="00EC6CBC" w:rsidRPr="00C263BF">
        <w:rPr>
          <w:rFonts w:ascii="Calibri" w:eastAsia="MS Mincho" w:hAnsi="Calibri" w:cs="Calibri"/>
          <w:bCs/>
          <w:sz w:val="22"/>
          <w:szCs w:val="22"/>
        </w:rPr>
        <w:t>ho</w:t>
      </w:r>
      <w:r w:rsidRPr="00C263BF">
        <w:rPr>
          <w:rFonts w:ascii="Calibri" w:eastAsia="MS Mincho" w:hAnsi="Calibri" w:cs="Calibri"/>
          <w:bCs/>
          <w:sz w:val="22"/>
          <w:szCs w:val="22"/>
        </w:rPr>
        <w:t xml:space="preserve"> se na ulici Na Drážce, poblíž bytového domu čp. 1552, 530 03 Pardubice </w:t>
      </w:r>
      <w:r w:rsidRPr="00C263BF">
        <w:rPr>
          <w:rFonts w:ascii="Calibri" w:hAnsi="Calibri" w:cs="Calibri"/>
          <w:sz w:val="22"/>
          <w:szCs w:val="22"/>
        </w:rPr>
        <w:t>(dále jen „</w:t>
      </w:r>
      <w:r w:rsidRPr="00C263BF">
        <w:rPr>
          <w:rFonts w:ascii="Calibri" w:hAnsi="Calibri" w:cs="Calibri"/>
          <w:b/>
          <w:bCs/>
          <w:i/>
          <w:iCs/>
          <w:sz w:val="22"/>
          <w:szCs w:val="22"/>
        </w:rPr>
        <w:t>DÍLO</w:t>
      </w:r>
      <w:r w:rsidRPr="00C263BF">
        <w:rPr>
          <w:rFonts w:ascii="Calibri" w:hAnsi="Calibri" w:cs="Calibri"/>
          <w:sz w:val="22"/>
          <w:szCs w:val="22"/>
        </w:rPr>
        <w:t xml:space="preserve">“). </w:t>
      </w:r>
    </w:p>
    <w:p w14:paraId="6EC5FA23" w14:textId="77777777" w:rsidR="00AF7022" w:rsidRPr="00C263BF" w:rsidRDefault="00AF7022" w:rsidP="00AF7022">
      <w:pPr>
        <w:jc w:val="both"/>
        <w:rPr>
          <w:rFonts w:ascii="Calibri" w:eastAsia="MS Mincho" w:hAnsi="Calibri" w:cs="Calibri"/>
          <w:bCs/>
          <w:sz w:val="22"/>
          <w:szCs w:val="22"/>
        </w:rPr>
      </w:pPr>
    </w:p>
    <w:p w14:paraId="3C1A0AC6" w14:textId="6781CB65" w:rsidR="00AF7022" w:rsidRPr="00C263BF" w:rsidRDefault="00DA77FC" w:rsidP="00AF7022">
      <w:pPr>
        <w:jc w:val="both"/>
        <w:rPr>
          <w:rFonts w:ascii="Calibri" w:hAnsi="Calibri" w:cs="Calibri"/>
          <w:sz w:val="22"/>
          <w:szCs w:val="22"/>
        </w:rPr>
      </w:pPr>
      <w:bookmarkStart w:id="18" w:name="_Hlk176951402"/>
      <w:r w:rsidRPr="00C263BF">
        <w:rPr>
          <w:rFonts w:ascii="Calibri" w:eastAsia="MS Mincho" w:hAnsi="Calibri" w:cs="Calibri"/>
          <w:bCs/>
          <w:sz w:val="22"/>
          <w:szCs w:val="22"/>
        </w:rPr>
        <w:t xml:space="preserve">Součástí </w:t>
      </w:r>
      <w:r w:rsidR="00F51AC1" w:rsidRPr="00C263BF">
        <w:rPr>
          <w:rFonts w:ascii="Calibri" w:eastAsia="MS Mincho" w:hAnsi="Calibri" w:cs="Calibri"/>
          <w:bCs/>
          <w:sz w:val="22"/>
          <w:szCs w:val="22"/>
        </w:rPr>
        <w:t>p</w:t>
      </w:r>
      <w:r w:rsidRPr="00C263BF">
        <w:rPr>
          <w:rFonts w:ascii="Calibri" w:eastAsia="MS Mincho" w:hAnsi="Calibri" w:cs="Calibri"/>
          <w:bCs/>
          <w:sz w:val="22"/>
          <w:szCs w:val="22"/>
        </w:rPr>
        <w:t xml:space="preserve">rojektové </w:t>
      </w:r>
      <w:r w:rsidR="00AF7022" w:rsidRPr="00C263BF">
        <w:rPr>
          <w:rFonts w:ascii="Calibri" w:eastAsia="MS Mincho" w:hAnsi="Calibri" w:cs="Calibri"/>
          <w:bCs/>
          <w:sz w:val="22"/>
          <w:szCs w:val="22"/>
        </w:rPr>
        <w:t>dokumentace pro povolení záměru (dále též „</w:t>
      </w:r>
      <w:r w:rsidR="00AF7022" w:rsidRPr="00C263BF">
        <w:rPr>
          <w:rFonts w:ascii="Calibri" w:eastAsia="MS Mincho" w:hAnsi="Calibri" w:cs="Calibri"/>
          <w:b/>
          <w:i/>
          <w:iCs/>
          <w:sz w:val="22"/>
          <w:szCs w:val="22"/>
        </w:rPr>
        <w:t>PD</w:t>
      </w:r>
      <w:r w:rsidR="00AF7022" w:rsidRPr="00C263BF">
        <w:rPr>
          <w:rFonts w:ascii="Calibri" w:eastAsia="MS Mincho" w:hAnsi="Calibri" w:cs="Calibri"/>
          <w:bCs/>
          <w:sz w:val="22"/>
          <w:szCs w:val="22"/>
        </w:rPr>
        <w:t xml:space="preserve">“) </w:t>
      </w:r>
      <w:r w:rsidRPr="00C263BF">
        <w:rPr>
          <w:rFonts w:ascii="Calibri" w:eastAsia="MS Mincho" w:hAnsi="Calibri" w:cs="Calibri"/>
          <w:bCs/>
          <w:sz w:val="22"/>
          <w:szCs w:val="22"/>
        </w:rPr>
        <w:t>bude </w:t>
      </w:r>
      <w:r w:rsidR="00AF7022" w:rsidRPr="00C263BF">
        <w:rPr>
          <w:rFonts w:ascii="Calibri" w:eastAsia="MS Mincho" w:hAnsi="Calibri" w:cs="Calibri"/>
          <w:bCs/>
          <w:sz w:val="22"/>
          <w:szCs w:val="22"/>
        </w:rPr>
        <w:t xml:space="preserve">položkový </w:t>
      </w:r>
      <w:bookmarkEnd w:id="18"/>
      <w:proofErr w:type="gramStart"/>
      <w:r w:rsidR="00AF7022" w:rsidRPr="00C263BF">
        <w:rPr>
          <w:rFonts w:ascii="Calibri" w:eastAsia="MS Mincho" w:hAnsi="Calibri" w:cs="Calibri"/>
          <w:bCs/>
          <w:sz w:val="22"/>
          <w:szCs w:val="22"/>
        </w:rPr>
        <w:t>rozpoč</w:t>
      </w:r>
      <w:r w:rsidR="001D2F85" w:rsidRPr="00C263BF">
        <w:rPr>
          <w:rFonts w:ascii="Calibri" w:eastAsia="MS Mincho" w:hAnsi="Calibri" w:cs="Calibri"/>
          <w:bCs/>
          <w:sz w:val="22"/>
          <w:szCs w:val="22"/>
        </w:rPr>
        <w:t>e</w:t>
      </w:r>
      <w:r w:rsidR="00AF7022" w:rsidRPr="00C263BF">
        <w:rPr>
          <w:rFonts w:ascii="Calibri" w:eastAsia="MS Mincho" w:hAnsi="Calibri" w:cs="Calibri"/>
          <w:bCs/>
          <w:sz w:val="22"/>
          <w:szCs w:val="22"/>
        </w:rPr>
        <w:t>t</w:t>
      </w:r>
      <w:r w:rsidR="00F51AC1" w:rsidRPr="00C263BF">
        <w:rPr>
          <w:rFonts w:ascii="Calibri" w:eastAsia="MS Mincho" w:hAnsi="Calibri" w:cs="Calibri"/>
          <w:bCs/>
          <w:sz w:val="22"/>
          <w:szCs w:val="22"/>
        </w:rPr>
        <w:t>,</w:t>
      </w:r>
      <w:r w:rsidR="00AF7022" w:rsidRPr="00C263BF">
        <w:rPr>
          <w:rFonts w:ascii="Calibri" w:eastAsia="MS Mincho" w:hAnsi="Calibri" w:cs="Calibri"/>
          <w:bCs/>
          <w:sz w:val="22"/>
          <w:szCs w:val="22"/>
        </w:rPr>
        <w:t xml:space="preserve"> </w:t>
      </w:r>
      <w:r w:rsidR="00F51AC1" w:rsidRPr="00C263BF">
        <w:rPr>
          <w:rFonts w:ascii="Calibri" w:eastAsia="MS Mincho" w:hAnsi="Calibri" w:cs="Calibri"/>
          <w:bCs/>
          <w:sz w:val="22"/>
          <w:szCs w:val="22"/>
        </w:rPr>
        <w:t xml:space="preserve"> </w:t>
      </w:r>
      <w:r w:rsidRPr="00C263BF">
        <w:rPr>
          <w:rFonts w:ascii="Calibri" w:eastAsia="MS Mincho" w:hAnsi="Calibri" w:cs="Calibri"/>
          <w:bCs/>
          <w:sz w:val="22"/>
          <w:szCs w:val="22"/>
        </w:rPr>
        <w:t>s</w:t>
      </w:r>
      <w:proofErr w:type="gramEnd"/>
      <w:r w:rsidR="00C263BF" w:rsidRPr="00C263BF">
        <w:rPr>
          <w:rFonts w:ascii="Calibri" w:eastAsia="MS Mincho" w:hAnsi="Calibri" w:cs="Calibri"/>
          <w:bCs/>
          <w:sz w:val="22"/>
          <w:szCs w:val="22"/>
        </w:rPr>
        <w:t> </w:t>
      </w:r>
      <w:r w:rsidR="00AF7022" w:rsidRPr="00C263BF">
        <w:rPr>
          <w:rFonts w:ascii="Calibri" w:eastAsia="MS Mincho" w:hAnsi="Calibri" w:cs="Calibri"/>
          <w:bCs/>
          <w:sz w:val="22"/>
          <w:szCs w:val="22"/>
        </w:rPr>
        <w:t xml:space="preserve">výkazem výměr. </w:t>
      </w:r>
      <w:bookmarkStart w:id="19" w:name="_Hlk129454460"/>
      <w:r w:rsidR="00AF7022" w:rsidRPr="00C263BF">
        <w:rPr>
          <w:rFonts w:ascii="Calibri" w:hAnsi="Calibri" w:cs="Calibri"/>
          <w:sz w:val="22"/>
          <w:szCs w:val="22"/>
        </w:rPr>
        <w:t xml:space="preserve">Součástí zadání je i projednání s dotčenými orgány a vlastníky dopravní a technické infrastruktury. </w:t>
      </w:r>
    </w:p>
    <w:bookmarkEnd w:id="16"/>
    <w:bookmarkEnd w:id="19"/>
    <w:p w14:paraId="4E1C2F43" w14:textId="77777777" w:rsidR="00AF7022" w:rsidRPr="00C263BF" w:rsidRDefault="00AF7022" w:rsidP="00AF7022">
      <w:pPr>
        <w:jc w:val="both"/>
        <w:rPr>
          <w:rFonts w:ascii="Calibri" w:hAnsi="Calibri" w:cs="Calibri"/>
          <w:sz w:val="22"/>
          <w:szCs w:val="22"/>
        </w:rPr>
      </w:pPr>
    </w:p>
    <w:p w14:paraId="2A4DF54F" w14:textId="77777777" w:rsidR="00AF7022" w:rsidRPr="00C263BF" w:rsidRDefault="00AF7022" w:rsidP="00AF7022">
      <w:pPr>
        <w:jc w:val="both"/>
        <w:rPr>
          <w:rFonts w:ascii="Calibri" w:hAnsi="Calibri" w:cs="Calibri"/>
          <w:bCs/>
          <w:snapToGrid w:val="0"/>
          <w:sz w:val="22"/>
          <w:szCs w:val="22"/>
        </w:rPr>
      </w:pPr>
    </w:p>
    <w:p w14:paraId="0BC8949F" w14:textId="77777777" w:rsidR="00AF7022" w:rsidRPr="00C263BF" w:rsidRDefault="00AF7022" w:rsidP="00AF7022">
      <w:pPr>
        <w:jc w:val="both"/>
        <w:rPr>
          <w:rFonts w:ascii="Calibri" w:hAnsi="Calibri" w:cs="Calibri"/>
          <w:sz w:val="22"/>
          <w:szCs w:val="22"/>
        </w:rPr>
      </w:pPr>
      <w:proofErr w:type="gramStart"/>
      <w:r w:rsidRPr="00C263BF">
        <w:rPr>
          <w:rFonts w:ascii="Calibri" w:hAnsi="Calibri" w:cs="Calibri"/>
          <w:b/>
          <w:sz w:val="22"/>
          <w:szCs w:val="22"/>
          <w:u w:val="single"/>
        </w:rPr>
        <w:t>Rozsah - zadání</w:t>
      </w:r>
      <w:proofErr w:type="gramEnd"/>
      <w:r w:rsidRPr="00C263BF">
        <w:rPr>
          <w:rFonts w:ascii="Calibri" w:hAnsi="Calibri" w:cs="Calibri"/>
          <w:b/>
          <w:sz w:val="22"/>
          <w:szCs w:val="22"/>
          <w:u w:val="single"/>
        </w:rPr>
        <w:t>:</w:t>
      </w:r>
    </w:p>
    <w:p w14:paraId="28FA3EBA" w14:textId="77777777" w:rsidR="00AF7022" w:rsidRPr="00C263BF" w:rsidRDefault="00AF7022" w:rsidP="00AF7022">
      <w:pPr>
        <w:pStyle w:val="Zkladntext0"/>
        <w:spacing w:after="0"/>
        <w:jc w:val="both"/>
        <w:rPr>
          <w:rFonts w:ascii="Calibri" w:hAnsi="Calibri" w:cs="Calibri"/>
          <w:sz w:val="22"/>
          <w:szCs w:val="22"/>
        </w:rPr>
      </w:pPr>
    </w:p>
    <w:p w14:paraId="23452A6E" w14:textId="6F1A83C0" w:rsidR="00AF7022" w:rsidRPr="00C263BF" w:rsidRDefault="00AF7022" w:rsidP="00AF7022">
      <w:pPr>
        <w:pStyle w:val="Odstavecseseznamem"/>
        <w:ind w:left="0"/>
        <w:jc w:val="both"/>
        <w:rPr>
          <w:rFonts w:ascii="Calibri" w:hAnsi="Calibri" w:cs="Calibri"/>
          <w:sz w:val="22"/>
          <w:szCs w:val="22"/>
        </w:rPr>
      </w:pPr>
      <w:bookmarkStart w:id="20" w:name="_Hlk161211496"/>
      <w:r w:rsidRPr="00C263BF">
        <w:rPr>
          <w:rFonts w:ascii="Calibri" w:hAnsi="Calibri" w:cs="Calibri"/>
          <w:b/>
          <w:bCs/>
          <w:sz w:val="22"/>
          <w:szCs w:val="22"/>
        </w:rPr>
        <w:t>Předmětem</w:t>
      </w:r>
      <w:r w:rsidRPr="00C263BF">
        <w:rPr>
          <w:rFonts w:ascii="Calibri" w:hAnsi="Calibri" w:cs="Calibri"/>
          <w:sz w:val="22"/>
          <w:szCs w:val="22"/>
        </w:rPr>
        <w:t xml:space="preserve"> této veřejné zakázky je vytvoření PD pro povolení záměru</w:t>
      </w:r>
      <w:r w:rsidR="00280C44" w:rsidRPr="00C263BF">
        <w:rPr>
          <w:rFonts w:ascii="Calibri" w:hAnsi="Calibri" w:cs="Calibri"/>
          <w:sz w:val="22"/>
          <w:szCs w:val="22"/>
        </w:rPr>
        <w:t>,</w:t>
      </w:r>
      <w:r w:rsidRPr="00C263BF">
        <w:rPr>
          <w:rFonts w:ascii="Calibri" w:hAnsi="Calibri" w:cs="Calibri"/>
          <w:sz w:val="22"/>
          <w:szCs w:val="22"/>
        </w:rPr>
        <w:t xml:space="preserve"> včetně inženýrské činnosti</w:t>
      </w:r>
      <w:r w:rsidR="00280C44" w:rsidRPr="00C263BF">
        <w:rPr>
          <w:rFonts w:ascii="Calibri" w:hAnsi="Calibri" w:cs="Calibri"/>
          <w:sz w:val="22"/>
          <w:szCs w:val="22"/>
        </w:rPr>
        <w:t xml:space="preserve"> (IČ)</w:t>
      </w:r>
      <w:r w:rsidRPr="00C263BF">
        <w:rPr>
          <w:rFonts w:ascii="Calibri" w:hAnsi="Calibri" w:cs="Calibri"/>
          <w:sz w:val="22"/>
          <w:szCs w:val="22"/>
        </w:rPr>
        <w:t>, za účelem zvýšení bezpečnosti na výše specifikovaném přechodu pro chodce. Řešení bude obsahovat zejména následující:</w:t>
      </w:r>
    </w:p>
    <w:p w14:paraId="2F799507" w14:textId="77777777" w:rsidR="00AF7022" w:rsidRPr="00C263BF" w:rsidRDefault="00AF7022" w:rsidP="00AF7022">
      <w:pPr>
        <w:pStyle w:val="Odstavecseseznamem"/>
        <w:ind w:left="0"/>
        <w:jc w:val="both"/>
        <w:rPr>
          <w:rFonts w:ascii="Calibri" w:hAnsi="Calibri" w:cs="Calibri"/>
          <w:sz w:val="22"/>
          <w:szCs w:val="22"/>
        </w:rPr>
      </w:pPr>
    </w:p>
    <w:bookmarkEnd w:id="20"/>
    <w:p w14:paraId="665709ED" w14:textId="77777777" w:rsidR="00AF7022" w:rsidRPr="00C263BF" w:rsidRDefault="00AF7022" w:rsidP="00AF7022">
      <w:pPr>
        <w:pStyle w:val="Odstavecseseznamem"/>
        <w:widowControl/>
        <w:numPr>
          <w:ilvl w:val="0"/>
          <w:numId w:val="48"/>
        </w:numPr>
        <w:spacing w:after="160" w:line="259" w:lineRule="auto"/>
        <w:ind w:left="527" w:hanging="357"/>
        <w:contextualSpacing w:val="0"/>
        <w:jc w:val="both"/>
        <w:rPr>
          <w:rFonts w:ascii="Calibri" w:hAnsi="Calibri" w:cs="Calibri"/>
          <w:sz w:val="22"/>
          <w:szCs w:val="22"/>
        </w:rPr>
      </w:pPr>
      <w:r w:rsidRPr="00C263BF">
        <w:rPr>
          <w:rFonts w:ascii="Calibri" w:hAnsi="Calibri" w:cs="Calibri"/>
          <w:sz w:val="22"/>
          <w:szCs w:val="22"/>
        </w:rPr>
        <w:t>Posouzení a návrh úprav bezbariérovosti;</w:t>
      </w:r>
    </w:p>
    <w:p w14:paraId="3424C7E1" w14:textId="49D0C872" w:rsidR="00AF7022" w:rsidRPr="00C263BF" w:rsidRDefault="00AF7022" w:rsidP="00AF7022">
      <w:pPr>
        <w:pStyle w:val="Odstavecseseznamem"/>
        <w:widowControl/>
        <w:numPr>
          <w:ilvl w:val="0"/>
          <w:numId w:val="48"/>
        </w:numPr>
        <w:spacing w:after="160" w:line="259" w:lineRule="auto"/>
        <w:ind w:left="527" w:hanging="357"/>
        <w:contextualSpacing w:val="0"/>
        <w:jc w:val="both"/>
        <w:rPr>
          <w:rFonts w:ascii="Calibri" w:hAnsi="Calibri" w:cs="Calibri"/>
          <w:sz w:val="22"/>
          <w:szCs w:val="22"/>
        </w:rPr>
      </w:pPr>
      <w:r w:rsidRPr="00C263BF">
        <w:rPr>
          <w:rFonts w:ascii="Calibri" w:hAnsi="Calibri" w:cs="Calibri"/>
          <w:sz w:val="22"/>
          <w:szCs w:val="22"/>
        </w:rPr>
        <w:t>Posouzení a návrh úprav ve vztahu k rozhledovým poměrům na přechodu pro chodce a paralelních komunikacích;</w:t>
      </w:r>
    </w:p>
    <w:p w14:paraId="0214C31B" w14:textId="77777777" w:rsidR="00AF7022" w:rsidRPr="00C263BF" w:rsidRDefault="00AF7022" w:rsidP="00AF7022">
      <w:pPr>
        <w:pStyle w:val="Odstavecseseznamem"/>
        <w:widowControl/>
        <w:numPr>
          <w:ilvl w:val="0"/>
          <w:numId w:val="48"/>
        </w:numPr>
        <w:spacing w:after="160" w:line="259" w:lineRule="auto"/>
        <w:ind w:left="527" w:hanging="357"/>
        <w:contextualSpacing w:val="0"/>
        <w:jc w:val="both"/>
        <w:rPr>
          <w:rFonts w:ascii="Calibri" w:hAnsi="Calibri" w:cs="Calibri"/>
          <w:sz w:val="22"/>
          <w:szCs w:val="22"/>
        </w:rPr>
      </w:pPr>
      <w:r w:rsidRPr="00C263BF">
        <w:rPr>
          <w:rFonts w:ascii="Calibri" w:hAnsi="Calibri" w:cs="Calibri"/>
          <w:sz w:val="22"/>
          <w:szCs w:val="22"/>
        </w:rPr>
        <w:t>Posouzení a návrh úprav pěších návazností; a</w:t>
      </w:r>
    </w:p>
    <w:p w14:paraId="718D9768" w14:textId="2713743F" w:rsidR="00AF7022" w:rsidRPr="00C263BF" w:rsidRDefault="00AF7022" w:rsidP="00AF7022">
      <w:pPr>
        <w:pStyle w:val="Odstavecseseznamem"/>
        <w:widowControl/>
        <w:numPr>
          <w:ilvl w:val="0"/>
          <w:numId w:val="48"/>
        </w:numPr>
        <w:spacing w:after="160" w:line="259" w:lineRule="auto"/>
        <w:ind w:left="527" w:hanging="357"/>
        <w:contextualSpacing w:val="0"/>
        <w:jc w:val="both"/>
        <w:rPr>
          <w:rFonts w:ascii="Calibri" w:hAnsi="Calibri" w:cs="Calibri"/>
          <w:sz w:val="22"/>
          <w:szCs w:val="22"/>
        </w:rPr>
      </w:pPr>
      <w:r w:rsidRPr="00C263BF">
        <w:rPr>
          <w:rFonts w:ascii="Calibri" w:hAnsi="Calibri" w:cs="Calibri"/>
          <w:sz w:val="22"/>
          <w:szCs w:val="22"/>
        </w:rPr>
        <w:t xml:space="preserve">Celkové řešení by mělo být optimálně homogenní s řešením navazujících přechodů pro chodce na ulici Na Drážce, </w:t>
      </w:r>
      <w:r w:rsidR="00280C44" w:rsidRPr="00C263BF">
        <w:rPr>
          <w:rFonts w:ascii="Calibri" w:hAnsi="Calibri" w:cs="Calibri"/>
          <w:sz w:val="22"/>
          <w:szCs w:val="22"/>
        </w:rPr>
        <w:t xml:space="preserve">530 03 </w:t>
      </w:r>
      <w:r w:rsidRPr="00C263BF">
        <w:rPr>
          <w:rFonts w:ascii="Calibri" w:hAnsi="Calibri" w:cs="Calibri"/>
          <w:sz w:val="22"/>
          <w:szCs w:val="22"/>
        </w:rPr>
        <w:t xml:space="preserve">Pardubice. </w:t>
      </w:r>
    </w:p>
    <w:p w14:paraId="666B0878" w14:textId="77777777" w:rsidR="00A41892" w:rsidRPr="00C263BF" w:rsidRDefault="00A41892" w:rsidP="00A41892">
      <w:pPr>
        <w:pStyle w:val="Odstavecseseznamem"/>
        <w:widowControl/>
        <w:spacing w:after="160" w:line="259" w:lineRule="auto"/>
        <w:ind w:left="527"/>
        <w:contextualSpacing w:val="0"/>
        <w:jc w:val="both"/>
        <w:rPr>
          <w:rFonts w:ascii="Calibri" w:hAnsi="Calibri" w:cs="Calibri"/>
          <w:sz w:val="22"/>
          <w:szCs w:val="22"/>
        </w:rPr>
      </w:pPr>
    </w:p>
    <w:p w14:paraId="5FF65E41" w14:textId="386F99FE" w:rsidR="00AF7022" w:rsidRPr="00C263BF" w:rsidRDefault="00AF7022" w:rsidP="00AF7022">
      <w:pPr>
        <w:jc w:val="both"/>
        <w:rPr>
          <w:rFonts w:ascii="Calibri" w:hAnsi="Calibri" w:cs="Calibri"/>
          <w:sz w:val="22"/>
          <w:szCs w:val="22"/>
        </w:rPr>
      </w:pPr>
      <w:r w:rsidRPr="00C263BF">
        <w:rPr>
          <w:rFonts w:ascii="Calibri" w:hAnsi="Calibri" w:cs="Calibri"/>
          <w:b/>
          <w:bCs/>
          <w:sz w:val="22"/>
          <w:szCs w:val="22"/>
        </w:rPr>
        <w:t>Řešené území</w:t>
      </w:r>
      <w:r w:rsidRPr="00C263BF">
        <w:rPr>
          <w:rFonts w:ascii="Calibri" w:hAnsi="Calibri" w:cs="Calibri"/>
          <w:sz w:val="22"/>
          <w:szCs w:val="22"/>
        </w:rPr>
        <w:t xml:space="preserve"> je vyznačeno v zadání (příloha č. 1 </w:t>
      </w:r>
      <w:r w:rsidR="00351923" w:rsidRPr="00C263BF">
        <w:rPr>
          <w:rFonts w:ascii="Calibri" w:hAnsi="Calibri" w:cs="Calibri"/>
          <w:sz w:val="22"/>
          <w:szCs w:val="22"/>
        </w:rPr>
        <w:t>V</w:t>
      </w:r>
      <w:r w:rsidRPr="00C263BF">
        <w:rPr>
          <w:rFonts w:ascii="Calibri" w:hAnsi="Calibri" w:cs="Calibri"/>
          <w:sz w:val="22"/>
          <w:szCs w:val="22"/>
        </w:rPr>
        <w:t>ýzvy</w:t>
      </w:r>
      <w:r w:rsidR="00DA77FC" w:rsidRPr="00C263BF">
        <w:rPr>
          <w:rFonts w:ascii="Calibri" w:hAnsi="Calibri" w:cs="Calibri"/>
          <w:sz w:val="22"/>
          <w:szCs w:val="22"/>
        </w:rPr>
        <w:t xml:space="preserve"> k podání nabídky</w:t>
      </w:r>
      <w:r w:rsidRPr="00C263BF">
        <w:rPr>
          <w:rFonts w:ascii="Calibri" w:hAnsi="Calibri" w:cs="Calibri"/>
          <w:sz w:val="22"/>
          <w:szCs w:val="22"/>
        </w:rPr>
        <w:t>) s tím, že se jedná o orientační rozsah, který se může kvůli zajištění dostatečných rozhledových poměrů nebo jiných řešených souvislostí, rozšířit. Sledovaná je bezpečnost pohybu pěších v ose naznačené modrou šipkou.</w:t>
      </w:r>
    </w:p>
    <w:p w14:paraId="098ABC8F" w14:textId="77777777" w:rsidR="00AF7022" w:rsidRPr="00C263BF" w:rsidRDefault="00AF7022" w:rsidP="00AF7022">
      <w:pPr>
        <w:jc w:val="both"/>
        <w:rPr>
          <w:rFonts w:ascii="Calibri" w:hAnsi="Calibri" w:cs="Calibri"/>
          <w:sz w:val="22"/>
          <w:szCs w:val="22"/>
        </w:rPr>
      </w:pPr>
    </w:p>
    <w:p w14:paraId="2A705E5E" w14:textId="77777777" w:rsidR="00AF7022" w:rsidRPr="00C263BF" w:rsidRDefault="00AF7022" w:rsidP="00AF7022">
      <w:pPr>
        <w:rPr>
          <w:rFonts w:ascii="Calibri" w:hAnsi="Calibri" w:cs="Calibri"/>
          <w:b/>
          <w:bCs/>
          <w:sz w:val="22"/>
          <w:szCs w:val="22"/>
        </w:rPr>
      </w:pPr>
      <w:r w:rsidRPr="00C263BF">
        <w:rPr>
          <w:rFonts w:ascii="Calibri" w:hAnsi="Calibri" w:cs="Calibri"/>
          <w:b/>
          <w:bCs/>
          <w:sz w:val="22"/>
          <w:szCs w:val="22"/>
        </w:rPr>
        <w:t>Projednání</w:t>
      </w:r>
    </w:p>
    <w:p w14:paraId="33E0FA44" w14:textId="77777777" w:rsidR="00AF7022" w:rsidRPr="00C263BF" w:rsidRDefault="00AF7022" w:rsidP="00AF7022">
      <w:pPr>
        <w:jc w:val="both"/>
        <w:rPr>
          <w:rFonts w:ascii="Calibri" w:hAnsi="Calibri" w:cs="Calibri"/>
          <w:sz w:val="22"/>
          <w:szCs w:val="22"/>
        </w:rPr>
      </w:pPr>
      <w:r w:rsidRPr="00C263BF">
        <w:rPr>
          <w:rFonts w:ascii="Calibri" w:hAnsi="Calibri" w:cs="Calibri"/>
          <w:sz w:val="22"/>
          <w:szCs w:val="22"/>
        </w:rPr>
        <w:t xml:space="preserve">PD bude již ve fázi návrhu představena objednateli k odsouhlasení navrhovaných řešení. Rovněž bude PD ve fázi návrhu projednána s Policií České </w:t>
      </w:r>
      <w:proofErr w:type="gramStart"/>
      <w:r w:rsidRPr="00C263BF">
        <w:rPr>
          <w:rFonts w:ascii="Calibri" w:hAnsi="Calibri" w:cs="Calibri"/>
          <w:sz w:val="22"/>
          <w:szCs w:val="22"/>
        </w:rPr>
        <w:t>republiky - Krajským</w:t>
      </w:r>
      <w:proofErr w:type="gramEnd"/>
      <w:r w:rsidRPr="00C263BF">
        <w:rPr>
          <w:rFonts w:ascii="Calibri" w:hAnsi="Calibri" w:cs="Calibri"/>
          <w:sz w:val="22"/>
          <w:szCs w:val="22"/>
        </w:rPr>
        <w:t xml:space="preserve"> ředitelstvím Policie Pardubického kraje, Dopravním inspektorátem Pardubice, se sídlem Rožkova 2757, 530 02 Pardubice. </w:t>
      </w:r>
    </w:p>
    <w:p w14:paraId="4563EF39" w14:textId="77777777" w:rsidR="002E0E46" w:rsidRPr="00C263BF" w:rsidRDefault="002E0E46" w:rsidP="002E0E46">
      <w:pPr>
        <w:rPr>
          <w:rFonts w:ascii="Calibri" w:hAnsi="Calibri" w:cs="Calibri"/>
          <w:sz w:val="22"/>
          <w:szCs w:val="22"/>
        </w:rPr>
      </w:pPr>
    </w:p>
    <w:bookmarkEnd w:id="17"/>
    <w:p w14:paraId="1063C53C" w14:textId="62A633DC" w:rsidR="00496DFE" w:rsidRPr="00C263BF" w:rsidRDefault="00496DFE" w:rsidP="007A015C">
      <w:pPr>
        <w:jc w:val="both"/>
        <w:rPr>
          <w:rFonts w:ascii="Calibri" w:hAnsi="Calibri" w:cs="Calibri"/>
          <w:sz w:val="22"/>
          <w:szCs w:val="22"/>
        </w:rPr>
      </w:pPr>
    </w:p>
    <w:p w14:paraId="4D4A528B" w14:textId="725ED067" w:rsidR="00496DFE" w:rsidRPr="00C263BF" w:rsidRDefault="00496DFE" w:rsidP="00496DFE">
      <w:pPr>
        <w:pStyle w:val="Odstavecseseznamem"/>
        <w:ind w:left="0"/>
        <w:jc w:val="both"/>
        <w:rPr>
          <w:rFonts w:ascii="Calibri" w:hAnsi="Calibri" w:cs="Calibri"/>
          <w:b/>
          <w:sz w:val="22"/>
          <w:szCs w:val="22"/>
          <w:u w:val="single"/>
        </w:rPr>
      </w:pPr>
      <w:r w:rsidRPr="00C263BF">
        <w:rPr>
          <w:rFonts w:ascii="Calibri" w:hAnsi="Calibri" w:cs="Calibri"/>
          <w:b/>
          <w:sz w:val="22"/>
          <w:szCs w:val="22"/>
          <w:u w:val="single"/>
        </w:rPr>
        <w:t xml:space="preserve">Předmět </w:t>
      </w:r>
      <w:r w:rsidR="004A6CC3" w:rsidRPr="00C263BF">
        <w:rPr>
          <w:rFonts w:ascii="Calibri" w:hAnsi="Calibri" w:cs="Calibri"/>
          <w:b/>
          <w:sz w:val="22"/>
          <w:szCs w:val="22"/>
          <w:u w:val="single"/>
        </w:rPr>
        <w:t xml:space="preserve">této veřejné </w:t>
      </w:r>
      <w:r w:rsidRPr="00C263BF">
        <w:rPr>
          <w:rFonts w:ascii="Calibri" w:hAnsi="Calibri" w:cs="Calibri"/>
          <w:b/>
          <w:sz w:val="22"/>
          <w:szCs w:val="22"/>
          <w:u w:val="single"/>
        </w:rPr>
        <w:t>zakázky bude zahrnovat zejména následující části a činnosti:</w:t>
      </w:r>
    </w:p>
    <w:p w14:paraId="25E84C59" w14:textId="2C637513" w:rsidR="00AF7022" w:rsidRPr="00C263BF" w:rsidRDefault="00AF7022" w:rsidP="00AF7022">
      <w:pPr>
        <w:jc w:val="both"/>
        <w:rPr>
          <w:rFonts w:ascii="Calibri" w:hAnsi="Calibri" w:cs="Calibri"/>
          <w:sz w:val="22"/>
          <w:szCs w:val="22"/>
        </w:rPr>
      </w:pPr>
      <w:bookmarkStart w:id="21" w:name="_Hlk157689512"/>
      <w:r w:rsidRPr="00C263BF">
        <w:rPr>
          <w:rFonts w:ascii="Calibri" w:hAnsi="Calibri" w:cs="Calibri"/>
          <w:sz w:val="22"/>
          <w:szCs w:val="22"/>
        </w:rPr>
        <w:t>PD bude zpracována v souladu se zákonem č. 283/2021 Sb., stavební zákon</w:t>
      </w:r>
      <w:r w:rsidR="00BB4165" w:rsidRPr="00C263BF">
        <w:rPr>
          <w:rFonts w:ascii="Calibri" w:hAnsi="Calibri" w:cs="Calibri"/>
          <w:sz w:val="22"/>
          <w:szCs w:val="22"/>
        </w:rPr>
        <w:t>, ve znění pozdějších předpisů</w:t>
      </w:r>
      <w:r w:rsidRPr="00C263BF">
        <w:rPr>
          <w:rFonts w:ascii="Calibri" w:hAnsi="Calibri" w:cs="Calibri"/>
          <w:sz w:val="22"/>
          <w:szCs w:val="22"/>
        </w:rPr>
        <w:t xml:space="preserve"> (dále též „</w:t>
      </w:r>
      <w:r w:rsidRPr="00C263BF">
        <w:rPr>
          <w:rFonts w:ascii="Calibri" w:hAnsi="Calibri" w:cs="Calibri"/>
          <w:b/>
          <w:bCs/>
          <w:i/>
          <w:iCs/>
          <w:sz w:val="22"/>
          <w:szCs w:val="22"/>
        </w:rPr>
        <w:t>stavební zákon</w:t>
      </w:r>
      <w:r w:rsidRPr="00C263BF">
        <w:rPr>
          <w:rFonts w:ascii="Calibri" w:hAnsi="Calibri" w:cs="Calibri"/>
          <w:sz w:val="22"/>
          <w:szCs w:val="22"/>
        </w:rPr>
        <w:t>“)</w:t>
      </w:r>
      <w:r w:rsidR="001346B2" w:rsidRPr="00C263BF">
        <w:rPr>
          <w:rFonts w:ascii="Calibri" w:hAnsi="Calibri" w:cs="Calibri"/>
          <w:sz w:val="22"/>
          <w:szCs w:val="22"/>
        </w:rPr>
        <w:t xml:space="preserve">, </w:t>
      </w:r>
      <w:bookmarkStart w:id="22" w:name="_Hlk176951481"/>
      <w:r w:rsidR="001346B2" w:rsidRPr="00C263BF">
        <w:rPr>
          <w:rFonts w:ascii="Calibri" w:hAnsi="Calibri" w:cs="Calibri"/>
          <w:sz w:val="22"/>
          <w:szCs w:val="22"/>
        </w:rPr>
        <w:t xml:space="preserve">vyhlášky č. 131/2024 Sb., o dokumentaci staveb, vyhlášky č. 146/2024 Sb., o požadavcích na výstavbu, vyhlášky č. 149/2024 Sb., o provedení některých ustanovení stavebního </w:t>
      </w:r>
      <w:r w:rsidR="001346B2" w:rsidRPr="00C263BF">
        <w:rPr>
          <w:rFonts w:ascii="Calibri" w:hAnsi="Calibri" w:cs="Calibri"/>
          <w:sz w:val="22"/>
          <w:szCs w:val="22"/>
        </w:rPr>
        <w:lastRenderedPageBreak/>
        <w:t xml:space="preserve">zákona,  vyhlášky č. 190/2024 Sb., o podrobnostech provozu některých informačních systémů stavební správy, vyhlášky č. 130/2024 Sb., o stanovení obecních stavebních úřadů </w:t>
      </w:r>
      <w:r w:rsidRPr="00C263BF">
        <w:rPr>
          <w:rFonts w:ascii="Calibri" w:hAnsi="Calibri" w:cs="Calibri"/>
          <w:sz w:val="22"/>
          <w:szCs w:val="22"/>
        </w:rPr>
        <w:t xml:space="preserve">a </w:t>
      </w:r>
      <w:r w:rsidR="001346B2" w:rsidRPr="00C263BF">
        <w:rPr>
          <w:rFonts w:ascii="Calibri" w:hAnsi="Calibri" w:cs="Calibri"/>
          <w:sz w:val="22"/>
          <w:szCs w:val="22"/>
        </w:rPr>
        <w:t xml:space="preserve">dalších </w:t>
      </w:r>
      <w:bookmarkEnd w:id="22"/>
      <w:r w:rsidRPr="00C263BF">
        <w:rPr>
          <w:rFonts w:ascii="Calibri" w:hAnsi="Calibri" w:cs="Calibri"/>
          <w:sz w:val="22"/>
          <w:szCs w:val="22"/>
        </w:rPr>
        <w:t>prováděcích vyhlášek, dle souvisejících předpisů</w:t>
      </w:r>
      <w:r w:rsidR="00BB4165" w:rsidRPr="00C263BF">
        <w:rPr>
          <w:rFonts w:ascii="Calibri" w:hAnsi="Calibri" w:cs="Calibri"/>
          <w:sz w:val="22"/>
          <w:szCs w:val="22"/>
        </w:rPr>
        <w:t>,</w:t>
      </w:r>
      <w:r w:rsidRPr="00C263BF">
        <w:rPr>
          <w:rFonts w:ascii="Calibri" w:hAnsi="Calibri" w:cs="Calibri"/>
          <w:sz w:val="22"/>
          <w:szCs w:val="22"/>
        </w:rPr>
        <w:t xml:space="preserve"> platných a účinných v době realizace DÍLA a dle platných ČSN (§ 4 zákona č.</w:t>
      </w:r>
      <w:r w:rsidR="00C263BF" w:rsidRPr="00C263BF">
        <w:rPr>
          <w:rFonts w:ascii="Calibri" w:hAnsi="Calibri" w:cs="Calibri"/>
          <w:sz w:val="22"/>
          <w:szCs w:val="22"/>
        </w:rPr>
        <w:t> </w:t>
      </w:r>
      <w:r w:rsidRPr="00C263BF">
        <w:rPr>
          <w:rFonts w:ascii="Calibri" w:hAnsi="Calibri" w:cs="Calibri"/>
          <w:sz w:val="22"/>
          <w:szCs w:val="22"/>
        </w:rPr>
        <w:t>22/1997 Sb., o technických požadavcích na výrobky a o změně a doplnění některých zákonů</w:t>
      </w:r>
      <w:r w:rsidR="00BB4165" w:rsidRPr="00C263BF">
        <w:rPr>
          <w:rFonts w:ascii="Calibri" w:hAnsi="Calibri" w:cs="Calibri"/>
          <w:sz w:val="22"/>
          <w:szCs w:val="22"/>
        </w:rPr>
        <w:t>, ve znění pozdějších předpisů</w:t>
      </w:r>
      <w:r w:rsidRPr="00C263BF">
        <w:rPr>
          <w:rFonts w:ascii="Calibri" w:hAnsi="Calibri" w:cs="Calibri"/>
          <w:sz w:val="22"/>
          <w:szCs w:val="22"/>
        </w:rPr>
        <w:t xml:space="preserve">).   </w:t>
      </w:r>
    </w:p>
    <w:p w14:paraId="5BC5CA85" w14:textId="77777777" w:rsidR="00AF7022" w:rsidRPr="00C263BF" w:rsidRDefault="00AF7022" w:rsidP="00AF7022">
      <w:pPr>
        <w:rPr>
          <w:rFonts w:ascii="Calibri" w:hAnsi="Calibri" w:cs="Calibri"/>
          <w:strike/>
          <w:sz w:val="22"/>
          <w:szCs w:val="22"/>
        </w:rPr>
      </w:pPr>
    </w:p>
    <w:p w14:paraId="4DF74880" w14:textId="77777777" w:rsidR="00AF7022" w:rsidRPr="00C263BF" w:rsidRDefault="00AF7022" w:rsidP="00AF7022">
      <w:pPr>
        <w:jc w:val="both"/>
        <w:rPr>
          <w:rFonts w:ascii="Calibri" w:hAnsi="Calibri" w:cs="Calibri"/>
          <w:sz w:val="22"/>
          <w:szCs w:val="22"/>
        </w:rPr>
      </w:pPr>
      <w:bookmarkStart w:id="23" w:name="_Hlk134561296"/>
      <w:r w:rsidRPr="00C263BF">
        <w:rPr>
          <w:rFonts w:ascii="Calibri" w:hAnsi="Calibri" w:cs="Calibri"/>
          <w:sz w:val="22"/>
          <w:szCs w:val="22"/>
        </w:rPr>
        <w:t>DÍLO bude zpracováno a zrealizováno v rozsahu odpovídajícímu předpokládanému účelu a využití, za dodržení kvalitativních podmínek a jakosti, ve smyslu příslušných ČSN a prováděcích předpisů (bezpečnostní, hygienické a požární), platných v době realizace DÍLA.</w:t>
      </w:r>
    </w:p>
    <w:bookmarkEnd w:id="23"/>
    <w:p w14:paraId="22A53DD4" w14:textId="77777777" w:rsidR="00AF7022" w:rsidRPr="00C263BF" w:rsidRDefault="00AF7022" w:rsidP="00AF7022">
      <w:pPr>
        <w:jc w:val="both"/>
        <w:rPr>
          <w:rFonts w:ascii="Calibri" w:hAnsi="Calibri" w:cs="Calibri"/>
          <w:sz w:val="22"/>
          <w:szCs w:val="22"/>
        </w:rPr>
      </w:pPr>
    </w:p>
    <w:p w14:paraId="3841B400" w14:textId="67B42679" w:rsidR="00AF7022" w:rsidRPr="00C263BF" w:rsidRDefault="00AF7022" w:rsidP="00AF7022">
      <w:pPr>
        <w:jc w:val="both"/>
        <w:rPr>
          <w:rFonts w:ascii="Calibri" w:hAnsi="Calibri" w:cs="Calibri"/>
          <w:sz w:val="22"/>
          <w:szCs w:val="22"/>
        </w:rPr>
      </w:pPr>
      <w:r w:rsidRPr="00C263BF">
        <w:rPr>
          <w:rFonts w:ascii="Calibri" w:hAnsi="Calibri" w:cs="Calibri"/>
          <w:sz w:val="22"/>
          <w:szCs w:val="22"/>
        </w:rPr>
        <w:t xml:space="preserve">DÍLO bude zpracováno v rozsahu pro podání žádosti o povolení záměru, v podrobnostech pro </w:t>
      </w:r>
      <w:r w:rsidR="000A01E6" w:rsidRPr="00C263BF">
        <w:rPr>
          <w:rFonts w:ascii="Calibri" w:hAnsi="Calibri" w:cs="Calibri"/>
          <w:sz w:val="22"/>
          <w:szCs w:val="22"/>
        </w:rPr>
        <w:t xml:space="preserve">provedení </w:t>
      </w:r>
      <w:r w:rsidRPr="00C263BF">
        <w:rPr>
          <w:rFonts w:ascii="Calibri" w:hAnsi="Calibri" w:cs="Calibri"/>
          <w:sz w:val="22"/>
          <w:szCs w:val="22"/>
        </w:rPr>
        <w:t>stavby a pro výběr zhotovitele stavby, včetně výkazů výměr, položkových rozpočtů a harmonogramů výstavby,</w:t>
      </w:r>
      <w:r w:rsidRPr="00C263BF">
        <w:rPr>
          <w:rFonts w:ascii="Calibri" w:eastAsia="MS Mincho" w:hAnsi="Calibri" w:cs="Calibri"/>
          <w:bCs/>
          <w:sz w:val="22"/>
          <w:szCs w:val="22"/>
        </w:rPr>
        <w:t xml:space="preserve"> dle </w:t>
      </w:r>
      <w:r w:rsidRPr="00C263BF">
        <w:rPr>
          <w:rFonts w:ascii="Calibri" w:hAnsi="Calibri" w:cs="Calibri"/>
          <w:bCs/>
          <w:snapToGrid w:val="0"/>
          <w:sz w:val="22"/>
          <w:szCs w:val="22"/>
        </w:rPr>
        <w:t>platných ČSN.</w:t>
      </w:r>
    </w:p>
    <w:bookmarkEnd w:id="21"/>
    <w:p w14:paraId="5DCC4733" w14:textId="12E516B3" w:rsidR="00076BFF" w:rsidRPr="00C263BF" w:rsidRDefault="00076BFF" w:rsidP="00076BFF">
      <w:pPr>
        <w:jc w:val="both"/>
        <w:rPr>
          <w:rFonts w:ascii="Calibri" w:hAnsi="Calibri" w:cs="Calibri"/>
          <w:sz w:val="22"/>
          <w:szCs w:val="22"/>
        </w:rPr>
      </w:pPr>
    </w:p>
    <w:p w14:paraId="4C7C232C" w14:textId="77777777" w:rsidR="00AF7022" w:rsidRPr="00C263BF" w:rsidRDefault="00AF7022" w:rsidP="00076BFF">
      <w:pPr>
        <w:jc w:val="both"/>
        <w:rPr>
          <w:rFonts w:ascii="Calibri" w:hAnsi="Calibri" w:cs="Calibri"/>
          <w:sz w:val="22"/>
          <w:szCs w:val="22"/>
        </w:rPr>
      </w:pPr>
    </w:p>
    <w:p w14:paraId="24B6932B" w14:textId="77777777" w:rsidR="000C1884" w:rsidRPr="00C263BF" w:rsidRDefault="000C1884" w:rsidP="00076BFF">
      <w:pPr>
        <w:jc w:val="both"/>
        <w:rPr>
          <w:rFonts w:ascii="Calibri" w:hAnsi="Calibri" w:cs="Calibri"/>
          <w:sz w:val="22"/>
          <w:szCs w:val="22"/>
        </w:rPr>
      </w:pPr>
    </w:p>
    <w:p w14:paraId="3CE3308C" w14:textId="77777777" w:rsidR="00AF7022" w:rsidRPr="00C263BF" w:rsidRDefault="00AF7022" w:rsidP="00AF7022">
      <w:pPr>
        <w:rPr>
          <w:rFonts w:ascii="Calibri" w:hAnsi="Calibri" w:cs="Calibri"/>
          <w:b/>
          <w:bCs/>
          <w:sz w:val="22"/>
          <w:szCs w:val="22"/>
          <w:u w:val="single"/>
        </w:rPr>
      </w:pPr>
      <w:r w:rsidRPr="00C263BF">
        <w:rPr>
          <w:rFonts w:ascii="Calibri" w:hAnsi="Calibri" w:cs="Calibri"/>
          <w:b/>
          <w:bCs/>
          <w:sz w:val="22"/>
          <w:szCs w:val="22"/>
          <w:u w:val="single"/>
        </w:rPr>
        <w:t>Rozsah zpracování nabídky a další podmínky:</w:t>
      </w:r>
    </w:p>
    <w:p w14:paraId="72CA3A48" w14:textId="09E4CD3E" w:rsidR="00AF7022" w:rsidRPr="00C263BF" w:rsidRDefault="00AF7022" w:rsidP="00AF7022">
      <w:pPr>
        <w:widowControl/>
        <w:numPr>
          <w:ilvl w:val="0"/>
          <w:numId w:val="49"/>
        </w:numPr>
        <w:tabs>
          <w:tab w:val="clear" w:pos="1845"/>
          <w:tab w:val="num" w:pos="0"/>
          <w:tab w:val="num" w:pos="284"/>
          <w:tab w:val="left" w:pos="2040"/>
        </w:tabs>
        <w:suppressAutoHyphens/>
        <w:ind w:left="284" w:right="19" w:hanging="284"/>
        <w:jc w:val="both"/>
        <w:rPr>
          <w:rFonts w:ascii="Calibri" w:hAnsi="Calibri" w:cs="Calibri"/>
          <w:sz w:val="22"/>
          <w:szCs w:val="22"/>
        </w:rPr>
      </w:pPr>
      <w:r w:rsidRPr="00C263BF">
        <w:rPr>
          <w:rFonts w:ascii="Calibri" w:hAnsi="Calibri" w:cs="Calibri"/>
          <w:sz w:val="22"/>
          <w:szCs w:val="22"/>
        </w:rPr>
        <w:t xml:space="preserve">PD bude provedena v plném rozsahu a dle přílohy č. 1 </w:t>
      </w:r>
      <w:r w:rsidR="00C13944" w:rsidRPr="00C263BF">
        <w:rPr>
          <w:rFonts w:ascii="Calibri" w:hAnsi="Calibri" w:cs="Calibri"/>
          <w:sz w:val="22"/>
          <w:szCs w:val="22"/>
        </w:rPr>
        <w:t>V</w:t>
      </w:r>
      <w:r w:rsidRPr="00C263BF">
        <w:rPr>
          <w:rFonts w:ascii="Calibri" w:hAnsi="Calibri" w:cs="Calibri"/>
          <w:sz w:val="22"/>
          <w:szCs w:val="22"/>
        </w:rPr>
        <w:t>ýzvy</w:t>
      </w:r>
      <w:r w:rsidR="000A01E6" w:rsidRPr="00C263BF">
        <w:rPr>
          <w:rFonts w:ascii="Calibri" w:hAnsi="Calibri" w:cs="Calibri"/>
          <w:sz w:val="22"/>
          <w:szCs w:val="22"/>
        </w:rPr>
        <w:t xml:space="preserve"> k podání nabídky</w:t>
      </w:r>
      <w:r w:rsidRPr="00C263BF">
        <w:rPr>
          <w:rFonts w:ascii="Calibri" w:hAnsi="Calibri" w:cs="Calibri"/>
          <w:sz w:val="22"/>
          <w:szCs w:val="22"/>
        </w:rPr>
        <w:t>.</w:t>
      </w:r>
    </w:p>
    <w:p w14:paraId="532ACAAD" w14:textId="2286BD1D" w:rsidR="00AF7022" w:rsidRPr="00C263BF" w:rsidRDefault="00AF7022" w:rsidP="00AF7022">
      <w:pPr>
        <w:widowControl/>
        <w:numPr>
          <w:ilvl w:val="0"/>
          <w:numId w:val="49"/>
        </w:numPr>
        <w:tabs>
          <w:tab w:val="clear" w:pos="1845"/>
          <w:tab w:val="num" w:pos="0"/>
          <w:tab w:val="num" w:pos="284"/>
          <w:tab w:val="left" w:pos="2040"/>
        </w:tabs>
        <w:suppressAutoHyphens/>
        <w:ind w:left="284" w:right="19" w:hanging="284"/>
        <w:jc w:val="both"/>
        <w:rPr>
          <w:rFonts w:ascii="Calibri" w:hAnsi="Calibri" w:cs="Calibri"/>
          <w:sz w:val="22"/>
          <w:szCs w:val="22"/>
        </w:rPr>
      </w:pPr>
      <w:r w:rsidRPr="00C263BF">
        <w:rPr>
          <w:rFonts w:ascii="Calibri" w:hAnsi="Calibri" w:cs="Calibri"/>
          <w:sz w:val="22"/>
          <w:szCs w:val="22"/>
        </w:rPr>
        <w:t xml:space="preserve">Před zahájením prací na PD, bude provedeno vstupní jednání k vyjasnění záměru objednatele, dále bude PD průběžně konzultována a odsouhlasena objednatelem a před dokončením bude s objednatelem projednána konečné verze PD.  </w:t>
      </w:r>
    </w:p>
    <w:p w14:paraId="2BAE25B1" w14:textId="3E9A4A34" w:rsidR="00AF7022" w:rsidRPr="00C263BF" w:rsidRDefault="00AF7022" w:rsidP="00AF7022">
      <w:pPr>
        <w:widowControl/>
        <w:numPr>
          <w:ilvl w:val="0"/>
          <w:numId w:val="49"/>
        </w:numPr>
        <w:tabs>
          <w:tab w:val="clear" w:pos="1845"/>
          <w:tab w:val="num" w:pos="0"/>
          <w:tab w:val="num" w:pos="284"/>
          <w:tab w:val="left" w:pos="2040"/>
        </w:tabs>
        <w:suppressAutoHyphens/>
        <w:ind w:left="284" w:right="19" w:hanging="284"/>
        <w:jc w:val="both"/>
        <w:rPr>
          <w:rFonts w:ascii="Calibri" w:hAnsi="Calibri" w:cs="Calibri"/>
          <w:sz w:val="22"/>
          <w:szCs w:val="22"/>
        </w:rPr>
      </w:pPr>
      <w:r w:rsidRPr="00C263BF">
        <w:rPr>
          <w:rFonts w:ascii="Calibri" w:hAnsi="Calibri" w:cs="Calibri"/>
          <w:sz w:val="22"/>
          <w:szCs w:val="22"/>
        </w:rPr>
        <w:t>Součástí</w:t>
      </w:r>
      <w:r w:rsidR="00D42905" w:rsidRPr="00C263BF">
        <w:rPr>
          <w:rFonts w:ascii="Calibri" w:hAnsi="Calibri" w:cs="Calibri"/>
          <w:sz w:val="22"/>
          <w:szCs w:val="22"/>
        </w:rPr>
        <w:t xml:space="preserve"> </w:t>
      </w:r>
      <w:r w:rsidRPr="00C263BF">
        <w:rPr>
          <w:rFonts w:ascii="Calibri" w:hAnsi="Calibri" w:cs="Calibri"/>
          <w:sz w:val="22"/>
          <w:szCs w:val="22"/>
        </w:rPr>
        <w:t xml:space="preserve">ceny </w:t>
      </w:r>
      <w:r w:rsidR="00D42905" w:rsidRPr="00C263BF">
        <w:rPr>
          <w:rFonts w:ascii="Calibri" w:hAnsi="Calibri" w:cs="Calibri"/>
          <w:sz w:val="22"/>
          <w:szCs w:val="22"/>
        </w:rPr>
        <w:t xml:space="preserve">DÍLA </w:t>
      </w:r>
      <w:r w:rsidRPr="00C263BF">
        <w:rPr>
          <w:rFonts w:ascii="Calibri" w:hAnsi="Calibri" w:cs="Calibri"/>
          <w:sz w:val="22"/>
          <w:szCs w:val="22"/>
        </w:rPr>
        <w:t xml:space="preserve">budou všechny práce a náklady, nutné pro kompletní a bezvadné provedení DÍLA (např. zajišťování dokladů, projednání s dotčenými orgány veřejné správy, dodržení podmínek jejich vyjádření), veškeré takto vzniklé náklady zahrne </w:t>
      </w:r>
      <w:r w:rsidR="00D42905" w:rsidRPr="00C263BF">
        <w:rPr>
          <w:rFonts w:ascii="Calibri" w:hAnsi="Calibri" w:cs="Calibri"/>
          <w:sz w:val="22"/>
          <w:szCs w:val="22"/>
        </w:rPr>
        <w:t>zhotovitel</w:t>
      </w:r>
      <w:r w:rsidRPr="00C263BF">
        <w:rPr>
          <w:rFonts w:ascii="Calibri" w:hAnsi="Calibri" w:cs="Calibri"/>
          <w:sz w:val="22"/>
          <w:szCs w:val="22"/>
        </w:rPr>
        <w:t xml:space="preserve"> do ceny</w:t>
      </w:r>
      <w:r w:rsidR="00D42905" w:rsidRPr="00C263BF">
        <w:rPr>
          <w:rFonts w:ascii="Calibri" w:hAnsi="Calibri" w:cs="Calibri"/>
          <w:sz w:val="22"/>
          <w:szCs w:val="22"/>
        </w:rPr>
        <w:t xml:space="preserve"> DÍLA</w:t>
      </w:r>
      <w:r w:rsidRPr="00C263BF">
        <w:rPr>
          <w:rFonts w:ascii="Calibri" w:hAnsi="Calibri" w:cs="Calibri"/>
          <w:sz w:val="22"/>
          <w:szCs w:val="22"/>
        </w:rPr>
        <w:t>.</w:t>
      </w:r>
      <w:r w:rsidR="00D42905" w:rsidRPr="00C263BF">
        <w:rPr>
          <w:rFonts w:ascii="Calibri" w:hAnsi="Calibri" w:cs="Calibri"/>
          <w:sz w:val="22"/>
          <w:szCs w:val="22"/>
        </w:rPr>
        <w:t xml:space="preserve"> </w:t>
      </w:r>
    </w:p>
    <w:p w14:paraId="52E8BEC8" w14:textId="401D8010" w:rsidR="00AF7022" w:rsidRPr="00C263BF" w:rsidRDefault="00AF7022" w:rsidP="00AF7022">
      <w:pPr>
        <w:pStyle w:val="Odstavecseseznamem"/>
        <w:widowControl/>
        <w:numPr>
          <w:ilvl w:val="0"/>
          <w:numId w:val="49"/>
        </w:numPr>
        <w:tabs>
          <w:tab w:val="clear" w:pos="1845"/>
          <w:tab w:val="left" w:pos="284"/>
        </w:tabs>
        <w:spacing w:after="200" w:line="276" w:lineRule="auto"/>
        <w:ind w:left="284" w:hanging="284"/>
        <w:jc w:val="both"/>
        <w:rPr>
          <w:rFonts w:ascii="Calibri" w:hAnsi="Calibri" w:cs="Calibri"/>
          <w:bCs/>
          <w:sz w:val="22"/>
          <w:szCs w:val="22"/>
        </w:rPr>
      </w:pPr>
      <w:r w:rsidRPr="00C263BF">
        <w:rPr>
          <w:rFonts w:ascii="Calibri" w:hAnsi="Calibri" w:cs="Calibri"/>
          <w:sz w:val="22"/>
          <w:szCs w:val="22"/>
        </w:rPr>
        <w:t>Dokladová část PD, bude obsahovat zápisy ze všech jednání, uskutečněných mezi objednatelem a</w:t>
      </w:r>
      <w:r w:rsidR="00C263BF" w:rsidRPr="00C263BF">
        <w:rPr>
          <w:rFonts w:ascii="Calibri" w:hAnsi="Calibri" w:cs="Calibri"/>
          <w:sz w:val="22"/>
          <w:szCs w:val="22"/>
        </w:rPr>
        <w:t> </w:t>
      </w:r>
      <w:r w:rsidR="00D42905" w:rsidRPr="00C263BF">
        <w:rPr>
          <w:rFonts w:ascii="Calibri" w:hAnsi="Calibri" w:cs="Calibri"/>
          <w:sz w:val="22"/>
          <w:szCs w:val="22"/>
        </w:rPr>
        <w:t>zhotovitelem</w:t>
      </w:r>
      <w:r w:rsidRPr="00C263BF">
        <w:rPr>
          <w:rFonts w:ascii="Calibri" w:hAnsi="Calibri" w:cs="Calibri"/>
          <w:sz w:val="22"/>
          <w:szCs w:val="22"/>
        </w:rPr>
        <w:t xml:space="preserve"> v průběhu plnění DÍLA. Součástí dokladové části PD bude i souhlasné stanovisko objednatele s PD.</w:t>
      </w:r>
    </w:p>
    <w:p w14:paraId="7A66C79F" w14:textId="77777777" w:rsidR="000A01E6" w:rsidRPr="00C263BF" w:rsidRDefault="00AF7022" w:rsidP="00AF7022">
      <w:pPr>
        <w:pStyle w:val="Odstavecseseznamem"/>
        <w:widowControl/>
        <w:numPr>
          <w:ilvl w:val="0"/>
          <w:numId w:val="49"/>
        </w:numPr>
        <w:tabs>
          <w:tab w:val="clear" w:pos="1845"/>
          <w:tab w:val="num" w:pos="284"/>
        </w:tabs>
        <w:spacing w:after="200" w:line="276" w:lineRule="auto"/>
        <w:ind w:left="284" w:hanging="284"/>
        <w:jc w:val="both"/>
        <w:rPr>
          <w:rFonts w:ascii="Calibri" w:hAnsi="Calibri" w:cs="Calibri"/>
          <w:bCs/>
          <w:sz w:val="22"/>
          <w:szCs w:val="22"/>
        </w:rPr>
      </w:pPr>
      <w:r w:rsidRPr="00C263BF">
        <w:rPr>
          <w:rFonts w:ascii="Calibri" w:hAnsi="Calibri" w:cs="Calibri"/>
          <w:sz w:val="22"/>
          <w:szCs w:val="22"/>
        </w:rPr>
        <w:t>PD bude zpracována v českém jazyce. DÍLO bude předáno v digitální formě na nosiči CD nebo DVD.</w:t>
      </w:r>
    </w:p>
    <w:p w14:paraId="45EBE36F" w14:textId="07C3A602" w:rsidR="00AF7022" w:rsidRPr="00C263BF" w:rsidRDefault="000A01E6" w:rsidP="00AF7022">
      <w:pPr>
        <w:pStyle w:val="Odstavecseseznamem"/>
        <w:widowControl/>
        <w:numPr>
          <w:ilvl w:val="0"/>
          <w:numId w:val="49"/>
        </w:numPr>
        <w:tabs>
          <w:tab w:val="clear" w:pos="1845"/>
          <w:tab w:val="num" w:pos="284"/>
        </w:tabs>
        <w:spacing w:after="200" w:line="276" w:lineRule="auto"/>
        <w:ind w:left="284" w:hanging="284"/>
        <w:jc w:val="both"/>
        <w:rPr>
          <w:rFonts w:ascii="Calibri" w:hAnsi="Calibri" w:cs="Calibri"/>
          <w:bCs/>
          <w:sz w:val="22"/>
          <w:szCs w:val="22"/>
        </w:rPr>
      </w:pPr>
      <w:bookmarkStart w:id="24" w:name="_Hlk176954077"/>
      <w:r w:rsidRPr="00C263BF">
        <w:rPr>
          <w:rFonts w:ascii="Calibri" w:hAnsi="Calibri" w:cs="Calibri"/>
          <w:sz w:val="22"/>
          <w:szCs w:val="22"/>
        </w:rPr>
        <w:t xml:space="preserve">Součástí </w:t>
      </w:r>
      <w:r w:rsidR="00C13944" w:rsidRPr="00C263BF">
        <w:rPr>
          <w:rFonts w:ascii="Calibri" w:hAnsi="Calibri" w:cs="Calibri"/>
          <w:sz w:val="22"/>
          <w:szCs w:val="22"/>
        </w:rPr>
        <w:t>DÍLA</w:t>
      </w:r>
      <w:r w:rsidRPr="00C263BF">
        <w:rPr>
          <w:rFonts w:ascii="Calibri" w:hAnsi="Calibri" w:cs="Calibri"/>
          <w:sz w:val="22"/>
          <w:szCs w:val="22"/>
        </w:rPr>
        <w:t xml:space="preserve"> bude o</w:t>
      </w:r>
      <w:r w:rsidR="00AF7022" w:rsidRPr="00C263BF">
        <w:rPr>
          <w:rFonts w:ascii="Calibri" w:hAnsi="Calibri" w:cs="Calibri"/>
          <w:sz w:val="22"/>
          <w:szCs w:val="22"/>
        </w:rPr>
        <w:t xml:space="preserve">ceněný </w:t>
      </w:r>
      <w:bookmarkEnd w:id="24"/>
      <w:r w:rsidR="00AF7022" w:rsidRPr="00C263BF">
        <w:rPr>
          <w:rFonts w:ascii="Calibri" w:hAnsi="Calibri" w:cs="Calibri"/>
          <w:sz w:val="22"/>
          <w:szCs w:val="22"/>
        </w:rPr>
        <w:t xml:space="preserve">a neoceněný soupis stavebních prací, dodávek a služeb, s výkazem výměr. </w:t>
      </w:r>
    </w:p>
    <w:p w14:paraId="0580FEEE" w14:textId="638F563F" w:rsidR="00AF7022" w:rsidRPr="00C263BF" w:rsidRDefault="00AF7022" w:rsidP="00AF7022">
      <w:pPr>
        <w:pStyle w:val="Odstavecseseznamem"/>
        <w:widowControl/>
        <w:numPr>
          <w:ilvl w:val="0"/>
          <w:numId w:val="49"/>
        </w:numPr>
        <w:tabs>
          <w:tab w:val="clear" w:pos="1845"/>
        </w:tabs>
        <w:spacing w:after="200" w:line="276" w:lineRule="auto"/>
        <w:ind w:left="284" w:hanging="284"/>
        <w:jc w:val="both"/>
        <w:rPr>
          <w:rFonts w:ascii="Calibri" w:hAnsi="Calibri" w:cs="Calibri"/>
          <w:bCs/>
          <w:sz w:val="22"/>
          <w:szCs w:val="22"/>
        </w:rPr>
      </w:pPr>
      <w:r w:rsidRPr="00C263BF">
        <w:rPr>
          <w:rFonts w:ascii="Calibri" w:hAnsi="Calibri" w:cs="Calibri"/>
          <w:bCs/>
          <w:sz w:val="22"/>
          <w:szCs w:val="22"/>
        </w:rPr>
        <w:t>P</w:t>
      </w:r>
      <w:r w:rsidR="00804046" w:rsidRPr="00C263BF">
        <w:rPr>
          <w:rFonts w:ascii="Calibri" w:hAnsi="Calibri" w:cs="Calibri"/>
          <w:bCs/>
          <w:sz w:val="22"/>
          <w:szCs w:val="22"/>
        </w:rPr>
        <w:t>rojektová dokumentace</w:t>
      </w:r>
      <w:r w:rsidRPr="00C263BF">
        <w:rPr>
          <w:rFonts w:ascii="Calibri" w:hAnsi="Calibri" w:cs="Calibri"/>
          <w:bCs/>
          <w:sz w:val="22"/>
          <w:szCs w:val="22"/>
        </w:rPr>
        <w:t xml:space="preserve"> musí být v souladu s</w:t>
      </w:r>
      <w:r w:rsidR="00804046" w:rsidRPr="00C263BF">
        <w:rPr>
          <w:rFonts w:ascii="Calibri" w:hAnsi="Calibri" w:cs="Calibri"/>
          <w:bCs/>
          <w:sz w:val="22"/>
          <w:szCs w:val="22"/>
        </w:rPr>
        <w:t> </w:t>
      </w:r>
      <w:proofErr w:type="spellStart"/>
      <w:r w:rsidRPr="00C263BF">
        <w:rPr>
          <w:rFonts w:ascii="Calibri" w:hAnsi="Calibri" w:cs="Calibri"/>
          <w:bCs/>
          <w:sz w:val="22"/>
          <w:szCs w:val="22"/>
        </w:rPr>
        <w:t>ust</w:t>
      </w:r>
      <w:proofErr w:type="spellEnd"/>
      <w:r w:rsidR="00804046" w:rsidRPr="00C263BF">
        <w:rPr>
          <w:rFonts w:ascii="Calibri" w:hAnsi="Calibri" w:cs="Calibri"/>
          <w:bCs/>
          <w:sz w:val="22"/>
          <w:szCs w:val="22"/>
        </w:rPr>
        <w:t>.</w:t>
      </w:r>
      <w:r w:rsidRPr="00C263BF">
        <w:rPr>
          <w:rFonts w:ascii="Calibri" w:hAnsi="Calibri" w:cs="Calibri"/>
          <w:bCs/>
          <w:sz w:val="22"/>
          <w:szCs w:val="22"/>
        </w:rPr>
        <w:t xml:space="preserve"> § 156 odst. 1 stavebního zákona</w:t>
      </w:r>
      <w:r w:rsidR="00804046" w:rsidRPr="00C263BF">
        <w:rPr>
          <w:rFonts w:ascii="Calibri" w:hAnsi="Calibri" w:cs="Calibri"/>
          <w:bCs/>
          <w:sz w:val="22"/>
          <w:szCs w:val="22"/>
        </w:rPr>
        <w:t>,</w:t>
      </w:r>
      <w:r w:rsidRPr="00C263BF">
        <w:rPr>
          <w:rFonts w:ascii="Calibri" w:hAnsi="Calibri" w:cs="Calibri"/>
          <w:bCs/>
          <w:sz w:val="22"/>
          <w:szCs w:val="22"/>
        </w:rPr>
        <w:t xml:space="preserve"> zpracována projektantem. Projektant je v souladu s</w:t>
      </w:r>
      <w:r w:rsidR="00804046" w:rsidRPr="00C263BF">
        <w:rPr>
          <w:rFonts w:ascii="Calibri" w:hAnsi="Calibri" w:cs="Calibri"/>
          <w:bCs/>
          <w:sz w:val="22"/>
          <w:szCs w:val="22"/>
        </w:rPr>
        <w:t> </w:t>
      </w:r>
      <w:proofErr w:type="spellStart"/>
      <w:r w:rsidRPr="00C263BF">
        <w:rPr>
          <w:rFonts w:ascii="Calibri" w:hAnsi="Calibri" w:cs="Calibri"/>
          <w:bCs/>
          <w:sz w:val="22"/>
          <w:szCs w:val="22"/>
        </w:rPr>
        <w:t>ust</w:t>
      </w:r>
      <w:proofErr w:type="spellEnd"/>
      <w:r w:rsidR="00804046" w:rsidRPr="00C263BF">
        <w:rPr>
          <w:rFonts w:ascii="Calibri" w:hAnsi="Calibri" w:cs="Calibri"/>
          <w:bCs/>
          <w:sz w:val="22"/>
          <w:szCs w:val="22"/>
        </w:rPr>
        <w:t>.</w:t>
      </w:r>
      <w:r w:rsidRPr="00C263BF">
        <w:rPr>
          <w:rFonts w:ascii="Calibri" w:hAnsi="Calibri" w:cs="Calibri"/>
          <w:bCs/>
          <w:sz w:val="22"/>
          <w:szCs w:val="22"/>
        </w:rPr>
        <w:t xml:space="preserve"> § 14 písm. </w:t>
      </w:r>
      <w:r w:rsidR="00804046" w:rsidRPr="00C263BF">
        <w:rPr>
          <w:rFonts w:ascii="Calibri" w:hAnsi="Calibri" w:cs="Calibri"/>
          <w:bCs/>
          <w:sz w:val="22"/>
          <w:szCs w:val="22"/>
        </w:rPr>
        <w:t>b</w:t>
      </w:r>
      <w:r w:rsidRPr="00C263BF">
        <w:rPr>
          <w:rFonts w:ascii="Calibri" w:hAnsi="Calibri" w:cs="Calibri"/>
          <w:bCs/>
          <w:sz w:val="22"/>
          <w:szCs w:val="22"/>
        </w:rPr>
        <w:t>) stavebního zákona</w:t>
      </w:r>
      <w:r w:rsidR="00804046" w:rsidRPr="00C263BF">
        <w:rPr>
          <w:rFonts w:ascii="Calibri" w:hAnsi="Calibri" w:cs="Calibri"/>
          <w:bCs/>
          <w:sz w:val="22"/>
          <w:szCs w:val="22"/>
        </w:rPr>
        <w:t>,</w:t>
      </w:r>
      <w:r w:rsidRPr="00C263BF">
        <w:rPr>
          <w:rFonts w:ascii="Calibri" w:hAnsi="Calibri" w:cs="Calibri"/>
          <w:bCs/>
          <w:sz w:val="22"/>
          <w:szCs w:val="22"/>
        </w:rPr>
        <w:t xml:space="preserve"> fyzická osoba oprávněná podle autorizačního zákona ke zpracování územně plánovací dokumentace, územní studie a projektové dokumentace.</w:t>
      </w:r>
    </w:p>
    <w:p w14:paraId="40C0AFA0" w14:textId="77777777" w:rsidR="00AF7022" w:rsidRPr="00C263BF" w:rsidRDefault="00AF7022" w:rsidP="00AF7022">
      <w:pPr>
        <w:pStyle w:val="Odstavecseseznamem"/>
        <w:widowControl/>
        <w:numPr>
          <w:ilvl w:val="0"/>
          <w:numId w:val="49"/>
        </w:numPr>
        <w:tabs>
          <w:tab w:val="clear" w:pos="1845"/>
        </w:tabs>
        <w:spacing w:after="200" w:line="276" w:lineRule="auto"/>
        <w:ind w:left="284" w:hanging="284"/>
        <w:jc w:val="both"/>
        <w:rPr>
          <w:rFonts w:ascii="Calibri" w:hAnsi="Calibri" w:cs="Calibri"/>
          <w:bCs/>
          <w:sz w:val="22"/>
          <w:szCs w:val="22"/>
        </w:rPr>
      </w:pPr>
      <w:r w:rsidRPr="00C263BF">
        <w:rPr>
          <w:rFonts w:ascii="Calibri" w:hAnsi="Calibri" w:cs="Calibri"/>
          <w:iCs/>
          <w:sz w:val="22"/>
          <w:szCs w:val="22"/>
          <w:u w:val="single"/>
          <w:lang w:eastAsia="x-none"/>
        </w:rPr>
        <w:t>PD bude předána v elektronické podobě</w:t>
      </w:r>
      <w:r w:rsidRPr="00C263BF">
        <w:rPr>
          <w:rFonts w:ascii="Calibri" w:hAnsi="Calibri" w:cs="Calibri"/>
          <w:sz w:val="22"/>
          <w:szCs w:val="22"/>
          <w:u w:val="single"/>
          <w:lang w:eastAsia="x-none"/>
        </w:rPr>
        <w:t>.</w:t>
      </w:r>
    </w:p>
    <w:p w14:paraId="7FBDCDD2" w14:textId="46C6B11E" w:rsidR="00E3426B" w:rsidRPr="00C263BF" w:rsidRDefault="00AF7022" w:rsidP="00E3426B">
      <w:pPr>
        <w:pStyle w:val="Odstavecseseznamem"/>
        <w:widowControl/>
        <w:numPr>
          <w:ilvl w:val="0"/>
          <w:numId w:val="49"/>
        </w:numPr>
        <w:tabs>
          <w:tab w:val="clear" w:pos="1845"/>
        </w:tabs>
        <w:spacing w:after="200" w:line="276" w:lineRule="auto"/>
        <w:ind w:left="284" w:hanging="284"/>
        <w:jc w:val="both"/>
        <w:rPr>
          <w:rFonts w:ascii="Calibri" w:hAnsi="Calibri" w:cs="Calibri"/>
          <w:bCs/>
          <w:sz w:val="22"/>
          <w:szCs w:val="22"/>
        </w:rPr>
      </w:pPr>
      <w:r w:rsidRPr="00C263BF">
        <w:rPr>
          <w:rFonts w:ascii="Calibri" w:hAnsi="Calibri" w:cs="Calibri"/>
          <w:bCs/>
          <w:sz w:val="22"/>
          <w:szCs w:val="22"/>
        </w:rPr>
        <w:t>Vzhledem k tomu, že zákon</w:t>
      </w:r>
      <w:r w:rsidR="00804046" w:rsidRPr="00C263BF">
        <w:rPr>
          <w:rFonts w:ascii="Calibri" w:hAnsi="Calibri" w:cs="Calibri"/>
          <w:bCs/>
          <w:sz w:val="22"/>
          <w:szCs w:val="22"/>
        </w:rPr>
        <w:t xml:space="preserve"> č. 360/1992 Sb., o výkonu povolání autorizovaných architektů a o výkonu povolání autorizovaných inženýrů a techniků činných ve výstavbě (autorizační zákon), ve znění pozdějších předpisů</w:t>
      </w:r>
      <w:r w:rsidR="001B5DD1" w:rsidRPr="00C263BF">
        <w:rPr>
          <w:rFonts w:ascii="Calibri" w:hAnsi="Calibri" w:cs="Calibri"/>
          <w:bCs/>
          <w:sz w:val="22"/>
          <w:szCs w:val="22"/>
        </w:rPr>
        <w:t xml:space="preserve"> (dále též „</w:t>
      </w:r>
      <w:r w:rsidR="001B5DD1" w:rsidRPr="00C263BF">
        <w:rPr>
          <w:rFonts w:ascii="Calibri" w:hAnsi="Calibri" w:cs="Calibri"/>
          <w:b/>
          <w:i/>
          <w:iCs/>
          <w:sz w:val="22"/>
          <w:szCs w:val="22"/>
        </w:rPr>
        <w:t>autorizační zákon</w:t>
      </w:r>
      <w:r w:rsidR="001B5DD1" w:rsidRPr="00C263BF">
        <w:rPr>
          <w:rFonts w:ascii="Calibri" w:hAnsi="Calibri" w:cs="Calibri"/>
          <w:bCs/>
          <w:sz w:val="22"/>
          <w:szCs w:val="22"/>
        </w:rPr>
        <w:t>“)</w:t>
      </w:r>
      <w:r w:rsidR="00804046" w:rsidRPr="00C263BF">
        <w:rPr>
          <w:rFonts w:ascii="Calibri" w:hAnsi="Calibri" w:cs="Calibri"/>
          <w:bCs/>
          <w:sz w:val="22"/>
          <w:szCs w:val="22"/>
        </w:rPr>
        <w:t>,</w:t>
      </w:r>
      <w:r w:rsidRPr="00C263BF">
        <w:rPr>
          <w:rFonts w:ascii="Calibri" w:hAnsi="Calibri" w:cs="Calibri"/>
          <w:bCs/>
          <w:sz w:val="22"/>
          <w:szCs w:val="22"/>
        </w:rPr>
        <w:t xml:space="preserve"> stanoví v</w:t>
      </w:r>
      <w:r w:rsidR="00804046" w:rsidRPr="00C263BF">
        <w:rPr>
          <w:rFonts w:ascii="Calibri" w:hAnsi="Calibri" w:cs="Calibri"/>
          <w:bCs/>
          <w:sz w:val="22"/>
          <w:szCs w:val="22"/>
        </w:rPr>
        <w:t> </w:t>
      </w:r>
      <w:proofErr w:type="spellStart"/>
      <w:r w:rsidR="00804046" w:rsidRPr="00C263BF">
        <w:rPr>
          <w:rFonts w:ascii="Calibri" w:hAnsi="Calibri" w:cs="Calibri"/>
          <w:bCs/>
          <w:sz w:val="22"/>
          <w:szCs w:val="22"/>
        </w:rPr>
        <w:t>ust</w:t>
      </w:r>
      <w:proofErr w:type="spellEnd"/>
      <w:r w:rsidR="00804046" w:rsidRPr="00C263BF">
        <w:rPr>
          <w:rFonts w:ascii="Calibri" w:hAnsi="Calibri" w:cs="Calibri"/>
          <w:bCs/>
          <w:sz w:val="22"/>
          <w:szCs w:val="22"/>
        </w:rPr>
        <w:t xml:space="preserve">. </w:t>
      </w:r>
      <w:r w:rsidRPr="00C263BF">
        <w:rPr>
          <w:rFonts w:ascii="Calibri" w:hAnsi="Calibri" w:cs="Calibri"/>
          <w:bCs/>
          <w:sz w:val="22"/>
          <w:szCs w:val="22"/>
        </w:rPr>
        <w:t xml:space="preserve">§ 13 odst. 3 písm. b) </w:t>
      </w:r>
      <w:r w:rsidR="001B5DD1" w:rsidRPr="00C263BF">
        <w:rPr>
          <w:rFonts w:ascii="Calibri" w:hAnsi="Calibri" w:cs="Calibri"/>
          <w:bCs/>
          <w:sz w:val="22"/>
          <w:szCs w:val="22"/>
        </w:rPr>
        <w:t xml:space="preserve">tohoto zákona, </w:t>
      </w:r>
      <w:r w:rsidR="00804046" w:rsidRPr="00C263BF">
        <w:rPr>
          <w:rFonts w:ascii="Calibri" w:hAnsi="Calibri" w:cs="Calibri"/>
          <w:bCs/>
          <w:sz w:val="22"/>
          <w:szCs w:val="22"/>
        </w:rPr>
        <w:t xml:space="preserve">povinnost </w:t>
      </w:r>
      <w:r w:rsidRPr="00C263BF">
        <w:rPr>
          <w:rFonts w:ascii="Calibri" w:hAnsi="Calibri" w:cs="Calibri"/>
          <w:bCs/>
          <w:sz w:val="22"/>
          <w:szCs w:val="22"/>
        </w:rPr>
        <w:t>opatřit dokument související s</w:t>
      </w:r>
      <w:r w:rsidR="00804046" w:rsidRPr="00C263BF">
        <w:rPr>
          <w:rFonts w:ascii="Calibri" w:hAnsi="Calibri" w:cs="Calibri"/>
          <w:bCs/>
          <w:sz w:val="22"/>
          <w:szCs w:val="22"/>
        </w:rPr>
        <w:t xml:space="preserve"> výkonem </w:t>
      </w:r>
      <w:r w:rsidRPr="00C263BF">
        <w:rPr>
          <w:rFonts w:ascii="Calibri" w:hAnsi="Calibri" w:cs="Calibri"/>
          <w:bCs/>
          <w:sz w:val="22"/>
          <w:szCs w:val="22"/>
        </w:rPr>
        <w:t>činnost</w:t>
      </w:r>
      <w:r w:rsidR="00804046" w:rsidRPr="00C263BF">
        <w:rPr>
          <w:rFonts w:ascii="Calibri" w:hAnsi="Calibri" w:cs="Calibri"/>
          <w:bCs/>
          <w:sz w:val="22"/>
          <w:szCs w:val="22"/>
        </w:rPr>
        <w:t>i</w:t>
      </w:r>
      <w:r w:rsidRPr="00C263BF">
        <w:rPr>
          <w:rFonts w:ascii="Calibri" w:hAnsi="Calibri" w:cs="Calibri"/>
          <w:bCs/>
          <w:sz w:val="22"/>
          <w:szCs w:val="22"/>
        </w:rPr>
        <w:t xml:space="preserve"> autorizované osoby</w:t>
      </w:r>
      <w:r w:rsidR="0071533C" w:rsidRPr="00C263BF">
        <w:rPr>
          <w:rFonts w:ascii="Calibri" w:hAnsi="Calibri" w:cs="Calibri"/>
          <w:bCs/>
          <w:sz w:val="22"/>
          <w:szCs w:val="22"/>
        </w:rPr>
        <w:t xml:space="preserve"> (v elektronické podobě)</w:t>
      </w:r>
      <w:r w:rsidR="00804046" w:rsidRPr="00C263BF">
        <w:rPr>
          <w:rFonts w:ascii="Calibri" w:hAnsi="Calibri" w:cs="Calibri"/>
          <w:bCs/>
          <w:sz w:val="22"/>
          <w:szCs w:val="22"/>
        </w:rPr>
        <w:t>,</w:t>
      </w:r>
      <w:r w:rsidRPr="00C263BF">
        <w:rPr>
          <w:rFonts w:ascii="Calibri" w:hAnsi="Calibri" w:cs="Calibri"/>
          <w:bCs/>
          <w:sz w:val="22"/>
          <w:szCs w:val="22"/>
        </w:rPr>
        <w:t xml:space="preserve"> elektronickým autorizačním razítkem, které obsahuje náležitosti,</w:t>
      </w:r>
      <w:r w:rsidR="001B5DD1" w:rsidRPr="00C263BF">
        <w:rPr>
          <w:rFonts w:ascii="Calibri" w:hAnsi="Calibri" w:cs="Calibri"/>
          <w:bCs/>
          <w:sz w:val="22"/>
          <w:szCs w:val="22"/>
        </w:rPr>
        <w:t xml:space="preserve"> specifikované v tomto ustanovení,</w:t>
      </w:r>
      <w:r w:rsidRPr="00C263BF">
        <w:rPr>
          <w:rFonts w:ascii="Calibri" w:hAnsi="Calibri" w:cs="Calibri"/>
          <w:bCs/>
          <w:sz w:val="22"/>
          <w:szCs w:val="22"/>
        </w:rPr>
        <w:t xml:space="preserve"> nelze tuto povinnost splnit pouhým naskenováním vytištěné </w:t>
      </w:r>
      <w:r w:rsidR="000A01E6" w:rsidRPr="00C263BF">
        <w:rPr>
          <w:rFonts w:ascii="Calibri" w:hAnsi="Calibri" w:cs="Calibri"/>
          <w:bCs/>
          <w:sz w:val="22"/>
          <w:szCs w:val="22"/>
        </w:rPr>
        <w:t>PD</w:t>
      </w:r>
      <w:r w:rsidRPr="00C263BF">
        <w:rPr>
          <w:rFonts w:ascii="Calibri" w:hAnsi="Calibri" w:cs="Calibri"/>
          <w:bCs/>
          <w:sz w:val="22"/>
          <w:szCs w:val="22"/>
        </w:rPr>
        <w:t xml:space="preserve">, jež byla opatřena vlastnoručním podpisem a otiskem autorizačního razítka dle </w:t>
      </w:r>
      <w:proofErr w:type="spellStart"/>
      <w:r w:rsidR="001B5DD1" w:rsidRPr="00C263BF">
        <w:rPr>
          <w:rFonts w:ascii="Calibri" w:hAnsi="Calibri" w:cs="Calibri"/>
          <w:bCs/>
          <w:sz w:val="22"/>
          <w:szCs w:val="22"/>
        </w:rPr>
        <w:t>ust</w:t>
      </w:r>
      <w:proofErr w:type="spellEnd"/>
      <w:r w:rsidR="001B5DD1" w:rsidRPr="00C263BF">
        <w:rPr>
          <w:rFonts w:ascii="Calibri" w:hAnsi="Calibri" w:cs="Calibri"/>
          <w:bCs/>
          <w:sz w:val="22"/>
          <w:szCs w:val="22"/>
        </w:rPr>
        <w:t xml:space="preserve">. </w:t>
      </w:r>
      <w:r w:rsidRPr="00C263BF">
        <w:rPr>
          <w:rFonts w:ascii="Calibri" w:hAnsi="Calibri" w:cs="Calibri"/>
          <w:bCs/>
          <w:sz w:val="22"/>
          <w:szCs w:val="22"/>
        </w:rPr>
        <w:t xml:space="preserve">§ 13 odst. 3 písm. a) autorizačního zákona. Tímto </w:t>
      </w:r>
      <w:r w:rsidR="001B5DD1" w:rsidRPr="00C263BF">
        <w:rPr>
          <w:rFonts w:ascii="Calibri" w:hAnsi="Calibri" w:cs="Calibri"/>
          <w:bCs/>
          <w:sz w:val="22"/>
          <w:szCs w:val="22"/>
        </w:rPr>
        <w:t xml:space="preserve">postupem </w:t>
      </w:r>
      <w:r w:rsidRPr="00C263BF">
        <w:rPr>
          <w:rFonts w:ascii="Calibri" w:hAnsi="Calibri" w:cs="Calibri"/>
          <w:bCs/>
          <w:sz w:val="22"/>
          <w:szCs w:val="22"/>
        </w:rPr>
        <w:t xml:space="preserve">nevzniká elektronický dokument, který </w:t>
      </w:r>
      <w:r w:rsidR="001B5DD1" w:rsidRPr="00C263BF">
        <w:rPr>
          <w:rFonts w:ascii="Calibri" w:hAnsi="Calibri" w:cs="Calibri"/>
          <w:bCs/>
          <w:sz w:val="22"/>
          <w:szCs w:val="22"/>
        </w:rPr>
        <w:t xml:space="preserve">by </w:t>
      </w:r>
      <w:r w:rsidRPr="00C263BF">
        <w:rPr>
          <w:rFonts w:ascii="Calibri" w:hAnsi="Calibri" w:cs="Calibri"/>
          <w:bCs/>
          <w:sz w:val="22"/>
          <w:szCs w:val="22"/>
        </w:rPr>
        <w:t>splň</w:t>
      </w:r>
      <w:r w:rsidR="001B5DD1" w:rsidRPr="00C263BF">
        <w:rPr>
          <w:rFonts w:ascii="Calibri" w:hAnsi="Calibri" w:cs="Calibri"/>
          <w:bCs/>
          <w:sz w:val="22"/>
          <w:szCs w:val="22"/>
        </w:rPr>
        <w:t>oval</w:t>
      </w:r>
      <w:r w:rsidRPr="00C263BF">
        <w:rPr>
          <w:rFonts w:ascii="Calibri" w:hAnsi="Calibri" w:cs="Calibri"/>
          <w:bCs/>
          <w:sz w:val="22"/>
          <w:szCs w:val="22"/>
        </w:rPr>
        <w:t xml:space="preserve"> náležitosti</w:t>
      </w:r>
      <w:r w:rsidR="001B5DD1" w:rsidRPr="00C263BF">
        <w:rPr>
          <w:rFonts w:ascii="Calibri" w:hAnsi="Calibri" w:cs="Calibri"/>
          <w:bCs/>
          <w:sz w:val="22"/>
          <w:szCs w:val="22"/>
        </w:rPr>
        <w:t>, uvedené v </w:t>
      </w:r>
      <w:proofErr w:type="spellStart"/>
      <w:r w:rsidRPr="00C263BF">
        <w:rPr>
          <w:rFonts w:ascii="Calibri" w:hAnsi="Calibri" w:cs="Calibri"/>
          <w:bCs/>
          <w:sz w:val="22"/>
          <w:szCs w:val="22"/>
        </w:rPr>
        <w:t>ust</w:t>
      </w:r>
      <w:proofErr w:type="spellEnd"/>
      <w:r w:rsidR="001B5DD1" w:rsidRPr="00C263BF">
        <w:rPr>
          <w:rFonts w:ascii="Calibri" w:hAnsi="Calibri" w:cs="Calibri"/>
          <w:bCs/>
          <w:sz w:val="22"/>
          <w:szCs w:val="22"/>
        </w:rPr>
        <w:t>.</w:t>
      </w:r>
      <w:r w:rsidRPr="00C263BF">
        <w:rPr>
          <w:rFonts w:ascii="Calibri" w:hAnsi="Calibri" w:cs="Calibri"/>
          <w:bCs/>
          <w:sz w:val="22"/>
          <w:szCs w:val="22"/>
        </w:rPr>
        <w:t xml:space="preserve"> § 13 odst. 3 písm. b) autorizačního zákona, neboť absentuje kvalifikované elektronické časové razítko. Elektronické autorizační razítko bylo uzákoněno jako alternativa otisku </w:t>
      </w:r>
      <w:r w:rsidR="0071533C" w:rsidRPr="00C263BF">
        <w:rPr>
          <w:rFonts w:ascii="Calibri" w:hAnsi="Calibri" w:cs="Calibri"/>
          <w:bCs/>
          <w:sz w:val="22"/>
          <w:szCs w:val="22"/>
        </w:rPr>
        <w:t xml:space="preserve">autorizačního </w:t>
      </w:r>
      <w:r w:rsidRPr="00C263BF">
        <w:rPr>
          <w:rFonts w:ascii="Calibri" w:hAnsi="Calibri" w:cs="Calibri"/>
          <w:bCs/>
          <w:sz w:val="22"/>
          <w:szCs w:val="22"/>
        </w:rPr>
        <w:t>razítka a vlastnoručního podpisu</w:t>
      </w:r>
      <w:r w:rsidR="0071533C" w:rsidRPr="00C263BF">
        <w:rPr>
          <w:rFonts w:ascii="Calibri" w:hAnsi="Calibri" w:cs="Calibri"/>
          <w:bCs/>
          <w:sz w:val="22"/>
          <w:szCs w:val="22"/>
        </w:rPr>
        <w:t>, a to</w:t>
      </w:r>
      <w:r w:rsidRPr="00C263BF">
        <w:rPr>
          <w:rFonts w:ascii="Calibri" w:hAnsi="Calibri" w:cs="Calibri"/>
          <w:bCs/>
          <w:sz w:val="22"/>
          <w:szCs w:val="22"/>
        </w:rPr>
        <w:t xml:space="preserve"> na základě doplnění autorizačního zákona o </w:t>
      </w:r>
      <w:proofErr w:type="spellStart"/>
      <w:r w:rsidRPr="00C263BF">
        <w:rPr>
          <w:rFonts w:ascii="Calibri" w:hAnsi="Calibri" w:cs="Calibri"/>
          <w:bCs/>
          <w:sz w:val="22"/>
          <w:szCs w:val="22"/>
        </w:rPr>
        <w:t>ust</w:t>
      </w:r>
      <w:proofErr w:type="spellEnd"/>
      <w:r w:rsidR="0071533C" w:rsidRPr="00C263BF">
        <w:rPr>
          <w:rFonts w:ascii="Calibri" w:hAnsi="Calibri" w:cs="Calibri"/>
          <w:bCs/>
          <w:sz w:val="22"/>
          <w:szCs w:val="22"/>
        </w:rPr>
        <w:t>.</w:t>
      </w:r>
      <w:r w:rsidRPr="00C263BF">
        <w:rPr>
          <w:rFonts w:ascii="Calibri" w:hAnsi="Calibri" w:cs="Calibri"/>
          <w:bCs/>
          <w:sz w:val="22"/>
          <w:szCs w:val="22"/>
        </w:rPr>
        <w:t xml:space="preserve"> § 13 odst. 3 písm. b) autorizačního zákona, a to s účinností od </w:t>
      </w:r>
      <w:r w:rsidR="00786696" w:rsidRPr="00C263BF">
        <w:rPr>
          <w:rFonts w:ascii="Calibri" w:hAnsi="Calibri" w:cs="Calibri"/>
          <w:bCs/>
          <w:sz w:val="22"/>
          <w:szCs w:val="22"/>
        </w:rPr>
        <w:t>0</w:t>
      </w:r>
      <w:r w:rsidRPr="00C263BF">
        <w:rPr>
          <w:rFonts w:ascii="Calibri" w:hAnsi="Calibri" w:cs="Calibri"/>
          <w:bCs/>
          <w:sz w:val="22"/>
          <w:szCs w:val="22"/>
        </w:rPr>
        <w:t>1.</w:t>
      </w:r>
      <w:r w:rsidR="00786696" w:rsidRPr="00C263BF">
        <w:rPr>
          <w:rFonts w:ascii="Calibri" w:hAnsi="Calibri" w:cs="Calibri"/>
          <w:bCs/>
          <w:sz w:val="22"/>
          <w:szCs w:val="22"/>
        </w:rPr>
        <w:t>0</w:t>
      </w:r>
      <w:r w:rsidRPr="00C263BF">
        <w:rPr>
          <w:rFonts w:ascii="Calibri" w:hAnsi="Calibri" w:cs="Calibri"/>
          <w:bCs/>
          <w:sz w:val="22"/>
          <w:szCs w:val="22"/>
        </w:rPr>
        <w:t>1.2022, na jehož základě musí v případě elektronické podoby projektové dokumentace</w:t>
      </w:r>
      <w:r w:rsidR="0071533C" w:rsidRPr="00C263BF">
        <w:rPr>
          <w:rFonts w:ascii="Calibri" w:hAnsi="Calibri" w:cs="Calibri"/>
          <w:bCs/>
          <w:sz w:val="22"/>
          <w:szCs w:val="22"/>
        </w:rPr>
        <w:t>,</w:t>
      </w:r>
      <w:r w:rsidRPr="00C263BF">
        <w:rPr>
          <w:rFonts w:ascii="Calibri" w:hAnsi="Calibri" w:cs="Calibri"/>
          <w:bCs/>
          <w:sz w:val="22"/>
          <w:szCs w:val="22"/>
        </w:rPr>
        <w:t xml:space="preserve"> být tato opatřena elektronickým autorizačním razítkem, které </w:t>
      </w:r>
      <w:r w:rsidRPr="00C263BF">
        <w:rPr>
          <w:rFonts w:ascii="Calibri" w:hAnsi="Calibri" w:cs="Calibri"/>
          <w:bCs/>
          <w:sz w:val="22"/>
          <w:szCs w:val="22"/>
        </w:rPr>
        <w:lastRenderedPageBreak/>
        <w:t>obsahuje kvalifikovaný elektronický podpis a dále je opatřen</w:t>
      </w:r>
      <w:r w:rsidR="0071533C" w:rsidRPr="00C263BF">
        <w:rPr>
          <w:rFonts w:ascii="Calibri" w:hAnsi="Calibri" w:cs="Calibri"/>
          <w:bCs/>
          <w:sz w:val="22"/>
          <w:szCs w:val="22"/>
        </w:rPr>
        <w:t>a</w:t>
      </w:r>
      <w:r w:rsidRPr="00C263BF">
        <w:rPr>
          <w:rFonts w:ascii="Calibri" w:hAnsi="Calibri" w:cs="Calibri"/>
          <w:bCs/>
          <w:sz w:val="22"/>
          <w:szCs w:val="22"/>
        </w:rPr>
        <w:t xml:space="preserve"> kvalifikovaným elektronickým časovým razítkem.</w:t>
      </w:r>
      <w:r w:rsidR="00CC0778" w:rsidRPr="00C263BF">
        <w:rPr>
          <w:rFonts w:ascii="Calibri" w:hAnsi="Calibri" w:cs="Calibri"/>
          <w:bCs/>
          <w:sz w:val="22"/>
          <w:szCs w:val="22"/>
        </w:rPr>
        <w:t xml:space="preserve"> Blíže viz</w:t>
      </w:r>
      <w:r w:rsidR="00E3426B" w:rsidRPr="00C263BF">
        <w:rPr>
          <w:rFonts w:ascii="Calibri" w:hAnsi="Calibri" w:cs="Calibri"/>
          <w:bCs/>
          <w:sz w:val="22"/>
          <w:szCs w:val="22"/>
        </w:rPr>
        <w:t xml:space="preserve"> Metodické doporučení odboru stavebního řádu MMR z července 2024 - Dokumentace pro povolení záměru a její forma pro vklad do portálu stavebníka.  </w:t>
      </w:r>
    </w:p>
    <w:p w14:paraId="3B1E6BAF" w14:textId="4F85946E" w:rsidR="00AF7022" w:rsidRPr="00C263BF" w:rsidRDefault="00AF7022" w:rsidP="00AF7022">
      <w:pPr>
        <w:pStyle w:val="Odstavecseseznamem"/>
        <w:widowControl/>
        <w:numPr>
          <w:ilvl w:val="0"/>
          <w:numId w:val="49"/>
        </w:numPr>
        <w:tabs>
          <w:tab w:val="clear" w:pos="1845"/>
        </w:tabs>
        <w:spacing w:after="200" w:line="276" w:lineRule="auto"/>
        <w:ind w:left="284" w:hanging="284"/>
        <w:jc w:val="both"/>
        <w:rPr>
          <w:rFonts w:ascii="Calibri" w:hAnsi="Calibri" w:cs="Calibri"/>
          <w:bCs/>
          <w:sz w:val="22"/>
          <w:szCs w:val="22"/>
        </w:rPr>
      </w:pPr>
      <w:r w:rsidRPr="00C263BF">
        <w:rPr>
          <w:rFonts w:ascii="Calibri" w:hAnsi="Calibri" w:cs="Calibri"/>
          <w:bCs/>
          <w:sz w:val="22"/>
          <w:szCs w:val="22"/>
        </w:rPr>
        <w:t>Pro naplnění požadavků autorizačního zákona</w:t>
      </w:r>
      <w:r w:rsidR="00015BFA" w:rsidRPr="00C263BF">
        <w:rPr>
          <w:rFonts w:ascii="Calibri" w:hAnsi="Calibri" w:cs="Calibri"/>
          <w:bCs/>
          <w:sz w:val="22"/>
          <w:szCs w:val="22"/>
        </w:rPr>
        <w:t>,</w:t>
      </w:r>
      <w:r w:rsidRPr="00C263BF">
        <w:rPr>
          <w:rFonts w:ascii="Calibri" w:hAnsi="Calibri" w:cs="Calibri"/>
          <w:bCs/>
          <w:sz w:val="22"/>
          <w:szCs w:val="22"/>
        </w:rPr>
        <w:t xml:space="preserve"> je tak potřeba opatřit dokument související s</w:t>
      </w:r>
      <w:r w:rsidR="00BA0877" w:rsidRPr="00C263BF">
        <w:rPr>
          <w:rFonts w:ascii="Calibri" w:hAnsi="Calibri" w:cs="Calibri"/>
          <w:bCs/>
          <w:sz w:val="22"/>
          <w:szCs w:val="22"/>
        </w:rPr>
        <w:t xml:space="preserve"> výkonem </w:t>
      </w:r>
      <w:r w:rsidRPr="00C263BF">
        <w:rPr>
          <w:rFonts w:ascii="Calibri" w:hAnsi="Calibri" w:cs="Calibri"/>
          <w:bCs/>
          <w:sz w:val="22"/>
          <w:szCs w:val="22"/>
        </w:rPr>
        <w:t>činnost</w:t>
      </w:r>
      <w:r w:rsidR="00BA0877" w:rsidRPr="00C263BF">
        <w:rPr>
          <w:rFonts w:ascii="Calibri" w:hAnsi="Calibri" w:cs="Calibri"/>
          <w:bCs/>
          <w:sz w:val="22"/>
          <w:szCs w:val="22"/>
        </w:rPr>
        <w:t>i</w:t>
      </w:r>
      <w:r w:rsidRPr="00C263BF">
        <w:rPr>
          <w:rFonts w:ascii="Calibri" w:hAnsi="Calibri" w:cs="Calibri"/>
          <w:bCs/>
          <w:sz w:val="22"/>
          <w:szCs w:val="22"/>
        </w:rPr>
        <w:t xml:space="preserve"> autorizované osoby</w:t>
      </w:r>
      <w:r w:rsidR="00BA0877" w:rsidRPr="00C263BF">
        <w:rPr>
          <w:rFonts w:ascii="Calibri" w:hAnsi="Calibri" w:cs="Calibri"/>
          <w:bCs/>
          <w:sz w:val="22"/>
          <w:szCs w:val="22"/>
        </w:rPr>
        <w:t xml:space="preserve"> (v elektronické podobě),</w:t>
      </w:r>
      <w:r w:rsidRPr="00C263BF">
        <w:rPr>
          <w:rFonts w:ascii="Calibri" w:hAnsi="Calibri" w:cs="Calibri"/>
          <w:bCs/>
          <w:sz w:val="22"/>
          <w:szCs w:val="22"/>
        </w:rPr>
        <w:t xml:space="preserve"> elektronickým autorizačním razítkem</w:t>
      </w:r>
      <w:r w:rsidR="00BA0877" w:rsidRPr="00C263BF">
        <w:rPr>
          <w:rFonts w:ascii="Calibri" w:hAnsi="Calibri" w:cs="Calibri"/>
          <w:bCs/>
          <w:sz w:val="22"/>
          <w:szCs w:val="22"/>
        </w:rPr>
        <w:t>,</w:t>
      </w:r>
      <w:r w:rsidRPr="00C263BF">
        <w:rPr>
          <w:rFonts w:ascii="Calibri" w:hAnsi="Calibri" w:cs="Calibri"/>
          <w:bCs/>
          <w:sz w:val="22"/>
          <w:szCs w:val="22"/>
        </w:rPr>
        <w:t xml:space="preserve"> se všemi náležitostmi</w:t>
      </w:r>
      <w:r w:rsidR="00BA0877" w:rsidRPr="00C263BF">
        <w:rPr>
          <w:rFonts w:ascii="Calibri" w:hAnsi="Calibri" w:cs="Calibri"/>
          <w:bCs/>
          <w:sz w:val="22"/>
          <w:szCs w:val="22"/>
        </w:rPr>
        <w:t>, uvedenými v </w:t>
      </w:r>
      <w:proofErr w:type="spellStart"/>
      <w:r w:rsidR="00BA0877" w:rsidRPr="00C263BF">
        <w:rPr>
          <w:rFonts w:ascii="Calibri" w:hAnsi="Calibri" w:cs="Calibri"/>
          <w:bCs/>
          <w:sz w:val="22"/>
          <w:szCs w:val="22"/>
        </w:rPr>
        <w:t>ust</w:t>
      </w:r>
      <w:proofErr w:type="spellEnd"/>
      <w:r w:rsidR="00BA0877" w:rsidRPr="00C263BF">
        <w:rPr>
          <w:rFonts w:ascii="Calibri" w:hAnsi="Calibri" w:cs="Calibri"/>
          <w:bCs/>
          <w:sz w:val="22"/>
          <w:szCs w:val="22"/>
        </w:rPr>
        <w:t>.</w:t>
      </w:r>
      <w:r w:rsidRPr="00C263BF">
        <w:rPr>
          <w:rFonts w:ascii="Calibri" w:hAnsi="Calibri" w:cs="Calibri"/>
          <w:bCs/>
          <w:sz w:val="22"/>
          <w:szCs w:val="22"/>
        </w:rPr>
        <w:t xml:space="preserve"> § 13 odst. 3 písm. b) autorizačního zákona.</w:t>
      </w:r>
    </w:p>
    <w:p w14:paraId="1915FB42" w14:textId="77777777" w:rsidR="00AF7022" w:rsidRPr="00C263BF" w:rsidRDefault="00AF7022" w:rsidP="00AF7022">
      <w:pPr>
        <w:pStyle w:val="Zkladntext0"/>
        <w:spacing w:after="0"/>
        <w:jc w:val="both"/>
        <w:rPr>
          <w:rFonts w:ascii="Calibri" w:hAnsi="Calibri" w:cs="Calibri"/>
          <w:sz w:val="22"/>
          <w:szCs w:val="22"/>
        </w:rPr>
      </w:pPr>
    </w:p>
    <w:p w14:paraId="7B54CEEA" w14:textId="77777777" w:rsidR="00AF7022" w:rsidRPr="00C263BF" w:rsidRDefault="00AF7022" w:rsidP="00AF7022">
      <w:pPr>
        <w:rPr>
          <w:rFonts w:ascii="Calibri" w:hAnsi="Calibri" w:cs="Calibri"/>
          <w:b/>
          <w:sz w:val="22"/>
          <w:szCs w:val="22"/>
          <w:u w:val="single"/>
        </w:rPr>
      </w:pPr>
      <w:r w:rsidRPr="00C263BF">
        <w:rPr>
          <w:rFonts w:ascii="Calibri" w:hAnsi="Calibri" w:cs="Calibri"/>
          <w:b/>
          <w:sz w:val="22"/>
          <w:szCs w:val="22"/>
          <w:u w:val="single"/>
        </w:rPr>
        <w:t>Specifikace prací:</w:t>
      </w:r>
    </w:p>
    <w:p w14:paraId="7F92F332" w14:textId="032837E5" w:rsidR="00AF7022" w:rsidRPr="00C263BF" w:rsidRDefault="00AF7022" w:rsidP="00E75860">
      <w:pPr>
        <w:pStyle w:val="BodyText21"/>
        <w:ind w:left="284" w:hanging="426"/>
        <w:jc w:val="left"/>
        <w:rPr>
          <w:rFonts w:ascii="Calibri" w:eastAsia="MS Mincho" w:hAnsi="Calibri" w:cs="Calibri"/>
          <w:bCs/>
          <w:color w:val="auto"/>
          <w:sz w:val="22"/>
          <w:szCs w:val="22"/>
        </w:rPr>
      </w:pPr>
      <w:r w:rsidRPr="00C263BF">
        <w:rPr>
          <w:rFonts w:ascii="Calibri" w:eastAsia="MS Mincho" w:hAnsi="Calibri" w:cs="Calibri"/>
          <w:bCs/>
          <w:color w:val="auto"/>
          <w:sz w:val="22"/>
          <w:szCs w:val="22"/>
        </w:rPr>
        <w:t xml:space="preserve"> -       </w:t>
      </w:r>
      <w:r w:rsidRPr="00C263BF">
        <w:rPr>
          <w:rFonts w:ascii="Calibri" w:hAnsi="Calibri" w:cs="Calibri"/>
          <w:bCs/>
          <w:sz w:val="22"/>
          <w:szCs w:val="22"/>
        </w:rPr>
        <w:t>DÍLO bude provedeno v rozsahu podle zadávací dokumentace veřejné zakázky a bude řešit</w:t>
      </w:r>
      <w:r w:rsidRPr="00C263BF">
        <w:rPr>
          <w:rFonts w:ascii="Calibri" w:eastAsia="MS Mincho" w:hAnsi="Calibri" w:cs="Calibri"/>
          <w:bCs/>
          <w:color w:val="auto"/>
          <w:sz w:val="22"/>
          <w:szCs w:val="22"/>
        </w:rPr>
        <w:t xml:space="preserve"> provedení všech potřebných průzkumných a sondážních prací, vč. </w:t>
      </w:r>
      <w:r w:rsidRPr="00C263BF">
        <w:rPr>
          <w:rFonts w:ascii="Calibri" w:hAnsi="Calibri" w:cs="Calibri"/>
          <w:sz w:val="22"/>
          <w:szCs w:val="22"/>
        </w:rPr>
        <w:t>zaměření stávajícího</w:t>
      </w:r>
      <w:r w:rsidRPr="00C263BF">
        <w:rPr>
          <w:rFonts w:ascii="Calibri" w:hAnsi="Calibri" w:cs="Calibri"/>
          <w:bCs/>
          <w:sz w:val="22"/>
          <w:szCs w:val="22"/>
        </w:rPr>
        <w:t xml:space="preserve"> stavu přechodu pro chodce, nacházející</w:t>
      </w:r>
      <w:r w:rsidR="00F71311" w:rsidRPr="00C263BF">
        <w:rPr>
          <w:rFonts w:ascii="Calibri" w:hAnsi="Calibri" w:cs="Calibri"/>
          <w:bCs/>
          <w:sz w:val="22"/>
          <w:szCs w:val="22"/>
        </w:rPr>
        <w:t>ho</w:t>
      </w:r>
      <w:r w:rsidRPr="00C263BF">
        <w:rPr>
          <w:rFonts w:ascii="Calibri" w:hAnsi="Calibri" w:cs="Calibri"/>
          <w:bCs/>
          <w:sz w:val="22"/>
          <w:szCs w:val="22"/>
        </w:rPr>
        <w:t xml:space="preserve"> se na ulici Na Drážce, poblíž bytového domu čp. 1552, 530 03 Pardubice</w:t>
      </w:r>
      <w:r w:rsidRPr="00C263BF">
        <w:rPr>
          <w:rFonts w:ascii="Calibri" w:hAnsi="Calibri" w:cs="Calibri"/>
          <w:sz w:val="22"/>
          <w:szCs w:val="22"/>
        </w:rPr>
        <w:t>;</w:t>
      </w:r>
    </w:p>
    <w:p w14:paraId="4388BFAC" w14:textId="38F50A15" w:rsidR="00AF7022" w:rsidRPr="00C263BF" w:rsidRDefault="00AF7022" w:rsidP="00E75860">
      <w:pPr>
        <w:ind w:left="284" w:hanging="426"/>
        <w:rPr>
          <w:rFonts w:ascii="Calibri" w:hAnsi="Calibri" w:cs="Calibri"/>
          <w:sz w:val="22"/>
          <w:szCs w:val="22"/>
        </w:rPr>
      </w:pPr>
      <w:r w:rsidRPr="00C263BF">
        <w:rPr>
          <w:rFonts w:ascii="Calibri" w:eastAsia="MS Mincho" w:hAnsi="Calibri" w:cs="Calibri"/>
          <w:bCs/>
          <w:sz w:val="22"/>
          <w:szCs w:val="22"/>
        </w:rPr>
        <w:t xml:space="preserve"> -      </w:t>
      </w:r>
      <w:bookmarkStart w:id="25" w:name="_Hlk157000708"/>
      <w:r w:rsidRPr="00C263BF">
        <w:rPr>
          <w:rFonts w:ascii="Calibri" w:eastAsia="MS Mincho" w:hAnsi="Calibri" w:cs="Calibri"/>
          <w:bCs/>
          <w:sz w:val="22"/>
          <w:szCs w:val="22"/>
        </w:rPr>
        <w:t xml:space="preserve">PD bude zpracována v souladu se všemi právními normami a </w:t>
      </w:r>
      <w:r w:rsidRPr="00C263BF">
        <w:rPr>
          <w:rFonts w:ascii="Calibri" w:hAnsi="Calibri" w:cs="Calibri"/>
          <w:sz w:val="22"/>
          <w:szCs w:val="22"/>
        </w:rPr>
        <w:t xml:space="preserve">dle platných ČSN </w:t>
      </w:r>
      <w:r w:rsidRPr="00C263BF">
        <w:rPr>
          <w:rFonts w:ascii="Calibri" w:hAnsi="Calibri" w:cs="Calibri"/>
          <w:bCs/>
          <w:snapToGrid w:val="0"/>
          <w:sz w:val="22"/>
          <w:szCs w:val="22"/>
        </w:rPr>
        <w:t>a dle souvisejících předpisů</w:t>
      </w:r>
      <w:r w:rsidR="000B25C6" w:rsidRPr="00C263BF">
        <w:rPr>
          <w:rFonts w:ascii="Calibri" w:hAnsi="Calibri" w:cs="Calibri"/>
          <w:bCs/>
          <w:snapToGrid w:val="0"/>
          <w:sz w:val="22"/>
          <w:szCs w:val="22"/>
        </w:rPr>
        <w:t>,</w:t>
      </w:r>
      <w:r w:rsidRPr="00C263BF">
        <w:rPr>
          <w:rFonts w:ascii="Calibri" w:hAnsi="Calibri" w:cs="Calibri"/>
          <w:bCs/>
          <w:snapToGrid w:val="0"/>
          <w:sz w:val="22"/>
          <w:szCs w:val="22"/>
        </w:rPr>
        <w:t xml:space="preserve"> platných a účinných v době realizace DÍLA</w:t>
      </w:r>
      <w:bookmarkEnd w:id="25"/>
      <w:r w:rsidR="000B25C6" w:rsidRPr="00C263BF">
        <w:rPr>
          <w:rFonts w:ascii="Calibri" w:hAnsi="Calibri" w:cs="Calibri"/>
          <w:bCs/>
          <w:snapToGrid w:val="0"/>
          <w:sz w:val="22"/>
          <w:szCs w:val="22"/>
        </w:rPr>
        <w:t>;</w:t>
      </w:r>
    </w:p>
    <w:p w14:paraId="702E02B9" w14:textId="2F9082B0" w:rsidR="00AF7022" w:rsidRPr="00C263BF" w:rsidRDefault="00AF7022" w:rsidP="00E75860">
      <w:pPr>
        <w:ind w:left="284" w:hanging="284"/>
        <w:rPr>
          <w:rFonts w:ascii="Calibri" w:eastAsia="MS Mincho" w:hAnsi="Calibri" w:cs="Calibri"/>
          <w:bCs/>
          <w:sz w:val="22"/>
          <w:szCs w:val="22"/>
        </w:rPr>
      </w:pPr>
      <w:r w:rsidRPr="00C263BF">
        <w:rPr>
          <w:rFonts w:ascii="Calibri" w:eastAsia="MS Mincho" w:hAnsi="Calibri" w:cs="Calibri"/>
          <w:bCs/>
          <w:sz w:val="22"/>
          <w:szCs w:val="22"/>
        </w:rPr>
        <w:t xml:space="preserve">-     </w:t>
      </w:r>
      <w:r w:rsidR="009B06E9" w:rsidRPr="00C263BF">
        <w:rPr>
          <w:rFonts w:ascii="Calibri" w:eastAsia="MS Mincho" w:hAnsi="Calibri" w:cs="Calibri"/>
          <w:bCs/>
          <w:sz w:val="22"/>
          <w:szCs w:val="22"/>
        </w:rPr>
        <w:t>So</w:t>
      </w:r>
      <w:r w:rsidRPr="00C263BF">
        <w:rPr>
          <w:rFonts w:ascii="Calibri" w:eastAsia="MS Mincho" w:hAnsi="Calibri" w:cs="Calibri"/>
          <w:bCs/>
          <w:sz w:val="22"/>
          <w:szCs w:val="22"/>
        </w:rPr>
        <w:t>učástí PD bude kontrolní rozpočet a soupis stavebních prací, dodávek a služeb, s výkazy výměr;</w:t>
      </w:r>
      <w:r w:rsidR="00CF63A9" w:rsidRPr="00C263BF">
        <w:rPr>
          <w:rFonts w:ascii="Calibri" w:eastAsia="MS Mincho" w:hAnsi="Calibri" w:cs="Calibri"/>
          <w:bCs/>
          <w:sz w:val="22"/>
          <w:szCs w:val="22"/>
        </w:rPr>
        <w:t xml:space="preserve"> </w:t>
      </w:r>
    </w:p>
    <w:p w14:paraId="302B59DC" w14:textId="77777777" w:rsidR="00AF7022" w:rsidRPr="00C263BF" w:rsidRDefault="00AF7022" w:rsidP="009B06E9">
      <w:pPr>
        <w:ind w:left="284" w:hanging="426"/>
        <w:rPr>
          <w:rFonts w:ascii="Calibri" w:hAnsi="Calibri" w:cs="Calibri"/>
          <w:sz w:val="22"/>
          <w:szCs w:val="22"/>
        </w:rPr>
      </w:pPr>
      <w:r w:rsidRPr="00C263BF">
        <w:rPr>
          <w:rFonts w:ascii="Calibri" w:eastAsia="MS Mincho" w:hAnsi="Calibri" w:cs="Calibri"/>
          <w:bCs/>
          <w:sz w:val="22"/>
          <w:szCs w:val="22"/>
        </w:rPr>
        <w:t xml:space="preserve"> -      součástí DÍLA bude zajištění inženýrské činnosti (IČ);</w:t>
      </w:r>
    </w:p>
    <w:p w14:paraId="0A232112" w14:textId="50DA9044" w:rsidR="00AF7022" w:rsidRPr="00C263BF" w:rsidRDefault="00AF7022" w:rsidP="00E75860">
      <w:pPr>
        <w:pStyle w:val="BodyText21"/>
        <w:ind w:left="284" w:hanging="349"/>
        <w:jc w:val="left"/>
        <w:rPr>
          <w:rFonts w:ascii="Calibri" w:eastAsia="MS Mincho" w:hAnsi="Calibri" w:cs="Calibri"/>
          <w:bCs/>
          <w:sz w:val="22"/>
          <w:szCs w:val="22"/>
        </w:rPr>
      </w:pPr>
      <w:r w:rsidRPr="00C263BF">
        <w:rPr>
          <w:rFonts w:ascii="Calibri" w:eastAsia="MS Mincho" w:hAnsi="Calibri" w:cs="Calibri"/>
          <w:bCs/>
          <w:sz w:val="22"/>
          <w:szCs w:val="22"/>
        </w:rPr>
        <w:t>-</w:t>
      </w:r>
      <w:r w:rsidRPr="00C263BF">
        <w:rPr>
          <w:rFonts w:ascii="Calibri" w:eastAsia="MS Mincho" w:hAnsi="Calibri" w:cs="Calibri"/>
          <w:bCs/>
          <w:sz w:val="22"/>
          <w:szCs w:val="22"/>
        </w:rPr>
        <w:tab/>
        <w:t>před dokončením PD, bude PD projednána s objednatelem v konečné verzi</w:t>
      </w:r>
      <w:r w:rsidR="00021EEA" w:rsidRPr="00C263BF">
        <w:rPr>
          <w:rFonts w:ascii="Calibri" w:eastAsia="MS Mincho" w:hAnsi="Calibri" w:cs="Calibri"/>
          <w:bCs/>
          <w:sz w:val="22"/>
          <w:szCs w:val="22"/>
        </w:rPr>
        <w:t>;</w:t>
      </w:r>
      <w:r w:rsidRPr="00C263BF">
        <w:rPr>
          <w:rFonts w:ascii="Calibri" w:eastAsia="MS Mincho" w:hAnsi="Calibri" w:cs="Calibri"/>
          <w:bCs/>
          <w:sz w:val="22"/>
          <w:szCs w:val="22"/>
        </w:rPr>
        <w:t xml:space="preserve"> </w:t>
      </w:r>
    </w:p>
    <w:p w14:paraId="00B86258" w14:textId="77777777" w:rsidR="00AF7022" w:rsidRPr="00C263BF" w:rsidRDefault="00AF7022" w:rsidP="00E75860">
      <w:pPr>
        <w:pStyle w:val="BodyText21"/>
        <w:ind w:left="284" w:hanging="345"/>
        <w:jc w:val="left"/>
        <w:rPr>
          <w:rFonts w:ascii="Calibri" w:eastAsia="MS Mincho" w:hAnsi="Calibri" w:cs="Calibri"/>
          <w:bCs/>
          <w:sz w:val="22"/>
          <w:szCs w:val="22"/>
        </w:rPr>
      </w:pPr>
      <w:r w:rsidRPr="00C263BF">
        <w:rPr>
          <w:rFonts w:ascii="Calibri" w:eastAsia="MS Mincho" w:hAnsi="Calibri" w:cs="Calibri"/>
          <w:bCs/>
          <w:sz w:val="22"/>
          <w:szCs w:val="22"/>
        </w:rPr>
        <w:t>-</w:t>
      </w:r>
      <w:r w:rsidRPr="00C263BF">
        <w:rPr>
          <w:rFonts w:ascii="Calibri" w:eastAsia="MS Mincho" w:hAnsi="Calibri" w:cs="Calibri"/>
          <w:bCs/>
          <w:sz w:val="22"/>
          <w:szCs w:val="22"/>
        </w:rPr>
        <w:tab/>
        <w:t>PD bude předána v elektronické podobě.</w:t>
      </w:r>
    </w:p>
    <w:p w14:paraId="112AA386" w14:textId="77777777" w:rsidR="00A41892" w:rsidRPr="00C263BF" w:rsidRDefault="00A41892" w:rsidP="00AF7022">
      <w:pPr>
        <w:pStyle w:val="BodyText21"/>
        <w:ind w:left="284" w:hanging="345"/>
        <w:rPr>
          <w:rFonts w:ascii="Calibri" w:eastAsia="MS Mincho" w:hAnsi="Calibri" w:cs="Calibri"/>
          <w:bCs/>
          <w:sz w:val="22"/>
          <w:szCs w:val="22"/>
        </w:rPr>
      </w:pPr>
    </w:p>
    <w:p w14:paraId="3CA1834A" w14:textId="77777777" w:rsidR="00AF7022" w:rsidRPr="00C263BF" w:rsidRDefault="00AF7022" w:rsidP="00AF7022">
      <w:pPr>
        <w:rPr>
          <w:rFonts w:ascii="Calibri" w:hAnsi="Calibri" w:cs="Calibri"/>
          <w:sz w:val="22"/>
          <w:szCs w:val="22"/>
        </w:rPr>
      </w:pPr>
    </w:p>
    <w:p w14:paraId="1B368601" w14:textId="77777777" w:rsidR="00AF7022" w:rsidRPr="00C263BF" w:rsidRDefault="00AF7022" w:rsidP="00AF7022">
      <w:pPr>
        <w:pStyle w:val="Odstavecseseznamem"/>
        <w:ind w:left="0"/>
        <w:jc w:val="both"/>
        <w:rPr>
          <w:rFonts w:ascii="Calibri" w:hAnsi="Calibri" w:cs="Calibri"/>
          <w:b/>
          <w:sz w:val="22"/>
          <w:szCs w:val="22"/>
        </w:rPr>
      </w:pPr>
      <w:r w:rsidRPr="00C263BF">
        <w:rPr>
          <w:rFonts w:ascii="Calibri" w:hAnsi="Calibri" w:cs="Calibri"/>
          <w:b/>
          <w:sz w:val="22"/>
          <w:szCs w:val="22"/>
          <w:u w:val="single"/>
        </w:rPr>
        <w:t>Specifikace materiálové základny:</w:t>
      </w:r>
      <w:bookmarkStart w:id="26" w:name="_Hlk130890166"/>
      <w:r w:rsidRPr="00C263BF">
        <w:rPr>
          <w:rFonts w:ascii="Calibri" w:hAnsi="Calibri" w:cs="Calibri"/>
          <w:b/>
          <w:sz w:val="22"/>
          <w:szCs w:val="22"/>
        </w:rPr>
        <w:t xml:space="preserve"> </w:t>
      </w:r>
    </w:p>
    <w:p w14:paraId="15BF8452" w14:textId="00E8AA3E" w:rsidR="00AF7022" w:rsidRPr="00C263BF" w:rsidRDefault="00021EEA" w:rsidP="00AF7022">
      <w:pPr>
        <w:pStyle w:val="Odstavecseseznamem"/>
        <w:numPr>
          <w:ilvl w:val="0"/>
          <w:numId w:val="50"/>
        </w:numPr>
        <w:jc w:val="both"/>
        <w:rPr>
          <w:rFonts w:ascii="Calibri" w:hAnsi="Calibri" w:cs="Calibri"/>
          <w:sz w:val="22"/>
          <w:szCs w:val="22"/>
        </w:rPr>
      </w:pPr>
      <w:r w:rsidRPr="00C263BF">
        <w:rPr>
          <w:rFonts w:ascii="Calibri" w:hAnsi="Calibri" w:cs="Calibri"/>
          <w:sz w:val="22"/>
          <w:szCs w:val="22"/>
        </w:rPr>
        <w:t>Zhotovitel</w:t>
      </w:r>
      <w:r w:rsidR="00AF7022" w:rsidRPr="00C263BF">
        <w:rPr>
          <w:rFonts w:ascii="Calibri" w:hAnsi="Calibri" w:cs="Calibri"/>
          <w:sz w:val="22"/>
          <w:szCs w:val="22"/>
        </w:rPr>
        <w:t xml:space="preserve"> se zavazuje provést indexaci cen na základě výzvy </w:t>
      </w:r>
      <w:proofErr w:type="gramStart"/>
      <w:r w:rsidR="00AF7022" w:rsidRPr="00C263BF">
        <w:rPr>
          <w:rFonts w:ascii="Calibri" w:hAnsi="Calibri" w:cs="Calibri"/>
          <w:sz w:val="22"/>
          <w:szCs w:val="22"/>
        </w:rPr>
        <w:t>objednatele  s</w:t>
      </w:r>
      <w:proofErr w:type="gramEnd"/>
      <w:r w:rsidR="00AF7022" w:rsidRPr="00C263BF">
        <w:rPr>
          <w:rFonts w:ascii="Calibri" w:hAnsi="Calibri" w:cs="Calibri"/>
          <w:sz w:val="22"/>
          <w:szCs w:val="22"/>
        </w:rPr>
        <w:t xml:space="preserve"> tím, že bude indexace provedena do dvou pracovních týdnů ode dne doručení výzvy </w:t>
      </w:r>
      <w:r w:rsidR="00DE6980" w:rsidRPr="00C263BF">
        <w:rPr>
          <w:rFonts w:ascii="Calibri" w:hAnsi="Calibri" w:cs="Calibri"/>
          <w:sz w:val="22"/>
          <w:szCs w:val="22"/>
        </w:rPr>
        <w:t>objednatele zhotoviteli</w:t>
      </w:r>
      <w:r w:rsidR="00AF7022" w:rsidRPr="00C263BF">
        <w:rPr>
          <w:rFonts w:ascii="Calibri" w:hAnsi="Calibri" w:cs="Calibri"/>
          <w:sz w:val="22"/>
          <w:szCs w:val="22"/>
        </w:rPr>
        <w:t xml:space="preserve"> a cena za provedení indexace bude </w:t>
      </w:r>
      <w:r w:rsidR="0046620E" w:rsidRPr="00C263BF">
        <w:rPr>
          <w:rFonts w:ascii="Calibri" w:hAnsi="Calibri" w:cs="Calibri"/>
          <w:sz w:val="22"/>
          <w:szCs w:val="22"/>
        </w:rPr>
        <w:t>součástí</w:t>
      </w:r>
      <w:r w:rsidR="00AF7022" w:rsidRPr="00C263BF">
        <w:rPr>
          <w:rFonts w:ascii="Calibri" w:hAnsi="Calibri" w:cs="Calibri"/>
          <w:sz w:val="22"/>
          <w:szCs w:val="22"/>
        </w:rPr>
        <w:t xml:space="preserve"> ceny tohoto DÍLA.</w:t>
      </w:r>
    </w:p>
    <w:p w14:paraId="1DFB7ED3" w14:textId="61D718FF" w:rsidR="00AF7022" w:rsidRPr="00C263BF" w:rsidRDefault="00AF7022" w:rsidP="00C263BF">
      <w:pPr>
        <w:pStyle w:val="Odstavecseseznamem"/>
        <w:numPr>
          <w:ilvl w:val="0"/>
          <w:numId w:val="50"/>
        </w:numPr>
        <w:jc w:val="both"/>
        <w:rPr>
          <w:rFonts w:ascii="Calibri" w:hAnsi="Calibri" w:cs="Calibri"/>
          <w:i/>
          <w:iCs/>
          <w:sz w:val="22"/>
          <w:szCs w:val="22"/>
        </w:rPr>
      </w:pPr>
      <w:r w:rsidRPr="00C263BF">
        <w:rPr>
          <w:rStyle w:val="cf01"/>
          <w:rFonts w:ascii="Calibri" w:hAnsi="Calibri" w:cs="Calibri"/>
          <w:sz w:val="22"/>
          <w:szCs w:val="22"/>
        </w:rPr>
        <w:t xml:space="preserve">Běžný standard používaný na českém trhu. Seznam uvažovaných materiálů a jejich použití, bude před odevzdáním DÍLA objednateli předložen </w:t>
      </w:r>
      <w:r w:rsidR="00DE6980" w:rsidRPr="00C263BF">
        <w:rPr>
          <w:rStyle w:val="cf01"/>
          <w:rFonts w:ascii="Calibri" w:hAnsi="Calibri" w:cs="Calibri"/>
          <w:sz w:val="22"/>
          <w:szCs w:val="22"/>
        </w:rPr>
        <w:t xml:space="preserve">objednateli </w:t>
      </w:r>
      <w:r w:rsidRPr="00C263BF">
        <w:rPr>
          <w:rStyle w:val="cf01"/>
          <w:rFonts w:ascii="Calibri" w:hAnsi="Calibri" w:cs="Calibri"/>
          <w:sz w:val="22"/>
          <w:szCs w:val="22"/>
        </w:rPr>
        <w:t>k</w:t>
      </w:r>
      <w:r w:rsidR="00DE6980" w:rsidRPr="00C263BF">
        <w:rPr>
          <w:rStyle w:val="cf01"/>
          <w:rFonts w:ascii="Calibri" w:hAnsi="Calibri" w:cs="Calibri"/>
          <w:sz w:val="22"/>
          <w:szCs w:val="22"/>
        </w:rPr>
        <w:t xml:space="preserve"> jeho</w:t>
      </w:r>
      <w:r w:rsidRPr="00C263BF">
        <w:rPr>
          <w:rStyle w:val="cf01"/>
          <w:rFonts w:ascii="Calibri" w:hAnsi="Calibri" w:cs="Calibri"/>
          <w:sz w:val="22"/>
          <w:szCs w:val="22"/>
        </w:rPr>
        <w:t xml:space="preserve"> odsouhlasení. </w:t>
      </w:r>
    </w:p>
    <w:bookmarkEnd w:id="26"/>
    <w:p w14:paraId="3CC3F151" w14:textId="77777777" w:rsidR="00076BFF" w:rsidRPr="00C263BF" w:rsidRDefault="00076BFF" w:rsidP="00C263BF">
      <w:pPr>
        <w:tabs>
          <w:tab w:val="left" w:pos="2040"/>
        </w:tabs>
        <w:suppressAutoHyphens/>
        <w:ind w:right="19"/>
        <w:jc w:val="both"/>
        <w:rPr>
          <w:rFonts w:ascii="Calibri" w:hAnsi="Calibri" w:cs="Calibri"/>
          <w:bCs/>
          <w:sz w:val="22"/>
          <w:szCs w:val="22"/>
        </w:rPr>
      </w:pPr>
    </w:p>
    <w:p w14:paraId="440D8193" w14:textId="77777777" w:rsidR="00076BFF" w:rsidRPr="00C263BF" w:rsidRDefault="00076BFF" w:rsidP="00076BFF">
      <w:pPr>
        <w:ind w:left="360"/>
        <w:jc w:val="both"/>
        <w:rPr>
          <w:rFonts w:ascii="Calibri" w:eastAsia="MS Mincho" w:hAnsi="Calibri" w:cs="Calibri"/>
          <w:bCs/>
          <w:sz w:val="22"/>
          <w:szCs w:val="22"/>
        </w:rPr>
      </w:pPr>
    </w:p>
    <w:p w14:paraId="5530B360" w14:textId="77777777" w:rsidR="00076BFF" w:rsidRPr="00C263BF" w:rsidRDefault="00076BFF" w:rsidP="00076BFF">
      <w:pPr>
        <w:pStyle w:val="Prosttext"/>
        <w:jc w:val="center"/>
        <w:rPr>
          <w:rFonts w:ascii="Calibri" w:eastAsia="MS Mincho" w:hAnsi="Calibri" w:cs="Calibri"/>
          <w:b/>
          <w:bCs/>
          <w:sz w:val="28"/>
          <w:szCs w:val="28"/>
          <w:u w:val="single"/>
        </w:rPr>
      </w:pPr>
      <w:r w:rsidRPr="00C263BF">
        <w:rPr>
          <w:rFonts w:ascii="Calibri" w:eastAsia="MS Mincho" w:hAnsi="Calibri" w:cs="Calibri"/>
          <w:b/>
          <w:bCs/>
          <w:sz w:val="28"/>
          <w:szCs w:val="28"/>
        </w:rPr>
        <w:t xml:space="preserve">II. </w:t>
      </w:r>
      <w:r w:rsidRPr="00C263BF">
        <w:rPr>
          <w:rFonts w:ascii="Calibri" w:eastAsia="MS Mincho" w:hAnsi="Calibri" w:cs="Calibri"/>
          <w:b/>
          <w:bCs/>
          <w:sz w:val="28"/>
          <w:szCs w:val="28"/>
          <w:u w:val="single"/>
        </w:rPr>
        <w:t>Termín a místo plnění</w:t>
      </w:r>
    </w:p>
    <w:p w14:paraId="485E54F3" w14:textId="77777777" w:rsidR="00076BFF" w:rsidRPr="00C263BF" w:rsidRDefault="00076BFF" w:rsidP="00076BFF">
      <w:pPr>
        <w:pStyle w:val="Prosttext"/>
        <w:jc w:val="center"/>
        <w:rPr>
          <w:rFonts w:ascii="Calibri" w:eastAsia="MS Mincho" w:hAnsi="Calibri" w:cs="Calibri"/>
          <w:b/>
          <w:bCs/>
          <w:sz w:val="22"/>
          <w:szCs w:val="22"/>
        </w:rPr>
      </w:pPr>
    </w:p>
    <w:p w14:paraId="65EDB768" w14:textId="77777777" w:rsidR="00076BFF" w:rsidRPr="00C263BF" w:rsidRDefault="00076BFF" w:rsidP="00076BFF">
      <w:pPr>
        <w:pStyle w:val="Prosttext"/>
        <w:numPr>
          <w:ilvl w:val="0"/>
          <w:numId w:val="38"/>
        </w:numPr>
        <w:ind w:left="426" w:hanging="426"/>
        <w:jc w:val="both"/>
        <w:rPr>
          <w:rFonts w:ascii="Calibri" w:hAnsi="Calibri" w:cs="Calibri"/>
          <w:bCs/>
          <w:color w:val="000000"/>
          <w:sz w:val="22"/>
          <w:szCs w:val="22"/>
          <w:lang w:val="cs-CZ"/>
        </w:rPr>
      </w:pPr>
      <w:r w:rsidRPr="00C263BF">
        <w:rPr>
          <w:rFonts w:ascii="Calibri" w:hAnsi="Calibri" w:cs="Calibri"/>
          <w:bCs/>
          <w:color w:val="000000"/>
          <w:sz w:val="22"/>
          <w:szCs w:val="22"/>
          <w:lang w:val="cs-CZ"/>
        </w:rPr>
        <w:t>Zhotovitel se zavazuje provést sjednané DÍLO v termínu:</w:t>
      </w:r>
    </w:p>
    <w:p w14:paraId="6BA1F568" w14:textId="77777777" w:rsidR="00076BFF" w:rsidRPr="00C263BF" w:rsidRDefault="00076BFF" w:rsidP="00076BFF">
      <w:pPr>
        <w:pStyle w:val="Prosttext"/>
        <w:rPr>
          <w:rFonts w:ascii="Calibri" w:eastAsia="MS Mincho" w:hAnsi="Calibri" w:cs="Calibri"/>
          <w:sz w:val="22"/>
          <w:szCs w:val="22"/>
        </w:rPr>
      </w:pPr>
      <w:r w:rsidRPr="00C263BF">
        <w:rPr>
          <w:rFonts w:ascii="Calibri" w:eastAsia="MS Mincho" w:hAnsi="Calibri" w:cs="Calibri"/>
          <w:sz w:val="22"/>
          <w:szCs w:val="22"/>
        </w:rPr>
        <w:t xml:space="preserve">                                          </w:t>
      </w:r>
    </w:p>
    <w:p w14:paraId="3F5094D0" w14:textId="77777777" w:rsidR="00076BFF" w:rsidRPr="00C263BF" w:rsidRDefault="00076BFF" w:rsidP="00076BFF">
      <w:pPr>
        <w:pStyle w:val="Prosttext"/>
        <w:jc w:val="both"/>
        <w:rPr>
          <w:rFonts w:ascii="Calibri" w:eastAsia="MS Mincho" w:hAnsi="Calibri" w:cs="Calibri"/>
          <w:b/>
          <w:sz w:val="22"/>
          <w:szCs w:val="22"/>
          <w:lang w:val="cs-CZ"/>
        </w:rPr>
      </w:pPr>
      <w:r w:rsidRPr="00C263BF">
        <w:rPr>
          <w:rFonts w:ascii="Calibri" w:eastAsia="MS Mincho" w:hAnsi="Calibri" w:cs="Calibri"/>
          <w:b/>
          <w:sz w:val="22"/>
          <w:szCs w:val="22"/>
          <w:lang w:val="cs-CZ"/>
        </w:rPr>
        <w:t xml:space="preserve">        Termín zahájení prací: </w:t>
      </w:r>
    </w:p>
    <w:p w14:paraId="1169B71F" w14:textId="5B078DB7" w:rsidR="00076BFF" w:rsidRPr="00C263BF" w:rsidRDefault="00076BFF" w:rsidP="00076BFF">
      <w:pPr>
        <w:pStyle w:val="Prosttext"/>
        <w:numPr>
          <w:ilvl w:val="0"/>
          <w:numId w:val="35"/>
        </w:numPr>
        <w:jc w:val="both"/>
        <w:rPr>
          <w:rFonts w:ascii="Calibri" w:eastAsia="MS Mincho" w:hAnsi="Calibri" w:cs="Calibri"/>
          <w:b/>
          <w:sz w:val="22"/>
          <w:szCs w:val="22"/>
          <w:lang w:val="cs-CZ"/>
        </w:rPr>
      </w:pPr>
      <w:bookmarkStart w:id="27" w:name="_Hlk121145759"/>
      <w:r w:rsidRPr="00C263BF">
        <w:rPr>
          <w:rFonts w:ascii="Calibri" w:eastAsia="MS Mincho" w:hAnsi="Calibri" w:cs="Calibri"/>
          <w:b/>
          <w:sz w:val="22"/>
          <w:szCs w:val="22"/>
          <w:lang w:val="cs-CZ"/>
        </w:rPr>
        <w:t xml:space="preserve">ihned po vstupním jednání </w:t>
      </w:r>
      <w:r w:rsidR="005A2486" w:rsidRPr="00C263BF">
        <w:rPr>
          <w:rFonts w:ascii="Calibri" w:eastAsia="MS Mincho" w:hAnsi="Calibri" w:cs="Calibri"/>
          <w:b/>
          <w:sz w:val="22"/>
          <w:szCs w:val="22"/>
          <w:lang w:val="cs-CZ"/>
        </w:rPr>
        <w:t xml:space="preserve">následujícím </w:t>
      </w:r>
      <w:r w:rsidRPr="00C263BF">
        <w:rPr>
          <w:rFonts w:ascii="Calibri" w:eastAsia="MS Mincho" w:hAnsi="Calibri" w:cs="Calibri"/>
          <w:b/>
          <w:sz w:val="22"/>
          <w:szCs w:val="22"/>
          <w:lang w:val="cs-CZ"/>
        </w:rPr>
        <w:t xml:space="preserve">po nabytí účinnosti této </w:t>
      </w:r>
      <w:r w:rsidR="00CD6605" w:rsidRPr="00C263BF">
        <w:rPr>
          <w:rFonts w:ascii="Calibri" w:eastAsia="MS Mincho" w:hAnsi="Calibri" w:cs="Calibri"/>
          <w:b/>
          <w:sz w:val="22"/>
          <w:szCs w:val="22"/>
          <w:lang w:val="cs-CZ"/>
        </w:rPr>
        <w:t>S</w:t>
      </w:r>
      <w:r w:rsidRPr="00C263BF">
        <w:rPr>
          <w:rFonts w:ascii="Calibri" w:eastAsia="MS Mincho" w:hAnsi="Calibri" w:cs="Calibri"/>
          <w:b/>
          <w:sz w:val="22"/>
          <w:szCs w:val="22"/>
          <w:lang w:val="cs-CZ"/>
        </w:rPr>
        <w:t>mlouvy</w:t>
      </w:r>
      <w:r w:rsidR="00CD6605" w:rsidRPr="00C263BF">
        <w:rPr>
          <w:rFonts w:ascii="Calibri" w:eastAsia="MS Mincho" w:hAnsi="Calibri" w:cs="Calibri"/>
          <w:b/>
          <w:sz w:val="22"/>
          <w:szCs w:val="22"/>
          <w:lang w:val="cs-CZ"/>
        </w:rPr>
        <w:t xml:space="preserve"> </w:t>
      </w:r>
      <w:r w:rsidRPr="00C263BF">
        <w:rPr>
          <w:rFonts w:ascii="Calibri" w:eastAsia="MS Mincho" w:hAnsi="Calibri" w:cs="Calibri"/>
          <w:b/>
          <w:sz w:val="22"/>
          <w:szCs w:val="22"/>
          <w:lang w:val="cs-CZ"/>
        </w:rPr>
        <w:t xml:space="preserve"> </w:t>
      </w:r>
    </w:p>
    <w:bookmarkEnd w:id="27"/>
    <w:p w14:paraId="1FA2E5A6" w14:textId="77777777" w:rsidR="00076BFF" w:rsidRPr="00C263BF" w:rsidRDefault="00076BFF" w:rsidP="00076BFF">
      <w:pPr>
        <w:pStyle w:val="Prosttext"/>
        <w:jc w:val="both"/>
        <w:rPr>
          <w:rFonts w:ascii="Calibri" w:eastAsia="MS Mincho" w:hAnsi="Calibri" w:cs="Calibri"/>
          <w:b/>
          <w:sz w:val="22"/>
          <w:szCs w:val="22"/>
          <w:lang w:val="cs-CZ"/>
        </w:rPr>
      </w:pPr>
      <w:r w:rsidRPr="00C263BF">
        <w:rPr>
          <w:rFonts w:ascii="Calibri" w:eastAsia="MS Mincho" w:hAnsi="Calibri" w:cs="Calibri"/>
          <w:b/>
          <w:sz w:val="22"/>
          <w:szCs w:val="22"/>
          <w:lang w:val="cs-CZ"/>
        </w:rPr>
        <w:t xml:space="preserve">        </w:t>
      </w:r>
    </w:p>
    <w:p w14:paraId="4750CC6C" w14:textId="041A1E78" w:rsidR="00076BFF" w:rsidRPr="00C263BF" w:rsidRDefault="00076BFF" w:rsidP="00FA091B">
      <w:pPr>
        <w:pStyle w:val="Prosttext"/>
        <w:ind w:left="360"/>
        <w:jc w:val="both"/>
        <w:rPr>
          <w:rFonts w:ascii="Calibri" w:eastAsia="MS Mincho" w:hAnsi="Calibri" w:cs="Calibri"/>
          <w:b/>
          <w:sz w:val="22"/>
          <w:szCs w:val="22"/>
          <w:lang w:val="cs-CZ"/>
        </w:rPr>
      </w:pPr>
      <w:r w:rsidRPr="00C263BF">
        <w:rPr>
          <w:rFonts w:ascii="Calibri" w:eastAsia="MS Mincho" w:hAnsi="Calibri" w:cs="Calibri"/>
          <w:b/>
          <w:sz w:val="22"/>
          <w:szCs w:val="22"/>
          <w:lang w:val="cs-CZ"/>
        </w:rPr>
        <w:t xml:space="preserve"> Termín </w:t>
      </w:r>
      <w:r w:rsidR="00CD6605" w:rsidRPr="00C263BF">
        <w:rPr>
          <w:rFonts w:ascii="Calibri" w:eastAsia="MS Mincho" w:hAnsi="Calibri" w:cs="Calibri"/>
          <w:b/>
          <w:sz w:val="22"/>
          <w:szCs w:val="22"/>
          <w:lang w:val="cs-CZ"/>
        </w:rPr>
        <w:t xml:space="preserve">dokončení </w:t>
      </w:r>
      <w:r w:rsidRPr="00C263BF">
        <w:rPr>
          <w:rFonts w:ascii="Calibri" w:eastAsia="MS Mincho" w:hAnsi="Calibri" w:cs="Calibri"/>
          <w:b/>
          <w:sz w:val="22"/>
          <w:szCs w:val="22"/>
          <w:lang w:val="cs-CZ"/>
        </w:rPr>
        <w:t>kompletního DÍLA včetně jeho řádného odevzdání dle oddílu II.</w:t>
      </w:r>
      <w:r w:rsidR="00CD6605" w:rsidRPr="00C263BF">
        <w:rPr>
          <w:rFonts w:ascii="Calibri" w:eastAsia="MS Mincho" w:hAnsi="Calibri" w:cs="Calibri"/>
          <w:b/>
          <w:sz w:val="22"/>
          <w:szCs w:val="22"/>
          <w:lang w:val="cs-CZ"/>
        </w:rPr>
        <w:t>,</w:t>
      </w:r>
      <w:r w:rsidRPr="00C263BF">
        <w:rPr>
          <w:rFonts w:ascii="Calibri" w:eastAsia="MS Mincho" w:hAnsi="Calibri" w:cs="Calibri"/>
          <w:b/>
          <w:sz w:val="22"/>
          <w:szCs w:val="22"/>
          <w:lang w:val="cs-CZ"/>
        </w:rPr>
        <w:t xml:space="preserve"> čl. IV.</w:t>
      </w:r>
      <w:r w:rsidR="00CD6605" w:rsidRPr="00C263BF">
        <w:rPr>
          <w:rFonts w:ascii="Calibri" w:eastAsia="MS Mincho" w:hAnsi="Calibri" w:cs="Calibri"/>
          <w:b/>
          <w:sz w:val="22"/>
          <w:szCs w:val="22"/>
          <w:lang w:val="cs-CZ"/>
        </w:rPr>
        <w:t xml:space="preserve"> této Smlouvy</w:t>
      </w:r>
      <w:r w:rsidRPr="00C263BF">
        <w:rPr>
          <w:rFonts w:ascii="Calibri" w:eastAsia="MS Mincho" w:hAnsi="Calibri" w:cs="Calibri"/>
          <w:b/>
          <w:sz w:val="22"/>
          <w:szCs w:val="22"/>
          <w:lang w:val="cs-CZ"/>
        </w:rPr>
        <w:t xml:space="preserve">: </w:t>
      </w:r>
    </w:p>
    <w:p w14:paraId="01BF3124" w14:textId="7D577305" w:rsidR="00076BFF" w:rsidRPr="00C263BF" w:rsidRDefault="008F7AB7" w:rsidP="00076BFF">
      <w:pPr>
        <w:numPr>
          <w:ilvl w:val="0"/>
          <w:numId w:val="35"/>
        </w:numPr>
        <w:tabs>
          <w:tab w:val="left" w:pos="0"/>
          <w:tab w:val="left" w:pos="284"/>
          <w:tab w:val="left" w:pos="851"/>
          <w:tab w:val="left" w:pos="1080"/>
          <w:tab w:val="left" w:pos="1440"/>
          <w:tab w:val="left" w:pos="2880"/>
          <w:tab w:val="left" w:pos="3240"/>
          <w:tab w:val="left" w:pos="3780"/>
          <w:tab w:val="left" w:pos="4320"/>
          <w:tab w:val="left" w:pos="5040"/>
          <w:tab w:val="left" w:pos="5760"/>
          <w:tab w:val="left" w:pos="6480"/>
          <w:tab w:val="left" w:pos="7200"/>
          <w:tab w:val="left" w:pos="7920"/>
          <w:tab w:val="left" w:pos="8640"/>
          <w:tab w:val="left" w:pos="8731"/>
        </w:tabs>
        <w:suppressAutoHyphens/>
        <w:ind w:right="-1"/>
        <w:jc w:val="both"/>
        <w:rPr>
          <w:rFonts w:ascii="Calibri" w:hAnsi="Calibri" w:cs="Calibri"/>
          <w:b/>
          <w:spacing w:val="-3"/>
          <w:sz w:val="22"/>
          <w:szCs w:val="22"/>
        </w:rPr>
      </w:pPr>
      <w:r w:rsidRPr="00C263BF">
        <w:rPr>
          <w:rFonts w:ascii="Calibri" w:hAnsi="Calibri" w:cs="Calibri"/>
          <w:b/>
          <w:spacing w:val="-3"/>
          <w:sz w:val="22"/>
          <w:szCs w:val="22"/>
        </w:rPr>
        <w:t xml:space="preserve">nejpozději do </w:t>
      </w:r>
      <w:proofErr w:type="gramStart"/>
      <w:r w:rsidR="009A1C37" w:rsidRPr="00C263BF">
        <w:rPr>
          <w:rFonts w:ascii="Calibri" w:hAnsi="Calibri" w:cs="Calibri"/>
          <w:b/>
          <w:spacing w:val="-3"/>
          <w:sz w:val="22"/>
          <w:szCs w:val="22"/>
        </w:rPr>
        <w:t>15</w:t>
      </w:r>
      <w:r w:rsidR="00256CA8" w:rsidRPr="00C263BF">
        <w:rPr>
          <w:rFonts w:ascii="Calibri" w:hAnsi="Calibri" w:cs="Calibri"/>
          <w:b/>
          <w:spacing w:val="-3"/>
          <w:sz w:val="22"/>
          <w:szCs w:val="22"/>
        </w:rPr>
        <w:t>-ti</w:t>
      </w:r>
      <w:proofErr w:type="gramEnd"/>
      <w:r w:rsidR="00256CA8" w:rsidRPr="00C263BF">
        <w:rPr>
          <w:rFonts w:ascii="Calibri" w:hAnsi="Calibri" w:cs="Calibri"/>
          <w:b/>
          <w:spacing w:val="-3"/>
          <w:sz w:val="22"/>
          <w:szCs w:val="22"/>
        </w:rPr>
        <w:t xml:space="preserve"> </w:t>
      </w:r>
      <w:r w:rsidR="00F10A42" w:rsidRPr="00C263BF">
        <w:rPr>
          <w:rFonts w:ascii="Calibri" w:hAnsi="Calibri" w:cs="Calibri"/>
          <w:b/>
          <w:spacing w:val="-3"/>
          <w:sz w:val="22"/>
          <w:szCs w:val="22"/>
        </w:rPr>
        <w:t xml:space="preserve">kalendářních </w:t>
      </w:r>
      <w:r w:rsidRPr="00C263BF">
        <w:rPr>
          <w:rFonts w:ascii="Calibri" w:hAnsi="Calibri" w:cs="Calibri"/>
          <w:b/>
          <w:spacing w:val="-3"/>
          <w:sz w:val="22"/>
          <w:szCs w:val="22"/>
        </w:rPr>
        <w:t>týdnů po vstupním jednání.</w:t>
      </w:r>
    </w:p>
    <w:p w14:paraId="24E053EA" w14:textId="77777777" w:rsidR="00A41892" w:rsidRPr="00C263BF" w:rsidRDefault="00A41892" w:rsidP="00A41892">
      <w:pPr>
        <w:tabs>
          <w:tab w:val="left" w:pos="0"/>
          <w:tab w:val="left" w:pos="284"/>
          <w:tab w:val="left" w:pos="851"/>
          <w:tab w:val="left" w:pos="1080"/>
          <w:tab w:val="left" w:pos="1440"/>
          <w:tab w:val="left" w:pos="2880"/>
          <w:tab w:val="left" w:pos="3240"/>
          <w:tab w:val="left" w:pos="3780"/>
          <w:tab w:val="left" w:pos="4320"/>
          <w:tab w:val="left" w:pos="5040"/>
          <w:tab w:val="left" w:pos="5760"/>
          <w:tab w:val="left" w:pos="6480"/>
          <w:tab w:val="left" w:pos="7200"/>
          <w:tab w:val="left" w:pos="7920"/>
          <w:tab w:val="left" w:pos="8640"/>
          <w:tab w:val="left" w:pos="8731"/>
        </w:tabs>
        <w:suppressAutoHyphens/>
        <w:ind w:left="720" w:right="-1"/>
        <w:jc w:val="both"/>
        <w:rPr>
          <w:rFonts w:ascii="Calibri" w:hAnsi="Calibri" w:cs="Calibri"/>
          <w:b/>
          <w:spacing w:val="-3"/>
          <w:sz w:val="22"/>
          <w:szCs w:val="22"/>
        </w:rPr>
      </w:pPr>
    </w:p>
    <w:p w14:paraId="1ECCE6C1" w14:textId="77777777" w:rsidR="00076BFF" w:rsidRPr="00C263BF" w:rsidRDefault="00076BFF" w:rsidP="00076BFF">
      <w:pPr>
        <w:tabs>
          <w:tab w:val="left" w:pos="284"/>
        </w:tabs>
        <w:ind w:left="426" w:hanging="426"/>
        <w:jc w:val="both"/>
        <w:rPr>
          <w:rFonts w:ascii="Calibri" w:hAnsi="Calibri" w:cs="Calibri"/>
          <w:sz w:val="22"/>
          <w:szCs w:val="22"/>
        </w:rPr>
      </w:pPr>
      <w:r w:rsidRPr="00C263BF">
        <w:rPr>
          <w:rFonts w:ascii="Calibri" w:hAnsi="Calibri" w:cs="Calibri"/>
          <w:b/>
          <w:sz w:val="22"/>
          <w:szCs w:val="22"/>
        </w:rPr>
        <w:t xml:space="preserve">                       </w:t>
      </w:r>
    </w:p>
    <w:p w14:paraId="35BD4831" w14:textId="2B7A0D95" w:rsidR="00076BFF" w:rsidRPr="00C263BF" w:rsidRDefault="00076BFF" w:rsidP="00076BFF">
      <w:pPr>
        <w:pStyle w:val="Prosttext"/>
        <w:ind w:left="426" w:hanging="426"/>
        <w:jc w:val="both"/>
        <w:rPr>
          <w:rFonts w:ascii="Calibri" w:eastAsia="MS Mincho" w:hAnsi="Calibri" w:cs="Calibri"/>
          <w:b/>
          <w:sz w:val="22"/>
          <w:szCs w:val="22"/>
          <w:lang w:val="cs-CZ"/>
        </w:rPr>
      </w:pPr>
      <w:r w:rsidRPr="00C263BF">
        <w:rPr>
          <w:rFonts w:ascii="Calibri" w:eastAsia="MS Mincho" w:hAnsi="Calibri" w:cs="Calibri"/>
          <w:sz w:val="22"/>
          <w:szCs w:val="22"/>
        </w:rPr>
        <w:t xml:space="preserve">2. </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Místem vstupního jednání</w:t>
      </w:r>
      <w:r w:rsidRPr="00C263BF">
        <w:rPr>
          <w:rFonts w:ascii="Calibri" w:eastAsia="MS Mincho" w:hAnsi="Calibri" w:cs="Calibri"/>
          <w:sz w:val="22"/>
          <w:szCs w:val="22"/>
          <w:lang w:val="cs-CZ"/>
        </w:rPr>
        <w:t>, následujících jednání</w:t>
      </w:r>
      <w:r w:rsidRPr="00C263BF">
        <w:rPr>
          <w:rFonts w:ascii="Calibri" w:eastAsia="MS Mincho" w:hAnsi="Calibri" w:cs="Calibri"/>
          <w:sz w:val="22"/>
          <w:szCs w:val="22"/>
        </w:rPr>
        <w:t xml:space="preserve"> a předání předmětu</w:t>
      </w:r>
      <w:r w:rsidR="00CD6605" w:rsidRPr="00C263BF">
        <w:rPr>
          <w:rFonts w:ascii="Calibri" w:eastAsia="MS Mincho" w:hAnsi="Calibri" w:cs="Calibri"/>
          <w:sz w:val="22"/>
          <w:szCs w:val="22"/>
          <w:lang w:val="cs-CZ"/>
        </w:rPr>
        <w:t xml:space="preserve"> DÍLA,</w:t>
      </w:r>
      <w:r w:rsidRPr="00C263BF">
        <w:rPr>
          <w:rFonts w:ascii="Calibri" w:eastAsia="MS Mincho" w:hAnsi="Calibri" w:cs="Calibri"/>
          <w:sz w:val="22"/>
          <w:szCs w:val="22"/>
        </w:rPr>
        <w:t xml:space="preserve"> je sídlo objednatele - </w:t>
      </w:r>
      <w:r w:rsidR="00CD6605" w:rsidRPr="00C263BF">
        <w:rPr>
          <w:rFonts w:ascii="Calibri" w:hAnsi="Calibri" w:cs="Calibri"/>
          <w:b/>
          <w:sz w:val="22"/>
          <w:szCs w:val="22"/>
          <w:lang w:val="cs-CZ"/>
        </w:rPr>
        <w:t>O</w:t>
      </w:r>
      <w:proofErr w:type="spellStart"/>
      <w:r w:rsidR="00CD6605" w:rsidRPr="00C263BF">
        <w:rPr>
          <w:rFonts w:ascii="Calibri" w:hAnsi="Calibri" w:cs="Calibri"/>
          <w:b/>
          <w:sz w:val="22"/>
          <w:szCs w:val="22"/>
        </w:rPr>
        <w:t>dbor</w:t>
      </w:r>
      <w:proofErr w:type="spellEnd"/>
      <w:r w:rsidR="00CD6605" w:rsidRPr="00C263BF">
        <w:rPr>
          <w:rFonts w:ascii="Calibri" w:hAnsi="Calibri" w:cs="Calibri"/>
          <w:b/>
          <w:sz w:val="22"/>
          <w:szCs w:val="22"/>
        </w:rPr>
        <w:t xml:space="preserve"> </w:t>
      </w:r>
      <w:r w:rsidR="00CD6605" w:rsidRPr="00C263BF">
        <w:rPr>
          <w:rFonts w:ascii="Calibri" w:hAnsi="Calibri" w:cs="Calibri"/>
          <w:b/>
          <w:sz w:val="22"/>
          <w:szCs w:val="22"/>
          <w:lang w:val="cs-CZ"/>
        </w:rPr>
        <w:t>dopravy</w:t>
      </w:r>
      <w:r w:rsidR="00CD6605" w:rsidRPr="00C263BF">
        <w:rPr>
          <w:rFonts w:ascii="Calibri" w:eastAsia="MS Mincho" w:hAnsi="Calibri" w:cs="Calibri"/>
          <w:b/>
          <w:sz w:val="22"/>
          <w:szCs w:val="22"/>
        </w:rPr>
        <w:t xml:space="preserve"> </w:t>
      </w:r>
      <w:proofErr w:type="spellStart"/>
      <w:r w:rsidR="00CD6605" w:rsidRPr="00C263BF">
        <w:rPr>
          <w:rFonts w:ascii="Calibri" w:eastAsia="MS Mincho" w:hAnsi="Calibri" w:cs="Calibri"/>
          <w:b/>
          <w:sz w:val="22"/>
          <w:szCs w:val="22"/>
          <w:lang w:val="cs-CZ"/>
        </w:rPr>
        <w:t>MmP</w:t>
      </w:r>
      <w:proofErr w:type="spellEnd"/>
      <w:r w:rsidRPr="00C263BF">
        <w:rPr>
          <w:rFonts w:ascii="Calibri" w:hAnsi="Calibri" w:cs="Calibri"/>
          <w:b/>
          <w:sz w:val="22"/>
          <w:szCs w:val="22"/>
        </w:rPr>
        <w:t xml:space="preserve">, </w:t>
      </w:r>
      <w:r w:rsidRPr="00C263BF">
        <w:rPr>
          <w:rFonts w:ascii="Calibri" w:hAnsi="Calibri" w:cs="Calibri"/>
          <w:b/>
          <w:sz w:val="22"/>
          <w:szCs w:val="22"/>
          <w:lang w:val="cs-CZ"/>
        </w:rPr>
        <w:t>nám. Republiky 12</w:t>
      </w:r>
      <w:r w:rsidRPr="00C263BF">
        <w:rPr>
          <w:rFonts w:ascii="Calibri" w:hAnsi="Calibri" w:cs="Calibri"/>
          <w:b/>
          <w:sz w:val="22"/>
          <w:szCs w:val="22"/>
        </w:rPr>
        <w:t xml:space="preserve">, </w:t>
      </w:r>
      <w:r w:rsidR="00831358" w:rsidRPr="00C263BF">
        <w:rPr>
          <w:rFonts w:ascii="Calibri" w:hAnsi="Calibri" w:cs="Calibri"/>
          <w:b/>
          <w:sz w:val="22"/>
          <w:szCs w:val="22"/>
          <w:lang w:val="cs-CZ"/>
        </w:rPr>
        <w:t xml:space="preserve">530 02 </w:t>
      </w:r>
      <w:r w:rsidRPr="00C263BF">
        <w:rPr>
          <w:rFonts w:ascii="Calibri" w:hAnsi="Calibri" w:cs="Calibri"/>
          <w:b/>
          <w:sz w:val="22"/>
          <w:szCs w:val="22"/>
        </w:rPr>
        <w:t>Pardubice</w:t>
      </w:r>
      <w:r w:rsidRPr="00C263BF">
        <w:rPr>
          <w:rFonts w:ascii="Calibri" w:eastAsia="MS Mincho" w:hAnsi="Calibri" w:cs="Calibri"/>
          <w:b/>
          <w:sz w:val="22"/>
          <w:szCs w:val="22"/>
        </w:rPr>
        <w:t>.</w:t>
      </w:r>
      <w:r w:rsidRPr="00C263BF" w:rsidDel="006436B3">
        <w:rPr>
          <w:rFonts w:ascii="Calibri" w:eastAsia="MS Mincho" w:hAnsi="Calibri" w:cs="Calibri"/>
          <w:b/>
          <w:sz w:val="22"/>
          <w:szCs w:val="22"/>
        </w:rPr>
        <w:t xml:space="preserve"> </w:t>
      </w:r>
    </w:p>
    <w:p w14:paraId="3987549F" w14:textId="566CAA41" w:rsidR="00076BFF" w:rsidRPr="00C263BF" w:rsidRDefault="00076BFF" w:rsidP="00076BFF">
      <w:pPr>
        <w:pStyle w:val="Prosttext"/>
        <w:ind w:left="426" w:hanging="426"/>
        <w:jc w:val="both"/>
        <w:rPr>
          <w:rFonts w:ascii="Calibri" w:eastAsia="MS Mincho" w:hAnsi="Calibri" w:cs="Calibri"/>
          <w:bCs/>
          <w:sz w:val="22"/>
          <w:szCs w:val="22"/>
          <w:lang w:val="cs-CZ"/>
        </w:rPr>
      </w:pPr>
      <w:r w:rsidRPr="00C263BF">
        <w:rPr>
          <w:rFonts w:ascii="Calibri" w:eastAsia="MS Mincho" w:hAnsi="Calibri" w:cs="Calibri"/>
          <w:sz w:val="22"/>
          <w:szCs w:val="22"/>
        </w:rPr>
        <w:t xml:space="preserve">3.   </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S</w:t>
      </w:r>
      <w:r w:rsidR="00831358" w:rsidRPr="00C263BF">
        <w:rPr>
          <w:rFonts w:ascii="Calibri" w:eastAsia="MS Mincho" w:hAnsi="Calibri" w:cs="Calibri"/>
          <w:sz w:val="22"/>
          <w:szCs w:val="22"/>
          <w:lang w:val="cs-CZ"/>
        </w:rPr>
        <w:t>mluvní strany</w:t>
      </w:r>
      <w:r w:rsidRPr="00C263BF">
        <w:rPr>
          <w:rFonts w:ascii="Calibri" w:eastAsia="MS Mincho" w:hAnsi="Calibri" w:cs="Calibri"/>
          <w:sz w:val="22"/>
          <w:szCs w:val="22"/>
        </w:rPr>
        <w:t xml:space="preserve"> se dále dohodly, že pokud by v průběhu realizace DÍLA došlo k prodlení s plněním z</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důvodu neočekávaných okolností, které nastaly bez zavinění některého z účastníků</w:t>
      </w:r>
      <w:r w:rsidR="009956DC" w:rsidRPr="00C263BF">
        <w:rPr>
          <w:rFonts w:ascii="Calibri" w:eastAsia="MS Mincho" w:hAnsi="Calibri" w:cs="Calibri"/>
          <w:sz w:val="22"/>
          <w:szCs w:val="22"/>
          <w:lang w:val="cs-CZ"/>
        </w:rPr>
        <w:t xml:space="preserve"> této Smlouvy</w:t>
      </w:r>
      <w:r w:rsidR="00641359"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ve smyslu</w:t>
      </w:r>
      <w:r w:rsidR="009956DC" w:rsidRPr="00C263BF">
        <w:rPr>
          <w:rFonts w:ascii="Calibri" w:eastAsia="MS Mincho" w:hAnsi="Calibri" w:cs="Calibri"/>
          <w:sz w:val="22"/>
          <w:szCs w:val="22"/>
          <w:lang w:val="cs-CZ"/>
        </w:rPr>
        <w:t xml:space="preserve"> </w:t>
      </w:r>
      <w:proofErr w:type="spellStart"/>
      <w:r w:rsidR="009956DC" w:rsidRPr="00C263BF">
        <w:rPr>
          <w:rFonts w:ascii="Calibri" w:eastAsia="MS Mincho" w:hAnsi="Calibri" w:cs="Calibri"/>
          <w:sz w:val="22"/>
          <w:szCs w:val="22"/>
          <w:lang w:val="cs-CZ"/>
        </w:rPr>
        <w:t>ust</w:t>
      </w:r>
      <w:proofErr w:type="spellEnd"/>
      <w:r w:rsidR="009956DC"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 2913 odst. 2 občanského zákoníku (vyšší moc), prodlužuje se termín plnění DÍLA o</w:t>
      </w:r>
      <w:r w:rsidR="007B28A4"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w:t>
      </w:r>
      <w:r w:rsidR="009956DC"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odstoupit. Zhotovitel je povinen pokračovat v provádění DÍLA bezodkladně poté, co důvod přerušení odpadne, neučiní-li tak </w:t>
      </w:r>
      <w:r w:rsidRPr="00C263BF">
        <w:rPr>
          <w:rFonts w:ascii="Calibri" w:eastAsia="MS Mincho" w:hAnsi="Calibri" w:cs="Calibri"/>
          <w:sz w:val="22"/>
          <w:szCs w:val="22"/>
        </w:rPr>
        <w:lastRenderedPageBreak/>
        <w:t>do</w:t>
      </w:r>
      <w:r w:rsidRPr="00C263BF">
        <w:rPr>
          <w:rFonts w:ascii="Calibri" w:eastAsia="MS Mincho" w:hAnsi="Calibri" w:cs="Calibri"/>
          <w:sz w:val="22"/>
          <w:szCs w:val="22"/>
          <w:lang w:val="cs-CZ"/>
        </w:rPr>
        <w:t> </w:t>
      </w:r>
      <w:r w:rsidRPr="00C263BF">
        <w:rPr>
          <w:rFonts w:ascii="Calibri" w:eastAsia="MS Mincho" w:hAnsi="Calibri" w:cs="Calibri"/>
          <w:sz w:val="22"/>
          <w:szCs w:val="22"/>
        </w:rPr>
        <w:t>třech pracovních dnů ode dne, kdy důvod přerušení odpadl, je povinen objednateli uhradit</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smluvní pokutu ve výši 5.000,-</w:t>
      </w:r>
      <w:r w:rsidR="009956DC"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Kč</w:t>
      </w:r>
      <w:r w:rsidR="00ED1473" w:rsidRPr="00C263BF">
        <w:rPr>
          <w:rFonts w:ascii="Calibri" w:eastAsia="MS Mincho" w:hAnsi="Calibri" w:cs="Calibri"/>
          <w:sz w:val="22"/>
          <w:szCs w:val="22"/>
        </w:rPr>
        <w:t>,</w:t>
      </w:r>
      <w:r w:rsidRPr="00C263BF">
        <w:rPr>
          <w:rFonts w:ascii="Calibri" w:eastAsia="MS Mincho" w:hAnsi="Calibri" w:cs="Calibri"/>
          <w:sz w:val="22"/>
          <w:szCs w:val="22"/>
          <w:lang w:val="cs-CZ"/>
        </w:rPr>
        <w:t xml:space="preserve"> za každý i započatý </w:t>
      </w:r>
      <w:r w:rsidR="00ED1473" w:rsidRPr="00C263BF">
        <w:rPr>
          <w:rFonts w:ascii="Calibri" w:eastAsia="MS Mincho" w:hAnsi="Calibri" w:cs="Calibri"/>
          <w:sz w:val="22"/>
          <w:szCs w:val="22"/>
          <w:lang w:val="cs-CZ"/>
        </w:rPr>
        <w:t xml:space="preserve">kalendářní </w:t>
      </w:r>
      <w:r w:rsidRPr="00C263BF">
        <w:rPr>
          <w:rFonts w:ascii="Calibri" w:eastAsia="MS Mincho" w:hAnsi="Calibri" w:cs="Calibri"/>
          <w:sz w:val="22"/>
          <w:szCs w:val="22"/>
          <w:lang w:val="cs-CZ"/>
        </w:rPr>
        <w:t>den prodlení</w:t>
      </w:r>
      <w:r w:rsidRPr="00C263BF">
        <w:rPr>
          <w:rFonts w:ascii="Calibri" w:eastAsia="MS Mincho" w:hAnsi="Calibri" w:cs="Calibri"/>
          <w:sz w:val="22"/>
          <w:szCs w:val="22"/>
        </w:rPr>
        <w:t xml:space="preserve">, dále je v takovém případě objednatel oprávněn od této </w:t>
      </w:r>
      <w:r w:rsidR="009956DC"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odstoupit.</w:t>
      </w:r>
      <w:r w:rsidRPr="00C263BF">
        <w:rPr>
          <w:rFonts w:ascii="Calibri" w:eastAsia="MS Mincho" w:hAnsi="Calibri" w:cs="Calibri"/>
          <w:bCs/>
          <w:sz w:val="22"/>
          <w:szCs w:val="22"/>
        </w:rPr>
        <w:t xml:space="preserve"> </w:t>
      </w:r>
    </w:p>
    <w:p w14:paraId="17C622EB" w14:textId="65AD7924" w:rsidR="00076BFF" w:rsidRPr="00C263BF" w:rsidRDefault="00076BFF" w:rsidP="00076BFF">
      <w:pPr>
        <w:pStyle w:val="Prosttext"/>
        <w:ind w:left="426" w:hanging="426"/>
        <w:jc w:val="both"/>
        <w:rPr>
          <w:rFonts w:ascii="Calibri" w:eastAsia="MS Mincho" w:hAnsi="Calibri" w:cs="Calibri"/>
          <w:bCs/>
          <w:sz w:val="22"/>
          <w:szCs w:val="22"/>
          <w:lang w:val="cs-CZ"/>
        </w:rPr>
      </w:pPr>
      <w:r w:rsidRPr="00C263BF">
        <w:rPr>
          <w:rFonts w:ascii="Calibri" w:eastAsia="MS Mincho" w:hAnsi="Calibri" w:cs="Calibri"/>
          <w:bCs/>
          <w:sz w:val="22"/>
          <w:szCs w:val="22"/>
          <w:lang w:val="cs-CZ"/>
        </w:rPr>
        <w:t xml:space="preserve">4.    </w:t>
      </w:r>
      <w:r w:rsidRPr="00C263BF">
        <w:rPr>
          <w:rFonts w:ascii="Calibri" w:eastAsia="MS Mincho" w:hAnsi="Calibri" w:cs="Calibri"/>
          <w:sz w:val="22"/>
          <w:szCs w:val="22"/>
        </w:rPr>
        <w:t>Po dobu prodlení jedné smluvní strany s plněním jejích povinností</w:t>
      </w:r>
      <w:r w:rsidR="002F036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stanovených touto </w:t>
      </w:r>
      <w:r w:rsidR="009956DC"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mlouvou</w:t>
      </w:r>
      <w:proofErr w:type="spellEnd"/>
      <w:r w:rsidRPr="00C263BF">
        <w:rPr>
          <w:rFonts w:ascii="Calibri" w:eastAsia="MS Mincho" w:hAnsi="Calibri" w:cs="Calibri"/>
          <w:sz w:val="22"/>
          <w:szCs w:val="22"/>
        </w:rPr>
        <w:t xml:space="preserve">, není druhá </w:t>
      </w:r>
      <w:r w:rsidR="009956DC" w:rsidRPr="00C263BF">
        <w:rPr>
          <w:rFonts w:ascii="Calibri" w:eastAsia="MS Mincho" w:hAnsi="Calibri" w:cs="Calibri"/>
          <w:sz w:val="22"/>
          <w:szCs w:val="22"/>
          <w:lang w:val="cs-CZ"/>
        </w:rPr>
        <w:t xml:space="preserve">smluvní </w:t>
      </w:r>
      <w:r w:rsidRPr="00C263BF">
        <w:rPr>
          <w:rFonts w:ascii="Calibri" w:eastAsia="MS Mincho" w:hAnsi="Calibri" w:cs="Calibri"/>
          <w:sz w:val="22"/>
          <w:szCs w:val="22"/>
        </w:rPr>
        <w:t>strana v prodlení s plněním svých povinností, pokud jejich realizace je podmíněna splněním povinností, s jejichž plněním je druhá</w:t>
      </w:r>
      <w:r w:rsidR="009956DC" w:rsidRPr="00C263BF">
        <w:rPr>
          <w:rFonts w:ascii="Calibri" w:eastAsia="MS Mincho" w:hAnsi="Calibri" w:cs="Calibri"/>
          <w:sz w:val="22"/>
          <w:szCs w:val="22"/>
          <w:lang w:val="cs-CZ"/>
        </w:rPr>
        <w:t xml:space="preserve"> smluvní</w:t>
      </w:r>
      <w:r w:rsidRPr="00C263BF">
        <w:rPr>
          <w:rFonts w:ascii="Calibri" w:eastAsia="MS Mincho" w:hAnsi="Calibri" w:cs="Calibri"/>
          <w:sz w:val="22"/>
          <w:szCs w:val="22"/>
        </w:rPr>
        <w:t xml:space="preserve"> strana v prodlení.</w:t>
      </w:r>
      <w:r w:rsidRPr="00C263BF">
        <w:rPr>
          <w:rFonts w:ascii="Calibri" w:eastAsia="MS Mincho" w:hAnsi="Calibri" w:cs="Calibri"/>
          <w:bCs/>
          <w:sz w:val="22"/>
          <w:szCs w:val="22"/>
        </w:rPr>
        <w:t xml:space="preserve"> </w:t>
      </w:r>
    </w:p>
    <w:p w14:paraId="27364BF8" w14:textId="3AA94CCF" w:rsidR="00076BFF" w:rsidRPr="00C263BF" w:rsidRDefault="00076BFF" w:rsidP="00076BFF">
      <w:pPr>
        <w:pStyle w:val="Prosttext"/>
        <w:ind w:left="426" w:hanging="426"/>
        <w:jc w:val="both"/>
        <w:rPr>
          <w:rFonts w:ascii="Calibri" w:eastAsia="MS Mincho" w:hAnsi="Calibri" w:cs="Calibri"/>
          <w:bCs/>
          <w:sz w:val="22"/>
          <w:szCs w:val="22"/>
        </w:rPr>
      </w:pPr>
      <w:r w:rsidRPr="00C263BF">
        <w:rPr>
          <w:rFonts w:ascii="Calibri" w:eastAsia="MS Mincho" w:hAnsi="Calibri" w:cs="Calibri"/>
          <w:bCs/>
          <w:sz w:val="22"/>
          <w:szCs w:val="22"/>
          <w:lang w:val="cs-CZ"/>
        </w:rPr>
        <w:t>5.</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Zhotovitel je oprávněn provést DÍLO i před sjednaným termínem. V tomto případě se objednatel zavazuje poskytnout zhotoviteli potřebnou součinnost a DÍLO provedené ve zkráceném termínu převzít, pokud nevykazuje </w:t>
      </w:r>
      <w:r w:rsidR="009956DC" w:rsidRPr="00C263BF">
        <w:rPr>
          <w:rFonts w:ascii="Calibri" w:eastAsia="MS Mincho" w:hAnsi="Calibri" w:cs="Calibri"/>
          <w:sz w:val="22"/>
          <w:szCs w:val="22"/>
          <w:lang w:val="cs-CZ"/>
        </w:rPr>
        <w:t xml:space="preserve">žádné </w:t>
      </w:r>
      <w:r w:rsidRPr="00C263BF">
        <w:rPr>
          <w:rFonts w:ascii="Calibri" w:eastAsia="MS Mincho" w:hAnsi="Calibri" w:cs="Calibri"/>
          <w:sz w:val="22"/>
          <w:szCs w:val="22"/>
        </w:rPr>
        <w:t>vady a žádné nedodělky.</w:t>
      </w:r>
      <w:r w:rsidRPr="00C263BF">
        <w:rPr>
          <w:rFonts w:ascii="Calibri" w:eastAsia="MS Mincho" w:hAnsi="Calibri" w:cs="Calibri"/>
          <w:bCs/>
          <w:sz w:val="22"/>
          <w:szCs w:val="22"/>
        </w:rPr>
        <w:t xml:space="preserve"> </w:t>
      </w:r>
    </w:p>
    <w:p w14:paraId="395F3760" w14:textId="77777777" w:rsidR="00A41892" w:rsidRPr="00C263BF" w:rsidRDefault="00A41892" w:rsidP="00076BFF">
      <w:pPr>
        <w:pStyle w:val="Prosttext"/>
        <w:ind w:left="426" w:hanging="426"/>
        <w:jc w:val="both"/>
        <w:rPr>
          <w:rFonts w:ascii="Calibri" w:eastAsia="MS Mincho" w:hAnsi="Calibri" w:cs="Calibri"/>
          <w:bCs/>
          <w:sz w:val="22"/>
          <w:szCs w:val="22"/>
        </w:rPr>
      </w:pPr>
    </w:p>
    <w:p w14:paraId="690D1E37" w14:textId="77777777" w:rsidR="00076BFF" w:rsidRPr="00C263BF" w:rsidRDefault="00076BFF" w:rsidP="00076BFF">
      <w:pPr>
        <w:pStyle w:val="Prosttext"/>
        <w:ind w:left="426" w:hanging="426"/>
        <w:jc w:val="both"/>
        <w:rPr>
          <w:rFonts w:ascii="Calibri" w:eastAsia="MS Mincho" w:hAnsi="Calibri" w:cs="Calibri"/>
          <w:sz w:val="22"/>
          <w:szCs w:val="22"/>
          <w:lang w:val="cs-CZ"/>
        </w:rPr>
      </w:pPr>
    </w:p>
    <w:p w14:paraId="374D1BDE" w14:textId="77777777" w:rsidR="00076BFF" w:rsidRPr="00C263BF" w:rsidRDefault="00076BFF" w:rsidP="00076BFF">
      <w:pPr>
        <w:pStyle w:val="Prosttext"/>
        <w:jc w:val="center"/>
        <w:rPr>
          <w:rFonts w:ascii="Calibri" w:eastAsia="MS Mincho" w:hAnsi="Calibri" w:cs="Calibri"/>
          <w:b/>
          <w:bCs/>
          <w:sz w:val="28"/>
          <w:szCs w:val="28"/>
          <w:u w:val="single"/>
          <w:lang w:val="cs-CZ"/>
        </w:rPr>
      </w:pPr>
      <w:r w:rsidRPr="00C263BF">
        <w:rPr>
          <w:rFonts w:ascii="Calibri" w:eastAsia="MS Mincho" w:hAnsi="Calibri" w:cs="Calibri"/>
          <w:b/>
          <w:bCs/>
          <w:sz w:val="28"/>
          <w:szCs w:val="28"/>
        </w:rPr>
        <w:t xml:space="preserve">III. </w:t>
      </w:r>
      <w:r w:rsidRPr="00C263BF">
        <w:rPr>
          <w:rFonts w:ascii="Calibri" w:eastAsia="MS Mincho" w:hAnsi="Calibri" w:cs="Calibri"/>
          <w:b/>
          <w:bCs/>
          <w:sz w:val="28"/>
          <w:szCs w:val="28"/>
          <w:u w:val="single"/>
        </w:rPr>
        <w:t xml:space="preserve">Cena za </w:t>
      </w:r>
      <w:r w:rsidRPr="00C263BF">
        <w:rPr>
          <w:rFonts w:ascii="Calibri" w:eastAsia="MS Mincho" w:hAnsi="Calibri" w:cs="Calibri"/>
          <w:b/>
          <w:bCs/>
          <w:sz w:val="28"/>
          <w:szCs w:val="28"/>
          <w:u w:val="single"/>
          <w:lang w:val="cs-CZ"/>
        </w:rPr>
        <w:t>DÍLO</w:t>
      </w:r>
    </w:p>
    <w:p w14:paraId="2432DF1A" w14:textId="77777777" w:rsidR="00076BFF" w:rsidRPr="00C263BF" w:rsidRDefault="00076BFF" w:rsidP="00076BFF">
      <w:pPr>
        <w:pStyle w:val="Prosttext"/>
        <w:ind w:left="426" w:hanging="426"/>
        <w:jc w:val="both"/>
        <w:rPr>
          <w:rFonts w:ascii="Calibri" w:eastAsia="MS Mincho" w:hAnsi="Calibri" w:cs="Calibri"/>
          <w:sz w:val="22"/>
          <w:szCs w:val="22"/>
          <w:lang w:val="cs-CZ"/>
        </w:rPr>
      </w:pPr>
    </w:p>
    <w:p w14:paraId="4EA5BEE9" w14:textId="32A3E9EE" w:rsidR="00076BFF" w:rsidRPr="00C263BF" w:rsidRDefault="00076BFF" w:rsidP="00076BFF">
      <w:pPr>
        <w:pStyle w:val="Prosttext"/>
        <w:numPr>
          <w:ilvl w:val="3"/>
          <w:numId w:val="30"/>
        </w:numPr>
        <w:jc w:val="both"/>
        <w:rPr>
          <w:rFonts w:ascii="Calibri" w:eastAsia="MS Mincho" w:hAnsi="Calibri" w:cs="Calibri"/>
          <w:sz w:val="22"/>
          <w:szCs w:val="22"/>
        </w:rPr>
      </w:pPr>
      <w:r w:rsidRPr="00C263BF">
        <w:rPr>
          <w:rFonts w:ascii="Calibri" w:eastAsia="MS Mincho" w:hAnsi="Calibri" w:cs="Calibri"/>
          <w:sz w:val="22"/>
          <w:szCs w:val="22"/>
        </w:rPr>
        <w:t xml:space="preserve">Cena za kompletní, řádné a včasné provedení DÍLA je nejvýše přípustná, platná po celou dobu realizace </w:t>
      </w:r>
      <w:r w:rsidR="009956DC" w:rsidRPr="00C263BF">
        <w:rPr>
          <w:rFonts w:ascii="Calibri" w:eastAsia="MS Mincho" w:hAnsi="Calibri" w:cs="Calibri"/>
          <w:sz w:val="22"/>
          <w:szCs w:val="22"/>
          <w:lang w:val="cs-CZ"/>
        </w:rPr>
        <w:t xml:space="preserve">DÍLA </w:t>
      </w:r>
      <w:r w:rsidRPr="00C263BF">
        <w:rPr>
          <w:rFonts w:ascii="Calibri" w:eastAsia="MS Mincho" w:hAnsi="Calibri" w:cs="Calibri"/>
          <w:sz w:val="22"/>
          <w:szCs w:val="22"/>
        </w:rPr>
        <w:t>a obsahuje veškeré práce, dodávky, činnosti a náklady</w:t>
      </w:r>
      <w:r w:rsidR="00D335DA" w:rsidRPr="00C263BF">
        <w:rPr>
          <w:rFonts w:ascii="Calibri" w:eastAsia="MS Mincho" w:hAnsi="Calibri" w:cs="Calibri"/>
          <w:sz w:val="22"/>
          <w:szCs w:val="22"/>
        </w:rPr>
        <w:t>,</w:t>
      </w:r>
      <w:r w:rsidRPr="00C263BF">
        <w:rPr>
          <w:rFonts w:ascii="Calibri" w:eastAsia="MS Mincho" w:hAnsi="Calibri" w:cs="Calibri"/>
          <w:sz w:val="22"/>
          <w:szCs w:val="22"/>
        </w:rPr>
        <w:t xml:space="preserve"> související s realizací DÍLA:</w:t>
      </w:r>
      <w:r w:rsidR="009956DC"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 </w:t>
      </w:r>
      <w:r w:rsidR="009956DC" w:rsidRPr="00C263BF">
        <w:rPr>
          <w:rFonts w:ascii="Calibri" w:eastAsia="MS Mincho" w:hAnsi="Calibri" w:cs="Calibri"/>
          <w:sz w:val="22"/>
          <w:szCs w:val="22"/>
          <w:lang w:val="cs-CZ"/>
        </w:rPr>
        <w:t xml:space="preserve">   </w:t>
      </w:r>
    </w:p>
    <w:p w14:paraId="4799E203" w14:textId="77777777" w:rsidR="00076BFF" w:rsidRPr="00C263BF" w:rsidRDefault="00076BFF" w:rsidP="00076BFF">
      <w:pPr>
        <w:tabs>
          <w:tab w:val="left" w:pos="8731"/>
        </w:tabs>
        <w:jc w:val="both"/>
        <w:rPr>
          <w:rFonts w:ascii="Calibri" w:hAnsi="Calibri" w:cs="Calibri"/>
          <w:sz w:val="22"/>
          <w:szCs w:val="22"/>
        </w:rPr>
      </w:pPr>
      <w:r w:rsidRPr="00C263BF">
        <w:rPr>
          <w:rFonts w:ascii="Calibri" w:hAnsi="Calibri" w:cs="Calibri"/>
          <w:sz w:val="22"/>
          <w:szCs w:val="22"/>
        </w:rPr>
        <w:t xml:space="preserve">       </w:t>
      </w:r>
    </w:p>
    <w:p w14:paraId="0C0B1F8B" w14:textId="77777777" w:rsidR="00076BFF" w:rsidRPr="00C263BF" w:rsidRDefault="00076BFF" w:rsidP="00081643">
      <w:pPr>
        <w:tabs>
          <w:tab w:val="left" w:pos="8731"/>
        </w:tabs>
        <w:jc w:val="both"/>
        <w:rPr>
          <w:rFonts w:ascii="Calibri" w:hAnsi="Calibri" w:cs="Calibri"/>
          <w:iCs/>
          <w:sz w:val="22"/>
          <w:szCs w:val="22"/>
        </w:rPr>
      </w:pPr>
    </w:p>
    <w:p w14:paraId="247BBB74" w14:textId="77777777" w:rsidR="007554F3" w:rsidRPr="00C263BF" w:rsidRDefault="007554F3" w:rsidP="002E0E46">
      <w:pPr>
        <w:pBdr>
          <w:top w:val="single" w:sz="4" w:space="1" w:color="auto"/>
        </w:pBdr>
        <w:tabs>
          <w:tab w:val="left" w:pos="8731"/>
        </w:tabs>
        <w:jc w:val="both"/>
        <w:rPr>
          <w:rFonts w:ascii="Calibri" w:hAnsi="Calibri" w:cs="Calibri"/>
          <w:b/>
          <w:iCs/>
          <w:sz w:val="22"/>
          <w:szCs w:val="22"/>
        </w:rPr>
      </w:pPr>
    </w:p>
    <w:p w14:paraId="1D36C7B6" w14:textId="77777777" w:rsidR="006117E6" w:rsidRPr="006117E6" w:rsidRDefault="006117E6" w:rsidP="006117E6">
      <w:pPr>
        <w:jc w:val="both"/>
        <w:rPr>
          <w:rFonts w:ascii="Calibri" w:hAnsi="Calibri" w:cs="Calibri"/>
          <w:b/>
          <w:iCs/>
          <w:sz w:val="22"/>
          <w:szCs w:val="22"/>
        </w:rPr>
      </w:pPr>
      <w:r w:rsidRPr="006117E6">
        <w:rPr>
          <w:rFonts w:ascii="Calibri" w:hAnsi="Calibri" w:cs="Calibri"/>
          <w:b/>
          <w:bCs/>
          <w:iCs/>
          <w:sz w:val="22"/>
          <w:szCs w:val="22"/>
        </w:rPr>
        <w:t xml:space="preserve">Celková cena DÍLA bez DPH </w:t>
      </w:r>
      <w:proofErr w:type="gramStart"/>
      <w:r w:rsidRPr="006117E6">
        <w:rPr>
          <w:rFonts w:ascii="Calibri" w:hAnsi="Calibri" w:cs="Calibri"/>
          <w:b/>
          <w:bCs/>
          <w:iCs/>
          <w:sz w:val="22"/>
          <w:szCs w:val="22"/>
        </w:rPr>
        <w:t>135.000,-</w:t>
      </w:r>
      <w:proofErr w:type="gramEnd"/>
      <w:r w:rsidRPr="006117E6">
        <w:rPr>
          <w:rFonts w:ascii="Calibri" w:hAnsi="Calibri" w:cs="Calibri"/>
          <w:b/>
          <w:bCs/>
          <w:iCs/>
          <w:sz w:val="22"/>
          <w:szCs w:val="22"/>
        </w:rPr>
        <w:t xml:space="preserve"> Kč </w:t>
      </w:r>
    </w:p>
    <w:p w14:paraId="59984CAF" w14:textId="77777777" w:rsidR="006117E6" w:rsidRPr="006117E6" w:rsidRDefault="006117E6" w:rsidP="006117E6">
      <w:pPr>
        <w:jc w:val="both"/>
        <w:rPr>
          <w:rFonts w:ascii="Calibri" w:hAnsi="Calibri" w:cs="Calibri"/>
          <w:b/>
          <w:iCs/>
          <w:sz w:val="22"/>
          <w:szCs w:val="22"/>
        </w:rPr>
      </w:pPr>
      <w:r w:rsidRPr="006117E6">
        <w:rPr>
          <w:rFonts w:ascii="Calibri" w:hAnsi="Calibri" w:cs="Calibri"/>
          <w:b/>
          <w:bCs/>
          <w:iCs/>
          <w:sz w:val="22"/>
          <w:szCs w:val="22"/>
        </w:rPr>
        <w:t xml:space="preserve">DPH 21% </w:t>
      </w:r>
      <w:proofErr w:type="gramStart"/>
      <w:r w:rsidRPr="006117E6">
        <w:rPr>
          <w:rFonts w:ascii="Calibri" w:hAnsi="Calibri" w:cs="Calibri"/>
          <w:b/>
          <w:bCs/>
          <w:iCs/>
          <w:sz w:val="22"/>
          <w:szCs w:val="22"/>
        </w:rPr>
        <w:t>28.350,-</w:t>
      </w:r>
      <w:proofErr w:type="gramEnd"/>
      <w:r w:rsidRPr="006117E6">
        <w:rPr>
          <w:rFonts w:ascii="Calibri" w:hAnsi="Calibri" w:cs="Calibri"/>
          <w:b/>
          <w:bCs/>
          <w:iCs/>
          <w:sz w:val="22"/>
          <w:szCs w:val="22"/>
        </w:rPr>
        <w:t xml:space="preserve"> Kč </w:t>
      </w:r>
    </w:p>
    <w:p w14:paraId="42C2BEEC" w14:textId="77777777" w:rsidR="006117E6" w:rsidRPr="006117E6" w:rsidRDefault="006117E6" w:rsidP="006117E6">
      <w:pPr>
        <w:jc w:val="both"/>
        <w:rPr>
          <w:rFonts w:ascii="Calibri" w:hAnsi="Calibri" w:cs="Calibri"/>
          <w:b/>
          <w:iCs/>
          <w:sz w:val="22"/>
          <w:szCs w:val="22"/>
        </w:rPr>
      </w:pPr>
      <w:r w:rsidRPr="006117E6">
        <w:rPr>
          <w:rFonts w:ascii="Calibri" w:hAnsi="Calibri" w:cs="Calibri"/>
          <w:b/>
          <w:bCs/>
          <w:iCs/>
          <w:sz w:val="22"/>
          <w:szCs w:val="22"/>
        </w:rPr>
        <w:t xml:space="preserve">Celková cena DÍLA včetně DPH </w:t>
      </w:r>
      <w:proofErr w:type="gramStart"/>
      <w:r w:rsidRPr="006117E6">
        <w:rPr>
          <w:rFonts w:ascii="Calibri" w:hAnsi="Calibri" w:cs="Calibri"/>
          <w:b/>
          <w:bCs/>
          <w:iCs/>
          <w:sz w:val="22"/>
          <w:szCs w:val="22"/>
        </w:rPr>
        <w:t>163.350,-</w:t>
      </w:r>
      <w:proofErr w:type="gramEnd"/>
      <w:r w:rsidRPr="006117E6">
        <w:rPr>
          <w:rFonts w:ascii="Calibri" w:hAnsi="Calibri" w:cs="Calibri"/>
          <w:b/>
          <w:bCs/>
          <w:iCs/>
          <w:sz w:val="22"/>
          <w:szCs w:val="22"/>
        </w:rPr>
        <w:t xml:space="preserve"> Kč </w:t>
      </w:r>
    </w:p>
    <w:p w14:paraId="72C45BEF" w14:textId="77777777" w:rsidR="006117E6" w:rsidRDefault="006117E6" w:rsidP="006117E6">
      <w:pPr>
        <w:jc w:val="both"/>
        <w:rPr>
          <w:rFonts w:ascii="Calibri" w:hAnsi="Calibri" w:cs="Calibri"/>
          <w:b/>
          <w:i/>
          <w:iCs/>
          <w:sz w:val="22"/>
          <w:szCs w:val="22"/>
        </w:rPr>
      </w:pPr>
    </w:p>
    <w:p w14:paraId="32B5D391" w14:textId="77777777" w:rsidR="006117E6" w:rsidRDefault="006117E6" w:rsidP="006117E6">
      <w:pPr>
        <w:jc w:val="both"/>
        <w:rPr>
          <w:rFonts w:ascii="Calibri" w:hAnsi="Calibri" w:cs="Calibri"/>
          <w:b/>
          <w:i/>
          <w:iCs/>
          <w:sz w:val="22"/>
          <w:szCs w:val="22"/>
        </w:rPr>
      </w:pPr>
    </w:p>
    <w:p w14:paraId="66464C14" w14:textId="7207DCFD" w:rsidR="00076BFF" w:rsidRPr="006117E6" w:rsidRDefault="006117E6" w:rsidP="006117E6">
      <w:pPr>
        <w:jc w:val="both"/>
        <w:rPr>
          <w:rFonts w:ascii="Calibri" w:hAnsi="Calibri" w:cs="Calibri"/>
          <w:bCs/>
          <w:i/>
          <w:iCs/>
          <w:sz w:val="22"/>
          <w:szCs w:val="22"/>
        </w:rPr>
      </w:pPr>
      <w:r w:rsidRPr="006117E6">
        <w:rPr>
          <w:rFonts w:ascii="Calibri" w:hAnsi="Calibri" w:cs="Calibri"/>
          <w:bCs/>
          <w:i/>
          <w:iCs/>
          <w:sz w:val="22"/>
          <w:szCs w:val="22"/>
        </w:rPr>
        <w:t xml:space="preserve">(slovy: </w:t>
      </w:r>
      <w:proofErr w:type="spellStart"/>
      <w:r w:rsidRPr="006117E6">
        <w:rPr>
          <w:rFonts w:ascii="Calibri" w:hAnsi="Calibri" w:cs="Calibri"/>
          <w:bCs/>
          <w:i/>
          <w:iCs/>
          <w:sz w:val="22"/>
          <w:szCs w:val="22"/>
        </w:rPr>
        <w:t>stošedesáttřitisíctřistapadesát</w:t>
      </w:r>
      <w:proofErr w:type="spellEnd"/>
      <w:r w:rsidRPr="006117E6">
        <w:rPr>
          <w:rFonts w:ascii="Calibri" w:hAnsi="Calibri" w:cs="Calibri"/>
          <w:bCs/>
          <w:i/>
          <w:iCs/>
          <w:sz w:val="22"/>
          <w:szCs w:val="22"/>
        </w:rPr>
        <w:t xml:space="preserve"> korun českých včetně DPH)</w:t>
      </w:r>
    </w:p>
    <w:p w14:paraId="00B1118E" w14:textId="77777777" w:rsidR="006117E6" w:rsidRPr="00C263BF" w:rsidRDefault="006117E6" w:rsidP="006117E6">
      <w:pPr>
        <w:jc w:val="both"/>
        <w:rPr>
          <w:rFonts w:ascii="Calibri" w:hAnsi="Calibri" w:cs="Calibri"/>
          <w:i/>
          <w:sz w:val="22"/>
          <w:szCs w:val="22"/>
        </w:rPr>
      </w:pPr>
    </w:p>
    <w:p w14:paraId="31E17ED9" w14:textId="2F018BF5" w:rsidR="00076BFF" w:rsidRPr="00C263BF" w:rsidRDefault="00076BFF" w:rsidP="00076BFF">
      <w:pPr>
        <w:jc w:val="both"/>
        <w:rPr>
          <w:rFonts w:ascii="Calibri" w:hAnsi="Calibri" w:cs="Calibri"/>
          <w:i/>
          <w:sz w:val="22"/>
          <w:szCs w:val="22"/>
        </w:rPr>
      </w:pPr>
      <w:r w:rsidRPr="00C263BF">
        <w:rPr>
          <w:rFonts w:ascii="Calibri" w:hAnsi="Calibri" w:cs="Calibri"/>
          <w:i/>
          <w:sz w:val="22"/>
          <w:szCs w:val="22"/>
        </w:rPr>
        <w:t>Podrobný rozpis ceny je uveden v</w:t>
      </w:r>
      <w:r w:rsidR="00D335DA" w:rsidRPr="00C263BF">
        <w:rPr>
          <w:rFonts w:ascii="Calibri" w:hAnsi="Calibri" w:cs="Calibri"/>
          <w:i/>
          <w:sz w:val="22"/>
          <w:szCs w:val="22"/>
        </w:rPr>
        <w:t> cenové nabídce</w:t>
      </w:r>
      <w:r w:rsidR="00013CA7" w:rsidRPr="00C263BF">
        <w:rPr>
          <w:rFonts w:ascii="Calibri" w:hAnsi="Calibri" w:cs="Calibri"/>
          <w:i/>
          <w:sz w:val="22"/>
          <w:szCs w:val="22"/>
        </w:rPr>
        <w:t xml:space="preserve"> zhotovitele</w:t>
      </w:r>
      <w:r w:rsidR="00D335DA" w:rsidRPr="00C263BF">
        <w:rPr>
          <w:rFonts w:ascii="Calibri" w:hAnsi="Calibri" w:cs="Calibri"/>
          <w:i/>
          <w:sz w:val="22"/>
          <w:szCs w:val="22"/>
        </w:rPr>
        <w:t>, která tvoří</w:t>
      </w:r>
      <w:r w:rsidRPr="00C263BF">
        <w:rPr>
          <w:rFonts w:ascii="Calibri" w:hAnsi="Calibri" w:cs="Calibri"/>
          <w:i/>
          <w:sz w:val="22"/>
          <w:szCs w:val="22"/>
        </w:rPr>
        <w:t xml:space="preserve"> přílo</w:t>
      </w:r>
      <w:r w:rsidR="00D335DA" w:rsidRPr="00C263BF">
        <w:rPr>
          <w:rFonts w:ascii="Calibri" w:hAnsi="Calibri" w:cs="Calibri"/>
          <w:i/>
          <w:sz w:val="22"/>
          <w:szCs w:val="22"/>
        </w:rPr>
        <w:t>hu</w:t>
      </w:r>
      <w:r w:rsidRPr="00C263BF">
        <w:rPr>
          <w:rFonts w:ascii="Calibri" w:hAnsi="Calibri" w:cs="Calibri"/>
          <w:i/>
          <w:sz w:val="22"/>
          <w:szCs w:val="22"/>
        </w:rPr>
        <w:t xml:space="preserve"> č. 2 této </w:t>
      </w:r>
      <w:r w:rsidR="00B14A80" w:rsidRPr="00C263BF">
        <w:rPr>
          <w:rFonts w:ascii="Calibri" w:hAnsi="Calibri" w:cs="Calibri"/>
          <w:i/>
          <w:sz w:val="22"/>
          <w:szCs w:val="22"/>
        </w:rPr>
        <w:t>S</w:t>
      </w:r>
      <w:r w:rsidRPr="00C263BF">
        <w:rPr>
          <w:rFonts w:ascii="Calibri" w:hAnsi="Calibri" w:cs="Calibri"/>
          <w:i/>
          <w:sz w:val="22"/>
          <w:szCs w:val="22"/>
        </w:rPr>
        <w:t>mlouvy</w:t>
      </w:r>
      <w:r w:rsidR="00D335DA" w:rsidRPr="00C263BF">
        <w:rPr>
          <w:rFonts w:ascii="Calibri" w:hAnsi="Calibri" w:cs="Calibri"/>
          <w:i/>
          <w:sz w:val="22"/>
          <w:szCs w:val="22"/>
        </w:rPr>
        <w:t xml:space="preserve">, jako její nedílná součást. </w:t>
      </w:r>
      <w:r w:rsidRPr="00C263BF">
        <w:rPr>
          <w:rFonts w:ascii="Calibri" w:hAnsi="Calibri" w:cs="Calibri"/>
          <w:i/>
          <w:sz w:val="22"/>
          <w:szCs w:val="22"/>
        </w:rPr>
        <w:t xml:space="preserve"> </w:t>
      </w:r>
    </w:p>
    <w:p w14:paraId="136FD356" w14:textId="77777777" w:rsidR="00D335DA" w:rsidRPr="00C263BF" w:rsidRDefault="00D335DA" w:rsidP="00076BFF">
      <w:pPr>
        <w:jc w:val="both"/>
        <w:rPr>
          <w:rFonts w:ascii="Calibri" w:hAnsi="Calibri" w:cs="Calibri"/>
          <w:i/>
          <w:sz w:val="22"/>
          <w:szCs w:val="22"/>
        </w:rPr>
      </w:pPr>
    </w:p>
    <w:p w14:paraId="32CC0DAB" w14:textId="7979BBEA" w:rsidR="00076BFF" w:rsidRPr="00C263BF" w:rsidRDefault="00076BFF" w:rsidP="00076BFF">
      <w:pPr>
        <w:jc w:val="both"/>
        <w:rPr>
          <w:rFonts w:ascii="Calibri" w:hAnsi="Calibri" w:cs="Calibri"/>
          <w:bCs/>
          <w:i/>
          <w:sz w:val="22"/>
          <w:szCs w:val="22"/>
        </w:rPr>
      </w:pPr>
      <w:r w:rsidRPr="00C263BF">
        <w:rPr>
          <w:rFonts w:ascii="Calibri" w:hAnsi="Calibri" w:cs="Calibri"/>
          <w:bCs/>
          <w:i/>
          <w:sz w:val="22"/>
          <w:szCs w:val="22"/>
        </w:rPr>
        <w:t xml:space="preserve">K ceně za provedení DÍLA bez DPH bude </w:t>
      </w:r>
      <w:r w:rsidR="00B14A80" w:rsidRPr="00C263BF">
        <w:rPr>
          <w:rFonts w:ascii="Calibri" w:hAnsi="Calibri" w:cs="Calibri"/>
          <w:bCs/>
          <w:i/>
          <w:sz w:val="22"/>
          <w:szCs w:val="22"/>
        </w:rPr>
        <w:t>z</w:t>
      </w:r>
      <w:r w:rsidRPr="00C263BF">
        <w:rPr>
          <w:rFonts w:ascii="Calibri" w:hAnsi="Calibri" w:cs="Calibri"/>
          <w:bCs/>
          <w:i/>
          <w:sz w:val="22"/>
          <w:szCs w:val="22"/>
        </w:rPr>
        <w:t>hotovitel účtovat DPH (daň z přidané hodnoty)</w:t>
      </w:r>
      <w:r w:rsidR="002F036F" w:rsidRPr="00C263BF">
        <w:rPr>
          <w:rFonts w:ascii="Calibri" w:hAnsi="Calibri" w:cs="Calibri"/>
          <w:bCs/>
          <w:i/>
          <w:sz w:val="22"/>
          <w:szCs w:val="22"/>
        </w:rPr>
        <w:t>,</w:t>
      </w:r>
      <w:r w:rsidRPr="00C263BF">
        <w:rPr>
          <w:rFonts w:ascii="Calibri" w:hAnsi="Calibri" w:cs="Calibri"/>
          <w:bCs/>
          <w:i/>
          <w:sz w:val="22"/>
          <w:szCs w:val="22"/>
        </w:rPr>
        <w:t xml:space="preserve"> ve výši stanovené zákonem č. 235/2004 Sb., o dani z přidané hodnoty, v platném znění</w:t>
      </w:r>
      <w:r w:rsidR="00B14A80" w:rsidRPr="00C263BF">
        <w:rPr>
          <w:rFonts w:ascii="Calibri" w:hAnsi="Calibri" w:cs="Calibri"/>
          <w:bCs/>
          <w:i/>
          <w:sz w:val="22"/>
          <w:szCs w:val="22"/>
        </w:rPr>
        <w:t xml:space="preserve"> (dále též „</w:t>
      </w:r>
      <w:r w:rsidR="00B14A80" w:rsidRPr="00C263BF">
        <w:rPr>
          <w:rFonts w:ascii="Calibri" w:hAnsi="Calibri" w:cs="Calibri"/>
          <w:b/>
          <w:i/>
          <w:sz w:val="22"/>
          <w:szCs w:val="22"/>
        </w:rPr>
        <w:t>zákon o DPH</w:t>
      </w:r>
      <w:r w:rsidR="00B14A80" w:rsidRPr="00C263BF">
        <w:rPr>
          <w:rFonts w:ascii="Calibri" w:hAnsi="Calibri" w:cs="Calibri"/>
          <w:bCs/>
          <w:i/>
          <w:sz w:val="22"/>
          <w:szCs w:val="22"/>
        </w:rPr>
        <w:t xml:space="preserve">“). </w:t>
      </w:r>
    </w:p>
    <w:p w14:paraId="593533DC" w14:textId="77777777" w:rsidR="00076BFF" w:rsidRPr="00C263BF" w:rsidRDefault="00076BFF" w:rsidP="00076BFF">
      <w:pPr>
        <w:jc w:val="both"/>
        <w:rPr>
          <w:rFonts w:ascii="Calibri" w:hAnsi="Calibri" w:cs="Calibri"/>
          <w:i/>
          <w:sz w:val="22"/>
          <w:szCs w:val="22"/>
        </w:rPr>
      </w:pPr>
    </w:p>
    <w:p w14:paraId="6913577C" w14:textId="1EE472B7" w:rsidR="00076BFF" w:rsidRPr="00C263BF" w:rsidRDefault="00076BFF" w:rsidP="00076BFF">
      <w:pPr>
        <w:pStyle w:val="Prosttext"/>
        <w:numPr>
          <w:ilvl w:val="3"/>
          <w:numId w:val="30"/>
        </w:numPr>
        <w:jc w:val="both"/>
        <w:rPr>
          <w:rFonts w:ascii="Calibri" w:eastAsia="MS Mincho" w:hAnsi="Calibri" w:cs="Calibri"/>
          <w:sz w:val="22"/>
          <w:szCs w:val="22"/>
        </w:rPr>
      </w:pPr>
      <w:r w:rsidRPr="00C263BF">
        <w:rPr>
          <w:rFonts w:ascii="Calibri" w:eastAsia="MS Mincho" w:hAnsi="Calibri" w:cs="Calibri"/>
          <w:sz w:val="22"/>
          <w:szCs w:val="22"/>
        </w:rPr>
        <w:t xml:space="preserve">Veškeré možné změny ceny DÍLA v návaznosti na možné změny nebo doplňky rozsahu předmětu </w:t>
      </w:r>
      <w:r w:rsidR="00B14A80"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00B14A80"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musí být před</w:t>
      </w:r>
      <w:r w:rsidR="00013CA7" w:rsidRPr="00C263BF">
        <w:rPr>
          <w:rFonts w:ascii="Calibri" w:eastAsia="MS Mincho" w:hAnsi="Calibri" w:cs="Calibri"/>
          <w:sz w:val="22"/>
          <w:szCs w:val="22"/>
        </w:rPr>
        <w:t xml:space="preserve"> jejich</w:t>
      </w:r>
      <w:r w:rsidRPr="00C263BF">
        <w:rPr>
          <w:rFonts w:ascii="Calibri" w:eastAsia="MS Mincho" w:hAnsi="Calibri" w:cs="Calibri"/>
          <w:sz w:val="22"/>
          <w:szCs w:val="22"/>
        </w:rPr>
        <w:t xml:space="preserve"> realizací</w:t>
      </w:r>
      <w:r w:rsidR="00D335DA" w:rsidRPr="00C263BF">
        <w:rPr>
          <w:rFonts w:ascii="Calibri" w:eastAsia="MS Mincho" w:hAnsi="Calibri" w:cs="Calibri"/>
          <w:sz w:val="22"/>
          <w:szCs w:val="22"/>
        </w:rPr>
        <w:t>,</w:t>
      </w:r>
      <w:r w:rsidRPr="00C263BF">
        <w:rPr>
          <w:rFonts w:ascii="Calibri" w:eastAsia="MS Mincho" w:hAnsi="Calibri" w:cs="Calibri"/>
          <w:sz w:val="22"/>
          <w:szCs w:val="22"/>
        </w:rPr>
        <w:t xml:space="preserve"> písemně odsouhlaseny oprávněným pracovníkem objednatele a následně potvrzeny formou písemného </w:t>
      </w:r>
      <w:r w:rsidR="00B14A80" w:rsidRPr="00C263BF">
        <w:rPr>
          <w:rFonts w:ascii="Calibri" w:eastAsia="MS Mincho" w:hAnsi="Calibri" w:cs="Calibri"/>
          <w:sz w:val="22"/>
          <w:szCs w:val="22"/>
          <w:lang w:val="cs-CZ"/>
        </w:rPr>
        <w:t>d</w:t>
      </w:r>
      <w:proofErr w:type="spellStart"/>
      <w:r w:rsidRPr="00C263BF">
        <w:rPr>
          <w:rFonts w:ascii="Calibri" w:eastAsia="MS Mincho" w:hAnsi="Calibri" w:cs="Calibri"/>
          <w:sz w:val="22"/>
          <w:szCs w:val="22"/>
        </w:rPr>
        <w:t>odatku</w:t>
      </w:r>
      <w:proofErr w:type="spellEnd"/>
      <w:r w:rsidRPr="00C263BF">
        <w:rPr>
          <w:rFonts w:ascii="Calibri" w:eastAsia="MS Mincho" w:hAnsi="Calibri" w:cs="Calibri"/>
          <w:sz w:val="22"/>
          <w:szCs w:val="22"/>
        </w:rPr>
        <w:t xml:space="preserve"> k</w:t>
      </w:r>
      <w:r w:rsidR="00B14A80" w:rsidRPr="00C263BF">
        <w:rPr>
          <w:rFonts w:ascii="Calibri" w:eastAsia="MS Mincho" w:hAnsi="Calibri" w:cs="Calibri"/>
          <w:sz w:val="22"/>
          <w:szCs w:val="22"/>
          <w:lang w:val="cs-CZ"/>
        </w:rPr>
        <w:t xml:space="preserve"> této</w:t>
      </w:r>
      <w:r w:rsidRPr="00C263BF">
        <w:rPr>
          <w:rFonts w:ascii="Calibri" w:eastAsia="MS Mincho" w:hAnsi="Calibri" w:cs="Calibri"/>
          <w:sz w:val="22"/>
          <w:szCs w:val="22"/>
        </w:rPr>
        <w:t xml:space="preserve"> </w:t>
      </w:r>
      <w:r w:rsidR="00B14A80"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mlouvě</w:t>
      </w:r>
      <w:proofErr w:type="spellEnd"/>
      <w:r w:rsidRPr="00C263BF">
        <w:rPr>
          <w:rFonts w:ascii="Calibri" w:eastAsia="MS Mincho" w:hAnsi="Calibri" w:cs="Calibri"/>
          <w:sz w:val="22"/>
          <w:szCs w:val="22"/>
        </w:rPr>
        <w:t>. Veškeré práce, kter</w:t>
      </w:r>
      <w:r w:rsidR="00B14A80" w:rsidRPr="00C263BF">
        <w:rPr>
          <w:rFonts w:ascii="Calibri" w:eastAsia="MS Mincho" w:hAnsi="Calibri" w:cs="Calibri"/>
          <w:sz w:val="22"/>
          <w:szCs w:val="22"/>
          <w:lang w:val="cs-CZ"/>
        </w:rPr>
        <w:t>é</w:t>
      </w:r>
      <w:r w:rsidRPr="00C263BF">
        <w:rPr>
          <w:rFonts w:ascii="Calibri" w:eastAsia="MS Mincho" w:hAnsi="Calibri" w:cs="Calibri"/>
          <w:sz w:val="22"/>
          <w:szCs w:val="22"/>
        </w:rPr>
        <w:t xml:space="preserve"> by zhotovitel provedl nad rámec předmětu </w:t>
      </w:r>
      <w:r w:rsidR="00B14A80"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aniž by byl uzavřen tento </w:t>
      </w:r>
      <w:r w:rsidR="00B14A80" w:rsidRPr="00C263BF">
        <w:rPr>
          <w:rFonts w:ascii="Calibri" w:eastAsia="MS Mincho" w:hAnsi="Calibri" w:cs="Calibri"/>
          <w:sz w:val="22"/>
          <w:szCs w:val="22"/>
          <w:lang w:val="cs-CZ"/>
        </w:rPr>
        <w:t xml:space="preserve">písemný </w:t>
      </w:r>
      <w:r w:rsidRPr="00C263BF">
        <w:rPr>
          <w:rFonts w:ascii="Calibri" w:eastAsia="MS Mincho" w:hAnsi="Calibri" w:cs="Calibri"/>
          <w:sz w:val="22"/>
          <w:szCs w:val="22"/>
        </w:rPr>
        <w:t>dodatek</w:t>
      </w:r>
      <w:r w:rsidR="00B14A80" w:rsidRPr="00C263BF">
        <w:rPr>
          <w:rFonts w:ascii="Calibri" w:eastAsia="MS Mincho" w:hAnsi="Calibri" w:cs="Calibri"/>
          <w:sz w:val="22"/>
          <w:szCs w:val="22"/>
          <w:lang w:val="cs-CZ"/>
        </w:rPr>
        <w:t xml:space="preserve"> k této Smlouvě</w:t>
      </w:r>
      <w:r w:rsidRPr="00C263BF">
        <w:rPr>
          <w:rFonts w:ascii="Calibri" w:eastAsia="MS Mincho" w:hAnsi="Calibri" w:cs="Calibri"/>
          <w:sz w:val="22"/>
          <w:szCs w:val="22"/>
        </w:rPr>
        <w:t xml:space="preserve">, není objednatel povinen zhotoviteli uhradit. </w:t>
      </w:r>
    </w:p>
    <w:p w14:paraId="261024B6" w14:textId="4F436457" w:rsidR="00076BFF" w:rsidRPr="00C263BF" w:rsidRDefault="00076BFF" w:rsidP="00076BFF">
      <w:pPr>
        <w:pStyle w:val="Prosttext"/>
        <w:numPr>
          <w:ilvl w:val="3"/>
          <w:numId w:val="30"/>
        </w:numPr>
        <w:jc w:val="both"/>
        <w:rPr>
          <w:rFonts w:ascii="Calibri" w:eastAsia="MS Mincho" w:hAnsi="Calibri" w:cs="Calibri"/>
          <w:sz w:val="22"/>
          <w:szCs w:val="22"/>
        </w:rPr>
      </w:pPr>
      <w:r w:rsidRPr="00C263BF">
        <w:rPr>
          <w:rFonts w:ascii="Calibri" w:eastAsia="MS Mincho" w:hAnsi="Calibri" w:cs="Calibri"/>
          <w:sz w:val="22"/>
          <w:szCs w:val="22"/>
        </w:rPr>
        <w:t>Jako podklad pro stanovení případných změn cen předmětu DÍLA</w:t>
      </w:r>
      <w:r w:rsidR="00013CA7" w:rsidRPr="00C263BF">
        <w:rPr>
          <w:rFonts w:ascii="Calibri" w:eastAsia="MS Mincho" w:hAnsi="Calibri" w:cs="Calibri"/>
          <w:sz w:val="22"/>
          <w:szCs w:val="22"/>
        </w:rPr>
        <w:t>,</w:t>
      </w:r>
      <w:r w:rsidRPr="00C263BF">
        <w:rPr>
          <w:rFonts w:ascii="Calibri" w:eastAsia="MS Mincho" w:hAnsi="Calibri" w:cs="Calibri"/>
          <w:sz w:val="22"/>
          <w:szCs w:val="22"/>
        </w:rPr>
        <w:t xml:space="preserve"> bude sloužit cenová úroveň odvozená z nabídkové ceny a velikosti příslušné části předmětu DÍLA. </w:t>
      </w:r>
    </w:p>
    <w:p w14:paraId="545D2CD6" w14:textId="7D6924E0" w:rsidR="00076BFF" w:rsidRPr="00C263BF" w:rsidRDefault="00076BFF" w:rsidP="00076BFF">
      <w:pPr>
        <w:pStyle w:val="Prosttext"/>
        <w:numPr>
          <w:ilvl w:val="3"/>
          <w:numId w:val="30"/>
        </w:numPr>
        <w:jc w:val="both"/>
        <w:rPr>
          <w:rFonts w:ascii="Calibri" w:eastAsia="MS Mincho" w:hAnsi="Calibri" w:cs="Calibri"/>
          <w:sz w:val="22"/>
          <w:szCs w:val="22"/>
        </w:rPr>
      </w:pPr>
      <w:r w:rsidRPr="00C263BF">
        <w:rPr>
          <w:rFonts w:ascii="Calibri" w:eastAsia="MS Mincho" w:hAnsi="Calibri" w:cs="Calibri"/>
          <w:sz w:val="22"/>
          <w:szCs w:val="22"/>
        </w:rPr>
        <w:t>Změna výše ceny</w:t>
      </w:r>
      <w:r w:rsidR="008561EB" w:rsidRPr="00C263BF">
        <w:rPr>
          <w:rFonts w:ascii="Calibri" w:eastAsia="MS Mincho" w:hAnsi="Calibri" w:cs="Calibri"/>
          <w:sz w:val="22"/>
          <w:szCs w:val="22"/>
          <w:lang w:val="cs-CZ"/>
        </w:rPr>
        <w:t xml:space="preserve"> DÍLA</w:t>
      </w:r>
      <w:r w:rsidRPr="00C263BF">
        <w:rPr>
          <w:rFonts w:ascii="Calibri" w:eastAsia="MS Mincho" w:hAnsi="Calibri" w:cs="Calibri"/>
          <w:sz w:val="22"/>
          <w:szCs w:val="22"/>
        </w:rPr>
        <w:t xml:space="preserve"> je přípustná v části ceny odpovídající DPH za podmínky, že dojde před zahájením</w:t>
      </w:r>
      <w:r w:rsidR="00B14A80" w:rsidRPr="00C263BF">
        <w:rPr>
          <w:rFonts w:ascii="Calibri" w:eastAsia="MS Mincho" w:hAnsi="Calibri" w:cs="Calibri"/>
          <w:sz w:val="22"/>
          <w:szCs w:val="22"/>
          <w:lang w:val="cs-CZ"/>
        </w:rPr>
        <w:t xml:space="preserve"> plnění</w:t>
      </w:r>
      <w:r w:rsidRPr="00C263BF">
        <w:rPr>
          <w:rFonts w:ascii="Calibri" w:eastAsia="MS Mincho" w:hAnsi="Calibri" w:cs="Calibri"/>
          <w:sz w:val="22"/>
          <w:szCs w:val="22"/>
        </w:rPr>
        <w:t xml:space="preserve"> nebo v průběhu doby plnění</w:t>
      </w:r>
      <w:r w:rsidR="008561EB"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ke změně předpisů</w:t>
      </w:r>
      <w:r w:rsidR="00D335DA" w:rsidRPr="00C263BF">
        <w:rPr>
          <w:rFonts w:ascii="Calibri" w:eastAsia="MS Mincho" w:hAnsi="Calibri" w:cs="Calibri"/>
          <w:sz w:val="22"/>
          <w:szCs w:val="22"/>
        </w:rPr>
        <w:t>,</w:t>
      </w:r>
      <w:r w:rsidRPr="00C263BF">
        <w:rPr>
          <w:rFonts w:ascii="Calibri" w:eastAsia="MS Mincho" w:hAnsi="Calibri" w:cs="Calibri"/>
          <w:sz w:val="22"/>
          <w:szCs w:val="22"/>
        </w:rPr>
        <w:t xml:space="preserve"> upravujících sazbu DPH pro práce a dodávky, které jsou předmětem této </w:t>
      </w:r>
      <w:r w:rsidR="00B14A80"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a to o částku odpovídající rozdílu mezi sazbou DPH</w:t>
      </w:r>
      <w:r w:rsidR="008561EB"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platnou ke dni podpisu této </w:t>
      </w:r>
      <w:r w:rsidR="00B14A80"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a sazbou DPH</w:t>
      </w:r>
      <w:r w:rsidR="00B14A80"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platnou ke dni uskutečnění zdanitelného plnění.</w:t>
      </w:r>
    </w:p>
    <w:p w14:paraId="158DFBF7" w14:textId="260B8138" w:rsidR="00076BFF" w:rsidRPr="00C263BF" w:rsidRDefault="00076BFF" w:rsidP="00076BFF">
      <w:pPr>
        <w:pStyle w:val="Prosttext"/>
        <w:numPr>
          <w:ilvl w:val="3"/>
          <w:numId w:val="30"/>
        </w:numPr>
        <w:jc w:val="both"/>
        <w:rPr>
          <w:rFonts w:ascii="Calibri" w:eastAsia="MS Mincho" w:hAnsi="Calibri" w:cs="Calibri"/>
          <w:sz w:val="22"/>
          <w:szCs w:val="22"/>
        </w:rPr>
      </w:pPr>
      <w:r w:rsidRPr="00C263BF">
        <w:rPr>
          <w:rFonts w:ascii="Calibri" w:eastAsia="MS Mincho" w:hAnsi="Calibri" w:cs="Calibri"/>
          <w:sz w:val="22"/>
          <w:szCs w:val="22"/>
        </w:rPr>
        <w:t>Překročení výše ceny DÍLA bude připuštěno pouze ve výši</w:t>
      </w:r>
      <w:r w:rsidR="00D335DA" w:rsidRPr="00C263BF">
        <w:rPr>
          <w:rFonts w:ascii="Calibri" w:eastAsia="MS Mincho" w:hAnsi="Calibri" w:cs="Calibri"/>
          <w:sz w:val="22"/>
          <w:szCs w:val="22"/>
        </w:rPr>
        <w:t>,</w:t>
      </w:r>
      <w:r w:rsidRPr="00C263BF">
        <w:rPr>
          <w:rFonts w:ascii="Calibri" w:eastAsia="MS Mincho" w:hAnsi="Calibri" w:cs="Calibri"/>
          <w:sz w:val="22"/>
          <w:szCs w:val="22"/>
        </w:rPr>
        <w:t xml:space="preserve"> odpovídající nárůstu cen za dotčené části zakázky, který byl způsoben změnou sazeb DPH nebo na základě písemného </w:t>
      </w:r>
      <w:r w:rsidRPr="00C263BF">
        <w:rPr>
          <w:rFonts w:ascii="Calibri" w:eastAsia="MS Mincho" w:hAnsi="Calibri" w:cs="Calibri"/>
          <w:sz w:val="22"/>
          <w:szCs w:val="22"/>
          <w:lang w:val="cs-CZ"/>
        </w:rPr>
        <w:t>d</w:t>
      </w:r>
      <w:proofErr w:type="spellStart"/>
      <w:r w:rsidRPr="00C263BF">
        <w:rPr>
          <w:rFonts w:ascii="Calibri" w:eastAsia="MS Mincho" w:hAnsi="Calibri" w:cs="Calibri"/>
          <w:sz w:val="22"/>
          <w:szCs w:val="22"/>
        </w:rPr>
        <w:t>odatku</w:t>
      </w:r>
      <w:proofErr w:type="spellEnd"/>
      <w:r w:rsidR="001C7B18" w:rsidRPr="00C263BF">
        <w:rPr>
          <w:rFonts w:ascii="Calibri" w:eastAsia="MS Mincho" w:hAnsi="Calibri" w:cs="Calibri"/>
          <w:sz w:val="22"/>
          <w:szCs w:val="22"/>
        </w:rPr>
        <w:t>,</w:t>
      </w:r>
      <w:r w:rsidRPr="00C263BF">
        <w:rPr>
          <w:rFonts w:ascii="Calibri" w:eastAsia="MS Mincho" w:hAnsi="Calibri" w:cs="Calibri"/>
          <w:sz w:val="22"/>
          <w:szCs w:val="22"/>
        </w:rPr>
        <w:t xml:space="preserve"> uzavřeného </w:t>
      </w:r>
      <w:r w:rsidR="00B14A80" w:rsidRPr="00C263BF">
        <w:rPr>
          <w:rFonts w:ascii="Calibri" w:eastAsia="MS Mincho" w:hAnsi="Calibri" w:cs="Calibri"/>
          <w:sz w:val="22"/>
          <w:szCs w:val="22"/>
          <w:lang w:val="cs-CZ"/>
        </w:rPr>
        <w:t xml:space="preserve">k této Smlouvě, </w:t>
      </w:r>
      <w:r w:rsidRPr="00C263BF">
        <w:rPr>
          <w:rFonts w:ascii="Calibri" w:eastAsia="MS Mincho" w:hAnsi="Calibri" w:cs="Calibri"/>
          <w:sz w:val="22"/>
          <w:szCs w:val="22"/>
        </w:rPr>
        <w:t>v</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důsledku skutečností dodatečně zjištěných objednatelem v průběhu prací. </w:t>
      </w:r>
    </w:p>
    <w:p w14:paraId="0307EDA1" w14:textId="77777777" w:rsidR="00076BFF" w:rsidRPr="00C263BF" w:rsidRDefault="00076BFF" w:rsidP="00076BFF">
      <w:pPr>
        <w:pStyle w:val="Prosttext"/>
        <w:rPr>
          <w:rFonts w:ascii="Calibri" w:eastAsia="MS Mincho" w:hAnsi="Calibri" w:cs="Calibri"/>
          <w:b/>
          <w:bCs/>
          <w:sz w:val="22"/>
          <w:szCs w:val="22"/>
          <w:lang w:val="cs-CZ"/>
        </w:rPr>
      </w:pPr>
    </w:p>
    <w:p w14:paraId="2B46DCC3" w14:textId="77777777" w:rsidR="00C263BF" w:rsidRPr="00C263BF" w:rsidRDefault="00C263BF" w:rsidP="00076BFF">
      <w:pPr>
        <w:pStyle w:val="Prosttext"/>
        <w:rPr>
          <w:rFonts w:ascii="Calibri" w:eastAsia="MS Mincho" w:hAnsi="Calibri" w:cs="Calibri"/>
          <w:b/>
          <w:bCs/>
          <w:sz w:val="22"/>
          <w:szCs w:val="22"/>
          <w:lang w:val="cs-CZ"/>
        </w:rPr>
      </w:pPr>
    </w:p>
    <w:p w14:paraId="7BC360A9" w14:textId="77777777" w:rsidR="00076BFF" w:rsidRPr="00C263BF" w:rsidRDefault="00076BFF" w:rsidP="00076BFF">
      <w:pPr>
        <w:pStyle w:val="Prosttext"/>
        <w:jc w:val="center"/>
        <w:rPr>
          <w:rFonts w:ascii="Calibri" w:eastAsia="MS Mincho" w:hAnsi="Calibri" w:cs="Calibri"/>
          <w:b/>
          <w:bCs/>
          <w:sz w:val="28"/>
          <w:szCs w:val="28"/>
          <w:u w:val="single"/>
        </w:rPr>
      </w:pPr>
      <w:r w:rsidRPr="00C263BF">
        <w:rPr>
          <w:rFonts w:ascii="Calibri" w:eastAsia="MS Mincho" w:hAnsi="Calibri" w:cs="Calibri"/>
          <w:b/>
          <w:bCs/>
          <w:sz w:val="28"/>
          <w:szCs w:val="28"/>
        </w:rPr>
        <w:t xml:space="preserve">IV. </w:t>
      </w:r>
      <w:r w:rsidRPr="00C263BF">
        <w:rPr>
          <w:rFonts w:ascii="Calibri" w:eastAsia="MS Mincho" w:hAnsi="Calibri" w:cs="Calibri"/>
          <w:b/>
          <w:bCs/>
          <w:sz w:val="28"/>
          <w:szCs w:val="28"/>
          <w:u w:val="single"/>
        </w:rPr>
        <w:t>Placení DÍLA a fakturace</w:t>
      </w:r>
    </w:p>
    <w:p w14:paraId="11603DB7" w14:textId="77777777" w:rsidR="00076BFF" w:rsidRPr="00C263BF" w:rsidRDefault="00076BFF" w:rsidP="00076BFF">
      <w:pPr>
        <w:pStyle w:val="Prosttext"/>
        <w:jc w:val="both"/>
        <w:rPr>
          <w:rFonts w:ascii="Calibri" w:eastAsia="MS Mincho" w:hAnsi="Calibri" w:cs="Calibri"/>
          <w:bCs/>
          <w:sz w:val="28"/>
          <w:szCs w:val="28"/>
        </w:rPr>
      </w:pPr>
    </w:p>
    <w:p w14:paraId="721CCCCE" w14:textId="5C42E1C2" w:rsidR="003205BE" w:rsidRPr="00C263BF" w:rsidRDefault="003205BE" w:rsidP="003205BE">
      <w:pPr>
        <w:pStyle w:val="Prosttext"/>
        <w:numPr>
          <w:ilvl w:val="3"/>
          <w:numId w:val="39"/>
        </w:numPr>
        <w:jc w:val="both"/>
        <w:rPr>
          <w:rFonts w:ascii="Calibri" w:eastAsia="MS Mincho" w:hAnsi="Calibri" w:cs="Calibri"/>
          <w:sz w:val="22"/>
          <w:szCs w:val="22"/>
        </w:rPr>
      </w:pPr>
      <w:r w:rsidRPr="00C263BF">
        <w:rPr>
          <w:rFonts w:ascii="Calibri" w:eastAsia="MS Mincho" w:hAnsi="Calibri" w:cs="Calibri"/>
          <w:sz w:val="22"/>
          <w:szCs w:val="22"/>
        </w:rPr>
        <w:t xml:space="preserve">Objednatel nebude poskytovat zhotoviteli zálohy. Pro fakturování a placení DÍLA se smluvní strany dohodly, že úhrada ceny DÍLA dle oddílu  I., čl. III. této </w:t>
      </w:r>
      <w:r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bude formou konečné faktury</w:t>
      </w:r>
      <w:r w:rsidRPr="00C263BF">
        <w:rPr>
          <w:rFonts w:ascii="Calibri" w:eastAsia="MS Mincho" w:hAnsi="Calibri" w:cs="Calibri"/>
          <w:sz w:val="22"/>
          <w:szCs w:val="22"/>
          <w:lang w:val="cs-CZ"/>
        </w:rPr>
        <w:t xml:space="preserve">. </w:t>
      </w:r>
      <w:r w:rsidRPr="00C263BF">
        <w:rPr>
          <w:rFonts w:ascii="Calibri" w:hAnsi="Calibri" w:cs="Calibri"/>
          <w:sz w:val="22"/>
          <w:szCs w:val="22"/>
        </w:rPr>
        <w:t xml:space="preserve">Právo </w:t>
      </w:r>
      <w:r w:rsidRPr="00C263BF">
        <w:rPr>
          <w:rFonts w:ascii="Calibri" w:hAnsi="Calibri" w:cs="Calibri"/>
          <w:sz w:val="22"/>
          <w:szCs w:val="22"/>
        </w:rPr>
        <w:lastRenderedPageBreak/>
        <w:t xml:space="preserve">na zaplacení </w:t>
      </w:r>
      <w:r w:rsidR="002857C9" w:rsidRPr="00C263BF">
        <w:rPr>
          <w:rFonts w:ascii="Calibri" w:hAnsi="Calibri" w:cs="Calibri"/>
          <w:sz w:val="22"/>
          <w:szCs w:val="22"/>
        </w:rPr>
        <w:t>ceny DÍLA</w:t>
      </w:r>
      <w:r w:rsidRPr="00C263BF">
        <w:rPr>
          <w:rFonts w:ascii="Calibri" w:hAnsi="Calibri" w:cs="Calibri"/>
          <w:sz w:val="22"/>
          <w:szCs w:val="22"/>
        </w:rPr>
        <w:t xml:space="preserve"> vznikne </w:t>
      </w:r>
      <w:r w:rsidRPr="00C263BF">
        <w:rPr>
          <w:rFonts w:ascii="Calibri" w:hAnsi="Calibri" w:cs="Calibri"/>
          <w:sz w:val="22"/>
          <w:szCs w:val="22"/>
          <w:lang w:val="cs-CZ"/>
        </w:rPr>
        <w:t>zhotoviteli</w:t>
      </w:r>
      <w:r w:rsidRPr="00C263BF">
        <w:rPr>
          <w:rFonts w:ascii="Calibri" w:hAnsi="Calibri" w:cs="Calibri"/>
          <w:sz w:val="22"/>
          <w:szCs w:val="22"/>
        </w:rPr>
        <w:t xml:space="preserve"> teprve po provedení DÍLA, tj. dokončení</w:t>
      </w:r>
      <w:r w:rsidR="00AD503B" w:rsidRPr="00C263BF">
        <w:rPr>
          <w:rFonts w:ascii="Calibri" w:hAnsi="Calibri" w:cs="Calibri"/>
          <w:sz w:val="22"/>
          <w:szCs w:val="22"/>
        </w:rPr>
        <w:t>m</w:t>
      </w:r>
      <w:r w:rsidRPr="00C263BF">
        <w:rPr>
          <w:rFonts w:ascii="Calibri" w:hAnsi="Calibri" w:cs="Calibri"/>
          <w:sz w:val="22"/>
          <w:szCs w:val="22"/>
        </w:rPr>
        <w:t xml:space="preserve"> kompletního DÍLA bez vad a nedodělků a po jeho protokolárním předání a převzetí objednatelem. </w:t>
      </w:r>
    </w:p>
    <w:p w14:paraId="23C39BFC" w14:textId="07F69E34" w:rsidR="00076BFF" w:rsidRPr="00C263BF" w:rsidRDefault="003205BE" w:rsidP="00076BFF">
      <w:pPr>
        <w:pStyle w:val="Prosttext"/>
        <w:numPr>
          <w:ilvl w:val="3"/>
          <w:numId w:val="39"/>
        </w:numPr>
        <w:jc w:val="both"/>
        <w:rPr>
          <w:rFonts w:ascii="Calibri" w:eastAsia="MS Mincho" w:hAnsi="Calibri" w:cs="Calibri"/>
          <w:sz w:val="22"/>
          <w:szCs w:val="22"/>
        </w:rPr>
      </w:pPr>
      <w:r w:rsidRPr="00C263BF">
        <w:rPr>
          <w:rFonts w:ascii="Calibri" w:eastAsia="MS Mincho" w:hAnsi="Calibri" w:cs="Calibri"/>
          <w:sz w:val="22"/>
          <w:szCs w:val="22"/>
        </w:rPr>
        <w:t>Při převzetí DÍLA v termínu dle</w:t>
      </w:r>
      <w:r w:rsidRPr="00C263BF">
        <w:rPr>
          <w:rFonts w:ascii="Calibri" w:eastAsia="MS Mincho" w:hAnsi="Calibri" w:cs="Calibri"/>
          <w:sz w:val="22"/>
          <w:szCs w:val="22"/>
          <w:lang w:val="cs-CZ"/>
        </w:rPr>
        <w:t xml:space="preserve"> oddílu I., čl. II.</w:t>
      </w:r>
      <w:r w:rsidR="00076BFF" w:rsidRPr="00C263BF">
        <w:rPr>
          <w:rFonts w:ascii="Calibri" w:eastAsia="MS Mincho" w:hAnsi="Calibri" w:cs="Calibri"/>
          <w:sz w:val="22"/>
          <w:szCs w:val="22"/>
        </w:rPr>
        <w:t xml:space="preserve">, odst. 1 této </w:t>
      </w:r>
      <w:r w:rsidR="00A7455D" w:rsidRPr="00C263BF">
        <w:rPr>
          <w:rFonts w:ascii="Calibri" w:eastAsia="MS Mincho" w:hAnsi="Calibri" w:cs="Calibri"/>
          <w:sz w:val="22"/>
          <w:szCs w:val="22"/>
          <w:lang w:val="cs-CZ"/>
        </w:rPr>
        <w:t>S</w:t>
      </w:r>
      <w:proofErr w:type="spellStart"/>
      <w:r w:rsidR="00076BFF" w:rsidRPr="00C263BF">
        <w:rPr>
          <w:rFonts w:ascii="Calibri" w:eastAsia="MS Mincho" w:hAnsi="Calibri" w:cs="Calibri"/>
          <w:sz w:val="22"/>
          <w:szCs w:val="22"/>
        </w:rPr>
        <w:t>mlouvy</w:t>
      </w:r>
      <w:proofErr w:type="spellEnd"/>
      <w:r w:rsidR="00076BFF" w:rsidRPr="00C263BF">
        <w:rPr>
          <w:rFonts w:ascii="Calibri" w:eastAsia="MS Mincho" w:hAnsi="Calibri" w:cs="Calibri"/>
          <w:sz w:val="22"/>
          <w:szCs w:val="22"/>
        </w:rPr>
        <w:t xml:space="preserve">, bude oboustranně podepsán </w:t>
      </w:r>
      <w:r w:rsidR="00B01B0D" w:rsidRPr="00C263BF">
        <w:rPr>
          <w:rFonts w:ascii="Calibri" w:eastAsia="MS Mincho" w:hAnsi="Calibri" w:cs="Calibri"/>
          <w:sz w:val="22"/>
          <w:szCs w:val="22"/>
        </w:rPr>
        <w:t>Protokol o předání DÍLA (dále též “</w:t>
      </w:r>
      <w:r w:rsidR="00076BFF" w:rsidRPr="00C263BF">
        <w:rPr>
          <w:rFonts w:ascii="Calibri" w:eastAsia="MS Mincho" w:hAnsi="Calibri" w:cs="Calibri"/>
          <w:b/>
          <w:bCs/>
          <w:i/>
          <w:iCs/>
          <w:sz w:val="22"/>
          <w:szCs w:val="22"/>
        </w:rPr>
        <w:t>předávací protokol</w:t>
      </w:r>
      <w:r w:rsidR="00B01B0D" w:rsidRPr="00C263BF">
        <w:rPr>
          <w:rFonts w:ascii="Calibri" w:eastAsia="MS Mincho" w:hAnsi="Calibri" w:cs="Calibri"/>
          <w:sz w:val="22"/>
          <w:szCs w:val="22"/>
        </w:rPr>
        <w:t>”)</w:t>
      </w:r>
      <w:r w:rsidR="00076BFF" w:rsidRPr="00C263BF">
        <w:rPr>
          <w:rFonts w:ascii="Calibri" w:eastAsia="MS Mincho" w:hAnsi="Calibri" w:cs="Calibri"/>
          <w:sz w:val="22"/>
          <w:szCs w:val="22"/>
        </w:rPr>
        <w:t xml:space="preserve"> - část 1 (příloha č.</w:t>
      </w:r>
      <w:r w:rsidR="00A7455D" w:rsidRPr="00C263BF">
        <w:rPr>
          <w:rFonts w:ascii="Calibri" w:eastAsia="MS Mincho" w:hAnsi="Calibri" w:cs="Calibri"/>
          <w:sz w:val="22"/>
          <w:szCs w:val="22"/>
          <w:lang w:val="cs-CZ"/>
        </w:rPr>
        <w:t xml:space="preserve"> </w:t>
      </w:r>
      <w:r w:rsidR="00076BFF" w:rsidRPr="00C263BF">
        <w:rPr>
          <w:rFonts w:ascii="Calibri" w:eastAsia="MS Mincho" w:hAnsi="Calibri" w:cs="Calibri"/>
          <w:sz w:val="22"/>
          <w:szCs w:val="22"/>
        </w:rPr>
        <w:t xml:space="preserve">1 </w:t>
      </w:r>
      <w:r w:rsidR="00B01B0D" w:rsidRPr="00C263BF">
        <w:rPr>
          <w:rFonts w:ascii="Calibri" w:eastAsia="MS Mincho" w:hAnsi="Calibri" w:cs="Calibri"/>
          <w:sz w:val="22"/>
          <w:szCs w:val="22"/>
        </w:rPr>
        <w:t xml:space="preserve">této </w:t>
      </w:r>
      <w:r w:rsidR="00076BFF" w:rsidRPr="00C263BF">
        <w:rPr>
          <w:rFonts w:ascii="Calibri" w:eastAsia="MS Mincho" w:hAnsi="Calibri" w:cs="Calibri"/>
          <w:sz w:val="22"/>
          <w:szCs w:val="22"/>
        </w:rPr>
        <w:t>S</w:t>
      </w:r>
      <w:r w:rsidR="00A7455D" w:rsidRPr="00C263BF">
        <w:rPr>
          <w:rFonts w:ascii="Calibri" w:eastAsia="MS Mincho" w:hAnsi="Calibri" w:cs="Calibri"/>
          <w:sz w:val="22"/>
          <w:szCs w:val="22"/>
          <w:lang w:val="cs-CZ"/>
        </w:rPr>
        <w:t>O</w:t>
      </w:r>
      <w:r w:rsidR="00076BFF" w:rsidRPr="00C263BF">
        <w:rPr>
          <w:rFonts w:ascii="Calibri" w:eastAsia="MS Mincho" w:hAnsi="Calibri" w:cs="Calibri"/>
          <w:sz w:val="22"/>
          <w:szCs w:val="22"/>
        </w:rPr>
        <w:t>D</w:t>
      </w:r>
      <w:r w:rsidR="00D94A8A" w:rsidRPr="00C263BF">
        <w:rPr>
          <w:rFonts w:ascii="Calibri" w:eastAsia="MS Mincho" w:hAnsi="Calibri" w:cs="Calibri"/>
          <w:sz w:val="22"/>
          <w:szCs w:val="22"/>
        </w:rPr>
        <w:t>, jako její nedílná součást</w:t>
      </w:r>
      <w:r w:rsidR="00076BFF" w:rsidRPr="00C263BF">
        <w:rPr>
          <w:rFonts w:ascii="Calibri" w:eastAsia="MS Mincho" w:hAnsi="Calibri" w:cs="Calibri"/>
          <w:sz w:val="22"/>
          <w:szCs w:val="22"/>
        </w:rPr>
        <w:t>).</w:t>
      </w:r>
    </w:p>
    <w:p w14:paraId="0D13F508" w14:textId="7B94257A" w:rsidR="003205BE" w:rsidRPr="00C263BF" w:rsidRDefault="003205BE" w:rsidP="003205BE">
      <w:pPr>
        <w:pStyle w:val="Prosttext"/>
        <w:numPr>
          <w:ilvl w:val="3"/>
          <w:numId w:val="39"/>
        </w:numPr>
        <w:jc w:val="both"/>
        <w:rPr>
          <w:rFonts w:ascii="Calibri" w:eastAsia="MS Mincho" w:hAnsi="Calibri" w:cs="Calibri"/>
          <w:sz w:val="22"/>
          <w:szCs w:val="22"/>
        </w:rPr>
      </w:pPr>
      <w:r w:rsidRPr="00C263BF">
        <w:rPr>
          <w:rFonts w:ascii="Calibri" w:eastAsia="MS Mincho" w:hAnsi="Calibri" w:cs="Calibri"/>
          <w:sz w:val="22"/>
          <w:szCs w:val="22"/>
        </w:rPr>
        <w:t>Na základě potvrzení o kontrole DÍLA</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(část 2 předávacího protokolu</w:t>
      </w:r>
      <w:r w:rsidRPr="00C263BF">
        <w:rPr>
          <w:rFonts w:ascii="Calibri" w:eastAsia="MS Mincho" w:hAnsi="Calibri" w:cs="Calibri"/>
          <w:sz w:val="22"/>
          <w:szCs w:val="22"/>
          <w:lang w:val="cs-CZ"/>
        </w:rPr>
        <w:t>, jenž je přílohou č. 1 této Smlouvy</w:t>
      </w:r>
      <w:r w:rsidR="00D94A8A" w:rsidRPr="00C263BF">
        <w:rPr>
          <w:rFonts w:ascii="Calibri" w:eastAsia="MS Mincho" w:hAnsi="Calibri" w:cs="Calibri"/>
          <w:sz w:val="22"/>
          <w:szCs w:val="22"/>
          <w:lang w:val="cs-CZ"/>
        </w:rPr>
        <w:t>, jako její nedílná součást</w:t>
      </w:r>
      <w:r w:rsidRPr="00C263BF">
        <w:rPr>
          <w:rFonts w:ascii="Calibri" w:eastAsia="MS Mincho" w:hAnsi="Calibri" w:cs="Calibri"/>
          <w:sz w:val="22"/>
          <w:szCs w:val="22"/>
        </w:rPr>
        <w:t>), případně také zápisu o odstranění vad a nedodělků</w:t>
      </w:r>
      <w:r w:rsidR="00B01B0D" w:rsidRPr="00C263BF">
        <w:rPr>
          <w:rFonts w:ascii="Calibri" w:eastAsia="MS Mincho" w:hAnsi="Calibri" w:cs="Calibri"/>
          <w:sz w:val="22"/>
          <w:szCs w:val="22"/>
        </w:rPr>
        <w:t xml:space="preserve"> DÍLA</w:t>
      </w:r>
      <w:r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uvedených v zápise o předání a převzetí DÍLA, je zhotovitel oprávněn vystavit </w:t>
      </w:r>
      <w:r w:rsidRPr="00C263BF">
        <w:rPr>
          <w:rFonts w:ascii="Calibri" w:eastAsia="MS Mincho" w:hAnsi="Calibri" w:cs="Calibri"/>
          <w:sz w:val="22"/>
          <w:szCs w:val="22"/>
          <w:lang w:val="cs-CZ"/>
        </w:rPr>
        <w:t>fakturu na konečné DÍLO</w:t>
      </w:r>
      <w:r w:rsidRPr="00C263BF">
        <w:rPr>
          <w:rFonts w:ascii="Calibri" w:eastAsia="MS Mincho" w:hAnsi="Calibri" w:cs="Calibri"/>
          <w:sz w:val="22"/>
          <w:szCs w:val="22"/>
        </w:rPr>
        <w:t xml:space="preserve">. Přílohou </w:t>
      </w:r>
      <w:r w:rsidRPr="00C263BF">
        <w:rPr>
          <w:rFonts w:ascii="Calibri" w:eastAsia="MS Mincho" w:hAnsi="Calibri" w:cs="Calibri"/>
          <w:sz w:val="22"/>
          <w:szCs w:val="22"/>
          <w:lang w:val="cs-CZ"/>
        </w:rPr>
        <w:t>konečné</w:t>
      </w:r>
      <w:r w:rsidRPr="00C263BF">
        <w:rPr>
          <w:rFonts w:ascii="Calibri" w:eastAsia="MS Mincho" w:hAnsi="Calibri" w:cs="Calibri"/>
          <w:sz w:val="22"/>
          <w:szCs w:val="22"/>
        </w:rPr>
        <w:t xml:space="preserve"> faktury bude oboustranně odsouhlasený a</w:t>
      </w:r>
      <w:r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podepsaný </w:t>
      </w:r>
      <w:r w:rsidR="00B01B0D" w:rsidRPr="00C263BF">
        <w:rPr>
          <w:rFonts w:ascii="Calibri" w:eastAsia="MS Mincho" w:hAnsi="Calibri" w:cs="Calibri"/>
          <w:sz w:val="22"/>
          <w:szCs w:val="22"/>
        </w:rPr>
        <w:t>P</w:t>
      </w:r>
      <w:r w:rsidRPr="00C263BF">
        <w:rPr>
          <w:rFonts w:ascii="Calibri" w:eastAsia="MS Mincho" w:hAnsi="Calibri" w:cs="Calibri"/>
          <w:sz w:val="22"/>
          <w:szCs w:val="22"/>
        </w:rPr>
        <w:t>rotokol o předání  DÍLA (příloha č.</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1 </w:t>
      </w:r>
      <w:r w:rsidR="00B01B0D" w:rsidRPr="00C263BF">
        <w:rPr>
          <w:rFonts w:ascii="Calibri" w:eastAsia="MS Mincho" w:hAnsi="Calibri" w:cs="Calibri"/>
          <w:sz w:val="22"/>
          <w:szCs w:val="22"/>
        </w:rPr>
        <w:t xml:space="preserve">této </w:t>
      </w:r>
      <w:r w:rsidRPr="00C263BF">
        <w:rPr>
          <w:rFonts w:ascii="Calibri" w:eastAsia="MS Mincho" w:hAnsi="Calibri" w:cs="Calibri"/>
          <w:sz w:val="22"/>
          <w:szCs w:val="22"/>
        </w:rPr>
        <w:t>S</w:t>
      </w:r>
      <w:r w:rsidRPr="00C263BF">
        <w:rPr>
          <w:rFonts w:ascii="Calibri" w:eastAsia="MS Mincho" w:hAnsi="Calibri" w:cs="Calibri"/>
          <w:sz w:val="22"/>
          <w:szCs w:val="22"/>
          <w:lang w:val="cs-CZ"/>
        </w:rPr>
        <w:t>O</w:t>
      </w:r>
      <w:r w:rsidRPr="00C263BF">
        <w:rPr>
          <w:rFonts w:ascii="Calibri" w:eastAsia="MS Mincho" w:hAnsi="Calibri" w:cs="Calibri"/>
          <w:sz w:val="22"/>
          <w:szCs w:val="22"/>
        </w:rPr>
        <w:t>D, tj. 1. a 2. část předávacího protokolu</w:t>
      </w:r>
      <w:r w:rsidR="00B01B0D" w:rsidRPr="00C263BF">
        <w:rPr>
          <w:rFonts w:ascii="Calibri" w:eastAsia="MS Mincho" w:hAnsi="Calibri" w:cs="Calibri"/>
          <w:sz w:val="22"/>
          <w:szCs w:val="22"/>
        </w:rPr>
        <w:t>, jako její nedílná součást</w:t>
      </w:r>
      <w:r w:rsidRPr="00C263BF">
        <w:rPr>
          <w:rFonts w:ascii="Calibri" w:eastAsia="MS Mincho" w:hAnsi="Calibri" w:cs="Calibri"/>
          <w:sz w:val="22"/>
          <w:szCs w:val="22"/>
        </w:rPr>
        <w:t>), případně také zápis o odstranění vad a nedodělků</w:t>
      </w:r>
      <w:r w:rsidRPr="00C263BF">
        <w:rPr>
          <w:rFonts w:ascii="Calibri" w:eastAsia="MS Mincho" w:hAnsi="Calibri" w:cs="Calibri"/>
          <w:sz w:val="22"/>
          <w:szCs w:val="22"/>
          <w:lang w:val="cs-CZ"/>
        </w:rPr>
        <w:t xml:space="preserve"> DÍLA</w:t>
      </w:r>
      <w:r w:rsidRPr="00C263BF">
        <w:rPr>
          <w:rFonts w:ascii="Calibri" w:eastAsia="MS Mincho" w:hAnsi="Calibri" w:cs="Calibri"/>
          <w:sz w:val="22"/>
          <w:szCs w:val="22"/>
        </w:rPr>
        <w:t>. Splatnost</w:t>
      </w:r>
      <w:r w:rsidR="00B84813" w:rsidRPr="00C263BF">
        <w:rPr>
          <w:rFonts w:ascii="Calibri" w:eastAsia="MS Mincho" w:hAnsi="Calibri" w:cs="Calibri"/>
          <w:sz w:val="22"/>
          <w:szCs w:val="22"/>
        </w:rPr>
        <w:t xml:space="preserve"> konečné</w:t>
      </w:r>
      <w:r w:rsidRPr="00C263BF">
        <w:rPr>
          <w:rFonts w:ascii="Calibri" w:eastAsia="MS Mincho" w:hAnsi="Calibri" w:cs="Calibri"/>
          <w:sz w:val="22"/>
          <w:szCs w:val="22"/>
        </w:rPr>
        <w:t xml:space="preserve"> faktury činí 30 kalendářních dnů od data jejího prokazatelného doručení objednateli, přičemž zhotovitel je povinen doručit </w:t>
      </w:r>
      <w:r w:rsidR="00603971" w:rsidRPr="00C263BF">
        <w:rPr>
          <w:rFonts w:ascii="Calibri" w:eastAsia="MS Mincho" w:hAnsi="Calibri" w:cs="Calibri"/>
          <w:sz w:val="22"/>
          <w:szCs w:val="22"/>
        </w:rPr>
        <w:t xml:space="preserve">konečnou </w:t>
      </w:r>
      <w:r w:rsidRPr="00C263BF">
        <w:rPr>
          <w:rFonts w:ascii="Calibri" w:eastAsia="MS Mincho" w:hAnsi="Calibri" w:cs="Calibri"/>
          <w:sz w:val="22"/>
          <w:szCs w:val="22"/>
        </w:rPr>
        <w:t>faktur</w:t>
      </w:r>
      <w:r w:rsidR="00603971" w:rsidRPr="00C263BF">
        <w:rPr>
          <w:rFonts w:ascii="Calibri" w:eastAsia="MS Mincho" w:hAnsi="Calibri" w:cs="Calibri"/>
          <w:sz w:val="22"/>
          <w:szCs w:val="22"/>
        </w:rPr>
        <w:t xml:space="preserve">u </w:t>
      </w:r>
      <w:r w:rsidRPr="00C263BF">
        <w:rPr>
          <w:rFonts w:ascii="Calibri" w:eastAsia="MS Mincho" w:hAnsi="Calibri" w:cs="Calibri"/>
          <w:sz w:val="22"/>
          <w:szCs w:val="22"/>
        </w:rPr>
        <w:t>objednateli nejpozději do 10 dnů od data uskutečn</w:t>
      </w:r>
      <w:r w:rsidRPr="00C263BF">
        <w:rPr>
          <w:rFonts w:ascii="Calibri" w:eastAsia="MS Mincho" w:hAnsi="Calibri" w:cs="Calibri"/>
          <w:sz w:val="22"/>
          <w:szCs w:val="22"/>
          <w:lang w:val="cs-CZ"/>
        </w:rPr>
        <w:t>ění</w:t>
      </w:r>
      <w:r w:rsidRPr="00C263BF">
        <w:rPr>
          <w:rFonts w:ascii="Calibri" w:eastAsia="MS Mincho" w:hAnsi="Calibri" w:cs="Calibri"/>
          <w:sz w:val="22"/>
          <w:szCs w:val="22"/>
        </w:rPr>
        <w:t xml:space="preserve"> zdanitelného plnění. Pokud objednatel nevydá potvrzení o kontrole DÍLA do 3 kalendářních měsíců od předání DÍLA</w:t>
      </w:r>
      <w:r w:rsidR="00B84813" w:rsidRPr="00C263BF">
        <w:rPr>
          <w:rFonts w:ascii="Calibri" w:eastAsia="MS Mincho" w:hAnsi="Calibri" w:cs="Calibri"/>
          <w:sz w:val="22"/>
          <w:szCs w:val="22"/>
        </w:rPr>
        <w:t xml:space="preserve"> objednateli</w:t>
      </w:r>
      <w:r w:rsidRPr="00C263BF">
        <w:rPr>
          <w:rFonts w:ascii="Calibri" w:eastAsia="MS Mincho" w:hAnsi="Calibri" w:cs="Calibri"/>
          <w:sz w:val="22"/>
          <w:szCs w:val="22"/>
        </w:rPr>
        <w:t>, vzniká právo zhotoviteli fakturovat.</w:t>
      </w:r>
    </w:p>
    <w:p w14:paraId="21AB30D5" w14:textId="45CD12ED" w:rsidR="00076BFF" w:rsidRPr="00C263BF" w:rsidRDefault="00076BFF" w:rsidP="00076BFF">
      <w:pPr>
        <w:pStyle w:val="Prosttext"/>
        <w:numPr>
          <w:ilvl w:val="3"/>
          <w:numId w:val="39"/>
        </w:numPr>
        <w:jc w:val="both"/>
        <w:rPr>
          <w:rFonts w:ascii="Calibri" w:eastAsia="MS Mincho" w:hAnsi="Calibri" w:cs="Calibri"/>
          <w:sz w:val="22"/>
          <w:szCs w:val="22"/>
          <w:lang w:val="cs-CZ"/>
        </w:rPr>
      </w:pPr>
      <w:r w:rsidRPr="00C263BF">
        <w:rPr>
          <w:rFonts w:ascii="Calibri" w:eastAsia="MS Mincho" w:hAnsi="Calibri" w:cs="Calibri"/>
          <w:sz w:val="22"/>
          <w:szCs w:val="22"/>
        </w:rPr>
        <w:t>Úhrada částky odpovídající provedenému zvětšení rozsahu DÍLA a víceprací</w:t>
      </w:r>
      <w:r w:rsidR="00B84813" w:rsidRPr="00C263BF">
        <w:rPr>
          <w:rFonts w:ascii="Calibri" w:eastAsia="MS Mincho" w:hAnsi="Calibri" w:cs="Calibri"/>
          <w:sz w:val="22"/>
          <w:szCs w:val="22"/>
        </w:rPr>
        <w:t>,</w:t>
      </w:r>
      <w:r w:rsidRPr="00C263BF">
        <w:rPr>
          <w:rFonts w:ascii="Calibri" w:eastAsia="MS Mincho" w:hAnsi="Calibri" w:cs="Calibri"/>
          <w:sz w:val="22"/>
          <w:szCs w:val="22"/>
        </w:rPr>
        <w:t xml:space="preserve"> bude provedena objednatelem na základě samostatné fakturace zhotovitele</w:t>
      </w:r>
      <w:r w:rsidR="00A7455D"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 souladu s cenou dohodnutou v příslušném písemném </w:t>
      </w:r>
      <w:r w:rsidR="00A7455D" w:rsidRPr="00C263BF">
        <w:rPr>
          <w:rFonts w:ascii="Calibri" w:eastAsia="MS Mincho" w:hAnsi="Calibri" w:cs="Calibri"/>
          <w:sz w:val="22"/>
          <w:szCs w:val="22"/>
          <w:lang w:val="cs-CZ"/>
        </w:rPr>
        <w:t>d</w:t>
      </w:r>
      <w:proofErr w:type="spellStart"/>
      <w:r w:rsidRPr="00C263BF">
        <w:rPr>
          <w:rFonts w:ascii="Calibri" w:eastAsia="MS Mincho" w:hAnsi="Calibri" w:cs="Calibri"/>
          <w:sz w:val="22"/>
          <w:szCs w:val="22"/>
        </w:rPr>
        <w:t>odatku</w:t>
      </w:r>
      <w:proofErr w:type="spellEnd"/>
      <w:r w:rsidRPr="00C263BF">
        <w:rPr>
          <w:rFonts w:ascii="Calibri" w:eastAsia="MS Mincho" w:hAnsi="Calibri" w:cs="Calibri"/>
          <w:sz w:val="22"/>
          <w:szCs w:val="22"/>
        </w:rPr>
        <w:t xml:space="preserve"> k této </w:t>
      </w:r>
      <w:r w:rsidR="00A7455D"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mlouvě</w:t>
      </w:r>
      <w:proofErr w:type="spellEnd"/>
      <w:r w:rsidRPr="00C263BF">
        <w:rPr>
          <w:rFonts w:ascii="Calibri" w:eastAsia="MS Mincho" w:hAnsi="Calibri" w:cs="Calibri"/>
          <w:sz w:val="22"/>
          <w:szCs w:val="22"/>
        </w:rPr>
        <w:t>.</w:t>
      </w:r>
    </w:p>
    <w:p w14:paraId="3F7D0CC2" w14:textId="7C505F7D" w:rsidR="00076BFF" w:rsidRPr="00C263BF" w:rsidRDefault="00076BFF" w:rsidP="00076BFF">
      <w:pPr>
        <w:pStyle w:val="Prosttext"/>
        <w:numPr>
          <w:ilvl w:val="3"/>
          <w:numId w:val="39"/>
        </w:numPr>
        <w:jc w:val="both"/>
        <w:rPr>
          <w:rFonts w:ascii="Calibri" w:eastAsia="MS Mincho" w:hAnsi="Calibri" w:cs="Calibri"/>
          <w:sz w:val="22"/>
          <w:szCs w:val="22"/>
        </w:rPr>
      </w:pPr>
      <w:r w:rsidRPr="00C263BF">
        <w:rPr>
          <w:rFonts w:ascii="Calibri" w:eastAsia="MS Mincho" w:hAnsi="Calibri" w:cs="Calibri"/>
          <w:sz w:val="22"/>
          <w:szCs w:val="22"/>
        </w:rPr>
        <w:t>Faktura zhotovitele musí obsahovat všechny obvyklé náležitosti platebních dokladů</w:t>
      </w:r>
      <w:r w:rsidR="006B1D2D"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stanovené    </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zákonem o DPH a </w:t>
      </w:r>
      <w:r w:rsidRPr="00C263BF">
        <w:rPr>
          <w:rFonts w:ascii="Calibri" w:eastAsia="MS Mincho" w:hAnsi="Calibri" w:cs="Calibri"/>
          <w:sz w:val="22"/>
          <w:szCs w:val="22"/>
          <w:lang w:val="cs-CZ"/>
        </w:rPr>
        <w:t>občanským</w:t>
      </w:r>
      <w:r w:rsidRPr="00C263BF">
        <w:rPr>
          <w:rFonts w:ascii="Calibri" w:eastAsia="MS Mincho" w:hAnsi="Calibri" w:cs="Calibri"/>
          <w:sz w:val="22"/>
          <w:szCs w:val="22"/>
        </w:rPr>
        <w:t xml:space="preserve"> zákoníkem, zejména:</w:t>
      </w:r>
    </w:p>
    <w:p w14:paraId="3B5F3CDA" w14:textId="77777777" w:rsidR="00076BFF" w:rsidRPr="00C263BF" w:rsidRDefault="00076BFF" w:rsidP="00076BFF">
      <w:pPr>
        <w:pStyle w:val="Prosttext"/>
        <w:numPr>
          <w:ilvl w:val="0"/>
          <w:numId w:val="40"/>
        </w:numPr>
        <w:jc w:val="both"/>
        <w:rPr>
          <w:rFonts w:ascii="Calibri" w:eastAsia="MS Mincho" w:hAnsi="Calibri" w:cs="Calibri"/>
          <w:sz w:val="22"/>
          <w:szCs w:val="22"/>
        </w:rPr>
      </w:pPr>
      <w:r w:rsidRPr="00C263BF">
        <w:rPr>
          <w:rFonts w:ascii="Calibri" w:eastAsia="MS Mincho" w:hAnsi="Calibri" w:cs="Calibri"/>
          <w:sz w:val="22"/>
          <w:szCs w:val="22"/>
        </w:rPr>
        <w:t>označení faktury a číslo,</w:t>
      </w:r>
    </w:p>
    <w:p w14:paraId="4FAE50E2" w14:textId="77777777" w:rsidR="00076BFF" w:rsidRPr="00C263BF" w:rsidRDefault="00076BFF" w:rsidP="00076BFF">
      <w:pPr>
        <w:pStyle w:val="Prosttext"/>
        <w:numPr>
          <w:ilvl w:val="0"/>
          <w:numId w:val="40"/>
        </w:numPr>
        <w:jc w:val="both"/>
        <w:rPr>
          <w:rFonts w:ascii="Calibri" w:eastAsia="MS Mincho" w:hAnsi="Calibri" w:cs="Calibri"/>
          <w:sz w:val="22"/>
          <w:szCs w:val="22"/>
        </w:rPr>
      </w:pPr>
      <w:r w:rsidRPr="00C263BF">
        <w:rPr>
          <w:rFonts w:ascii="Calibri" w:eastAsia="MS Mincho" w:hAnsi="Calibri" w:cs="Calibri"/>
          <w:sz w:val="22"/>
          <w:szCs w:val="22"/>
        </w:rPr>
        <w:t>obchodní název a sídlo objednatele a zhotovitele, jejich IČ</w:t>
      </w:r>
      <w:r w:rsidRPr="00C263BF">
        <w:rPr>
          <w:rFonts w:ascii="Calibri" w:eastAsia="MS Mincho" w:hAnsi="Calibri" w:cs="Calibri"/>
          <w:sz w:val="22"/>
          <w:szCs w:val="22"/>
          <w:lang w:val="cs-CZ"/>
        </w:rPr>
        <w:t>O</w:t>
      </w:r>
      <w:r w:rsidRPr="00C263BF">
        <w:rPr>
          <w:rFonts w:ascii="Calibri" w:eastAsia="MS Mincho" w:hAnsi="Calibri" w:cs="Calibri"/>
          <w:sz w:val="22"/>
          <w:szCs w:val="22"/>
        </w:rPr>
        <w:t xml:space="preserve"> a DIČ,</w:t>
      </w:r>
    </w:p>
    <w:p w14:paraId="6D61D833" w14:textId="77777777" w:rsidR="00076BFF" w:rsidRPr="00C263BF" w:rsidRDefault="00076BFF" w:rsidP="00076BFF">
      <w:pPr>
        <w:pStyle w:val="Prosttext"/>
        <w:numPr>
          <w:ilvl w:val="0"/>
          <w:numId w:val="40"/>
        </w:numPr>
        <w:jc w:val="both"/>
        <w:rPr>
          <w:rFonts w:ascii="Calibri" w:eastAsia="MS Mincho" w:hAnsi="Calibri" w:cs="Calibri"/>
          <w:sz w:val="22"/>
          <w:szCs w:val="22"/>
        </w:rPr>
      </w:pPr>
      <w:r w:rsidRPr="00C263BF">
        <w:rPr>
          <w:rFonts w:ascii="Calibri" w:eastAsia="MS Mincho" w:hAnsi="Calibri" w:cs="Calibri"/>
          <w:sz w:val="22"/>
          <w:szCs w:val="22"/>
        </w:rPr>
        <w:t>předmět plnění a den splnění,</w:t>
      </w:r>
    </w:p>
    <w:p w14:paraId="5DAFFE28" w14:textId="77777777" w:rsidR="00076BFF" w:rsidRPr="00C263BF" w:rsidRDefault="00076BFF" w:rsidP="00076BFF">
      <w:pPr>
        <w:pStyle w:val="Prosttext"/>
        <w:numPr>
          <w:ilvl w:val="0"/>
          <w:numId w:val="40"/>
        </w:numPr>
        <w:jc w:val="both"/>
        <w:rPr>
          <w:rFonts w:ascii="Calibri" w:eastAsia="MS Mincho" w:hAnsi="Calibri" w:cs="Calibri"/>
          <w:sz w:val="22"/>
          <w:szCs w:val="22"/>
        </w:rPr>
      </w:pPr>
      <w:r w:rsidRPr="00C263BF">
        <w:rPr>
          <w:rFonts w:ascii="Calibri" w:eastAsia="MS Mincho" w:hAnsi="Calibri" w:cs="Calibri"/>
          <w:sz w:val="22"/>
          <w:szCs w:val="22"/>
        </w:rPr>
        <w:t xml:space="preserve">den vystavení faktury, den uskutečnění zdanitelného plnění a lhůtu splatnosti, </w:t>
      </w:r>
    </w:p>
    <w:p w14:paraId="43B63872" w14:textId="49676A6E" w:rsidR="00076BFF" w:rsidRPr="00C263BF" w:rsidRDefault="00076BFF" w:rsidP="00076BFF">
      <w:pPr>
        <w:pStyle w:val="Prosttext"/>
        <w:numPr>
          <w:ilvl w:val="0"/>
          <w:numId w:val="40"/>
        </w:numPr>
        <w:jc w:val="both"/>
        <w:rPr>
          <w:rFonts w:ascii="Calibri" w:eastAsia="MS Mincho" w:hAnsi="Calibri" w:cs="Calibri"/>
          <w:sz w:val="22"/>
          <w:szCs w:val="22"/>
        </w:rPr>
      </w:pPr>
      <w:r w:rsidRPr="00C263BF">
        <w:rPr>
          <w:rFonts w:ascii="Calibri" w:eastAsia="MS Mincho" w:hAnsi="Calibri" w:cs="Calibri"/>
          <w:sz w:val="22"/>
          <w:szCs w:val="22"/>
        </w:rPr>
        <w:t>označení banky a číslo</w:t>
      </w:r>
      <w:r w:rsidR="00A7455D" w:rsidRPr="00C263BF">
        <w:rPr>
          <w:rFonts w:ascii="Calibri" w:eastAsia="MS Mincho" w:hAnsi="Calibri" w:cs="Calibri"/>
          <w:sz w:val="22"/>
          <w:szCs w:val="22"/>
          <w:lang w:val="cs-CZ"/>
        </w:rPr>
        <w:t xml:space="preserve"> bankovního</w:t>
      </w:r>
      <w:r w:rsidRPr="00C263BF">
        <w:rPr>
          <w:rFonts w:ascii="Calibri" w:eastAsia="MS Mincho" w:hAnsi="Calibri" w:cs="Calibri"/>
          <w:sz w:val="22"/>
          <w:szCs w:val="22"/>
        </w:rPr>
        <w:t xml:space="preserve"> účtu, na který má být placeno,</w:t>
      </w:r>
    </w:p>
    <w:p w14:paraId="40A0472E" w14:textId="1F6AE464" w:rsidR="00076BFF" w:rsidRPr="00C263BF" w:rsidRDefault="00076BFF" w:rsidP="00076BFF">
      <w:pPr>
        <w:pStyle w:val="Prosttext"/>
        <w:numPr>
          <w:ilvl w:val="0"/>
          <w:numId w:val="40"/>
        </w:numPr>
        <w:jc w:val="both"/>
        <w:rPr>
          <w:rFonts w:ascii="Calibri" w:eastAsia="MS Mincho" w:hAnsi="Calibri" w:cs="Calibri"/>
          <w:sz w:val="22"/>
          <w:szCs w:val="22"/>
          <w:lang w:val="cs-CZ"/>
        </w:rPr>
      </w:pPr>
      <w:r w:rsidRPr="00C263BF">
        <w:rPr>
          <w:rFonts w:ascii="Calibri" w:eastAsia="MS Mincho" w:hAnsi="Calibri" w:cs="Calibri"/>
          <w:sz w:val="22"/>
          <w:szCs w:val="22"/>
        </w:rPr>
        <w:t>fakturovanou částku a další náležitosti podle zákona č. 235/2004 Sb.</w:t>
      </w:r>
      <w:r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o DPH</w:t>
      </w:r>
      <w:r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ve znění pozdějších</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předpisů, včetně razítka zhotovitele a podpisu oprávněné osoby zhotovitele,</w:t>
      </w:r>
      <w:r w:rsidR="00A7455D" w:rsidRPr="00C263BF">
        <w:rPr>
          <w:rFonts w:ascii="Calibri" w:eastAsia="MS Mincho" w:hAnsi="Calibri" w:cs="Calibri"/>
          <w:sz w:val="22"/>
          <w:szCs w:val="22"/>
          <w:lang w:val="cs-CZ"/>
        </w:rPr>
        <w:t xml:space="preserve"> </w:t>
      </w:r>
    </w:p>
    <w:p w14:paraId="5FD77A6A" w14:textId="2FF0253A" w:rsidR="00076BFF" w:rsidRPr="00C263BF" w:rsidRDefault="00076BFF" w:rsidP="00076BFF">
      <w:pPr>
        <w:pStyle w:val="Prosttext"/>
        <w:numPr>
          <w:ilvl w:val="0"/>
          <w:numId w:val="40"/>
        </w:numPr>
        <w:jc w:val="both"/>
        <w:rPr>
          <w:rFonts w:ascii="Calibri" w:eastAsia="MS Mincho" w:hAnsi="Calibri" w:cs="Calibri"/>
          <w:sz w:val="22"/>
          <w:szCs w:val="22"/>
        </w:rPr>
      </w:pPr>
      <w:r w:rsidRPr="00C263BF">
        <w:rPr>
          <w:rFonts w:ascii="Calibri" w:eastAsia="MS Mincho" w:hAnsi="Calibri" w:cs="Calibri"/>
          <w:sz w:val="22"/>
          <w:szCs w:val="22"/>
        </w:rPr>
        <w:t>údaje pro daňové účely</w:t>
      </w:r>
      <w:r w:rsidR="00B84813" w:rsidRPr="00C263BF">
        <w:rPr>
          <w:rFonts w:ascii="Calibri" w:eastAsia="MS Mincho" w:hAnsi="Calibri" w:cs="Calibri"/>
          <w:sz w:val="22"/>
          <w:szCs w:val="22"/>
        </w:rPr>
        <w:t>,</w:t>
      </w:r>
      <w:r w:rsidRPr="00C263BF">
        <w:rPr>
          <w:rFonts w:ascii="Calibri" w:eastAsia="MS Mincho" w:hAnsi="Calibri" w:cs="Calibri"/>
          <w:sz w:val="22"/>
          <w:szCs w:val="22"/>
        </w:rPr>
        <w:t xml:space="preserve"> </w:t>
      </w:r>
    </w:p>
    <w:p w14:paraId="68801204" w14:textId="2966C580" w:rsidR="00076BFF" w:rsidRPr="00C263BF" w:rsidRDefault="00076BFF" w:rsidP="00076BFF">
      <w:pPr>
        <w:pStyle w:val="Prosttext"/>
        <w:numPr>
          <w:ilvl w:val="0"/>
          <w:numId w:val="40"/>
        </w:numPr>
        <w:jc w:val="both"/>
        <w:rPr>
          <w:rFonts w:ascii="Calibri" w:eastAsia="MS Mincho" w:hAnsi="Calibri" w:cs="Calibri"/>
          <w:sz w:val="22"/>
          <w:szCs w:val="22"/>
        </w:rPr>
      </w:pPr>
      <w:r w:rsidRPr="00C263BF">
        <w:rPr>
          <w:rFonts w:ascii="Calibri" w:eastAsia="MS Mincho" w:hAnsi="Calibri" w:cs="Calibri"/>
          <w:sz w:val="22"/>
          <w:szCs w:val="22"/>
        </w:rPr>
        <w:t xml:space="preserve">jako přílohu oboustranně odsouhlasený </w:t>
      </w:r>
      <w:r w:rsidR="00B84813" w:rsidRPr="00C263BF">
        <w:rPr>
          <w:rFonts w:ascii="Calibri" w:eastAsia="MS Mincho" w:hAnsi="Calibri" w:cs="Calibri"/>
          <w:sz w:val="22"/>
          <w:szCs w:val="22"/>
        </w:rPr>
        <w:t>P</w:t>
      </w:r>
      <w:r w:rsidRPr="00C263BF">
        <w:rPr>
          <w:rFonts w:ascii="Calibri" w:eastAsia="MS Mincho" w:hAnsi="Calibri" w:cs="Calibri"/>
          <w:sz w:val="22"/>
          <w:szCs w:val="22"/>
        </w:rPr>
        <w:t>rotokol o předání DÍLA a zápis o odstranění vad a</w:t>
      </w:r>
      <w:r w:rsidR="00C263BF" w:rsidRPr="00C263BF">
        <w:rPr>
          <w:rFonts w:ascii="Calibri" w:eastAsia="MS Mincho" w:hAnsi="Calibri" w:cs="Calibri"/>
          <w:sz w:val="22"/>
          <w:szCs w:val="22"/>
        </w:rPr>
        <w:t> </w:t>
      </w:r>
      <w:r w:rsidRPr="00C263BF">
        <w:rPr>
          <w:rFonts w:ascii="Calibri" w:eastAsia="MS Mincho" w:hAnsi="Calibri" w:cs="Calibri"/>
          <w:sz w:val="22"/>
          <w:szCs w:val="22"/>
        </w:rPr>
        <w:t xml:space="preserve">nedodělků </w:t>
      </w:r>
      <w:r w:rsidR="003205BE" w:rsidRPr="00C263BF">
        <w:rPr>
          <w:rFonts w:ascii="Calibri" w:eastAsia="MS Mincho" w:hAnsi="Calibri" w:cs="Calibri"/>
          <w:sz w:val="22"/>
          <w:szCs w:val="22"/>
          <w:lang w:val="cs-CZ"/>
        </w:rPr>
        <w:t>DÍLA.</w:t>
      </w:r>
    </w:p>
    <w:p w14:paraId="144017AB" w14:textId="2E739681" w:rsidR="00076BFF" w:rsidRPr="00C263BF" w:rsidRDefault="00076BFF" w:rsidP="00076BFF">
      <w:pPr>
        <w:pStyle w:val="Prosttext"/>
        <w:numPr>
          <w:ilvl w:val="3"/>
          <w:numId w:val="39"/>
        </w:numPr>
        <w:jc w:val="both"/>
        <w:rPr>
          <w:rFonts w:ascii="Calibri" w:eastAsia="MS Mincho" w:hAnsi="Calibri" w:cs="Calibri"/>
          <w:sz w:val="22"/>
          <w:szCs w:val="22"/>
        </w:rPr>
      </w:pPr>
      <w:r w:rsidRPr="00C263BF">
        <w:rPr>
          <w:rFonts w:ascii="Calibri" w:eastAsia="MS Mincho" w:hAnsi="Calibri" w:cs="Calibri"/>
          <w:sz w:val="22"/>
          <w:szCs w:val="22"/>
        </w:rPr>
        <w:t>V případě, že faktura vystavená dle tohoto oddílu</w:t>
      </w:r>
      <w:r w:rsidR="00E90D0B" w:rsidRPr="00C263BF">
        <w:rPr>
          <w:rFonts w:ascii="Calibri" w:eastAsia="MS Mincho" w:hAnsi="Calibri" w:cs="Calibri"/>
          <w:sz w:val="22"/>
          <w:szCs w:val="22"/>
          <w:lang w:val="cs-CZ"/>
        </w:rPr>
        <w:t xml:space="preserve"> této Smlouvy</w:t>
      </w:r>
      <w:r w:rsidR="003205BE"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bude obsahovat nesprávné nebo  neúplné údaje a nebude obsahovat všechny náležitosti</w:t>
      </w:r>
      <w:r w:rsidR="00B84813" w:rsidRPr="00C263BF">
        <w:rPr>
          <w:rFonts w:ascii="Calibri" w:eastAsia="MS Mincho" w:hAnsi="Calibri" w:cs="Calibri"/>
          <w:sz w:val="22"/>
          <w:szCs w:val="22"/>
        </w:rPr>
        <w:t>,</w:t>
      </w:r>
      <w:r w:rsidRPr="00C263BF">
        <w:rPr>
          <w:rFonts w:ascii="Calibri" w:eastAsia="MS Mincho" w:hAnsi="Calibri" w:cs="Calibri"/>
          <w:sz w:val="22"/>
          <w:szCs w:val="22"/>
        </w:rPr>
        <w:t xml:space="preserve"> uvedené v odst. </w:t>
      </w:r>
      <w:r w:rsidRPr="00C263BF">
        <w:rPr>
          <w:rFonts w:ascii="Calibri" w:eastAsia="MS Mincho" w:hAnsi="Calibri" w:cs="Calibri"/>
          <w:sz w:val="22"/>
          <w:szCs w:val="22"/>
          <w:lang w:val="cs-CZ"/>
        </w:rPr>
        <w:t>5</w:t>
      </w:r>
      <w:r w:rsidR="00E90D0B" w:rsidRPr="00C263BF">
        <w:rPr>
          <w:rFonts w:ascii="Calibri" w:eastAsia="MS Mincho" w:hAnsi="Calibri" w:cs="Calibri"/>
          <w:sz w:val="22"/>
          <w:szCs w:val="22"/>
          <w:lang w:val="cs-CZ"/>
        </w:rPr>
        <w:t xml:space="preserve"> tohoto čl. této Smlouvy</w:t>
      </w:r>
      <w:r w:rsidRPr="00C263BF">
        <w:rPr>
          <w:rFonts w:ascii="Calibri" w:eastAsia="MS Mincho" w:hAnsi="Calibri" w:cs="Calibri"/>
          <w:sz w:val="22"/>
          <w:szCs w:val="22"/>
        </w:rPr>
        <w:t>,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9D8CA64" w14:textId="33C05B27" w:rsidR="00076BFF" w:rsidRPr="00C263BF" w:rsidRDefault="00076BFF" w:rsidP="00076BFF">
      <w:pPr>
        <w:pStyle w:val="Zkladntext0"/>
        <w:widowControl w:val="0"/>
        <w:numPr>
          <w:ilvl w:val="3"/>
          <w:numId w:val="39"/>
        </w:numPr>
        <w:spacing w:after="0"/>
        <w:jc w:val="both"/>
        <w:rPr>
          <w:rFonts w:ascii="Calibri" w:hAnsi="Calibri" w:cs="Calibri"/>
          <w:sz w:val="22"/>
          <w:szCs w:val="22"/>
        </w:rPr>
      </w:pPr>
      <w:r w:rsidRPr="00C263BF">
        <w:rPr>
          <w:rFonts w:ascii="Calibri" w:eastAsia="MS Mincho" w:hAnsi="Calibri" w:cs="Calibri"/>
          <w:sz w:val="22"/>
          <w:szCs w:val="22"/>
        </w:rPr>
        <w:t>Daň z přidané hodnoty bude při fakturaci veškerých prací a dodávek</w:t>
      </w:r>
      <w:r w:rsidR="006B1D2D"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účtována ve výši dle zákona o</w:t>
      </w:r>
      <w:r w:rsidRPr="00C263BF">
        <w:rPr>
          <w:rFonts w:ascii="Calibri" w:eastAsia="MS Mincho" w:hAnsi="Calibri" w:cs="Calibri"/>
          <w:sz w:val="22"/>
          <w:szCs w:val="22"/>
          <w:lang w:val="cs-CZ"/>
        </w:rPr>
        <w:t> </w:t>
      </w:r>
      <w:r w:rsidRPr="00C263BF">
        <w:rPr>
          <w:rFonts w:ascii="Calibri" w:eastAsia="MS Mincho" w:hAnsi="Calibri" w:cs="Calibri"/>
          <w:sz w:val="22"/>
          <w:szCs w:val="22"/>
        </w:rPr>
        <w:t>DPH</w:t>
      </w:r>
      <w:r w:rsidR="00E90D0B"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 platném znění. </w:t>
      </w:r>
    </w:p>
    <w:p w14:paraId="0CD96547" w14:textId="3D867ADF" w:rsidR="00076BFF" w:rsidRPr="00C263BF" w:rsidRDefault="00076BFF" w:rsidP="00076BFF">
      <w:pPr>
        <w:pStyle w:val="Zkladntext0"/>
        <w:widowControl w:val="0"/>
        <w:numPr>
          <w:ilvl w:val="3"/>
          <w:numId w:val="39"/>
        </w:numPr>
        <w:spacing w:after="0"/>
        <w:jc w:val="both"/>
        <w:rPr>
          <w:rFonts w:ascii="Calibri" w:hAnsi="Calibri" w:cs="Calibri"/>
          <w:sz w:val="22"/>
          <w:szCs w:val="22"/>
        </w:rPr>
      </w:pPr>
      <w:r w:rsidRPr="00C263BF">
        <w:rPr>
          <w:rFonts w:ascii="Calibri" w:eastAsia="MS Mincho" w:hAnsi="Calibri" w:cs="Calibri"/>
          <w:bCs/>
          <w:sz w:val="22"/>
          <w:szCs w:val="22"/>
        </w:rPr>
        <w:t xml:space="preserve">Objednatel provede úhradu ve splatnosti na </w:t>
      </w:r>
      <w:r w:rsidR="00E90D0B" w:rsidRPr="00C263BF">
        <w:rPr>
          <w:rFonts w:ascii="Calibri" w:eastAsia="MS Mincho" w:hAnsi="Calibri" w:cs="Calibri"/>
          <w:bCs/>
          <w:sz w:val="22"/>
          <w:szCs w:val="22"/>
          <w:lang w:val="cs-CZ"/>
        </w:rPr>
        <w:t xml:space="preserve">bankovní </w:t>
      </w:r>
      <w:r w:rsidRPr="00C263BF">
        <w:rPr>
          <w:rFonts w:ascii="Calibri" w:eastAsia="MS Mincho" w:hAnsi="Calibri" w:cs="Calibri"/>
          <w:bCs/>
          <w:sz w:val="22"/>
          <w:szCs w:val="22"/>
        </w:rPr>
        <w:t>účet zhotovitele</w:t>
      </w:r>
      <w:r w:rsidR="00407A6A" w:rsidRPr="00C263BF">
        <w:rPr>
          <w:rFonts w:ascii="Calibri" w:eastAsia="MS Mincho" w:hAnsi="Calibri" w:cs="Calibri"/>
          <w:bCs/>
          <w:sz w:val="22"/>
          <w:szCs w:val="22"/>
          <w:lang w:val="cs-CZ"/>
        </w:rPr>
        <w:t>,</w:t>
      </w:r>
      <w:r w:rsidRPr="00C263BF">
        <w:rPr>
          <w:rFonts w:ascii="Calibri" w:eastAsia="MS Mincho" w:hAnsi="Calibri" w:cs="Calibri"/>
          <w:bCs/>
          <w:sz w:val="22"/>
          <w:szCs w:val="22"/>
        </w:rPr>
        <w:t xml:space="preserve"> uvedený na faktuře za</w:t>
      </w:r>
      <w:r w:rsidR="007B28A4" w:rsidRPr="00C263BF">
        <w:rPr>
          <w:rFonts w:ascii="Calibri" w:eastAsia="MS Mincho" w:hAnsi="Calibri" w:cs="Calibri"/>
          <w:bCs/>
          <w:sz w:val="22"/>
          <w:szCs w:val="22"/>
          <w:lang w:val="cs-CZ"/>
        </w:rPr>
        <w:t> </w:t>
      </w:r>
      <w:r w:rsidRPr="00C263BF">
        <w:rPr>
          <w:rFonts w:ascii="Calibri" w:eastAsia="MS Mincho" w:hAnsi="Calibri" w:cs="Calibri"/>
          <w:bCs/>
          <w:sz w:val="22"/>
          <w:szCs w:val="22"/>
        </w:rPr>
        <w:t>předpokladu, že zhotovitel nebude ke dni uskutečnění zdanitelného plnění zveřejněný správcem daně jako nespolehlivý plátce</w:t>
      </w:r>
      <w:r w:rsidRPr="00C263BF">
        <w:rPr>
          <w:rFonts w:ascii="Calibri" w:eastAsia="MS Mincho" w:hAnsi="Calibri" w:cs="Calibri"/>
          <w:bCs/>
          <w:sz w:val="22"/>
          <w:szCs w:val="22"/>
          <w:lang w:val="cs-CZ"/>
        </w:rPr>
        <w:t xml:space="preserve"> </w:t>
      </w:r>
      <w:r w:rsidRPr="00C263BF">
        <w:rPr>
          <w:rFonts w:ascii="Calibri" w:eastAsia="MS Mincho" w:hAnsi="Calibri" w:cs="Calibri"/>
          <w:sz w:val="22"/>
          <w:szCs w:val="22"/>
        </w:rPr>
        <w:t>v Registru plátců DPH</w:t>
      </w:r>
      <w:r w:rsidRPr="00C263BF">
        <w:rPr>
          <w:rFonts w:ascii="Calibri" w:eastAsia="MS Mincho" w:hAnsi="Calibri" w:cs="Calibri"/>
          <w:bCs/>
          <w:sz w:val="22"/>
          <w:szCs w:val="22"/>
        </w:rPr>
        <w:t>. Pokud zhotovitel bude zveřejněný správcem daně jako nespolehlivý plátce, objednatel uhradí zhotoviteli pouze částku bez DPH, a DPH bude uhrazeno místně příslušnému správci daně zhotovitele</w:t>
      </w:r>
      <w:r w:rsidRPr="00C263BF">
        <w:rPr>
          <w:rFonts w:ascii="Calibri" w:eastAsia="MS Mincho" w:hAnsi="Calibri" w:cs="Calibri"/>
          <w:bCs/>
          <w:sz w:val="22"/>
          <w:szCs w:val="22"/>
          <w:lang w:val="cs-CZ"/>
        </w:rPr>
        <w:t>.</w:t>
      </w:r>
    </w:p>
    <w:p w14:paraId="0B0F0D84" w14:textId="6269C1FF" w:rsidR="00076BFF" w:rsidRPr="00C263BF" w:rsidRDefault="00076BFF" w:rsidP="00076BFF">
      <w:pPr>
        <w:pStyle w:val="Zkladntext0"/>
        <w:widowControl w:val="0"/>
        <w:numPr>
          <w:ilvl w:val="3"/>
          <w:numId w:val="39"/>
        </w:numPr>
        <w:spacing w:after="0"/>
        <w:jc w:val="both"/>
        <w:rPr>
          <w:rFonts w:ascii="Calibri" w:hAnsi="Calibri" w:cs="Calibri"/>
          <w:sz w:val="22"/>
          <w:szCs w:val="22"/>
        </w:rPr>
      </w:pPr>
      <w:r w:rsidRPr="00C263BF">
        <w:rPr>
          <w:rFonts w:ascii="Calibri" w:eastAsia="MS Mincho" w:hAnsi="Calibri" w:cs="Calibri"/>
          <w:sz w:val="22"/>
          <w:szCs w:val="22"/>
        </w:rPr>
        <w:t>Objednatel provede úhradu ve splatnosti na bankovní účet zhotovitele</w:t>
      </w:r>
      <w:r w:rsidR="00407A6A"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uvedený na faktuře za</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předpokladu, že tento </w:t>
      </w:r>
      <w:r w:rsidR="00E90D0B" w:rsidRPr="00C263BF">
        <w:rPr>
          <w:rFonts w:ascii="Calibri" w:eastAsia="MS Mincho" w:hAnsi="Calibri" w:cs="Calibri"/>
          <w:sz w:val="22"/>
          <w:szCs w:val="22"/>
          <w:lang w:val="cs-CZ"/>
        </w:rPr>
        <w:t xml:space="preserve">bankovní </w:t>
      </w:r>
      <w:r w:rsidRPr="00C263BF">
        <w:rPr>
          <w:rFonts w:ascii="Calibri" w:eastAsia="MS Mincho" w:hAnsi="Calibri" w:cs="Calibri"/>
          <w:sz w:val="22"/>
          <w:szCs w:val="22"/>
        </w:rPr>
        <w:t xml:space="preserve">účet bude ke dni platby zveřejněný správcem daně. V případě, že tato podmínka nebude splněna, objednatel uhradí pouze částku bez DPH, a doplatek bude uhrazen zhotoviteli až po zveřejnění čísla </w:t>
      </w:r>
      <w:r w:rsidR="00E90D0B" w:rsidRPr="00C263BF">
        <w:rPr>
          <w:rFonts w:ascii="Calibri" w:eastAsia="MS Mincho" w:hAnsi="Calibri" w:cs="Calibri"/>
          <w:sz w:val="22"/>
          <w:szCs w:val="22"/>
          <w:lang w:val="cs-CZ"/>
        </w:rPr>
        <w:t xml:space="preserve">bankovního </w:t>
      </w:r>
      <w:r w:rsidRPr="00C263BF">
        <w:rPr>
          <w:rFonts w:ascii="Calibri" w:eastAsia="MS Mincho" w:hAnsi="Calibri" w:cs="Calibri"/>
          <w:sz w:val="22"/>
          <w:szCs w:val="22"/>
        </w:rPr>
        <w:t xml:space="preserve">účtu. V případě, že </w:t>
      </w:r>
      <w:r w:rsidR="00E90D0B" w:rsidRPr="00C263BF">
        <w:rPr>
          <w:rFonts w:ascii="Calibri" w:eastAsia="MS Mincho" w:hAnsi="Calibri" w:cs="Calibri"/>
          <w:sz w:val="22"/>
          <w:szCs w:val="22"/>
          <w:lang w:val="cs-CZ"/>
        </w:rPr>
        <w:t xml:space="preserve">bankovní </w:t>
      </w:r>
      <w:r w:rsidRPr="00C263BF">
        <w:rPr>
          <w:rFonts w:ascii="Calibri" w:eastAsia="MS Mincho" w:hAnsi="Calibri" w:cs="Calibri"/>
          <w:sz w:val="22"/>
          <w:szCs w:val="22"/>
        </w:rPr>
        <w:t>účet nebude zveřejněn po uplynutí lhůty stanovené objednatelem, bude DPH uhrazeno místně příslušnému správci daně zhotovitele.</w:t>
      </w:r>
    </w:p>
    <w:p w14:paraId="5B8647AF" w14:textId="4BD5A43D" w:rsidR="00076BFF" w:rsidRPr="00C263BF" w:rsidRDefault="00076BFF" w:rsidP="00076BFF">
      <w:pPr>
        <w:pStyle w:val="Prosttext"/>
        <w:numPr>
          <w:ilvl w:val="3"/>
          <w:numId w:val="39"/>
        </w:numPr>
        <w:jc w:val="both"/>
        <w:rPr>
          <w:rFonts w:ascii="Calibri" w:eastAsia="MS Mincho" w:hAnsi="Calibri" w:cs="Calibri"/>
          <w:sz w:val="22"/>
          <w:szCs w:val="22"/>
        </w:rPr>
      </w:pPr>
      <w:r w:rsidRPr="00C263BF">
        <w:rPr>
          <w:rFonts w:ascii="Calibri" w:eastAsia="MS Mincho" w:hAnsi="Calibri" w:cs="Calibri"/>
          <w:sz w:val="22"/>
          <w:szCs w:val="22"/>
        </w:rPr>
        <w:t>Fakturu</w:t>
      </w:r>
      <w:r w:rsidRPr="00C263BF">
        <w:rPr>
          <w:rFonts w:ascii="Calibri" w:eastAsia="MS Mincho" w:hAnsi="Calibri" w:cs="Calibri"/>
          <w:sz w:val="22"/>
          <w:szCs w:val="22"/>
          <w:lang w:val="cs-CZ"/>
        </w:rPr>
        <w:t xml:space="preserve"> </w:t>
      </w:r>
      <w:r w:rsidRPr="00C263BF">
        <w:rPr>
          <w:rFonts w:ascii="Calibri" w:eastAsia="MS Mincho" w:hAnsi="Calibri" w:cs="Calibri"/>
          <w:bCs/>
          <w:sz w:val="22"/>
          <w:szCs w:val="22"/>
          <w:lang w:val="cs-CZ"/>
        </w:rPr>
        <w:t xml:space="preserve">zasílat pokud možno elektronicky do datové schránky </w:t>
      </w:r>
      <w:r w:rsidR="00E90D0B" w:rsidRPr="00C263BF">
        <w:rPr>
          <w:rFonts w:ascii="Calibri" w:eastAsia="MS Mincho" w:hAnsi="Calibri" w:cs="Calibri"/>
          <w:bCs/>
          <w:sz w:val="22"/>
          <w:szCs w:val="22"/>
          <w:lang w:val="cs-CZ"/>
        </w:rPr>
        <w:t>objednatele</w:t>
      </w:r>
      <w:r w:rsidRPr="00C263BF">
        <w:rPr>
          <w:rFonts w:ascii="Calibri" w:eastAsia="MS Mincho" w:hAnsi="Calibri" w:cs="Calibri"/>
          <w:bCs/>
          <w:sz w:val="22"/>
          <w:szCs w:val="22"/>
          <w:lang w:val="cs-CZ"/>
        </w:rPr>
        <w:t xml:space="preserve"> ID: ukzbx4z, nebo elektronicky na adresu: </w:t>
      </w:r>
      <w:hyperlink r:id="rId7" w:history="1">
        <w:r w:rsidRPr="00C263BF">
          <w:rPr>
            <w:rStyle w:val="Hypertextovodkaz"/>
            <w:rFonts w:ascii="Calibri" w:eastAsia="MS Mincho" w:hAnsi="Calibri" w:cs="Calibri"/>
            <w:bCs/>
            <w:sz w:val="22"/>
            <w:szCs w:val="22"/>
            <w:lang w:val="cs-CZ"/>
          </w:rPr>
          <w:t>posta@mmp.cz</w:t>
        </w:r>
      </w:hyperlink>
      <w:r w:rsidRPr="00C263BF">
        <w:rPr>
          <w:rFonts w:ascii="Calibri" w:eastAsia="MS Mincho" w:hAnsi="Calibri" w:cs="Calibri"/>
          <w:bCs/>
          <w:sz w:val="22"/>
          <w:szCs w:val="22"/>
          <w:lang w:val="cs-CZ"/>
        </w:rPr>
        <w:t xml:space="preserve">. </w:t>
      </w:r>
    </w:p>
    <w:p w14:paraId="4978F065" w14:textId="58D50051" w:rsidR="00076BFF" w:rsidRPr="00C263BF" w:rsidRDefault="00076BFF" w:rsidP="00076BFF">
      <w:pPr>
        <w:pStyle w:val="Prosttext"/>
        <w:numPr>
          <w:ilvl w:val="3"/>
          <w:numId w:val="39"/>
        </w:numPr>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Platba bude provedena formou bezhotovostního bankovního převodu na </w:t>
      </w:r>
      <w:r w:rsidR="00E90D0B" w:rsidRPr="00C263BF">
        <w:rPr>
          <w:rFonts w:ascii="Calibri" w:eastAsia="MS Mincho" w:hAnsi="Calibri" w:cs="Calibri"/>
          <w:sz w:val="22"/>
          <w:szCs w:val="22"/>
          <w:lang w:val="cs-CZ"/>
        </w:rPr>
        <w:t xml:space="preserve">bankovní </w:t>
      </w:r>
      <w:r w:rsidRPr="00C263BF">
        <w:rPr>
          <w:rFonts w:ascii="Calibri" w:eastAsia="MS Mincho" w:hAnsi="Calibri" w:cs="Calibri"/>
          <w:sz w:val="22"/>
          <w:szCs w:val="22"/>
          <w:lang w:val="cs-CZ"/>
        </w:rPr>
        <w:t>účet zhotovitele.</w:t>
      </w:r>
    </w:p>
    <w:p w14:paraId="6B4027C6" w14:textId="30381749" w:rsidR="00A03802" w:rsidRPr="00C263BF" w:rsidRDefault="00076BFF" w:rsidP="00C263BF">
      <w:pPr>
        <w:pStyle w:val="Prosttext"/>
        <w:numPr>
          <w:ilvl w:val="3"/>
          <w:numId w:val="39"/>
        </w:numPr>
        <w:jc w:val="both"/>
        <w:rPr>
          <w:rFonts w:ascii="Calibri" w:eastAsia="MS Mincho" w:hAnsi="Calibri" w:cs="Calibri"/>
          <w:sz w:val="22"/>
          <w:szCs w:val="22"/>
        </w:rPr>
      </w:pPr>
      <w:r w:rsidRPr="00C263BF">
        <w:rPr>
          <w:rFonts w:ascii="Calibri" w:eastAsia="MS Mincho" w:hAnsi="Calibri" w:cs="Calibri"/>
          <w:sz w:val="22"/>
          <w:szCs w:val="22"/>
        </w:rPr>
        <w:t>Za okamžik úhrady se považuje okamžik odepsání hrazené částky z</w:t>
      </w:r>
      <w:r w:rsidR="00E90D0B" w:rsidRPr="00C263BF">
        <w:rPr>
          <w:rFonts w:ascii="Calibri" w:eastAsia="MS Mincho" w:hAnsi="Calibri" w:cs="Calibri"/>
          <w:sz w:val="22"/>
          <w:szCs w:val="22"/>
        </w:rPr>
        <w:t> </w:t>
      </w:r>
      <w:r w:rsidR="00E90D0B" w:rsidRPr="00C263BF">
        <w:rPr>
          <w:rFonts w:ascii="Calibri" w:eastAsia="MS Mincho" w:hAnsi="Calibri" w:cs="Calibri"/>
          <w:sz w:val="22"/>
          <w:szCs w:val="22"/>
          <w:lang w:val="cs-CZ"/>
        </w:rPr>
        <w:t xml:space="preserve">bankovního </w:t>
      </w:r>
      <w:r w:rsidRPr="00C263BF">
        <w:rPr>
          <w:rFonts w:ascii="Calibri" w:eastAsia="MS Mincho" w:hAnsi="Calibri" w:cs="Calibri"/>
          <w:sz w:val="22"/>
          <w:szCs w:val="22"/>
        </w:rPr>
        <w:t xml:space="preserve">účtu objednatele. </w:t>
      </w:r>
    </w:p>
    <w:p w14:paraId="668871CB" w14:textId="7C4141B0" w:rsidR="00076BFF" w:rsidRPr="00C263BF" w:rsidRDefault="00076BFF" w:rsidP="00CB4E04">
      <w:pPr>
        <w:jc w:val="center"/>
        <w:rPr>
          <w:rFonts w:ascii="Calibri" w:hAnsi="Calibri" w:cs="Calibri"/>
          <w:b/>
          <w:sz w:val="28"/>
        </w:rPr>
      </w:pPr>
      <w:r w:rsidRPr="00C263BF">
        <w:rPr>
          <w:rFonts w:ascii="Calibri" w:hAnsi="Calibri" w:cs="Calibri"/>
          <w:b/>
          <w:sz w:val="28"/>
        </w:rPr>
        <w:lastRenderedPageBreak/>
        <w:t>Oddíl II.</w:t>
      </w:r>
    </w:p>
    <w:p w14:paraId="1B826EB0" w14:textId="77777777" w:rsidR="00076BFF" w:rsidRPr="00C263BF" w:rsidRDefault="00076BFF" w:rsidP="00CB4E04">
      <w:pPr>
        <w:jc w:val="center"/>
        <w:rPr>
          <w:rFonts w:ascii="Calibri" w:hAnsi="Calibri" w:cs="Calibri"/>
          <w:b/>
          <w:sz w:val="28"/>
        </w:rPr>
      </w:pPr>
      <w:r w:rsidRPr="00C263BF">
        <w:rPr>
          <w:rFonts w:ascii="Calibri" w:hAnsi="Calibri" w:cs="Calibri"/>
          <w:b/>
          <w:sz w:val="28"/>
          <w:u w:val="single"/>
        </w:rPr>
        <w:t>Realizace DÍLA</w:t>
      </w:r>
    </w:p>
    <w:p w14:paraId="75DD05AA" w14:textId="77777777" w:rsidR="00076BFF" w:rsidRPr="00C263BF" w:rsidRDefault="00076BFF" w:rsidP="00CB4E04">
      <w:pPr>
        <w:ind w:left="426"/>
        <w:jc w:val="center"/>
        <w:rPr>
          <w:rFonts w:ascii="Calibri" w:eastAsia="MS Mincho" w:hAnsi="Calibri" w:cs="Calibri"/>
        </w:rPr>
      </w:pPr>
    </w:p>
    <w:p w14:paraId="3B2F3FA6" w14:textId="6E82084D" w:rsidR="00076BFF" w:rsidRPr="00C263BF" w:rsidRDefault="00076BFF" w:rsidP="00CB4E04">
      <w:pPr>
        <w:pStyle w:val="Prosttext"/>
        <w:jc w:val="center"/>
        <w:rPr>
          <w:rFonts w:ascii="Calibri" w:eastAsia="MS Mincho" w:hAnsi="Calibri" w:cs="Calibri"/>
          <w:b/>
          <w:bCs/>
          <w:sz w:val="28"/>
          <w:szCs w:val="28"/>
          <w:u w:val="single"/>
        </w:rPr>
      </w:pPr>
      <w:r w:rsidRPr="00C263BF">
        <w:rPr>
          <w:rFonts w:ascii="Calibri" w:eastAsia="MS Mincho" w:hAnsi="Calibri" w:cs="Calibri"/>
          <w:b/>
          <w:bCs/>
          <w:sz w:val="28"/>
          <w:szCs w:val="28"/>
          <w:lang w:val="cs-CZ"/>
        </w:rPr>
        <w:t xml:space="preserve">I. </w:t>
      </w:r>
      <w:r w:rsidRPr="00C263BF">
        <w:rPr>
          <w:rFonts w:ascii="Calibri" w:eastAsia="MS Mincho" w:hAnsi="Calibri" w:cs="Calibri"/>
          <w:b/>
          <w:bCs/>
          <w:sz w:val="28"/>
          <w:szCs w:val="28"/>
          <w:u w:val="single"/>
        </w:rPr>
        <w:t>Kvalifikační podmínky</w:t>
      </w:r>
    </w:p>
    <w:p w14:paraId="1EA98492" w14:textId="77777777" w:rsidR="00076BFF" w:rsidRPr="00C263BF" w:rsidRDefault="00076BFF" w:rsidP="00076BFF">
      <w:pPr>
        <w:pStyle w:val="Prosttext"/>
        <w:ind w:left="1080"/>
        <w:jc w:val="both"/>
        <w:rPr>
          <w:rFonts w:ascii="Calibri" w:eastAsia="MS Mincho" w:hAnsi="Calibri" w:cs="Calibri"/>
          <w:sz w:val="22"/>
          <w:szCs w:val="22"/>
        </w:rPr>
      </w:pPr>
    </w:p>
    <w:p w14:paraId="004FE5C1" w14:textId="49741D3F" w:rsidR="003205BE" w:rsidRPr="00C263BF" w:rsidRDefault="003205BE" w:rsidP="003205BE">
      <w:pPr>
        <w:widowControl/>
        <w:numPr>
          <w:ilvl w:val="0"/>
          <w:numId w:val="31"/>
        </w:numPr>
        <w:jc w:val="both"/>
        <w:rPr>
          <w:rFonts w:ascii="Calibri" w:eastAsia="MS Mincho" w:hAnsi="Calibri" w:cs="Calibri"/>
          <w:sz w:val="22"/>
          <w:szCs w:val="22"/>
          <w:lang w:val="x-none"/>
        </w:rPr>
      </w:pPr>
      <w:r w:rsidRPr="00C263BF">
        <w:rPr>
          <w:rFonts w:ascii="Calibri" w:eastAsia="MS Mincho" w:hAnsi="Calibri" w:cs="Calibri"/>
          <w:sz w:val="22"/>
          <w:szCs w:val="22"/>
        </w:rPr>
        <w:t xml:space="preserve">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w:t>
      </w:r>
      <w:r w:rsidR="00834279" w:rsidRPr="00C263BF">
        <w:rPr>
          <w:rFonts w:ascii="Calibri" w:eastAsia="MS Mincho" w:hAnsi="Calibri" w:cs="Calibri"/>
          <w:sz w:val="22"/>
          <w:szCs w:val="22"/>
        </w:rPr>
        <w:t>stavebním zákonem</w:t>
      </w:r>
      <w:r w:rsidRPr="00C263BF">
        <w:rPr>
          <w:rFonts w:ascii="Calibri" w:eastAsia="MS Mincho" w:hAnsi="Calibri" w:cs="Calibri"/>
          <w:sz w:val="22"/>
          <w:szCs w:val="22"/>
        </w:rPr>
        <w:t>. DÍLO musí být provedeno v</w:t>
      </w:r>
      <w:r w:rsidR="007B28A4" w:rsidRPr="00C263BF">
        <w:rPr>
          <w:rFonts w:ascii="Calibri" w:eastAsia="MS Mincho" w:hAnsi="Calibri" w:cs="Calibri"/>
          <w:sz w:val="22"/>
          <w:szCs w:val="22"/>
        </w:rPr>
        <w:t> </w:t>
      </w:r>
      <w:r w:rsidRPr="00C263BF">
        <w:rPr>
          <w:rFonts w:ascii="Calibri" w:eastAsia="MS Mincho" w:hAnsi="Calibri" w:cs="Calibri"/>
          <w:sz w:val="22"/>
          <w:szCs w:val="22"/>
        </w:rPr>
        <w:t>souladu s</w:t>
      </w:r>
      <w:r w:rsidR="00834279" w:rsidRPr="00C263BF">
        <w:rPr>
          <w:rFonts w:ascii="Calibri" w:eastAsia="MS Mincho" w:hAnsi="Calibri" w:cs="Calibri"/>
          <w:sz w:val="22"/>
          <w:szCs w:val="22"/>
        </w:rPr>
        <w:t> </w:t>
      </w:r>
      <w:r w:rsidRPr="00C263BF">
        <w:rPr>
          <w:rFonts w:ascii="Calibri" w:eastAsia="MS Mincho" w:hAnsi="Calibri" w:cs="Calibri"/>
          <w:sz w:val="22"/>
          <w:szCs w:val="22"/>
        </w:rPr>
        <w:t>touto Smlouvou a nesmí mít nedostatky, které brání využití DÍLA k určenému účelu.</w:t>
      </w:r>
      <w:r w:rsidRPr="00C263BF">
        <w:rPr>
          <w:rFonts w:ascii="Calibri" w:hAnsi="Calibri" w:cs="Calibri"/>
        </w:rPr>
        <w:t xml:space="preserve"> </w:t>
      </w:r>
    </w:p>
    <w:p w14:paraId="4F6893C9" w14:textId="3274FAF5" w:rsidR="00076BFF" w:rsidRPr="00C263BF" w:rsidRDefault="00076BFF" w:rsidP="00076BFF">
      <w:pPr>
        <w:pStyle w:val="Prosttext"/>
        <w:numPr>
          <w:ilvl w:val="0"/>
          <w:numId w:val="31"/>
        </w:numPr>
        <w:jc w:val="both"/>
        <w:rPr>
          <w:rFonts w:ascii="Calibri" w:eastAsia="MS Mincho" w:hAnsi="Calibri" w:cs="Calibri"/>
          <w:sz w:val="22"/>
          <w:szCs w:val="22"/>
        </w:rPr>
      </w:pPr>
      <w:r w:rsidRPr="00C263BF">
        <w:rPr>
          <w:rFonts w:ascii="Calibri" w:eastAsia="MS Mincho" w:hAnsi="Calibri" w:cs="Calibri"/>
          <w:sz w:val="22"/>
          <w:szCs w:val="22"/>
        </w:rPr>
        <w:t xml:space="preserve">Práce mohou být prováděny pouze kvalifikovanými pracovníky a </w:t>
      </w:r>
      <w:r w:rsidR="00E90D0B" w:rsidRPr="00C263BF">
        <w:rPr>
          <w:rFonts w:ascii="Calibri" w:eastAsia="MS Mincho" w:hAnsi="Calibri" w:cs="Calibri"/>
          <w:sz w:val="22"/>
          <w:szCs w:val="22"/>
          <w:lang w:val="cs-CZ"/>
        </w:rPr>
        <w:t>společnostmi</w:t>
      </w:r>
      <w:r w:rsidRPr="00C263BF">
        <w:rPr>
          <w:rFonts w:ascii="Calibri" w:eastAsia="MS Mincho" w:hAnsi="Calibri" w:cs="Calibri"/>
          <w:sz w:val="22"/>
          <w:szCs w:val="22"/>
        </w:rPr>
        <w:t>, které se mohou prokázat příslušnou kvalifikací.</w:t>
      </w:r>
    </w:p>
    <w:p w14:paraId="79FA72D0" w14:textId="77777777" w:rsidR="00076BFF" w:rsidRPr="00C263BF" w:rsidRDefault="00076BFF" w:rsidP="00076BFF">
      <w:pPr>
        <w:pStyle w:val="Prosttext"/>
        <w:numPr>
          <w:ilvl w:val="0"/>
          <w:numId w:val="31"/>
        </w:numPr>
        <w:jc w:val="both"/>
        <w:rPr>
          <w:rFonts w:ascii="Calibri" w:eastAsia="MS Mincho" w:hAnsi="Calibri" w:cs="Calibri"/>
          <w:sz w:val="22"/>
          <w:szCs w:val="22"/>
        </w:rPr>
      </w:pPr>
      <w:r w:rsidRPr="00C263BF">
        <w:rPr>
          <w:rFonts w:ascii="Calibri" w:eastAsia="MS Mincho" w:hAnsi="Calibri" w:cs="Calibri"/>
          <w:sz w:val="22"/>
          <w:szCs w:val="22"/>
          <w:lang w:val="cs-CZ"/>
        </w:rPr>
        <w:t>Zhotovitel prohlašuje, že mu jsou známy technické, kvalitativní a specifické podmínky, za nichž se má DÍLO realizovat.</w:t>
      </w:r>
    </w:p>
    <w:p w14:paraId="18138BE1" w14:textId="77777777" w:rsidR="00076BFF" w:rsidRPr="00C263BF" w:rsidRDefault="00076BFF" w:rsidP="00076BFF">
      <w:pPr>
        <w:pStyle w:val="Prosttext"/>
        <w:ind w:left="360"/>
        <w:jc w:val="both"/>
        <w:rPr>
          <w:rFonts w:ascii="Calibri" w:eastAsia="MS Mincho" w:hAnsi="Calibri" w:cs="Calibri"/>
          <w:sz w:val="22"/>
          <w:szCs w:val="22"/>
        </w:rPr>
      </w:pPr>
    </w:p>
    <w:p w14:paraId="40E9E305" w14:textId="77777777" w:rsidR="00076BFF" w:rsidRPr="00C263BF" w:rsidRDefault="00076BFF" w:rsidP="00076BFF">
      <w:pPr>
        <w:pStyle w:val="Prosttext"/>
        <w:ind w:left="360"/>
        <w:jc w:val="both"/>
        <w:rPr>
          <w:rFonts w:ascii="Calibri" w:eastAsia="MS Mincho" w:hAnsi="Calibri" w:cs="Calibri"/>
          <w:sz w:val="22"/>
          <w:szCs w:val="22"/>
        </w:rPr>
      </w:pPr>
    </w:p>
    <w:p w14:paraId="67B71E11" w14:textId="39E75A4B" w:rsidR="00076BFF" w:rsidRPr="00C263BF" w:rsidRDefault="0046620E" w:rsidP="00CB4E04">
      <w:pPr>
        <w:pStyle w:val="Prosttext"/>
        <w:jc w:val="center"/>
        <w:rPr>
          <w:rFonts w:ascii="Calibri" w:eastAsia="MS Mincho" w:hAnsi="Calibri" w:cs="Calibri"/>
          <w:b/>
          <w:bCs/>
          <w:sz w:val="28"/>
          <w:szCs w:val="28"/>
          <w:u w:val="single"/>
        </w:rPr>
      </w:pPr>
      <w:r w:rsidRPr="00C263BF">
        <w:rPr>
          <w:rFonts w:ascii="Calibri" w:eastAsia="MS Mincho" w:hAnsi="Calibri" w:cs="Calibri"/>
          <w:b/>
          <w:bCs/>
          <w:sz w:val="28"/>
          <w:szCs w:val="28"/>
          <w:u w:val="single"/>
        </w:rPr>
        <w:t xml:space="preserve">II. </w:t>
      </w:r>
      <w:r w:rsidR="00076BFF" w:rsidRPr="00C263BF">
        <w:rPr>
          <w:rFonts w:ascii="Calibri" w:eastAsia="MS Mincho" w:hAnsi="Calibri" w:cs="Calibri"/>
          <w:b/>
          <w:bCs/>
          <w:sz w:val="28"/>
          <w:szCs w:val="28"/>
          <w:u w:val="single"/>
        </w:rPr>
        <w:t>Povinnosti zhotovitele</w:t>
      </w:r>
    </w:p>
    <w:p w14:paraId="7709578D" w14:textId="77777777" w:rsidR="00076BFF" w:rsidRPr="00C263BF" w:rsidRDefault="00076BFF" w:rsidP="00076BFF">
      <w:pPr>
        <w:pStyle w:val="Prosttext"/>
        <w:ind w:left="284"/>
        <w:jc w:val="center"/>
        <w:rPr>
          <w:rFonts w:ascii="Calibri" w:eastAsia="MS Mincho" w:hAnsi="Calibri" w:cs="Calibri"/>
          <w:b/>
          <w:bCs/>
          <w:sz w:val="28"/>
          <w:szCs w:val="28"/>
          <w:u w:val="single"/>
        </w:rPr>
      </w:pPr>
    </w:p>
    <w:p w14:paraId="3C70B336" w14:textId="419C74EA" w:rsidR="00076BFF" w:rsidRPr="00C263BF" w:rsidRDefault="00076BFF" w:rsidP="00076BFF">
      <w:pPr>
        <w:widowControl/>
        <w:numPr>
          <w:ilvl w:val="0"/>
          <w:numId w:val="32"/>
        </w:numPr>
        <w:jc w:val="both"/>
        <w:rPr>
          <w:rFonts w:ascii="Calibri" w:eastAsia="MS Mincho" w:hAnsi="Calibri" w:cs="Calibri"/>
          <w:bCs/>
          <w:sz w:val="22"/>
          <w:szCs w:val="22"/>
        </w:rPr>
      </w:pPr>
      <w:r w:rsidRPr="00C263BF">
        <w:rPr>
          <w:rFonts w:ascii="Calibri" w:eastAsia="MS Mincho" w:hAnsi="Calibri" w:cs="Calibri"/>
          <w:bCs/>
          <w:sz w:val="22"/>
          <w:szCs w:val="22"/>
        </w:rPr>
        <w:t>Před zahájením prací na PD</w:t>
      </w:r>
      <w:r w:rsidR="00D63A81" w:rsidRPr="00C263BF">
        <w:rPr>
          <w:rFonts w:ascii="Calibri" w:eastAsia="MS Mincho" w:hAnsi="Calibri" w:cs="Calibri"/>
          <w:bCs/>
          <w:sz w:val="22"/>
          <w:szCs w:val="22"/>
        </w:rPr>
        <w:t>,</w:t>
      </w:r>
      <w:r w:rsidRPr="00C263BF">
        <w:rPr>
          <w:rFonts w:ascii="Calibri" w:eastAsia="MS Mincho" w:hAnsi="Calibri" w:cs="Calibri"/>
          <w:bCs/>
          <w:sz w:val="22"/>
          <w:szCs w:val="22"/>
        </w:rPr>
        <w:t xml:space="preserve"> bude provedeno vstupní jednání k vyjasnění záměru objednatele a před dokončením DÍLA bude projednána s objednatelem konečná verze PD. K účasti na jednání bude zhotovitel vyzván objednatelem. Zhotovitel je povinen se tohoto jednání v termínu stanoveném objednatelem</w:t>
      </w:r>
      <w:r w:rsidR="00E90D0B" w:rsidRPr="00C263BF">
        <w:rPr>
          <w:rFonts w:ascii="Calibri" w:eastAsia="MS Mincho" w:hAnsi="Calibri" w:cs="Calibri"/>
          <w:bCs/>
          <w:sz w:val="22"/>
          <w:szCs w:val="22"/>
        </w:rPr>
        <w:t>,</w:t>
      </w:r>
      <w:r w:rsidRPr="00C263BF">
        <w:rPr>
          <w:rFonts w:ascii="Calibri" w:eastAsia="MS Mincho" w:hAnsi="Calibri" w:cs="Calibri"/>
          <w:bCs/>
          <w:sz w:val="22"/>
          <w:szCs w:val="22"/>
        </w:rPr>
        <w:t xml:space="preserve"> zúčastnit. V případě porušení této povinnosti je zhotovitel povinen uhradit objednateli smluvní pokutu ve výši </w:t>
      </w:r>
      <w:proofErr w:type="gramStart"/>
      <w:r w:rsidRPr="00C263BF">
        <w:rPr>
          <w:rFonts w:ascii="Calibri" w:eastAsia="MS Mincho" w:hAnsi="Calibri" w:cs="Calibri"/>
          <w:bCs/>
          <w:sz w:val="22"/>
          <w:szCs w:val="22"/>
        </w:rPr>
        <w:t>5.000,-</w:t>
      </w:r>
      <w:proofErr w:type="gramEnd"/>
      <w:r w:rsidR="00301870" w:rsidRPr="00C263BF">
        <w:rPr>
          <w:rFonts w:ascii="Calibri" w:eastAsia="MS Mincho" w:hAnsi="Calibri" w:cs="Calibri"/>
          <w:bCs/>
          <w:sz w:val="22"/>
          <w:szCs w:val="22"/>
        </w:rPr>
        <w:t xml:space="preserve"> </w:t>
      </w:r>
      <w:r w:rsidRPr="00C263BF">
        <w:rPr>
          <w:rFonts w:ascii="Calibri" w:eastAsia="MS Mincho" w:hAnsi="Calibri" w:cs="Calibri"/>
          <w:bCs/>
          <w:sz w:val="22"/>
          <w:szCs w:val="22"/>
        </w:rPr>
        <w:t xml:space="preserve">Kč. Nezúčastní-li se zhotovitel jednání ani v náhradním termínu stanoveném objednatelem, je objednatel oprávněn v takovém případě od této </w:t>
      </w:r>
      <w:r w:rsidR="00E90D0B" w:rsidRPr="00C263BF">
        <w:rPr>
          <w:rFonts w:ascii="Calibri" w:eastAsia="MS Mincho" w:hAnsi="Calibri" w:cs="Calibri"/>
          <w:bCs/>
          <w:sz w:val="22"/>
          <w:szCs w:val="22"/>
        </w:rPr>
        <w:t>S</w:t>
      </w:r>
      <w:r w:rsidRPr="00C263BF">
        <w:rPr>
          <w:rFonts w:ascii="Calibri" w:eastAsia="MS Mincho" w:hAnsi="Calibri" w:cs="Calibri"/>
          <w:bCs/>
          <w:sz w:val="22"/>
          <w:szCs w:val="22"/>
        </w:rPr>
        <w:t>mlouvy odstoupit. Z obou jednání pořídí zhotovitel protokol.</w:t>
      </w:r>
    </w:p>
    <w:p w14:paraId="4A97E32D" w14:textId="3D119F89" w:rsidR="00076BFF" w:rsidRPr="00C263BF" w:rsidRDefault="00076BFF" w:rsidP="00076BFF">
      <w:pPr>
        <w:numPr>
          <w:ilvl w:val="0"/>
          <w:numId w:val="32"/>
        </w:numPr>
        <w:tabs>
          <w:tab w:val="left" w:pos="720"/>
        </w:tabs>
        <w:suppressAutoHyphens/>
        <w:ind w:right="-76"/>
        <w:jc w:val="both"/>
        <w:rPr>
          <w:rFonts w:ascii="Calibri" w:eastAsia="MS Mincho" w:hAnsi="Calibri" w:cs="Calibri"/>
          <w:bCs/>
          <w:sz w:val="22"/>
          <w:szCs w:val="22"/>
        </w:rPr>
      </w:pPr>
      <w:r w:rsidRPr="00C263BF">
        <w:rPr>
          <w:rFonts w:ascii="Calibri" w:eastAsia="MS Mincho" w:hAnsi="Calibri" w:cs="Calibri"/>
          <w:bCs/>
          <w:sz w:val="22"/>
          <w:szCs w:val="22"/>
        </w:rPr>
        <w:t>DÍLO bude projednáno s dotčenými orgány veřejné správy a organizacemi</w:t>
      </w:r>
      <w:r w:rsidRPr="00C263BF">
        <w:rPr>
          <w:rFonts w:ascii="Calibri" w:eastAsia="MS Mincho" w:hAnsi="Calibri" w:cs="Calibri"/>
          <w:sz w:val="22"/>
          <w:szCs w:val="22"/>
        </w:rPr>
        <w:t xml:space="preserve">, zhotovitel dodrží jejich podmínky a PD </w:t>
      </w:r>
      <w:r w:rsidRPr="00C263BF">
        <w:rPr>
          <w:rFonts w:ascii="Calibri" w:eastAsia="MS Mincho" w:hAnsi="Calibri" w:cs="Calibri"/>
          <w:bCs/>
          <w:sz w:val="22"/>
          <w:szCs w:val="22"/>
        </w:rPr>
        <w:t>bude doložena jejich kladnými vyjádřeními a stanovisky. Zhotovitel je povinen případně zajistit doplnění dle možných požadavků</w:t>
      </w:r>
      <w:r w:rsidR="00E90D0B" w:rsidRPr="00C263BF">
        <w:rPr>
          <w:rFonts w:ascii="Calibri" w:eastAsia="MS Mincho" w:hAnsi="Calibri" w:cs="Calibri"/>
          <w:bCs/>
          <w:sz w:val="22"/>
          <w:szCs w:val="22"/>
        </w:rPr>
        <w:t>,</w:t>
      </w:r>
      <w:r w:rsidRPr="00C263BF">
        <w:rPr>
          <w:rFonts w:ascii="Calibri" w:eastAsia="MS Mincho" w:hAnsi="Calibri" w:cs="Calibri"/>
          <w:bCs/>
          <w:sz w:val="22"/>
          <w:szCs w:val="22"/>
        </w:rPr>
        <w:t xml:space="preserve"> vzniklých v průběhu stavebního řízení.</w:t>
      </w:r>
    </w:p>
    <w:p w14:paraId="3FF316E8" w14:textId="7EE09E71" w:rsidR="00076BFF" w:rsidRPr="00C263BF" w:rsidRDefault="00076BFF" w:rsidP="00076BFF">
      <w:pPr>
        <w:widowControl/>
        <w:numPr>
          <w:ilvl w:val="0"/>
          <w:numId w:val="32"/>
        </w:numPr>
        <w:jc w:val="both"/>
        <w:rPr>
          <w:rFonts w:ascii="Calibri" w:eastAsia="MS Mincho" w:hAnsi="Calibri" w:cs="Calibri"/>
          <w:sz w:val="22"/>
          <w:szCs w:val="22"/>
          <w:lang w:val="x-none"/>
        </w:rPr>
      </w:pPr>
      <w:r w:rsidRPr="00C263BF">
        <w:rPr>
          <w:rFonts w:ascii="Calibri" w:eastAsia="MS Mincho" w:hAnsi="Calibri" w:cs="Calibri"/>
          <w:sz w:val="22"/>
          <w:szCs w:val="22"/>
        </w:rPr>
        <w:t xml:space="preserve">Zhotovitel se zavazuje v průběhu plnění předmětu </w:t>
      </w:r>
      <w:r w:rsidR="00E90D0B" w:rsidRPr="00C263BF">
        <w:rPr>
          <w:rFonts w:ascii="Calibri" w:eastAsia="MS Mincho" w:hAnsi="Calibri" w:cs="Calibri"/>
          <w:sz w:val="22"/>
          <w:szCs w:val="22"/>
        </w:rPr>
        <w:t>DÍLA</w:t>
      </w:r>
      <w:r w:rsidR="002973F9" w:rsidRPr="00C263BF">
        <w:rPr>
          <w:rFonts w:ascii="Calibri" w:eastAsia="MS Mincho" w:hAnsi="Calibri" w:cs="Calibri"/>
          <w:sz w:val="22"/>
          <w:szCs w:val="22"/>
        </w:rPr>
        <w:t>,</w:t>
      </w:r>
      <w:r w:rsidRPr="00C263BF">
        <w:rPr>
          <w:rFonts w:ascii="Calibri" w:eastAsia="MS Mincho" w:hAnsi="Calibri" w:cs="Calibri"/>
          <w:sz w:val="22"/>
          <w:szCs w:val="22"/>
        </w:rPr>
        <w:t xml:space="preserve"> svolávat koordinační schůzky nad prováděním </w:t>
      </w:r>
      <w:r w:rsidR="002973F9" w:rsidRPr="00C263BF">
        <w:rPr>
          <w:rFonts w:ascii="Calibri" w:eastAsia="MS Mincho" w:hAnsi="Calibri" w:cs="Calibri"/>
          <w:sz w:val="22"/>
          <w:szCs w:val="22"/>
        </w:rPr>
        <w:t>DÍLA</w:t>
      </w:r>
      <w:r w:rsidRPr="00C263BF">
        <w:rPr>
          <w:rFonts w:ascii="Calibri" w:eastAsia="MS Mincho" w:hAnsi="Calibri" w:cs="Calibri"/>
          <w:sz w:val="22"/>
          <w:szCs w:val="22"/>
        </w:rPr>
        <w:t>, na které bude pozván zplnomocněný zástupce objednatele. Termíny konání koordinačních schůzek budou předem dohodnuty s technickým zástupcem objednatele</w:t>
      </w:r>
      <w:r w:rsidR="00E90D0B" w:rsidRPr="00C263BF">
        <w:rPr>
          <w:rFonts w:ascii="Calibri" w:eastAsia="MS Mincho" w:hAnsi="Calibri" w:cs="Calibri"/>
          <w:sz w:val="22"/>
          <w:szCs w:val="22"/>
        </w:rPr>
        <w:t>,</w:t>
      </w:r>
      <w:r w:rsidRPr="00C263BF">
        <w:rPr>
          <w:rFonts w:ascii="Calibri" w:eastAsia="MS Mincho" w:hAnsi="Calibri" w:cs="Calibri"/>
          <w:sz w:val="22"/>
          <w:szCs w:val="22"/>
        </w:rPr>
        <w:t xml:space="preserve"> při vstupním jednání. O průběhu každé koordinační schůzky pořídí zhotovitel zápis.</w:t>
      </w:r>
      <w:r w:rsidR="00E90D0B" w:rsidRPr="00C263BF">
        <w:rPr>
          <w:rFonts w:ascii="Calibri" w:hAnsi="Calibri" w:cs="Calibri"/>
        </w:rPr>
        <w:t xml:space="preserve"> </w:t>
      </w:r>
      <w:r w:rsidR="00E90D0B" w:rsidRPr="00C263BF">
        <w:rPr>
          <w:rFonts w:ascii="Calibri" w:hAnsi="Calibri" w:cs="Calibri"/>
          <w:sz w:val="22"/>
          <w:szCs w:val="22"/>
        </w:rPr>
        <w:t>Zhotovitel</w:t>
      </w:r>
      <w:r w:rsidR="00E90D0B" w:rsidRPr="00C263BF">
        <w:rPr>
          <w:rFonts w:ascii="Calibri" w:hAnsi="Calibri" w:cs="Calibri"/>
        </w:rPr>
        <w:t xml:space="preserve"> </w:t>
      </w:r>
      <w:r w:rsidR="00E90D0B" w:rsidRPr="00C263BF">
        <w:rPr>
          <w:rFonts w:ascii="Calibri" w:eastAsia="MS Mincho" w:hAnsi="Calibri" w:cs="Calibri"/>
          <w:sz w:val="22"/>
          <w:szCs w:val="22"/>
        </w:rPr>
        <w:t>z</w:t>
      </w:r>
      <w:proofErr w:type="spellStart"/>
      <w:r w:rsidRPr="00C263BF">
        <w:rPr>
          <w:rFonts w:ascii="Calibri" w:eastAsia="MS Mincho" w:hAnsi="Calibri" w:cs="Calibri"/>
          <w:sz w:val="22"/>
          <w:szCs w:val="22"/>
          <w:lang w:val="x-none"/>
        </w:rPr>
        <w:t>ápisy</w:t>
      </w:r>
      <w:proofErr w:type="spellEnd"/>
      <w:r w:rsidRPr="00C263BF">
        <w:rPr>
          <w:rFonts w:ascii="Calibri" w:eastAsia="MS Mincho" w:hAnsi="Calibri" w:cs="Calibri"/>
          <w:sz w:val="22"/>
          <w:szCs w:val="22"/>
          <w:lang w:val="x-none"/>
        </w:rPr>
        <w:t xml:space="preserve"> předkládá všem účastníkům jednání ke schválení.</w:t>
      </w:r>
    </w:p>
    <w:p w14:paraId="6BC288C9" w14:textId="5E4A69AD" w:rsidR="00076BFF" w:rsidRPr="00C263BF" w:rsidRDefault="00076BFF" w:rsidP="00076BFF">
      <w:pPr>
        <w:pStyle w:val="Prosttext"/>
        <w:numPr>
          <w:ilvl w:val="0"/>
          <w:numId w:val="32"/>
        </w:numPr>
        <w:jc w:val="both"/>
        <w:rPr>
          <w:rFonts w:ascii="Calibri" w:eastAsia="MS Mincho" w:hAnsi="Calibri" w:cs="Calibri"/>
          <w:sz w:val="22"/>
          <w:szCs w:val="22"/>
        </w:rPr>
      </w:pPr>
      <w:r w:rsidRPr="00C263BF">
        <w:rPr>
          <w:rFonts w:ascii="Calibri" w:eastAsia="MS Mincho" w:hAnsi="Calibri" w:cs="Calibri"/>
          <w:sz w:val="22"/>
          <w:szCs w:val="22"/>
        </w:rPr>
        <w:t>Objednatel má právo</w:t>
      </w:r>
      <w:r w:rsidRPr="00C263BF">
        <w:rPr>
          <w:rFonts w:ascii="Calibri" w:eastAsia="MS Mincho" w:hAnsi="Calibri" w:cs="Calibri"/>
          <w:sz w:val="22"/>
          <w:szCs w:val="22"/>
          <w:lang w:val="cs-CZ"/>
        </w:rPr>
        <w:t xml:space="preserve"> na</w:t>
      </w:r>
      <w:r w:rsidRPr="00C263BF">
        <w:rPr>
          <w:rFonts w:ascii="Calibri" w:eastAsia="MS Mincho" w:hAnsi="Calibri" w:cs="Calibri"/>
          <w:sz w:val="22"/>
          <w:szCs w:val="22"/>
        </w:rPr>
        <w:t xml:space="preserve"> průběžné kontroly prováděných prací na předmětu </w:t>
      </w:r>
      <w:r w:rsidR="00E90D0B" w:rsidRPr="00C263BF">
        <w:rPr>
          <w:rFonts w:ascii="Calibri" w:eastAsia="MS Mincho" w:hAnsi="Calibri" w:cs="Calibri"/>
          <w:sz w:val="22"/>
          <w:szCs w:val="22"/>
          <w:lang w:val="cs-CZ"/>
        </w:rPr>
        <w:t>DÍLA</w:t>
      </w:r>
      <w:r w:rsidRPr="00C263BF">
        <w:rPr>
          <w:rFonts w:ascii="Calibri" w:eastAsia="MS Mincho" w:hAnsi="Calibri" w:cs="Calibri"/>
          <w:sz w:val="22"/>
          <w:szCs w:val="22"/>
        </w:rPr>
        <w:t>.</w:t>
      </w:r>
    </w:p>
    <w:p w14:paraId="2106844D" w14:textId="67C50C47" w:rsidR="00076BFF" w:rsidRPr="00C263BF" w:rsidRDefault="00076BFF" w:rsidP="00076BFF">
      <w:pPr>
        <w:pStyle w:val="Prosttext"/>
        <w:numPr>
          <w:ilvl w:val="0"/>
          <w:numId w:val="32"/>
        </w:numPr>
        <w:jc w:val="both"/>
        <w:rPr>
          <w:rFonts w:ascii="Calibri" w:eastAsia="MS Mincho" w:hAnsi="Calibri" w:cs="Calibri"/>
          <w:sz w:val="22"/>
          <w:szCs w:val="22"/>
        </w:rPr>
      </w:pPr>
      <w:r w:rsidRPr="00C263BF">
        <w:rPr>
          <w:rFonts w:ascii="Calibri" w:eastAsia="MS Mincho" w:hAnsi="Calibri" w:cs="Calibri"/>
          <w:sz w:val="22"/>
          <w:szCs w:val="22"/>
          <w:lang w:val="cs-CZ"/>
        </w:rPr>
        <w:t xml:space="preserve">Na výzvu objednatele je zhotovitel povinen průběžně jej informovat o stavu rozpracovaného </w:t>
      </w:r>
      <w:r w:rsidR="00E90D0B" w:rsidRPr="00C263BF">
        <w:rPr>
          <w:rFonts w:ascii="Calibri" w:eastAsia="MS Mincho" w:hAnsi="Calibri" w:cs="Calibri"/>
          <w:sz w:val="22"/>
          <w:szCs w:val="22"/>
          <w:lang w:val="cs-CZ"/>
        </w:rPr>
        <w:t>DÍLA</w:t>
      </w:r>
      <w:r w:rsidRPr="00C263BF">
        <w:rPr>
          <w:rFonts w:ascii="Calibri" w:eastAsia="MS Mincho" w:hAnsi="Calibri" w:cs="Calibri"/>
          <w:sz w:val="22"/>
          <w:szCs w:val="22"/>
          <w:lang w:val="cs-CZ"/>
        </w:rPr>
        <w:t xml:space="preserve">, předkládat mu dílčí výsledky a rozpracovanou </w:t>
      </w:r>
      <w:r w:rsidR="00E90D0B" w:rsidRPr="00C263BF">
        <w:rPr>
          <w:rFonts w:ascii="Calibri" w:eastAsia="MS Mincho" w:hAnsi="Calibri" w:cs="Calibri"/>
          <w:sz w:val="22"/>
          <w:szCs w:val="22"/>
          <w:lang w:val="cs-CZ"/>
        </w:rPr>
        <w:t xml:space="preserve">projektovou </w:t>
      </w:r>
      <w:r w:rsidRPr="00C263BF">
        <w:rPr>
          <w:rFonts w:ascii="Calibri" w:eastAsia="MS Mincho" w:hAnsi="Calibri" w:cs="Calibri"/>
          <w:sz w:val="22"/>
          <w:szCs w:val="22"/>
          <w:lang w:val="cs-CZ"/>
        </w:rPr>
        <w:t xml:space="preserve">dokumentaci s ním konzultovat. </w:t>
      </w:r>
      <w:r w:rsidRPr="00C263BF">
        <w:rPr>
          <w:rFonts w:ascii="Calibri" w:eastAsia="MS Mincho" w:hAnsi="Calibri" w:cs="Calibri"/>
          <w:sz w:val="22"/>
          <w:szCs w:val="22"/>
        </w:rPr>
        <w:t xml:space="preserve"> </w:t>
      </w:r>
    </w:p>
    <w:p w14:paraId="120E4C6D" w14:textId="3AE75E9D" w:rsidR="00076BFF" w:rsidRPr="00C263BF" w:rsidRDefault="00076BFF" w:rsidP="00076BFF">
      <w:pPr>
        <w:widowControl/>
        <w:numPr>
          <w:ilvl w:val="0"/>
          <w:numId w:val="32"/>
        </w:numPr>
        <w:jc w:val="both"/>
        <w:rPr>
          <w:rFonts w:ascii="Calibri" w:hAnsi="Calibri" w:cs="Calibri"/>
        </w:rPr>
      </w:pPr>
      <w:r w:rsidRPr="00C263BF">
        <w:rPr>
          <w:rFonts w:ascii="Calibri" w:eastAsia="MS Mincho" w:hAnsi="Calibri" w:cs="Calibri"/>
          <w:sz w:val="22"/>
          <w:szCs w:val="22"/>
        </w:rPr>
        <w:t>Zhotovitel předloží DÍLO, nebo jeho část, před jejím dokončením</w:t>
      </w:r>
      <w:r w:rsidR="00E90D0B" w:rsidRPr="00C263BF">
        <w:rPr>
          <w:rFonts w:ascii="Calibri" w:eastAsia="MS Mincho" w:hAnsi="Calibri" w:cs="Calibri"/>
          <w:sz w:val="22"/>
          <w:szCs w:val="22"/>
        </w:rPr>
        <w:t>,</w:t>
      </w:r>
      <w:r w:rsidRPr="00C263BF">
        <w:rPr>
          <w:rFonts w:ascii="Calibri" w:eastAsia="MS Mincho" w:hAnsi="Calibri" w:cs="Calibri"/>
          <w:sz w:val="22"/>
          <w:szCs w:val="22"/>
        </w:rPr>
        <w:t xml:space="preserve"> objednateli k odsouhlasení tak, aby mohla být ze strany objednatele provedena řádná kontrola. Objednatel na základě provedené kontroly předá zhotoviteli písemný soupis vad a nedodělků, a to ve lhůtě 10 pracovních dnů ode dne předání předmětu DÍLA</w:t>
      </w:r>
      <w:r w:rsidR="009B3FBE" w:rsidRPr="00C263BF">
        <w:rPr>
          <w:rFonts w:ascii="Calibri" w:eastAsia="MS Mincho" w:hAnsi="Calibri" w:cs="Calibri"/>
          <w:sz w:val="22"/>
          <w:szCs w:val="22"/>
        </w:rPr>
        <w:t xml:space="preserve"> nebo jeho části</w:t>
      </w:r>
      <w:r w:rsidRPr="00C263BF">
        <w:rPr>
          <w:rFonts w:ascii="Calibri" w:eastAsia="MS Mincho" w:hAnsi="Calibri" w:cs="Calibri"/>
          <w:sz w:val="22"/>
          <w:szCs w:val="22"/>
        </w:rPr>
        <w:t xml:space="preserve"> ke kontrole, aby zhotovitel mohl tyto vady a nedodělky odstranit před protokolárním předáním </w:t>
      </w:r>
      <w:r w:rsidR="009B3FBE" w:rsidRPr="00C263BF">
        <w:rPr>
          <w:rFonts w:ascii="Calibri" w:eastAsia="MS Mincho" w:hAnsi="Calibri" w:cs="Calibri"/>
          <w:sz w:val="22"/>
          <w:szCs w:val="22"/>
        </w:rPr>
        <w:t xml:space="preserve">kompletního </w:t>
      </w:r>
      <w:r w:rsidR="00E90D0B" w:rsidRPr="00C263BF">
        <w:rPr>
          <w:rFonts w:ascii="Calibri" w:eastAsia="MS Mincho" w:hAnsi="Calibri" w:cs="Calibri"/>
          <w:sz w:val="22"/>
          <w:szCs w:val="22"/>
        </w:rPr>
        <w:t>DÍLA objednateli</w:t>
      </w:r>
      <w:r w:rsidRPr="00C263BF">
        <w:rPr>
          <w:rFonts w:ascii="Calibri" w:eastAsia="MS Mincho" w:hAnsi="Calibri" w:cs="Calibri"/>
          <w:sz w:val="22"/>
          <w:szCs w:val="22"/>
        </w:rPr>
        <w:t xml:space="preserve">. </w:t>
      </w:r>
    </w:p>
    <w:p w14:paraId="4996ABE4" w14:textId="3907D9C8" w:rsidR="00076BFF" w:rsidRPr="00C263BF" w:rsidRDefault="00076BFF" w:rsidP="00076BFF">
      <w:pPr>
        <w:pStyle w:val="Prosttext"/>
        <w:ind w:left="360" w:hanging="360"/>
        <w:jc w:val="both"/>
        <w:rPr>
          <w:rFonts w:ascii="Calibri" w:eastAsia="MS Mincho" w:hAnsi="Calibri" w:cs="Calibri"/>
          <w:sz w:val="22"/>
          <w:szCs w:val="22"/>
        </w:rPr>
      </w:pPr>
      <w:r w:rsidRPr="00C263BF">
        <w:rPr>
          <w:rFonts w:ascii="Calibri" w:eastAsia="MS Mincho" w:hAnsi="Calibri" w:cs="Calibri"/>
          <w:sz w:val="22"/>
          <w:szCs w:val="22"/>
          <w:lang w:val="cs-CZ"/>
        </w:rPr>
        <w:t>7.</w:t>
      </w:r>
      <w:r w:rsidRPr="00C263BF">
        <w:rPr>
          <w:rFonts w:ascii="Calibri" w:eastAsia="MS Mincho" w:hAnsi="Calibri" w:cs="Calibri"/>
          <w:sz w:val="22"/>
          <w:szCs w:val="22"/>
        </w:rPr>
        <w:t xml:space="preserve"> </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Zhotovitel prohlašuje, že má k datu podpisu této </w:t>
      </w:r>
      <w:r w:rsidR="004E1B45"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uzavřenou pojistnou smlouvu, jejímž předmětem je pojištění odpovědnosti za škodu způsobenou zhotovitelem objednateli či třetí osobě</w:t>
      </w:r>
      <w:r w:rsidR="004E1B45"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 souvislosti s výkonem jeho činnosti při realizaci DÍLA</w:t>
      </w:r>
      <w:r w:rsidR="004E1B45"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 minimálním rozsahu pojištění odpovědnosti </w:t>
      </w:r>
      <w:r w:rsidR="009B3FBE" w:rsidRPr="00C263BF">
        <w:rPr>
          <w:rFonts w:ascii="Calibri" w:eastAsia="MS Mincho" w:hAnsi="Calibri" w:cs="Calibri"/>
          <w:sz w:val="22"/>
          <w:szCs w:val="22"/>
        </w:rPr>
        <w:t xml:space="preserve">ve výši </w:t>
      </w:r>
      <w:proofErr w:type="gramStart"/>
      <w:r w:rsidR="004B37F5" w:rsidRPr="00C263BF">
        <w:rPr>
          <w:rFonts w:ascii="Calibri" w:eastAsia="MS Mincho" w:hAnsi="Calibri" w:cs="Calibri"/>
          <w:sz w:val="22"/>
          <w:szCs w:val="22"/>
          <w:lang w:val="cs-CZ"/>
        </w:rPr>
        <w:t>3</w:t>
      </w:r>
      <w:r w:rsidR="001F2ADF" w:rsidRPr="00C263BF">
        <w:rPr>
          <w:rFonts w:ascii="Calibri" w:eastAsia="MS Mincho" w:hAnsi="Calibri" w:cs="Calibri"/>
          <w:sz w:val="22"/>
          <w:szCs w:val="22"/>
          <w:lang w:val="cs-CZ"/>
        </w:rPr>
        <w:t>.000.000,-</w:t>
      </w:r>
      <w:proofErr w:type="gramEnd"/>
      <w:r w:rsidR="00B608F0" w:rsidRPr="00C263BF">
        <w:rPr>
          <w:rFonts w:ascii="Calibri" w:eastAsia="MS Mincho" w:hAnsi="Calibri" w:cs="Calibri"/>
          <w:sz w:val="22"/>
          <w:szCs w:val="22"/>
        </w:rPr>
        <w:t xml:space="preserve"> </w:t>
      </w:r>
      <w:r w:rsidRPr="00C263BF">
        <w:rPr>
          <w:rFonts w:ascii="Calibri" w:eastAsia="MS Mincho" w:hAnsi="Calibri" w:cs="Calibri"/>
          <w:sz w:val="22"/>
          <w:szCs w:val="22"/>
        </w:rPr>
        <w:t xml:space="preserve">Kč. Zhotovitel se zavazuje, že po celou dobu trvání této </w:t>
      </w:r>
      <w:r w:rsidR="004E1B45"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a po dobu </w:t>
      </w:r>
      <w:r w:rsidR="004E1B45" w:rsidRPr="00C263BF">
        <w:rPr>
          <w:rFonts w:ascii="Calibri" w:eastAsia="MS Mincho" w:hAnsi="Calibri" w:cs="Calibri"/>
          <w:sz w:val="22"/>
          <w:szCs w:val="22"/>
          <w:lang w:val="cs-CZ"/>
        </w:rPr>
        <w:t>běhu záruční doby</w:t>
      </w:r>
      <w:r w:rsidRPr="00C263BF">
        <w:rPr>
          <w:rFonts w:ascii="Calibri" w:eastAsia="MS Mincho" w:hAnsi="Calibri" w:cs="Calibri"/>
          <w:sz w:val="22"/>
          <w:szCs w:val="22"/>
        </w:rPr>
        <w:t xml:space="preserve"> bude pojištěn ve smyslu tohoto ustanovení</w:t>
      </w:r>
      <w:r w:rsidR="002C68AD" w:rsidRPr="00C263BF">
        <w:rPr>
          <w:rFonts w:ascii="Calibri" w:eastAsia="MS Mincho" w:hAnsi="Calibri" w:cs="Calibri"/>
          <w:sz w:val="22"/>
          <w:szCs w:val="22"/>
        </w:rPr>
        <w:t xml:space="preserve"> této Smlouvy</w:t>
      </w:r>
      <w:r w:rsidRPr="00C263BF">
        <w:rPr>
          <w:rFonts w:ascii="Calibri" w:eastAsia="MS Mincho" w:hAnsi="Calibri" w:cs="Calibri"/>
          <w:sz w:val="22"/>
          <w:szCs w:val="22"/>
        </w:rPr>
        <w:t xml:space="preserve">. Doklad o pojištění je zhotovitel povinen na požádání předložit objednateli. Splnění této povinnosti je zhotovitel povinen zajistit u svých případných </w:t>
      </w:r>
      <w:r w:rsidRPr="00C263BF">
        <w:rPr>
          <w:rFonts w:ascii="Calibri" w:eastAsia="MS Mincho" w:hAnsi="Calibri" w:cs="Calibri"/>
          <w:sz w:val="22"/>
          <w:szCs w:val="22"/>
          <w:lang w:val="cs-CZ"/>
        </w:rPr>
        <w:t>pod</w:t>
      </w:r>
      <w:r w:rsidRPr="00C263BF">
        <w:rPr>
          <w:rFonts w:ascii="Calibri" w:eastAsia="MS Mincho" w:hAnsi="Calibri" w:cs="Calibri"/>
          <w:sz w:val="22"/>
          <w:szCs w:val="22"/>
        </w:rPr>
        <w:t>dodavatelů, přičemž odpovědnost zhotovitele za škodu způsobenou v důsledku porušení povinností při provádění DÍLA</w:t>
      </w:r>
      <w:r w:rsidR="004E1B45"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zahrnuje také odpovědnost za škodu způsobenou v důsledku porušení povinností </w:t>
      </w:r>
      <w:r w:rsidRPr="00C263BF">
        <w:rPr>
          <w:rFonts w:ascii="Calibri" w:eastAsia="MS Mincho" w:hAnsi="Calibri" w:cs="Calibri"/>
          <w:sz w:val="22"/>
          <w:szCs w:val="22"/>
          <w:lang w:val="cs-CZ"/>
        </w:rPr>
        <w:t>pod</w:t>
      </w:r>
      <w:r w:rsidRPr="00C263BF">
        <w:rPr>
          <w:rFonts w:ascii="Calibri" w:eastAsia="MS Mincho" w:hAnsi="Calibri" w:cs="Calibri"/>
          <w:sz w:val="22"/>
          <w:szCs w:val="22"/>
        </w:rPr>
        <w:t>dodavatele.</w:t>
      </w:r>
      <w:r w:rsidRPr="00C263BF" w:rsidDel="008F7823">
        <w:rPr>
          <w:rFonts w:ascii="Calibri" w:eastAsia="MS Mincho" w:hAnsi="Calibri" w:cs="Calibri"/>
          <w:sz w:val="22"/>
          <w:szCs w:val="22"/>
        </w:rPr>
        <w:t xml:space="preserve"> </w:t>
      </w:r>
      <w:r w:rsidRPr="00C263BF">
        <w:rPr>
          <w:rFonts w:ascii="Calibri" w:eastAsia="MS Mincho" w:hAnsi="Calibri" w:cs="Calibri"/>
          <w:sz w:val="22"/>
          <w:szCs w:val="22"/>
        </w:rPr>
        <w:t>V případě porušení těchto povinností je zhotovitel povinen uhradit objednateli smluvní pokutu ve výši 5</w:t>
      </w:r>
      <w:r w:rsidRPr="00C263BF">
        <w:rPr>
          <w:rFonts w:ascii="Calibri" w:eastAsia="MS Mincho" w:hAnsi="Calibri" w:cs="Calibri"/>
          <w:sz w:val="22"/>
          <w:szCs w:val="22"/>
          <w:lang w:val="cs-CZ"/>
        </w:rPr>
        <w:t>0</w:t>
      </w:r>
      <w:r w:rsidRPr="00C263BF">
        <w:rPr>
          <w:rFonts w:ascii="Calibri" w:eastAsia="MS Mincho" w:hAnsi="Calibri" w:cs="Calibri"/>
          <w:sz w:val="22"/>
          <w:szCs w:val="22"/>
        </w:rPr>
        <w:t>.000,- Kč</w:t>
      </w:r>
      <w:r w:rsidR="002C68AD" w:rsidRPr="00C263BF">
        <w:rPr>
          <w:rFonts w:ascii="Calibri" w:eastAsia="MS Mincho" w:hAnsi="Calibri" w:cs="Calibri"/>
          <w:sz w:val="22"/>
          <w:szCs w:val="22"/>
        </w:rPr>
        <w:t>,</w:t>
      </w:r>
      <w:r w:rsidRPr="00C263BF">
        <w:rPr>
          <w:rFonts w:ascii="Calibri" w:eastAsia="MS Mincho" w:hAnsi="Calibri" w:cs="Calibri"/>
          <w:sz w:val="22"/>
          <w:szCs w:val="22"/>
        </w:rPr>
        <w:t xml:space="preserve"> za každé </w:t>
      </w:r>
      <w:r w:rsidRPr="00C263BF">
        <w:rPr>
          <w:rFonts w:ascii="Calibri" w:eastAsia="MS Mincho" w:hAnsi="Calibri" w:cs="Calibri"/>
          <w:sz w:val="22"/>
          <w:szCs w:val="22"/>
        </w:rPr>
        <w:lastRenderedPageBreak/>
        <w:t xml:space="preserve">jednotlivé porušení povinnosti, dále je v takovém případě objednatel oprávněn od této </w:t>
      </w:r>
      <w:r w:rsidR="004E1B45"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odstoupit.</w:t>
      </w:r>
    </w:p>
    <w:p w14:paraId="344D2FCE" w14:textId="70049174" w:rsidR="00076BFF" w:rsidRPr="00C263BF" w:rsidRDefault="00076BFF" w:rsidP="00076BFF">
      <w:pPr>
        <w:pStyle w:val="Prosttext"/>
        <w:ind w:left="360" w:hanging="360"/>
        <w:jc w:val="both"/>
        <w:rPr>
          <w:rFonts w:ascii="Calibri" w:eastAsia="MS Mincho" w:hAnsi="Calibri" w:cs="Calibri"/>
          <w:sz w:val="22"/>
          <w:szCs w:val="22"/>
          <w:lang w:val="cs-CZ"/>
        </w:rPr>
      </w:pPr>
      <w:r w:rsidRPr="00C263BF">
        <w:rPr>
          <w:rFonts w:ascii="Calibri" w:eastAsia="MS Mincho" w:hAnsi="Calibri" w:cs="Calibri"/>
          <w:sz w:val="22"/>
          <w:szCs w:val="22"/>
          <w:lang w:val="cs-CZ"/>
        </w:rPr>
        <w:t>8</w:t>
      </w:r>
      <w:r w:rsidRPr="00C263BF">
        <w:rPr>
          <w:rFonts w:ascii="Calibri" w:eastAsia="MS Mincho" w:hAnsi="Calibri" w:cs="Calibri"/>
          <w:sz w:val="22"/>
          <w:szCs w:val="22"/>
        </w:rPr>
        <w:t xml:space="preserve">. </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Zhotovitel se zavazuje při provádění DÍLA šetřit práv třetích osob a postupovat vždy v souladu se zákonem, přičemž je plně odpovědný za veškeré zásahy do práv třetích osob, jichž by se při zhotovování DÍLA</w:t>
      </w:r>
      <w:r w:rsidR="00227EE8"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dopustil. V případě, že by se třetí osoba na objednateli účinně domohla náhrady škody</w:t>
      </w:r>
      <w:r w:rsidR="002C68AD" w:rsidRPr="00C263BF">
        <w:rPr>
          <w:rFonts w:ascii="Calibri" w:eastAsia="MS Mincho" w:hAnsi="Calibri" w:cs="Calibri"/>
          <w:sz w:val="22"/>
          <w:szCs w:val="22"/>
        </w:rPr>
        <w:t>,</w:t>
      </w:r>
      <w:r w:rsidRPr="00C263BF">
        <w:rPr>
          <w:rFonts w:ascii="Calibri" w:eastAsia="MS Mincho" w:hAnsi="Calibri" w:cs="Calibri"/>
          <w:sz w:val="22"/>
          <w:szCs w:val="22"/>
        </w:rPr>
        <w:t xml:space="preserve"> způsobené porušením povinnosti zhotovitele, je zhotovitel povinen objednateli částku vyplacenou z tohoto titulu třetí osobě</w:t>
      </w:r>
      <w:r w:rsidR="004E1B45"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nahradit. </w:t>
      </w:r>
    </w:p>
    <w:p w14:paraId="102FD3D8" w14:textId="77777777" w:rsidR="00076BFF" w:rsidRPr="00C263BF" w:rsidRDefault="00076BFF" w:rsidP="00076BFF">
      <w:pPr>
        <w:pStyle w:val="Prosttext"/>
        <w:ind w:left="360" w:hanging="360"/>
        <w:jc w:val="both"/>
        <w:rPr>
          <w:rFonts w:ascii="Calibri" w:eastAsia="MS Mincho" w:hAnsi="Calibri" w:cs="Calibri"/>
          <w:sz w:val="22"/>
          <w:szCs w:val="22"/>
          <w:lang w:val="cs-CZ"/>
        </w:rPr>
      </w:pPr>
    </w:p>
    <w:p w14:paraId="15DECF6D" w14:textId="77777777" w:rsidR="00076BFF" w:rsidRPr="00C263BF" w:rsidRDefault="00076BFF" w:rsidP="00076BFF">
      <w:pPr>
        <w:pStyle w:val="Prosttext"/>
        <w:ind w:left="360" w:hanging="360"/>
        <w:jc w:val="both"/>
        <w:rPr>
          <w:rFonts w:ascii="Calibri" w:eastAsia="MS Mincho" w:hAnsi="Calibri" w:cs="Calibri"/>
          <w:sz w:val="22"/>
          <w:szCs w:val="22"/>
          <w:lang w:val="cs-CZ"/>
        </w:rPr>
      </w:pPr>
    </w:p>
    <w:p w14:paraId="1FC846CA" w14:textId="77777777" w:rsidR="00076BFF" w:rsidRPr="00C263BF" w:rsidRDefault="00076BFF" w:rsidP="00CB4E04">
      <w:pPr>
        <w:pStyle w:val="Prosttext"/>
        <w:jc w:val="center"/>
        <w:rPr>
          <w:rFonts w:ascii="Calibri" w:eastAsia="MS Mincho" w:hAnsi="Calibri" w:cs="Calibri"/>
          <w:b/>
          <w:bCs/>
          <w:sz w:val="28"/>
          <w:szCs w:val="28"/>
          <w:u w:val="single"/>
          <w:lang w:val="cs-CZ"/>
        </w:rPr>
      </w:pPr>
      <w:r w:rsidRPr="00C263BF">
        <w:rPr>
          <w:rFonts w:ascii="Calibri" w:eastAsia="MS Mincho" w:hAnsi="Calibri" w:cs="Calibri"/>
          <w:b/>
          <w:bCs/>
          <w:sz w:val="28"/>
          <w:szCs w:val="28"/>
          <w:lang w:val="cs-CZ"/>
        </w:rPr>
        <w:t xml:space="preserve">III. </w:t>
      </w:r>
      <w:r w:rsidRPr="00C263BF">
        <w:rPr>
          <w:rFonts w:ascii="Calibri" w:eastAsia="MS Mincho" w:hAnsi="Calibri" w:cs="Calibri"/>
          <w:b/>
          <w:bCs/>
          <w:sz w:val="28"/>
          <w:szCs w:val="28"/>
          <w:u w:val="single"/>
          <w:lang w:val="cs-CZ"/>
        </w:rPr>
        <w:t>Součinnost objednatele a licenční ujednání</w:t>
      </w:r>
    </w:p>
    <w:p w14:paraId="61508414" w14:textId="77777777" w:rsidR="00076BFF" w:rsidRPr="00C263BF" w:rsidRDefault="00076BFF" w:rsidP="00076BFF">
      <w:pPr>
        <w:pStyle w:val="Prosttext"/>
        <w:ind w:left="360" w:hanging="360"/>
        <w:jc w:val="both"/>
        <w:rPr>
          <w:rFonts w:ascii="Calibri" w:eastAsia="MS Mincho" w:hAnsi="Calibri" w:cs="Calibri"/>
          <w:sz w:val="22"/>
          <w:szCs w:val="22"/>
        </w:rPr>
      </w:pPr>
    </w:p>
    <w:p w14:paraId="58865AE7" w14:textId="355A3466" w:rsidR="008F7AB7" w:rsidRPr="00C263BF" w:rsidRDefault="00076BFF" w:rsidP="008F7AB7">
      <w:pPr>
        <w:pStyle w:val="Prosttext"/>
        <w:numPr>
          <w:ilvl w:val="3"/>
          <w:numId w:val="40"/>
        </w:numPr>
        <w:ind w:left="284"/>
        <w:jc w:val="both"/>
        <w:rPr>
          <w:rFonts w:ascii="Calibri" w:eastAsia="MS Mincho" w:hAnsi="Calibri" w:cs="Calibri"/>
          <w:sz w:val="22"/>
          <w:szCs w:val="22"/>
        </w:rPr>
      </w:pPr>
      <w:r w:rsidRPr="00C263BF">
        <w:rPr>
          <w:rFonts w:ascii="Calibri" w:eastAsia="MS Mincho" w:hAnsi="Calibri" w:cs="Calibri"/>
          <w:sz w:val="22"/>
          <w:szCs w:val="22"/>
        </w:rPr>
        <w:t>Pokud zhotovitel upozorní na nevhodnou povahu věcí přebíraných od objednatele, nebo na</w:t>
      </w:r>
      <w:r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w:t>
      </w:r>
      <w:r w:rsidR="00212CA0" w:rsidRPr="00C263BF">
        <w:rPr>
          <w:rFonts w:ascii="Calibri" w:eastAsia="MS Mincho" w:hAnsi="Calibri" w:cs="Calibri"/>
          <w:sz w:val="22"/>
          <w:szCs w:val="22"/>
          <w:lang w:val="cs-CZ"/>
        </w:rPr>
        <w:t>DÍLA</w:t>
      </w:r>
      <w:r w:rsidRPr="00C263BF">
        <w:rPr>
          <w:rFonts w:ascii="Calibri" w:eastAsia="MS Mincho" w:hAnsi="Calibri" w:cs="Calibri"/>
          <w:sz w:val="22"/>
          <w:szCs w:val="22"/>
        </w:rPr>
        <w:t xml:space="preserve"> dohodnutým způsobem, které nebyly patrny z předané </w:t>
      </w:r>
      <w:r w:rsidR="00212CA0" w:rsidRPr="00C263BF">
        <w:rPr>
          <w:rFonts w:ascii="Calibri" w:eastAsia="MS Mincho" w:hAnsi="Calibri" w:cs="Calibri"/>
          <w:sz w:val="22"/>
          <w:szCs w:val="22"/>
          <w:lang w:val="cs-CZ"/>
        </w:rPr>
        <w:t xml:space="preserve">zadávací </w:t>
      </w:r>
      <w:r w:rsidRPr="00C263BF">
        <w:rPr>
          <w:rFonts w:ascii="Calibri" w:eastAsia="MS Mincho" w:hAnsi="Calibri" w:cs="Calibri"/>
          <w:sz w:val="22"/>
          <w:szCs w:val="22"/>
        </w:rPr>
        <w:t>dokumentace.</w:t>
      </w:r>
    </w:p>
    <w:p w14:paraId="507E881E" w14:textId="58FB01F2" w:rsidR="008F7AB7" w:rsidRPr="00C263BF" w:rsidRDefault="00076BFF" w:rsidP="008F7AB7">
      <w:pPr>
        <w:pStyle w:val="Prosttext"/>
        <w:numPr>
          <w:ilvl w:val="3"/>
          <w:numId w:val="40"/>
        </w:numPr>
        <w:ind w:left="284" w:hanging="284"/>
        <w:jc w:val="both"/>
        <w:rPr>
          <w:rFonts w:ascii="Calibri" w:eastAsia="MS Mincho" w:hAnsi="Calibri" w:cs="Calibri"/>
          <w:sz w:val="22"/>
          <w:szCs w:val="22"/>
        </w:rPr>
      </w:pPr>
      <w:r w:rsidRPr="00C263BF">
        <w:rPr>
          <w:rFonts w:ascii="Calibri" w:eastAsia="MS Mincho" w:hAnsi="Calibri" w:cs="Calibri"/>
          <w:sz w:val="22"/>
          <w:szCs w:val="22"/>
        </w:rPr>
        <w:t>Objednatel se zavazuje pravidelně se účastnit koordinačních schůzek a na tyto schůzky vysílat svého zplnomocněného zástupce. Zplnomocněný zástupce</w:t>
      </w:r>
      <w:r w:rsidR="00212CA0" w:rsidRPr="00C263BF">
        <w:rPr>
          <w:rFonts w:ascii="Calibri" w:eastAsia="MS Mincho" w:hAnsi="Calibri" w:cs="Calibri"/>
          <w:sz w:val="22"/>
          <w:szCs w:val="22"/>
          <w:lang w:val="cs-CZ"/>
        </w:rPr>
        <w:t xml:space="preserve"> objednatele</w:t>
      </w:r>
      <w:r w:rsidRPr="00C263BF">
        <w:rPr>
          <w:rFonts w:ascii="Calibri" w:eastAsia="MS Mincho" w:hAnsi="Calibri" w:cs="Calibri"/>
          <w:sz w:val="22"/>
          <w:szCs w:val="22"/>
        </w:rPr>
        <w:t xml:space="preserve"> je oprávněn vykonávat technický dozor nad prováděným DÍLEM a jménem objednatele uzavírat se zhotovitelem nezbytné dohody o</w:t>
      </w:r>
      <w:r w:rsidR="007B28A4" w:rsidRPr="00C263BF">
        <w:rPr>
          <w:rFonts w:ascii="Calibri" w:eastAsia="MS Mincho" w:hAnsi="Calibri" w:cs="Calibri"/>
          <w:sz w:val="22"/>
          <w:szCs w:val="22"/>
          <w:lang w:val="cs-CZ"/>
        </w:rPr>
        <w:t> </w:t>
      </w:r>
      <w:r w:rsidRPr="00C263BF">
        <w:rPr>
          <w:rFonts w:ascii="Calibri" w:eastAsia="MS Mincho" w:hAnsi="Calibri" w:cs="Calibri"/>
          <w:sz w:val="22"/>
          <w:szCs w:val="22"/>
        </w:rPr>
        <w:t>řešení sporných otázek</w:t>
      </w:r>
      <w:r w:rsidR="00C16ABC"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spojených s realizací DÍLA.</w:t>
      </w:r>
    </w:p>
    <w:p w14:paraId="6BF6562D" w14:textId="77777777" w:rsidR="008F7AB7" w:rsidRPr="00C263BF" w:rsidRDefault="00076BFF" w:rsidP="008F7AB7">
      <w:pPr>
        <w:pStyle w:val="Prosttext"/>
        <w:numPr>
          <w:ilvl w:val="3"/>
          <w:numId w:val="40"/>
        </w:numPr>
        <w:ind w:left="284" w:hanging="284"/>
        <w:jc w:val="both"/>
        <w:rPr>
          <w:rFonts w:ascii="Calibri" w:eastAsia="MS Mincho" w:hAnsi="Calibri" w:cs="Calibri"/>
          <w:sz w:val="22"/>
          <w:szCs w:val="22"/>
        </w:rPr>
      </w:pPr>
      <w:r w:rsidRPr="00C263BF">
        <w:rPr>
          <w:rFonts w:ascii="Calibri" w:eastAsia="MS Mincho" w:hAnsi="Calibri" w:cs="Calibri"/>
          <w:sz w:val="22"/>
          <w:szCs w:val="22"/>
        </w:rPr>
        <w:t>Objednatel a zhotovitel se dohodli, že aplikace ustanovení § 2591 a § 2595 zákona č. 89/2012 Sb., občanský zákoník, ve znění pozdějších předpisů, se vylučuje.</w:t>
      </w:r>
      <w:r w:rsidRPr="00C263BF">
        <w:rPr>
          <w:rFonts w:ascii="Calibri" w:eastAsia="MS Mincho" w:hAnsi="Calibri" w:cs="Calibri"/>
          <w:sz w:val="22"/>
          <w:szCs w:val="22"/>
          <w:lang w:val="cs-CZ"/>
        </w:rPr>
        <w:t xml:space="preserve"> </w:t>
      </w:r>
    </w:p>
    <w:p w14:paraId="6EE2E637" w14:textId="4930B0AA" w:rsidR="00076BFF" w:rsidRPr="00C263BF" w:rsidRDefault="00212CA0" w:rsidP="008F7AB7">
      <w:pPr>
        <w:pStyle w:val="Prosttext"/>
        <w:numPr>
          <w:ilvl w:val="3"/>
          <w:numId w:val="40"/>
        </w:numPr>
        <w:ind w:left="284" w:hanging="284"/>
        <w:jc w:val="both"/>
        <w:rPr>
          <w:rFonts w:ascii="Calibri" w:eastAsia="MS Mincho" w:hAnsi="Calibri" w:cs="Calibri"/>
          <w:sz w:val="22"/>
          <w:szCs w:val="22"/>
        </w:rPr>
      </w:pPr>
      <w:r w:rsidRPr="00C263BF">
        <w:rPr>
          <w:rFonts w:ascii="Calibri" w:eastAsia="MS Mincho" w:hAnsi="Calibri" w:cs="Calibri"/>
          <w:sz w:val="22"/>
          <w:szCs w:val="22"/>
          <w:lang w:val="cs-CZ"/>
        </w:rPr>
        <w:t>S</w:t>
      </w:r>
      <w:r w:rsidR="00076BFF" w:rsidRPr="00C263BF">
        <w:rPr>
          <w:rFonts w:ascii="Calibri" w:eastAsia="MS Mincho" w:hAnsi="Calibri" w:cs="Calibri"/>
          <w:sz w:val="22"/>
          <w:szCs w:val="22"/>
          <w:lang w:val="cs-CZ"/>
        </w:rPr>
        <w:t>mluvní strany považují zhotovené DÍLO za autorské dílo dle zákona č. 121/2000 Sb.,</w:t>
      </w:r>
      <w:r w:rsidRPr="00C263BF">
        <w:rPr>
          <w:rFonts w:ascii="Calibri" w:eastAsia="MS Mincho" w:hAnsi="Calibri" w:cs="Calibri"/>
          <w:sz w:val="22"/>
          <w:szCs w:val="22"/>
          <w:lang w:val="cs-CZ"/>
        </w:rPr>
        <w:t xml:space="preserve"> o právu autorském, o právech souvisejících s právem autorským a o změně některých zákonů (autorský zákon),</w:t>
      </w:r>
      <w:r w:rsidR="00076BFF" w:rsidRPr="00C263BF">
        <w:rPr>
          <w:rFonts w:ascii="Calibri" w:eastAsia="MS Mincho" w:hAnsi="Calibri" w:cs="Calibri"/>
          <w:sz w:val="22"/>
          <w:szCs w:val="22"/>
          <w:lang w:val="cs-CZ"/>
        </w:rPr>
        <w:t xml:space="preserve"> v platném znění. </w:t>
      </w:r>
    </w:p>
    <w:p w14:paraId="37C26497" w14:textId="3799CE05" w:rsidR="008F7AB7" w:rsidRPr="00C263BF" w:rsidRDefault="00076BFF" w:rsidP="008F7AB7">
      <w:pPr>
        <w:pStyle w:val="Prosttext"/>
        <w:numPr>
          <w:ilvl w:val="3"/>
          <w:numId w:val="40"/>
        </w:numPr>
        <w:ind w:left="284"/>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Zhotovitel tímto poskytuje objednateli výhradní licenci k užití </w:t>
      </w:r>
      <w:r w:rsidR="00A77CCE" w:rsidRPr="00C263BF">
        <w:rPr>
          <w:rFonts w:ascii="Calibri" w:eastAsia="MS Mincho" w:hAnsi="Calibri" w:cs="Calibri"/>
          <w:sz w:val="22"/>
          <w:szCs w:val="22"/>
          <w:lang w:val="cs-CZ"/>
        </w:rPr>
        <w:t>DÍLA</w:t>
      </w:r>
      <w:r w:rsidRPr="00C263BF">
        <w:rPr>
          <w:rFonts w:ascii="Calibri" w:eastAsia="MS Mincho" w:hAnsi="Calibri" w:cs="Calibri"/>
          <w:sz w:val="22"/>
          <w:szCs w:val="22"/>
          <w:lang w:val="cs-CZ"/>
        </w:rPr>
        <w:t>. Objednatel, jakožto nabyvatel licence, není povinen licenci využít.</w:t>
      </w:r>
    </w:p>
    <w:p w14:paraId="42288FF8" w14:textId="5295D9CF" w:rsidR="00076BFF" w:rsidRPr="00C263BF" w:rsidRDefault="00076BFF" w:rsidP="008F7AB7">
      <w:pPr>
        <w:pStyle w:val="Prosttext"/>
        <w:numPr>
          <w:ilvl w:val="3"/>
          <w:numId w:val="40"/>
        </w:numPr>
        <w:ind w:left="284"/>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Objednatel je oprávněn použít DÍLO – předmět této </w:t>
      </w:r>
      <w:r w:rsidR="00A77CCE" w:rsidRPr="00C263BF">
        <w:rPr>
          <w:rFonts w:ascii="Calibri" w:eastAsia="MS Mincho" w:hAnsi="Calibri" w:cs="Calibri"/>
          <w:sz w:val="22"/>
          <w:szCs w:val="22"/>
          <w:lang w:val="cs-CZ"/>
        </w:rPr>
        <w:t>S</w:t>
      </w:r>
      <w:r w:rsidRPr="00C263BF">
        <w:rPr>
          <w:rFonts w:ascii="Calibri" w:eastAsia="MS Mincho" w:hAnsi="Calibri" w:cs="Calibri"/>
          <w:sz w:val="22"/>
          <w:szCs w:val="22"/>
          <w:lang w:val="cs-CZ"/>
        </w:rPr>
        <w:t xml:space="preserve">mlouvy – pro účely vyplývající z této </w:t>
      </w:r>
      <w:r w:rsidR="00A77CCE" w:rsidRPr="00C263BF">
        <w:rPr>
          <w:rFonts w:ascii="Calibri" w:eastAsia="MS Mincho" w:hAnsi="Calibri" w:cs="Calibri"/>
          <w:sz w:val="22"/>
          <w:szCs w:val="22"/>
          <w:lang w:val="cs-CZ"/>
        </w:rPr>
        <w:t>S</w:t>
      </w:r>
      <w:r w:rsidRPr="00C263BF">
        <w:rPr>
          <w:rFonts w:ascii="Calibri" w:eastAsia="MS Mincho" w:hAnsi="Calibri" w:cs="Calibri"/>
          <w:sz w:val="22"/>
          <w:szCs w:val="22"/>
          <w:lang w:val="cs-CZ"/>
        </w:rPr>
        <w:t xml:space="preserve">mlouvy, zejména pro účely poskytnutí </w:t>
      </w:r>
      <w:r w:rsidR="002E0E46" w:rsidRPr="00C263BF">
        <w:rPr>
          <w:rFonts w:ascii="Calibri" w:eastAsia="MS Mincho" w:hAnsi="Calibri" w:cs="Calibri"/>
          <w:sz w:val="22"/>
          <w:szCs w:val="22"/>
          <w:lang w:val="cs-CZ"/>
        </w:rPr>
        <w:t>PD</w:t>
      </w:r>
      <w:r w:rsidRPr="00C263BF">
        <w:rPr>
          <w:rFonts w:ascii="Calibri" w:eastAsia="MS Mincho" w:hAnsi="Calibri" w:cs="Calibri"/>
          <w:sz w:val="22"/>
          <w:szCs w:val="22"/>
          <w:lang w:val="cs-CZ"/>
        </w:rPr>
        <w:t xml:space="preserve"> účastníkům výběrových řízení na navazujících projektových dokumentací</w:t>
      </w:r>
      <w:r w:rsidR="000324E0" w:rsidRPr="00C263BF">
        <w:rPr>
          <w:rFonts w:ascii="Calibri" w:eastAsia="MS Mincho" w:hAnsi="Calibri" w:cs="Calibri"/>
          <w:sz w:val="22"/>
          <w:szCs w:val="22"/>
          <w:lang w:val="cs-CZ"/>
        </w:rPr>
        <w:t>ch</w:t>
      </w:r>
      <w:r w:rsidRPr="00C263BF">
        <w:rPr>
          <w:rFonts w:ascii="Calibri" w:eastAsia="MS Mincho" w:hAnsi="Calibri" w:cs="Calibri"/>
          <w:sz w:val="22"/>
          <w:szCs w:val="22"/>
          <w:lang w:val="cs-CZ"/>
        </w:rPr>
        <w:t xml:space="preserve"> a souvisejících staveb, pro účely oprav, úprav a změn této </w:t>
      </w:r>
      <w:r w:rsidR="000324E0" w:rsidRPr="00C263BF">
        <w:rPr>
          <w:rFonts w:ascii="Calibri" w:eastAsia="MS Mincho" w:hAnsi="Calibri" w:cs="Calibri"/>
          <w:sz w:val="22"/>
          <w:szCs w:val="22"/>
          <w:lang w:val="cs-CZ"/>
        </w:rPr>
        <w:t xml:space="preserve">projektové </w:t>
      </w:r>
      <w:r w:rsidRPr="00C263BF">
        <w:rPr>
          <w:rFonts w:ascii="Calibri" w:eastAsia="MS Mincho" w:hAnsi="Calibri" w:cs="Calibri"/>
          <w:sz w:val="22"/>
          <w:szCs w:val="22"/>
          <w:lang w:val="cs-CZ"/>
        </w:rPr>
        <w:t>dokumentace a všech stupňů navazujících projektových dokumentací, pro účely rozvedení</w:t>
      </w:r>
      <w:r w:rsidR="00A77CCE" w:rsidRPr="00C263BF">
        <w:rPr>
          <w:rFonts w:ascii="Calibri" w:eastAsia="MS Mincho" w:hAnsi="Calibri" w:cs="Calibri"/>
          <w:sz w:val="22"/>
          <w:szCs w:val="22"/>
          <w:lang w:val="cs-CZ"/>
        </w:rPr>
        <w:t xml:space="preserve"> této</w:t>
      </w:r>
      <w:r w:rsidRPr="00C263BF">
        <w:rPr>
          <w:rFonts w:ascii="Calibri" w:eastAsia="MS Mincho" w:hAnsi="Calibri" w:cs="Calibri"/>
          <w:sz w:val="22"/>
          <w:szCs w:val="22"/>
          <w:lang w:val="cs-CZ"/>
        </w:rPr>
        <w:t xml:space="preserve"> </w:t>
      </w:r>
      <w:r w:rsidR="000324E0" w:rsidRPr="00C263BF">
        <w:rPr>
          <w:rFonts w:ascii="Calibri" w:eastAsia="MS Mincho" w:hAnsi="Calibri" w:cs="Calibri"/>
          <w:sz w:val="22"/>
          <w:szCs w:val="22"/>
          <w:lang w:val="cs-CZ"/>
        </w:rPr>
        <w:t xml:space="preserve">projektové </w:t>
      </w:r>
      <w:r w:rsidRPr="00C263BF">
        <w:rPr>
          <w:rFonts w:ascii="Calibri" w:eastAsia="MS Mincho" w:hAnsi="Calibri" w:cs="Calibri"/>
          <w:sz w:val="22"/>
          <w:szCs w:val="22"/>
          <w:lang w:val="cs-CZ"/>
        </w:rPr>
        <w:t xml:space="preserve">dokumentace v dalších stupních projektových dokumentací, pro účely dalšího rozpracování a realizování </w:t>
      </w:r>
      <w:r w:rsidR="00A77CCE" w:rsidRPr="00C263BF">
        <w:rPr>
          <w:rFonts w:ascii="Calibri" w:eastAsia="MS Mincho" w:hAnsi="Calibri" w:cs="Calibri"/>
          <w:sz w:val="22"/>
          <w:szCs w:val="22"/>
          <w:lang w:val="cs-CZ"/>
        </w:rPr>
        <w:t xml:space="preserve">této </w:t>
      </w:r>
      <w:r w:rsidR="000324E0" w:rsidRPr="00C263BF">
        <w:rPr>
          <w:rFonts w:ascii="Calibri" w:eastAsia="MS Mincho" w:hAnsi="Calibri" w:cs="Calibri"/>
          <w:sz w:val="22"/>
          <w:szCs w:val="22"/>
          <w:lang w:val="cs-CZ"/>
        </w:rPr>
        <w:t xml:space="preserve">projektové </w:t>
      </w:r>
      <w:r w:rsidRPr="00C263BF">
        <w:rPr>
          <w:rFonts w:ascii="Calibri" w:eastAsia="MS Mincho" w:hAnsi="Calibri" w:cs="Calibri"/>
          <w:sz w:val="22"/>
          <w:szCs w:val="22"/>
          <w:lang w:val="cs-CZ"/>
        </w:rPr>
        <w:t xml:space="preserve">dokumentace,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w:t>
      </w:r>
      <w:r w:rsidR="00A77CCE" w:rsidRPr="00C263BF">
        <w:rPr>
          <w:rFonts w:ascii="Calibri" w:eastAsia="MS Mincho" w:hAnsi="Calibri" w:cs="Calibri"/>
          <w:sz w:val="22"/>
          <w:szCs w:val="22"/>
          <w:lang w:val="cs-CZ"/>
        </w:rPr>
        <w:t xml:space="preserve">inženýrských </w:t>
      </w:r>
      <w:r w:rsidRPr="00C263BF">
        <w:rPr>
          <w:rFonts w:ascii="Calibri" w:eastAsia="MS Mincho" w:hAnsi="Calibri" w:cs="Calibri"/>
          <w:sz w:val="22"/>
          <w:szCs w:val="22"/>
          <w:lang w:val="cs-CZ"/>
        </w:rPr>
        <w:t>sítí, pro pořizování kopií a předložení DÍLA žadatelům o informace dle zák. č. 106/1999 Sb.</w:t>
      </w:r>
      <w:r w:rsidR="00A77CCE" w:rsidRPr="00C263BF">
        <w:rPr>
          <w:rFonts w:ascii="Calibri" w:eastAsia="MS Mincho" w:hAnsi="Calibri" w:cs="Calibri"/>
          <w:sz w:val="22"/>
          <w:szCs w:val="22"/>
          <w:lang w:val="cs-CZ"/>
        </w:rPr>
        <w:t>, o svobodném přístupu k informacím, v platném znění</w:t>
      </w:r>
      <w:r w:rsidRPr="00C263BF">
        <w:rPr>
          <w:rFonts w:ascii="Calibri" w:eastAsia="MS Mincho" w:hAnsi="Calibri" w:cs="Calibri"/>
          <w:sz w:val="22"/>
          <w:szCs w:val="22"/>
          <w:lang w:val="cs-CZ"/>
        </w:rPr>
        <w:t xml:space="preserve"> a za účelem veřejných prezentací DÍLA apod.</w:t>
      </w:r>
      <w:r w:rsidR="00A77CCE" w:rsidRPr="00C263BF">
        <w:rPr>
          <w:rFonts w:ascii="Calibri" w:eastAsia="MS Mincho" w:hAnsi="Calibri" w:cs="Calibri"/>
          <w:sz w:val="22"/>
          <w:szCs w:val="22"/>
          <w:lang w:val="cs-CZ"/>
        </w:rPr>
        <w:t xml:space="preserve"> </w:t>
      </w:r>
    </w:p>
    <w:p w14:paraId="300A21EA" w14:textId="77777777" w:rsidR="00A41892" w:rsidRPr="00C263BF" w:rsidRDefault="00A41892" w:rsidP="00C263BF">
      <w:pPr>
        <w:pStyle w:val="Prosttext"/>
        <w:rPr>
          <w:rFonts w:ascii="Calibri" w:eastAsia="MS Mincho" w:hAnsi="Calibri" w:cs="Calibri"/>
          <w:b/>
          <w:bCs/>
          <w:sz w:val="28"/>
          <w:szCs w:val="28"/>
          <w:lang w:val="cs-CZ"/>
        </w:rPr>
      </w:pPr>
    </w:p>
    <w:p w14:paraId="0FBF4E0E" w14:textId="77777777" w:rsidR="003A5614" w:rsidRPr="00C263BF" w:rsidRDefault="003A5614" w:rsidP="00076BFF">
      <w:pPr>
        <w:pStyle w:val="Prosttext"/>
        <w:ind w:left="2420" w:firstLine="412"/>
        <w:rPr>
          <w:rFonts w:ascii="Calibri" w:eastAsia="MS Mincho" w:hAnsi="Calibri" w:cs="Calibri"/>
          <w:b/>
          <w:bCs/>
          <w:sz w:val="28"/>
          <w:szCs w:val="28"/>
          <w:lang w:val="cs-CZ"/>
        </w:rPr>
      </w:pPr>
    </w:p>
    <w:p w14:paraId="7C6729EF" w14:textId="29AD667B" w:rsidR="00076BFF" w:rsidRPr="00C263BF" w:rsidRDefault="00076BFF" w:rsidP="00CB4E04">
      <w:pPr>
        <w:pStyle w:val="Prosttext"/>
        <w:jc w:val="center"/>
        <w:rPr>
          <w:rFonts w:ascii="Calibri" w:eastAsia="MS Mincho" w:hAnsi="Calibri" w:cs="Calibri"/>
          <w:b/>
          <w:bCs/>
          <w:sz w:val="28"/>
          <w:szCs w:val="28"/>
          <w:u w:val="single"/>
          <w:lang w:val="cs-CZ"/>
        </w:rPr>
      </w:pPr>
      <w:r w:rsidRPr="00C263BF">
        <w:rPr>
          <w:rFonts w:ascii="Calibri" w:eastAsia="MS Mincho" w:hAnsi="Calibri" w:cs="Calibri"/>
          <w:b/>
          <w:bCs/>
          <w:sz w:val="28"/>
          <w:szCs w:val="28"/>
          <w:lang w:val="cs-CZ"/>
        </w:rPr>
        <w:t xml:space="preserve">IV. </w:t>
      </w:r>
      <w:r w:rsidRPr="00C263BF">
        <w:rPr>
          <w:rFonts w:ascii="Calibri" w:eastAsia="MS Mincho" w:hAnsi="Calibri" w:cs="Calibri"/>
          <w:b/>
          <w:bCs/>
          <w:sz w:val="28"/>
          <w:szCs w:val="28"/>
          <w:u w:val="single"/>
          <w:lang w:val="cs-CZ"/>
        </w:rPr>
        <w:t>Předání a převzetí DÍLA</w:t>
      </w:r>
    </w:p>
    <w:p w14:paraId="1CC0AF83" w14:textId="77777777" w:rsidR="00076BFF" w:rsidRPr="00C263BF" w:rsidRDefault="00076BFF" w:rsidP="00076BFF">
      <w:pPr>
        <w:pStyle w:val="Prosttext"/>
        <w:ind w:left="2420" w:firstLine="412"/>
        <w:rPr>
          <w:rFonts w:ascii="Calibri" w:eastAsia="MS Mincho" w:hAnsi="Calibri" w:cs="Calibri"/>
          <w:b/>
          <w:bCs/>
          <w:sz w:val="28"/>
          <w:szCs w:val="28"/>
          <w:u w:val="single"/>
          <w:lang w:val="cs-CZ"/>
        </w:rPr>
      </w:pPr>
    </w:p>
    <w:p w14:paraId="2719E778" w14:textId="7DFD5ECA" w:rsidR="00076BFF" w:rsidRPr="00C263BF" w:rsidRDefault="00076BFF" w:rsidP="00076BFF">
      <w:pPr>
        <w:pStyle w:val="Prosttext"/>
        <w:tabs>
          <w:tab w:val="left" w:pos="284"/>
        </w:tabs>
        <w:ind w:left="284" w:hanging="284"/>
        <w:jc w:val="both"/>
        <w:rPr>
          <w:rFonts w:ascii="Calibri" w:eastAsia="MS Mincho" w:hAnsi="Calibri" w:cs="Calibri"/>
          <w:sz w:val="22"/>
          <w:szCs w:val="22"/>
        </w:rPr>
      </w:pPr>
      <w:r w:rsidRPr="00C263BF">
        <w:rPr>
          <w:rFonts w:ascii="Calibri" w:eastAsia="MS Mincho" w:hAnsi="Calibri" w:cs="Calibri"/>
          <w:sz w:val="22"/>
          <w:szCs w:val="22"/>
          <w:lang w:val="cs-CZ"/>
        </w:rPr>
        <w:t>1. DÍLO se považuje</w:t>
      </w:r>
      <w:r w:rsidRPr="00C263BF">
        <w:rPr>
          <w:rFonts w:ascii="Calibri" w:eastAsia="MS Mincho" w:hAnsi="Calibri" w:cs="Calibri"/>
          <w:sz w:val="22"/>
          <w:szCs w:val="22"/>
        </w:rPr>
        <w:t xml:space="preserve"> za </w:t>
      </w:r>
      <w:r w:rsidRPr="00C263BF">
        <w:rPr>
          <w:rFonts w:ascii="Calibri" w:eastAsia="MS Mincho" w:hAnsi="Calibri" w:cs="Calibri"/>
          <w:sz w:val="22"/>
          <w:szCs w:val="22"/>
          <w:lang w:val="cs-CZ"/>
        </w:rPr>
        <w:t>provedené</w:t>
      </w:r>
      <w:r w:rsidRPr="00C263BF">
        <w:rPr>
          <w:rFonts w:ascii="Calibri" w:eastAsia="MS Mincho" w:hAnsi="Calibri" w:cs="Calibri"/>
          <w:sz w:val="22"/>
          <w:szCs w:val="22"/>
        </w:rPr>
        <w:t xml:space="preserve"> </w:t>
      </w:r>
      <w:r w:rsidRPr="00C263BF">
        <w:rPr>
          <w:rFonts w:ascii="Calibri" w:eastAsia="MS Mincho" w:hAnsi="Calibri" w:cs="Calibri"/>
          <w:sz w:val="22"/>
          <w:szCs w:val="22"/>
          <w:lang w:val="cs-CZ"/>
        </w:rPr>
        <w:t>jeho</w:t>
      </w:r>
      <w:r w:rsidRPr="00C263BF">
        <w:rPr>
          <w:rFonts w:ascii="Calibri" w:eastAsia="MS Mincho" w:hAnsi="Calibri" w:cs="Calibri"/>
          <w:sz w:val="22"/>
          <w:szCs w:val="22"/>
        </w:rPr>
        <w:t xml:space="preserve"> řádným </w:t>
      </w:r>
      <w:r w:rsidRPr="00C263BF">
        <w:rPr>
          <w:rFonts w:ascii="Calibri" w:eastAsia="MS Mincho" w:hAnsi="Calibri" w:cs="Calibri"/>
          <w:sz w:val="22"/>
          <w:szCs w:val="22"/>
          <w:lang w:val="cs-CZ"/>
        </w:rPr>
        <w:t>dokončením bez vad a nedodělků</w:t>
      </w:r>
      <w:r w:rsidR="00750C99" w:rsidRPr="00C263BF">
        <w:rPr>
          <w:rFonts w:ascii="Calibri" w:eastAsia="MS Mincho" w:hAnsi="Calibri" w:cs="Calibri"/>
          <w:sz w:val="22"/>
          <w:szCs w:val="22"/>
          <w:lang w:val="cs-CZ"/>
        </w:rPr>
        <w:t>,</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v rozsahu sjednaném touto </w:t>
      </w:r>
      <w:r w:rsidR="00750C99"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mlouvou</w:t>
      </w:r>
      <w:proofErr w:type="spellEnd"/>
      <w:r w:rsidRPr="00C263BF">
        <w:rPr>
          <w:rFonts w:ascii="Calibri" w:eastAsia="MS Mincho" w:hAnsi="Calibri" w:cs="Calibri"/>
          <w:sz w:val="22"/>
          <w:szCs w:val="22"/>
        </w:rPr>
        <w:t xml:space="preserve"> a </w:t>
      </w:r>
      <w:r w:rsidRPr="00C263BF">
        <w:rPr>
          <w:rFonts w:ascii="Calibri" w:eastAsia="MS Mincho" w:hAnsi="Calibri" w:cs="Calibri"/>
          <w:sz w:val="22"/>
          <w:szCs w:val="22"/>
          <w:lang w:val="cs-CZ"/>
        </w:rPr>
        <w:t xml:space="preserve">protokolárním </w:t>
      </w:r>
      <w:r w:rsidRPr="00C263BF">
        <w:rPr>
          <w:rFonts w:ascii="Calibri" w:eastAsia="MS Mincho" w:hAnsi="Calibri" w:cs="Calibri"/>
          <w:sz w:val="22"/>
          <w:szCs w:val="22"/>
        </w:rPr>
        <w:t>předáním objednateli v dohodnutém čase, místě a kvalitě</w:t>
      </w:r>
      <w:r w:rsidR="003A28DE" w:rsidRPr="00C263BF">
        <w:rPr>
          <w:rFonts w:ascii="Calibri" w:eastAsia="MS Mincho" w:hAnsi="Calibri" w:cs="Calibri"/>
          <w:sz w:val="22"/>
          <w:szCs w:val="22"/>
        </w:rPr>
        <w:t>,</w:t>
      </w:r>
      <w:r w:rsidRPr="00C263BF">
        <w:rPr>
          <w:rFonts w:ascii="Calibri" w:eastAsia="MS Mincho" w:hAnsi="Calibri" w:cs="Calibri"/>
          <w:sz w:val="22"/>
          <w:szCs w:val="22"/>
        </w:rPr>
        <w:t xml:space="preserve"> se všemi doklady, k jejichž předání se zhotovitel touto </w:t>
      </w:r>
      <w:r w:rsidR="007C0858"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mlouvou</w:t>
      </w:r>
      <w:proofErr w:type="spellEnd"/>
      <w:r w:rsidRPr="00C263BF">
        <w:rPr>
          <w:rFonts w:ascii="Calibri" w:eastAsia="MS Mincho" w:hAnsi="Calibri" w:cs="Calibri"/>
          <w:sz w:val="22"/>
          <w:szCs w:val="22"/>
        </w:rPr>
        <w:t xml:space="preserve"> zavázal</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 </w:t>
      </w:r>
    </w:p>
    <w:p w14:paraId="27D1A6E2" w14:textId="7441C0B8" w:rsidR="00076BFF" w:rsidRPr="00C263BF" w:rsidRDefault="00076BFF" w:rsidP="00076BFF">
      <w:pPr>
        <w:pStyle w:val="Prosttext"/>
        <w:tabs>
          <w:tab w:val="left" w:pos="284"/>
        </w:tabs>
        <w:ind w:left="284" w:hanging="284"/>
        <w:jc w:val="both"/>
        <w:rPr>
          <w:rFonts w:ascii="Calibri" w:eastAsia="MS Mincho" w:hAnsi="Calibri" w:cs="Calibri"/>
          <w:sz w:val="22"/>
          <w:szCs w:val="22"/>
          <w:lang w:val="cs-CZ"/>
        </w:rPr>
      </w:pPr>
      <w:r w:rsidRPr="00C263BF">
        <w:rPr>
          <w:rFonts w:ascii="Calibri" w:eastAsia="MS Mincho" w:hAnsi="Calibri" w:cs="Calibri"/>
          <w:sz w:val="22"/>
          <w:szCs w:val="22"/>
        </w:rPr>
        <w:t xml:space="preserve"> </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V případě, že má DÍLO</w:t>
      </w:r>
      <w:r w:rsidRPr="00C263BF">
        <w:rPr>
          <w:rFonts w:ascii="Calibri" w:eastAsia="MS Mincho" w:hAnsi="Calibri" w:cs="Calibri"/>
          <w:sz w:val="22"/>
          <w:szCs w:val="22"/>
          <w:lang w:val="cs-CZ"/>
        </w:rPr>
        <w:t>, příp. část DÍLA,</w:t>
      </w:r>
      <w:r w:rsidRPr="00C263BF">
        <w:rPr>
          <w:rFonts w:ascii="Calibri" w:eastAsia="MS Mincho" w:hAnsi="Calibri" w:cs="Calibri"/>
          <w:sz w:val="22"/>
          <w:szCs w:val="22"/>
        </w:rPr>
        <w:t xml:space="preserve"> vady, </w:t>
      </w:r>
      <w:r w:rsidR="003205BE" w:rsidRPr="00C263BF">
        <w:rPr>
          <w:rFonts w:ascii="Calibri" w:eastAsia="MS Mincho" w:hAnsi="Calibri" w:cs="Calibri"/>
          <w:sz w:val="22"/>
          <w:szCs w:val="22"/>
          <w:lang w:val="cs-CZ"/>
        </w:rPr>
        <w:t xml:space="preserve">a to </w:t>
      </w:r>
      <w:r w:rsidRPr="00C263BF">
        <w:rPr>
          <w:rFonts w:ascii="Calibri" w:eastAsia="MS Mincho" w:hAnsi="Calibri" w:cs="Calibri"/>
          <w:sz w:val="22"/>
          <w:szCs w:val="22"/>
        </w:rPr>
        <w:t>i vady nebránící užívání</w:t>
      </w:r>
      <w:r w:rsidRPr="00C263BF">
        <w:rPr>
          <w:rFonts w:ascii="Calibri" w:eastAsia="MS Mincho" w:hAnsi="Calibri" w:cs="Calibri"/>
          <w:sz w:val="22"/>
          <w:szCs w:val="22"/>
          <w:lang w:val="cs-CZ"/>
        </w:rPr>
        <w:t xml:space="preserve"> či nedodělky</w:t>
      </w:r>
      <w:r w:rsidRPr="00C263BF">
        <w:rPr>
          <w:rFonts w:ascii="Calibri" w:eastAsia="MS Mincho" w:hAnsi="Calibri" w:cs="Calibri"/>
          <w:sz w:val="22"/>
          <w:szCs w:val="22"/>
        </w:rPr>
        <w:t xml:space="preserve">, je objednatel oprávněn </w:t>
      </w:r>
      <w:r w:rsidRPr="00C263BF">
        <w:rPr>
          <w:rFonts w:ascii="Calibri" w:eastAsia="MS Mincho" w:hAnsi="Calibri" w:cs="Calibri"/>
          <w:sz w:val="22"/>
          <w:szCs w:val="22"/>
          <w:lang w:val="cs-CZ"/>
        </w:rPr>
        <w:t xml:space="preserve">jej </w:t>
      </w:r>
      <w:r w:rsidRPr="00C263BF">
        <w:rPr>
          <w:rFonts w:ascii="Calibri" w:eastAsia="MS Mincho" w:hAnsi="Calibri" w:cs="Calibri"/>
          <w:sz w:val="22"/>
          <w:szCs w:val="22"/>
        </w:rPr>
        <w:t xml:space="preserve">nepřevzít a zhotovitel je v takovém případě v prodlení s plněním předmětu </w:t>
      </w:r>
      <w:r w:rsidR="00941412" w:rsidRPr="00C263BF">
        <w:rPr>
          <w:rFonts w:ascii="Calibri" w:eastAsia="MS Mincho" w:hAnsi="Calibri" w:cs="Calibri"/>
          <w:sz w:val="22"/>
          <w:szCs w:val="22"/>
          <w:lang w:val="cs-CZ"/>
        </w:rPr>
        <w:t>DÍLA</w:t>
      </w:r>
      <w:r w:rsidRPr="00C263BF">
        <w:rPr>
          <w:rFonts w:ascii="Calibri" w:eastAsia="MS Mincho" w:hAnsi="Calibri" w:cs="Calibri"/>
          <w:sz w:val="22"/>
          <w:szCs w:val="22"/>
        </w:rPr>
        <w:t>.</w:t>
      </w:r>
    </w:p>
    <w:p w14:paraId="30FC0019" w14:textId="54D526C7" w:rsidR="00076BFF" w:rsidRPr="00C263BF" w:rsidRDefault="00076BFF" w:rsidP="00076BFF">
      <w:pPr>
        <w:pStyle w:val="Prosttext"/>
        <w:tabs>
          <w:tab w:val="left" w:pos="284"/>
        </w:tabs>
        <w:ind w:left="284"/>
        <w:jc w:val="both"/>
        <w:rPr>
          <w:rFonts w:ascii="Calibri" w:eastAsia="MS Mincho" w:hAnsi="Calibri" w:cs="Calibri"/>
          <w:sz w:val="22"/>
          <w:szCs w:val="22"/>
        </w:rPr>
      </w:pPr>
      <w:r w:rsidRPr="00C263BF">
        <w:rPr>
          <w:rFonts w:ascii="Calibri" w:eastAsia="MS Mincho" w:hAnsi="Calibri" w:cs="Calibri"/>
          <w:sz w:val="22"/>
          <w:szCs w:val="22"/>
        </w:rPr>
        <w:t xml:space="preserve">Zhotovitel se nachází v prodlení s řádným provedením DÍLA rovněž v případě, kdy objednatel </w:t>
      </w:r>
      <w:r w:rsidR="00081643" w:rsidRPr="00C263BF">
        <w:rPr>
          <w:rFonts w:ascii="Calibri" w:eastAsia="MS Mincho" w:hAnsi="Calibri" w:cs="Calibri"/>
          <w:sz w:val="22"/>
          <w:szCs w:val="22"/>
          <w:lang w:val="cs-CZ"/>
        </w:rPr>
        <w:t>DÍLO</w:t>
      </w:r>
      <w:r w:rsidRPr="00C263BF">
        <w:rPr>
          <w:rFonts w:ascii="Calibri" w:eastAsia="MS Mincho" w:hAnsi="Calibri" w:cs="Calibri"/>
          <w:sz w:val="22"/>
          <w:szCs w:val="22"/>
        </w:rPr>
        <w:t xml:space="preserve"> převezme s tím, že v předávacím protokole dle odst. </w:t>
      </w:r>
      <w:r w:rsidRPr="00C263BF">
        <w:rPr>
          <w:rFonts w:ascii="Calibri" w:eastAsia="MS Mincho" w:hAnsi="Calibri" w:cs="Calibri"/>
          <w:sz w:val="22"/>
          <w:szCs w:val="22"/>
          <w:lang w:val="cs-CZ"/>
        </w:rPr>
        <w:t>3</w:t>
      </w:r>
      <w:r w:rsidRPr="00C263BF">
        <w:rPr>
          <w:rFonts w:ascii="Calibri" w:eastAsia="MS Mincho" w:hAnsi="Calibri" w:cs="Calibri"/>
          <w:sz w:val="22"/>
          <w:szCs w:val="22"/>
        </w:rPr>
        <w:t xml:space="preserve">. tohoto čl. </w:t>
      </w:r>
      <w:r w:rsidR="00941412" w:rsidRPr="00C263BF">
        <w:rPr>
          <w:rFonts w:ascii="Calibri" w:eastAsia="MS Mincho" w:hAnsi="Calibri" w:cs="Calibri"/>
          <w:sz w:val="22"/>
          <w:szCs w:val="22"/>
          <w:lang w:val="cs-CZ"/>
        </w:rPr>
        <w:t xml:space="preserve">této Smlouvy, </w:t>
      </w:r>
      <w:r w:rsidRPr="00C263BF">
        <w:rPr>
          <w:rFonts w:ascii="Calibri" w:eastAsia="MS Mincho" w:hAnsi="Calibri" w:cs="Calibri"/>
          <w:sz w:val="22"/>
          <w:szCs w:val="22"/>
        </w:rPr>
        <w:t xml:space="preserve">budou uvedeny vady, s nimiž objednatel </w:t>
      </w:r>
      <w:r w:rsidR="00081643" w:rsidRPr="00C263BF">
        <w:rPr>
          <w:rFonts w:ascii="Calibri" w:eastAsia="MS Mincho" w:hAnsi="Calibri" w:cs="Calibri"/>
          <w:sz w:val="22"/>
          <w:szCs w:val="22"/>
          <w:lang w:val="cs-CZ"/>
        </w:rPr>
        <w:t>DÍLO</w:t>
      </w:r>
      <w:r w:rsidRPr="00C263BF">
        <w:rPr>
          <w:rFonts w:ascii="Calibri" w:eastAsia="MS Mincho" w:hAnsi="Calibri" w:cs="Calibri"/>
          <w:sz w:val="22"/>
          <w:szCs w:val="22"/>
        </w:rPr>
        <w:t xml:space="preserve"> přebírá</w:t>
      </w:r>
      <w:r w:rsidR="00941412"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w:t>
      </w:r>
      <w:bookmarkStart w:id="28" w:name="_Hlk102376110"/>
      <w:r w:rsidRPr="00C263BF">
        <w:rPr>
          <w:rFonts w:ascii="Calibri" w:eastAsia="MS Mincho" w:hAnsi="Calibri" w:cs="Calibri"/>
          <w:bCs/>
          <w:sz w:val="22"/>
          <w:szCs w:val="22"/>
          <w:lang w:val="cs-CZ"/>
        </w:rPr>
        <w:t>spolu s přiměřenou lhůtou k jejich odstranění</w:t>
      </w:r>
      <w:r w:rsidR="00941412" w:rsidRPr="00C263BF">
        <w:rPr>
          <w:rFonts w:ascii="Calibri" w:eastAsia="MS Mincho" w:hAnsi="Calibri" w:cs="Calibri"/>
          <w:bCs/>
          <w:sz w:val="22"/>
          <w:szCs w:val="22"/>
          <w:lang w:val="cs-CZ"/>
        </w:rPr>
        <w:t>,</w:t>
      </w:r>
      <w:r w:rsidRPr="00C263BF">
        <w:rPr>
          <w:rFonts w:ascii="Calibri" w:eastAsia="MS Mincho" w:hAnsi="Calibri" w:cs="Calibri"/>
          <w:bCs/>
          <w:sz w:val="22"/>
          <w:szCs w:val="22"/>
          <w:lang w:val="cs-CZ"/>
        </w:rPr>
        <w:t xml:space="preserve"> stanovenou objednatelem.</w:t>
      </w:r>
      <w:bookmarkEnd w:id="28"/>
    </w:p>
    <w:p w14:paraId="4E9C8A4F" w14:textId="77777777" w:rsidR="00076BFF" w:rsidRPr="00C263BF" w:rsidRDefault="00076BFF" w:rsidP="00076BFF">
      <w:pPr>
        <w:pStyle w:val="Prosttext"/>
        <w:tabs>
          <w:tab w:val="left" w:pos="284"/>
        </w:tabs>
        <w:ind w:left="284" w:hanging="284"/>
        <w:jc w:val="both"/>
        <w:rPr>
          <w:rFonts w:ascii="Calibri" w:eastAsia="MS Mincho" w:hAnsi="Calibri" w:cs="Calibri"/>
          <w:sz w:val="22"/>
          <w:szCs w:val="22"/>
          <w:lang w:val="cs-CZ"/>
        </w:rPr>
      </w:pPr>
      <w:r w:rsidRPr="00C263BF">
        <w:rPr>
          <w:rFonts w:ascii="Calibri" w:eastAsia="MS Mincho" w:hAnsi="Calibri" w:cs="Calibri"/>
          <w:sz w:val="22"/>
          <w:szCs w:val="22"/>
          <w:lang w:val="cs-CZ"/>
        </w:rPr>
        <w:lastRenderedPageBreak/>
        <w:t>2</w:t>
      </w:r>
      <w:r w:rsidRPr="00C263BF">
        <w:rPr>
          <w:rFonts w:ascii="Calibri" w:eastAsia="MS Mincho" w:hAnsi="Calibri" w:cs="Calibri"/>
          <w:sz w:val="22"/>
          <w:szCs w:val="22"/>
        </w:rPr>
        <w:t>.  K zahájení přejímacího řízení zhotovitel písemně vyzve oprávněného zástupce objednatele pro</w:t>
      </w:r>
      <w:r w:rsidRPr="00C263BF">
        <w:rPr>
          <w:rFonts w:ascii="Calibri" w:eastAsia="MS Mincho" w:hAnsi="Calibri" w:cs="Calibri"/>
          <w:sz w:val="22"/>
          <w:szCs w:val="22"/>
          <w:lang w:val="cs-CZ"/>
        </w:rPr>
        <w:t xml:space="preserve"> </w:t>
      </w:r>
    </w:p>
    <w:p w14:paraId="6672E09F" w14:textId="084D45FB" w:rsidR="00076BFF" w:rsidRPr="00C263BF" w:rsidRDefault="00076BFF" w:rsidP="00076BFF">
      <w:pPr>
        <w:pStyle w:val="Prosttext"/>
        <w:tabs>
          <w:tab w:val="left" w:pos="284"/>
        </w:tabs>
        <w:ind w:left="284" w:hanging="284"/>
        <w:jc w:val="both"/>
        <w:rPr>
          <w:rFonts w:ascii="Calibri" w:eastAsia="MS Mincho" w:hAnsi="Calibri" w:cs="Calibri"/>
          <w:sz w:val="22"/>
          <w:szCs w:val="22"/>
        </w:rPr>
      </w:pP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předání a převzetí DÍLA</w:t>
      </w:r>
      <w:r w:rsidR="003A28DE" w:rsidRPr="00C263BF">
        <w:rPr>
          <w:rFonts w:ascii="Calibri" w:eastAsia="MS Mincho" w:hAnsi="Calibri" w:cs="Calibri"/>
          <w:sz w:val="22"/>
          <w:szCs w:val="22"/>
        </w:rPr>
        <w:t>,</w:t>
      </w:r>
      <w:r w:rsidRPr="00C263BF">
        <w:rPr>
          <w:rFonts w:ascii="Calibri" w:eastAsia="MS Mincho" w:hAnsi="Calibri" w:cs="Calibri"/>
          <w:sz w:val="22"/>
          <w:szCs w:val="22"/>
        </w:rPr>
        <w:t xml:space="preserve"> nejméně 5 pracovních dnů před zahájením přejímky. Oprávněnými zástupci pro předání a převzetí DÍLA jsou:</w:t>
      </w:r>
    </w:p>
    <w:p w14:paraId="6020317D" w14:textId="77777777" w:rsidR="00076BFF" w:rsidRPr="00C263BF" w:rsidRDefault="00076BFF" w:rsidP="00076BFF">
      <w:pPr>
        <w:pStyle w:val="Prosttext"/>
        <w:ind w:left="360"/>
        <w:jc w:val="both"/>
        <w:rPr>
          <w:rFonts w:ascii="Calibri" w:eastAsia="MS Mincho" w:hAnsi="Calibri" w:cs="Calibri"/>
          <w:sz w:val="22"/>
          <w:szCs w:val="22"/>
        </w:rPr>
      </w:pPr>
    </w:p>
    <w:p w14:paraId="64396889" w14:textId="4764FCC1" w:rsidR="007E0DEA" w:rsidRPr="00C263BF" w:rsidRDefault="00076BFF" w:rsidP="007E0DEA">
      <w:pPr>
        <w:pStyle w:val="Zkladntext1"/>
        <w:ind w:left="1701" w:hanging="1701"/>
      </w:pPr>
      <w:r w:rsidRPr="00C263BF">
        <w:rPr>
          <w:rFonts w:eastAsia="MS Mincho"/>
        </w:rPr>
        <w:t xml:space="preserve">      za objednatele</w:t>
      </w:r>
      <w:r w:rsidR="007E0DEA" w:rsidRPr="00C263BF">
        <w:rPr>
          <w:rFonts w:eastAsia="MS Mincho"/>
        </w:rPr>
        <w:t>:</w:t>
      </w:r>
      <w:r w:rsidRPr="00C263BF">
        <w:rPr>
          <w:rFonts w:eastAsia="MS Mincho"/>
        </w:rPr>
        <w:t xml:space="preserve"> </w:t>
      </w:r>
      <w:r w:rsidRPr="00C263BF">
        <w:rPr>
          <w:rFonts w:eastAsia="MS Mincho"/>
          <w:bCs/>
        </w:rPr>
        <w:t>Ing. Jana Martincová</w:t>
      </w:r>
      <w:r w:rsidR="007E0DEA" w:rsidRPr="00C263BF">
        <w:rPr>
          <w:rFonts w:eastAsia="MS Mincho"/>
          <w:bCs/>
        </w:rPr>
        <w:t>,</w:t>
      </w:r>
      <w:r w:rsidR="007E0DEA" w:rsidRPr="00C263BF">
        <w:t xml:space="preserve"> referent</w:t>
      </w:r>
      <w:r w:rsidR="00941412" w:rsidRPr="00C263BF">
        <w:t xml:space="preserve"> oddělení koncepce dopravy</w:t>
      </w:r>
      <w:r w:rsidR="007E0DEA" w:rsidRPr="00C263BF">
        <w:t xml:space="preserve"> </w:t>
      </w:r>
      <w:r w:rsidR="00941412" w:rsidRPr="00C263BF">
        <w:t>O</w:t>
      </w:r>
      <w:r w:rsidR="007E0DEA" w:rsidRPr="00C263BF">
        <w:t>dboru dopravy</w:t>
      </w:r>
      <w:r w:rsidR="00941412" w:rsidRPr="00C263BF">
        <w:t xml:space="preserve"> </w:t>
      </w:r>
      <w:proofErr w:type="spellStart"/>
      <w:r w:rsidR="00941412" w:rsidRPr="00C263BF">
        <w:t>MmP</w:t>
      </w:r>
      <w:proofErr w:type="spellEnd"/>
      <w:r w:rsidR="007E0DEA" w:rsidRPr="00C263BF">
        <w:t xml:space="preserve">, </w:t>
      </w:r>
      <w:r w:rsidR="003205BE" w:rsidRPr="00AB78F0">
        <w:rPr>
          <w:color w:val="FFFFFF" w:themeColor="background1"/>
        </w:rPr>
        <w:t>t</w:t>
      </w:r>
      <w:r w:rsidR="007E0DEA" w:rsidRPr="00AB78F0">
        <w:rPr>
          <w:color w:val="FFFFFF" w:themeColor="background1"/>
        </w:rPr>
        <w:t xml:space="preserve">el: 466 859 364, e-mail: </w:t>
      </w:r>
      <w:r w:rsidR="007E0DEA" w:rsidRPr="00AB78F0">
        <w:rPr>
          <w:rFonts w:eastAsia="MS Mincho"/>
          <w:bCs/>
          <w:color w:val="FFFFFF" w:themeColor="background1"/>
        </w:rPr>
        <w:t>jana.martincova@mmp.cz</w:t>
      </w:r>
    </w:p>
    <w:p w14:paraId="4E1780AB" w14:textId="096C2AF6" w:rsidR="00076BFF" w:rsidRPr="00C263BF" w:rsidRDefault="00076BFF" w:rsidP="00076BFF">
      <w:pPr>
        <w:pStyle w:val="Prosttext"/>
        <w:rPr>
          <w:rFonts w:ascii="Calibri" w:eastAsia="MS Mincho" w:hAnsi="Calibri" w:cs="Calibri"/>
          <w:bCs/>
          <w:sz w:val="22"/>
          <w:szCs w:val="22"/>
          <w:lang w:val="cs-CZ"/>
        </w:rPr>
      </w:pPr>
      <w:r w:rsidRPr="00C263BF">
        <w:rPr>
          <w:rFonts w:ascii="Calibri" w:eastAsia="MS Mincho" w:hAnsi="Calibri" w:cs="Calibri"/>
          <w:bCs/>
          <w:sz w:val="22"/>
          <w:szCs w:val="22"/>
          <w:lang w:val="cs-CZ"/>
        </w:rPr>
        <w:t xml:space="preserve"> </w:t>
      </w:r>
    </w:p>
    <w:p w14:paraId="353528C3" w14:textId="31A5B6BA" w:rsidR="006117E6" w:rsidRPr="00BD4C09" w:rsidRDefault="00941412" w:rsidP="006117E6">
      <w:r w:rsidRPr="00C263BF">
        <w:rPr>
          <w:rFonts w:ascii="Calibri" w:eastAsia="MS Mincho" w:hAnsi="Calibri" w:cs="Calibri"/>
          <w:sz w:val="22"/>
          <w:szCs w:val="22"/>
        </w:rPr>
        <w:t xml:space="preserve">     </w:t>
      </w:r>
      <w:r w:rsidR="00076BFF" w:rsidRPr="00C263BF">
        <w:rPr>
          <w:rFonts w:ascii="Calibri" w:eastAsia="MS Mincho" w:hAnsi="Calibri" w:cs="Calibri"/>
          <w:sz w:val="22"/>
          <w:szCs w:val="22"/>
        </w:rPr>
        <w:t>za zhotovitele:</w:t>
      </w:r>
      <w:r w:rsidR="006117E6">
        <w:rPr>
          <w:rFonts w:ascii="Calibri" w:eastAsia="MS Mincho" w:hAnsi="Calibri" w:cs="Calibri"/>
          <w:sz w:val="22"/>
          <w:szCs w:val="22"/>
        </w:rPr>
        <w:t xml:space="preserve"> </w:t>
      </w:r>
      <w:r w:rsidR="006117E6" w:rsidRPr="00BD4C09">
        <w:rPr>
          <w:rFonts w:ascii="Calibri" w:eastAsia="Calibri" w:hAnsi="Calibri" w:cs="Calibri"/>
          <w:sz w:val="22"/>
          <w:szCs w:val="22"/>
        </w:rPr>
        <w:t xml:space="preserve">Ing. </w:t>
      </w:r>
      <w:r w:rsidR="006117E6" w:rsidRPr="00AB78F0">
        <w:rPr>
          <w:rFonts w:ascii="Calibri" w:eastAsia="Calibri" w:hAnsi="Calibri" w:cs="Calibri"/>
          <w:color w:val="FFFFFF" w:themeColor="background1"/>
          <w:sz w:val="22"/>
          <w:szCs w:val="22"/>
        </w:rPr>
        <w:t xml:space="preserve">Tomáš Rak, tel: +420 603 72 62 72 e-mail: rak@trdesign.cz </w:t>
      </w:r>
    </w:p>
    <w:p w14:paraId="5B25E0BB" w14:textId="5369949C" w:rsidR="00076BFF" w:rsidRPr="00C263BF" w:rsidRDefault="00076BFF" w:rsidP="00FA091B">
      <w:pPr>
        <w:pStyle w:val="Prosttext"/>
        <w:jc w:val="both"/>
        <w:rPr>
          <w:rFonts w:ascii="Calibri" w:eastAsia="MS Mincho" w:hAnsi="Calibri" w:cs="Calibri"/>
          <w:sz w:val="22"/>
          <w:szCs w:val="22"/>
          <w:lang w:val="cs-CZ"/>
        </w:rPr>
      </w:pPr>
      <w:r w:rsidRPr="00C263BF">
        <w:rPr>
          <w:rFonts w:ascii="Calibri" w:eastAsia="MS Mincho" w:hAnsi="Calibri" w:cs="Calibri"/>
          <w:sz w:val="22"/>
          <w:szCs w:val="22"/>
        </w:rPr>
        <w:tab/>
      </w:r>
      <w:r w:rsidRPr="00C263BF">
        <w:rPr>
          <w:rFonts w:ascii="Calibri" w:eastAsia="MS Mincho" w:hAnsi="Calibri" w:cs="Calibri"/>
          <w:sz w:val="22"/>
          <w:szCs w:val="22"/>
          <w:lang w:val="cs-CZ"/>
        </w:rPr>
        <w:t xml:space="preserve">    </w:t>
      </w:r>
    </w:p>
    <w:p w14:paraId="572B593F" w14:textId="77777777" w:rsidR="00076BFF" w:rsidRPr="00C263BF" w:rsidRDefault="00076BFF" w:rsidP="00076BFF">
      <w:pPr>
        <w:pStyle w:val="Prosttext"/>
        <w:ind w:left="360"/>
        <w:jc w:val="both"/>
        <w:rPr>
          <w:rFonts w:ascii="Calibri" w:eastAsia="MS Mincho" w:hAnsi="Calibri" w:cs="Calibri"/>
          <w:sz w:val="22"/>
          <w:szCs w:val="22"/>
          <w:lang w:val="cs-CZ"/>
        </w:rPr>
      </w:pPr>
    </w:p>
    <w:p w14:paraId="350BB4A2" w14:textId="3B1394B4" w:rsidR="00076BFF" w:rsidRPr="00C263BF" w:rsidRDefault="00076BFF" w:rsidP="007B28A4">
      <w:pPr>
        <w:pStyle w:val="Prosttext"/>
        <w:ind w:left="284" w:hanging="284"/>
        <w:jc w:val="both"/>
        <w:rPr>
          <w:rFonts w:ascii="Calibri" w:eastAsia="MS Mincho" w:hAnsi="Calibri" w:cs="Calibri"/>
          <w:sz w:val="22"/>
          <w:szCs w:val="22"/>
        </w:rPr>
      </w:pPr>
      <w:r w:rsidRPr="00C263BF">
        <w:rPr>
          <w:rFonts w:ascii="Calibri" w:eastAsia="MS Mincho" w:hAnsi="Calibri" w:cs="Calibri"/>
          <w:sz w:val="22"/>
          <w:szCs w:val="22"/>
          <w:lang w:val="cs-CZ"/>
        </w:rPr>
        <w:t xml:space="preserve">3. O předání a převzetí DÍLA bude vyhotoven písemný protokol o předání DÍLA. </w:t>
      </w:r>
      <w:r w:rsidRPr="00C263BF">
        <w:rPr>
          <w:rFonts w:ascii="Calibri" w:eastAsia="MS Mincho" w:hAnsi="Calibri" w:cs="Calibri"/>
          <w:sz w:val="22"/>
          <w:szCs w:val="22"/>
        </w:rPr>
        <w:t>Protokol</w:t>
      </w:r>
      <w:r w:rsidRPr="00C263BF">
        <w:rPr>
          <w:rFonts w:ascii="Calibri" w:eastAsia="MS Mincho" w:hAnsi="Calibri" w:cs="Calibri"/>
          <w:sz w:val="22"/>
          <w:szCs w:val="22"/>
          <w:lang w:val="cs-CZ"/>
        </w:rPr>
        <w:t xml:space="preserve"> </w:t>
      </w:r>
      <w:r w:rsidR="00941412" w:rsidRPr="00C263BF">
        <w:rPr>
          <w:rFonts w:ascii="Calibri" w:eastAsia="MS Mincho" w:hAnsi="Calibri" w:cs="Calibri"/>
          <w:sz w:val="22"/>
          <w:szCs w:val="22"/>
          <w:lang w:val="cs-CZ"/>
        </w:rPr>
        <w:t>o</w:t>
      </w:r>
      <w:r w:rsidR="007B28A4" w:rsidRPr="00C263BF">
        <w:rPr>
          <w:rFonts w:ascii="Calibri" w:eastAsia="MS Mincho" w:hAnsi="Calibri" w:cs="Calibri"/>
          <w:sz w:val="22"/>
          <w:szCs w:val="22"/>
          <w:lang w:val="cs-CZ"/>
        </w:rPr>
        <w:t> </w:t>
      </w:r>
      <w:r w:rsidR="00941412" w:rsidRPr="00C263BF">
        <w:rPr>
          <w:rFonts w:ascii="Calibri" w:eastAsia="MS Mincho" w:hAnsi="Calibri" w:cs="Calibri"/>
          <w:sz w:val="22"/>
          <w:szCs w:val="22"/>
          <w:lang w:val="cs-CZ"/>
        </w:rPr>
        <w:t>předání DÍLA</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vyhotoví oprávnění zástupci obou smluvních stran. </w:t>
      </w:r>
    </w:p>
    <w:p w14:paraId="1D1D702A" w14:textId="77777777" w:rsidR="00076BFF" w:rsidRPr="00C263BF" w:rsidRDefault="00076BFF" w:rsidP="00076BFF">
      <w:pPr>
        <w:pStyle w:val="Prosttext"/>
        <w:tabs>
          <w:tab w:val="left" w:pos="360"/>
        </w:tabs>
        <w:ind w:left="360"/>
        <w:jc w:val="both"/>
        <w:rPr>
          <w:rFonts w:ascii="Calibri" w:eastAsia="MS Mincho" w:hAnsi="Calibri" w:cs="Calibri"/>
          <w:sz w:val="22"/>
          <w:szCs w:val="22"/>
        </w:rPr>
      </w:pPr>
    </w:p>
    <w:p w14:paraId="0D64AF69" w14:textId="3E882F14" w:rsidR="00076BFF" w:rsidRPr="00C263BF" w:rsidRDefault="00076BFF" w:rsidP="00076BFF">
      <w:pPr>
        <w:pStyle w:val="Prosttext"/>
        <w:tabs>
          <w:tab w:val="left" w:pos="284"/>
        </w:tabs>
        <w:ind w:left="284" w:hanging="284"/>
        <w:jc w:val="both"/>
        <w:rPr>
          <w:rFonts w:ascii="Calibri" w:eastAsia="MS Mincho" w:hAnsi="Calibri" w:cs="Calibri"/>
          <w:sz w:val="22"/>
          <w:szCs w:val="22"/>
        </w:rPr>
      </w:pPr>
      <w:r w:rsidRPr="00C263BF">
        <w:rPr>
          <w:rFonts w:ascii="Calibri" w:eastAsia="MS Mincho" w:hAnsi="Calibri" w:cs="Calibri"/>
          <w:sz w:val="22"/>
          <w:szCs w:val="22"/>
          <w:lang w:val="cs-CZ"/>
        </w:rPr>
        <w:t>4</w:t>
      </w:r>
      <w:r w:rsidRPr="00C263BF">
        <w:rPr>
          <w:rFonts w:ascii="Calibri" w:eastAsia="MS Mincho" w:hAnsi="Calibri" w:cs="Calibri"/>
          <w:sz w:val="22"/>
          <w:szCs w:val="22"/>
        </w:rPr>
        <w:t>. Podepíše-li smluvní strana protokol o předání DÍLA, přičemž se jasným a zřetelným způsobem nesouhlasně nevyjádří ke konkrétním zápisům anebo bodům protokolu o předání DÍLA, platí, že s</w:t>
      </w:r>
      <w:r w:rsidRPr="00C263BF">
        <w:rPr>
          <w:rFonts w:ascii="Calibri" w:eastAsia="MS Mincho" w:hAnsi="Calibri" w:cs="Calibri"/>
          <w:sz w:val="22"/>
          <w:szCs w:val="22"/>
          <w:lang w:val="cs-CZ"/>
        </w:rPr>
        <w:t> </w:t>
      </w:r>
      <w:r w:rsidRPr="00C263BF">
        <w:rPr>
          <w:rFonts w:ascii="Calibri" w:eastAsia="MS Mincho" w:hAnsi="Calibri" w:cs="Calibri"/>
          <w:sz w:val="22"/>
          <w:szCs w:val="22"/>
        </w:rPr>
        <w:t>celým obsahem protokolu o předání DÍLA</w:t>
      </w:r>
      <w:r w:rsidR="00C84585"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souhlasí. Podepsání protokolu </w:t>
      </w:r>
      <w:r w:rsidR="00941412" w:rsidRPr="00C263BF">
        <w:rPr>
          <w:rFonts w:ascii="Calibri" w:eastAsia="MS Mincho" w:hAnsi="Calibri" w:cs="Calibri"/>
          <w:sz w:val="22"/>
          <w:szCs w:val="22"/>
          <w:lang w:val="cs-CZ"/>
        </w:rPr>
        <w:t>o předání DÍLA</w:t>
      </w:r>
      <w:r w:rsidR="003A28DE" w:rsidRPr="00C263BF">
        <w:rPr>
          <w:rFonts w:ascii="Calibri" w:eastAsia="MS Mincho" w:hAnsi="Calibri" w:cs="Calibri"/>
          <w:sz w:val="22"/>
          <w:szCs w:val="22"/>
          <w:lang w:val="cs-CZ"/>
        </w:rPr>
        <w:t>,</w:t>
      </w:r>
      <w:r w:rsidR="00941412"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nezbavuje zhotovitele odpovědnosti za případné opravy nebo doplnění konstrukcí, provedených nebo nedodaných</w:t>
      </w:r>
      <w:r w:rsidR="003A28DE" w:rsidRPr="00C263BF">
        <w:rPr>
          <w:rFonts w:ascii="Calibri" w:eastAsia="MS Mincho" w:hAnsi="Calibri" w:cs="Calibri"/>
          <w:sz w:val="22"/>
          <w:szCs w:val="22"/>
        </w:rPr>
        <w:t>,</w:t>
      </w:r>
      <w:r w:rsidRPr="00C263BF">
        <w:rPr>
          <w:rFonts w:ascii="Calibri" w:eastAsia="MS Mincho" w:hAnsi="Calibri" w:cs="Calibri"/>
          <w:sz w:val="22"/>
          <w:szCs w:val="22"/>
        </w:rPr>
        <w:t xml:space="preserve"> v rozporu s normovými požadavky platných norem a předpisů.   </w:t>
      </w:r>
    </w:p>
    <w:p w14:paraId="6AAA12CD" w14:textId="77777777" w:rsidR="00076BFF" w:rsidRPr="00C263BF" w:rsidRDefault="00076BFF" w:rsidP="00076BFF">
      <w:pPr>
        <w:pStyle w:val="Prosttext"/>
        <w:jc w:val="both"/>
        <w:rPr>
          <w:rFonts w:ascii="Calibri" w:eastAsia="MS Mincho" w:hAnsi="Calibri" w:cs="Calibri"/>
          <w:bCs/>
        </w:rPr>
      </w:pPr>
      <w:r w:rsidRPr="00C263BF">
        <w:rPr>
          <w:rFonts w:ascii="Calibri" w:eastAsia="MS Mincho" w:hAnsi="Calibri" w:cs="Calibri"/>
          <w:sz w:val="22"/>
          <w:szCs w:val="22"/>
          <w:lang w:val="cs-CZ"/>
        </w:rPr>
        <w:t>5.   Objednatel není povinen převzít nedokončené DÍLO.</w:t>
      </w:r>
      <w:r w:rsidRPr="00C263BF">
        <w:rPr>
          <w:rFonts w:ascii="Calibri" w:eastAsia="MS Mincho" w:hAnsi="Calibri" w:cs="Calibri"/>
        </w:rPr>
        <w:t xml:space="preserve"> </w:t>
      </w:r>
    </w:p>
    <w:p w14:paraId="19A04380" w14:textId="77777777" w:rsidR="00076BFF" w:rsidRPr="00C263BF" w:rsidRDefault="00076BFF" w:rsidP="00076BFF">
      <w:pPr>
        <w:jc w:val="both"/>
        <w:rPr>
          <w:rFonts w:ascii="Calibri" w:eastAsia="MS Mincho" w:hAnsi="Calibri" w:cs="Calibri"/>
          <w:bCs/>
          <w:sz w:val="22"/>
          <w:szCs w:val="22"/>
        </w:rPr>
      </w:pPr>
      <w:r w:rsidRPr="00C263BF">
        <w:rPr>
          <w:rFonts w:ascii="Calibri" w:eastAsia="MS Mincho" w:hAnsi="Calibri" w:cs="Calibri"/>
          <w:sz w:val="22"/>
          <w:szCs w:val="22"/>
        </w:rPr>
        <w:t>6.  Místem předání DÍLA je sídlo objednatele.</w:t>
      </w:r>
    </w:p>
    <w:p w14:paraId="344A5719" w14:textId="77777777" w:rsidR="00076BFF" w:rsidRPr="00C263BF" w:rsidRDefault="00076BFF" w:rsidP="00076BFF">
      <w:pPr>
        <w:pStyle w:val="Prosttext"/>
        <w:jc w:val="both"/>
        <w:rPr>
          <w:rFonts w:ascii="Calibri" w:eastAsia="MS Mincho" w:hAnsi="Calibri" w:cs="Calibri"/>
          <w:sz w:val="22"/>
          <w:szCs w:val="22"/>
          <w:lang w:val="cs-CZ"/>
        </w:rPr>
      </w:pPr>
    </w:p>
    <w:p w14:paraId="21D5AC3D" w14:textId="77777777" w:rsidR="003A28DE" w:rsidRPr="00C263BF" w:rsidRDefault="003A28DE" w:rsidP="00076BFF">
      <w:pPr>
        <w:jc w:val="center"/>
        <w:rPr>
          <w:rFonts w:ascii="Calibri" w:hAnsi="Calibri" w:cs="Calibri"/>
          <w:b/>
          <w:sz w:val="28"/>
        </w:rPr>
      </w:pPr>
    </w:p>
    <w:p w14:paraId="22FC2C81" w14:textId="75964B5A" w:rsidR="00076BFF" w:rsidRPr="00C263BF" w:rsidRDefault="00076BFF" w:rsidP="00076BFF">
      <w:pPr>
        <w:jc w:val="center"/>
        <w:rPr>
          <w:rFonts w:ascii="Calibri" w:hAnsi="Calibri" w:cs="Calibri"/>
          <w:b/>
          <w:sz w:val="28"/>
        </w:rPr>
      </w:pPr>
      <w:r w:rsidRPr="00C263BF">
        <w:rPr>
          <w:rFonts w:ascii="Calibri" w:hAnsi="Calibri" w:cs="Calibri"/>
          <w:b/>
          <w:sz w:val="28"/>
        </w:rPr>
        <w:t>Oddíl III.</w:t>
      </w:r>
    </w:p>
    <w:p w14:paraId="3F442336" w14:textId="77777777" w:rsidR="00076BFF" w:rsidRPr="00C263BF" w:rsidRDefault="00076BFF" w:rsidP="00076BFF">
      <w:pPr>
        <w:jc w:val="center"/>
        <w:rPr>
          <w:rFonts w:ascii="Calibri" w:hAnsi="Calibri" w:cs="Calibri"/>
          <w:b/>
          <w:sz w:val="28"/>
          <w:u w:val="single"/>
        </w:rPr>
      </w:pPr>
      <w:r w:rsidRPr="00C263BF">
        <w:rPr>
          <w:rFonts w:ascii="Calibri" w:hAnsi="Calibri" w:cs="Calibri"/>
          <w:b/>
          <w:sz w:val="28"/>
        </w:rPr>
        <w:t xml:space="preserve"> </w:t>
      </w:r>
      <w:r w:rsidRPr="00C263BF">
        <w:rPr>
          <w:rFonts w:ascii="Calibri" w:hAnsi="Calibri" w:cs="Calibri"/>
          <w:b/>
          <w:sz w:val="28"/>
          <w:u w:val="single"/>
        </w:rPr>
        <w:t>Vlastnictví k DÍLU, vady a záruky</w:t>
      </w:r>
    </w:p>
    <w:p w14:paraId="340799FF" w14:textId="77777777" w:rsidR="00076BFF" w:rsidRPr="00C263BF" w:rsidRDefault="00076BFF" w:rsidP="00076BFF">
      <w:pPr>
        <w:jc w:val="center"/>
        <w:rPr>
          <w:rFonts w:ascii="Calibri" w:hAnsi="Calibri" w:cs="Calibri"/>
          <w:b/>
          <w:sz w:val="28"/>
          <w:u w:val="single"/>
        </w:rPr>
      </w:pPr>
    </w:p>
    <w:p w14:paraId="22AB9B23" w14:textId="77777777" w:rsidR="00076BFF" w:rsidRPr="00C263BF" w:rsidRDefault="00076BFF" w:rsidP="00CB4E04">
      <w:pPr>
        <w:pStyle w:val="Prosttext"/>
        <w:jc w:val="center"/>
        <w:rPr>
          <w:rFonts w:ascii="Calibri" w:eastAsia="MS Mincho" w:hAnsi="Calibri" w:cs="Calibri"/>
          <w:b/>
          <w:bCs/>
          <w:sz w:val="28"/>
          <w:szCs w:val="28"/>
          <w:u w:val="single"/>
        </w:rPr>
      </w:pPr>
      <w:r w:rsidRPr="00C263BF">
        <w:rPr>
          <w:rFonts w:ascii="Calibri" w:eastAsia="MS Mincho" w:hAnsi="Calibri" w:cs="Calibri"/>
          <w:b/>
          <w:bCs/>
          <w:sz w:val="28"/>
          <w:szCs w:val="28"/>
        </w:rPr>
        <w:t xml:space="preserve">I. </w:t>
      </w:r>
      <w:r w:rsidRPr="00C263BF">
        <w:rPr>
          <w:rFonts w:ascii="Calibri" w:eastAsia="MS Mincho" w:hAnsi="Calibri" w:cs="Calibri"/>
          <w:b/>
          <w:bCs/>
          <w:sz w:val="28"/>
          <w:szCs w:val="28"/>
          <w:u w:val="single"/>
        </w:rPr>
        <w:t>Vlastnické právo k DÍLU a nebezpečí škody</w:t>
      </w:r>
    </w:p>
    <w:p w14:paraId="2C6B5CD7" w14:textId="77777777" w:rsidR="00076BFF" w:rsidRPr="00C263BF" w:rsidRDefault="00076BFF" w:rsidP="00076BFF">
      <w:pPr>
        <w:pStyle w:val="Zkladntext3"/>
        <w:rPr>
          <w:rFonts w:ascii="Calibri" w:hAnsi="Calibri" w:cs="Calibri"/>
          <w:lang w:val="cs-CZ"/>
        </w:rPr>
      </w:pPr>
    </w:p>
    <w:p w14:paraId="2DD576C1" w14:textId="4C59D521" w:rsidR="00076BFF" w:rsidRPr="00C263BF" w:rsidRDefault="00076BFF" w:rsidP="00076BFF">
      <w:pPr>
        <w:pStyle w:val="Prosttext"/>
        <w:numPr>
          <w:ilvl w:val="0"/>
          <w:numId w:val="37"/>
        </w:numPr>
        <w:ind w:left="284" w:hanging="284"/>
        <w:jc w:val="both"/>
        <w:rPr>
          <w:rFonts w:ascii="Calibri" w:eastAsia="MS Mincho" w:hAnsi="Calibri" w:cs="Calibri"/>
          <w:sz w:val="22"/>
          <w:szCs w:val="22"/>
          <w:lang w:val="cs-CZ"/>
        </w:rPr>
      </w:pPr>
      <w:r w:rsidRPr="00C263BF">
        <w:rPr>
          <w:rFonts w:ascii="Calibri" w:eastAsia="MS Mincho" w:hAnsi="Calibri" w:cs="Calibri"/>
          <w:sz w:val="22"/>
          <w:szCs w:val="22"/>
        </w:rPr>
        <w:t xml:space="preserve">Vlastnictví k DÍLU přechází na objednatele okamžikem podpisu předávacího protokolu dle oddílu II., čl. </w:t>
      </w:r>
      <w:r w:rsidRPr="00C263BF">
        <w:rPr>
          <w:rFonts w:ascii="Calibri" w:eastAsia="MS Mincho" w:hAnsi="Calibri" w:cs="Calibri"/>
          <w:sz w:val="22"/>
          <w:szCs w:val="22"/>
          <w:lang w:val="cs-CZ"/>
        </w:rPr>
        <w:t>I</w:t>
      </w:r>
      <w:r w:rsidRPr="00C263BF">
        <w:rPr>
          <w:rFonts w:ascii="Calibri" w:eastAsia="MS Mincho" w:hAnsi="Calibri" w:cs="Calibri"/>
          <w:sz w:val="22"/>
          <w:szCs w:val="22"/>
        </w:rPr>
        <w:t>V</w:t>
      </w:r>
      <w:r w:rsidRPr="00C263BF">
        <w:rPr>
          <w:rFonts w:ascii="Calibri" w:eastAsia="MS Mincho" w:hAnsi="Calibri" w:cs="Calibri"/>
          <w:sz w:val="22"/>
          <w:szCs w:val="22"/>
          <w:lang w:val="cs-CZ"/>
        </w:rPr>
        <w:t xml:space="preserve">. této </w:t>
      </w:r>
      <w:r w:rsidR="00941412" w:rsidRPr="00C263BF">
        <w:rPr>
          <w:rFonts w:ascii="Calibri" w:eastAsia="MS Mincho" w:hAnsi="Calibri" w:cs="Calibri"/>
          <w:sz w:val="22"/>
          <w:szCs w:val="22"/>
          <w:lang w:val="cs-CZ"/>
        </w:rPr>
        <w:t>S</w:t>
      </w:r>
      <w:r w:rsidRPr="00C263BF">
        <w:rPr>
          <w:rFonts w:ascii="Calibri" w:eastAsia="MS Mincho" w:hAnsi="Calibri" w:cs="Calibri"/>
          <w:sz w:val="22"/>
          <w:szCs w:val="22"/>
          <w:lang w:val="cs-CZ"/>
        </w:rPr>
        <w:t>mlouvy.</w:t>
      </w:r>
    </w:p>
    <w:p w14:paraId="1B1DEDE4" w14:textId="77777777" w:rsidR="003A498D" w:rsidRPr="00C263BF" w:rsidRDefault="003A498D" w:rsidP="00C263BF">
      <w:pPr>
        <w:rPr>
          <w:rFonts w:ascii="Calibri" w:eastAsia="MS Mincho" w:hAnsi="Calibri" w:cs="Calibri"/>
          <w:b/>
          <w:bCs/>
          <w:sz w:val="28"/>
          <w:szCs w:val="28"/>
        </w:rPr>
      </w:pPr>
    </w:p>
    <w:p w14:paraId="49408568" w14:textId="77777777" w:rsidR="003A498D" w:rsidRPr="00C263BF" w:rsidRDefault="003A498D" w:rsidP="00076BFF">
      <w:pPr>
        <w:jc w:val="center"/>
        <w:rPr>
          <w:rFonts w:ascii="Calibri" w:eastAsia="MS Mincho" w:hAnsi="Calibri" w:cs="Calibri"/>
          <w:b/>
          <w:bCs/>
          <w:sz w:val="28"/>
          <w:szCs w:val="28"/>
        </w:rPr>
      </w:pPr>
    </w:p>
    <w:p w14:paraId="47966461" w14:textId="6A7C9A83" w:rsidR="00076BFF" w:rsidRPr="00C263BF" w:rsidRDefault="00076BFF" w:rsidP="00076BFF">
      <w:pPr>
        <w:jc w:val="center"/>
        <w:rPr>
          <w:rFonts w:ascii="Calibri" w:eastAsia="MS Mincho" w:hAnsi="Calibri" w:cs="Calibri"/>
          <w:b/>
          <w:bCs/>
          <w:sz w:val="28"/>
          <w:szCs w:val="28"/>
          <w:u w:val="single"/>
        </w:rPr>
      </w:pPr>
      <w:r w:rsidRPr="00C263BF">
        <w:rPr>
          <w:rFonts w:ascii="Calibri" w:eastAsia="MS Mincho" w:hAnsi="Calibri" w:cs="Calibri"/>
          <w:b/>
          <w:bCs/>
          <w:sz w:val="28"/>
          <w:szCs w:val="28"/>
        </w:rPr>
        <w:t xml:space="preserve">II. </w:t>
      </w:r>
      <w:r w:rsidRPr="00C263BF">
        <w:rPr>
          <w:rFonts w:ascii="Calibri" w:eastAsia="MS Mincho" w:hAnsi="Calibri" w:cs="Calibri"/>
          <w:b/>
          <w:bCs/>
          <w:sz w:val="28"/>
          <w:szCs w:val="28"/>
          <w:u w:val="single"/>
        </w:rPr>
        <w:t>Záruční doba</w:t>
      </w:r>
    </w:p>
    <w:p w14:paraId="6F95ADEF" w14:textId="77777777" w:rsidR="00076BFF" w:rsidRPr="00C263BF" w:rsidRDefault="00076BFF" w:rsidP="00076BFF">
      <w:pPr>
        <w:jc w:val="center"/>
        <w:rPr>
          <w:rFonts w:ascii="Calibri" w:eastAsia="MS Mincho" w:hAnsi="Calibri" w:cs="Calibri"/>
          <w:sz w:val="22"/>
          <w:szCs w:val="22"/>
        </w:rPr>
      </w:pPr>
    </w:p>
    <w:p w14:paraId="5C3E9BB7" w14:textId="4D2C116D" w:rsidR="00076BFF" w:rsidRPr="00C263BF" w:rsidRDefault="00076BFF" w:rsidP="00076BFF">
      <w:pPr>
        <w:pStyle w:val="BodyText21"/>
        <w:widowControl/>
        <w:ind w:left="360" w:hanging="360"/>
        <w:rPr>
          <w:rFonts w:ascii="Calibri" w:eastAsia="MS Mincho" w:hAnsi="Calibri" w:cs="Calibri"/>
          <w:color w:val="auto"/>
          <w:sz w:val="22"/>
          <w:szCs w:val="22"/>
        </w:rPr>
      </w:pPr>
      <w:r w:rsidRPr="00C263BF">
        <w:rPr>
          <w:rFonts w:ascii="Calibri" w:eastAsia="MS Mincho" w:hAnsi="Calibri" w:cs="Calibri"/>
          <w:color w:val="auto"/>
          <w:sz w:val="22"/>
          <w:szCs w:val="22"/>
        </w:rPr>
        <w:t xml:space="preserve">1.  </w:t>
      </w:r>
      <w:r w:rsidR="00E36487" w:rsidRPr="00C263BF">
        <w:rPr>
          <w:rFonts w:ascii="Calibri" w:eastAsia="MS Mincho" w:hAnsi="Calibri" w:cs="Calibri"/>
          <w:color w:val="auto"/>
          <w:sz w:val="22"/>
          <w:szCs w:val="22"/>
        </w:rPr>
        <w:t xml:space="preserve">  </w:t>
      </w:r>
      <w:r w:rsidRPr="00C263BF">
        <w:rPr>
          <w:rFonts w:ascii="Calibri" w:eastAsia="MS Mincho" w:hAnsi="Calibri" w:cs="Calibri"/>
          <w:color w:val="auto"/>
          <w:sz w:val="22"/>
          <w:szCs w:val="22"/>
        </w:rPr>
        <w:t xml:space="preserve">Zhotovitel poskytuje za bezvadnou jakost DÍLA záruku v délce </w:t>
      </w:r>
      <w:r w:rsidRPr="00C263BF">
        <w:rPr>
          <w:rFonts w:ascii="Calibri" w:eastAsia="MS Mincho" w:hAnsi="Calibri" w:cs="Calibri"/>
          <w:b/>
          <w:color w:val="auto"/>
          <w:sz w:val="22"/>
          <w:szCs w:val="22"/>
        </w:rPr>
        <w:t>60 měsíců</w:t>
      </w:r>
      <w:r w:rsidRPr="00C263BF">
        <w:rPr>
          <w:rFonts w:ascii="Calibri" w:eastAsia="MS Mincho" w:hAnsi="Calibri" w:cs="Calibri"/>
          <w:color w:val="auto"/>
          <w:sz w:val="22"/>
          <w:szCs w:val="22"/>
        </w:rPr>
        <w:t xml:space="preserve"> ode dne konečného předání a převzetí DÍLA či odstranění vad a nedodělků</w:t>
      </w:r>
      <w:r w:rsidR="00A70EED" w:rsidRPr="00C263BF">
        <w:rPr>
          <w:rFonts w:ascii="Calibri" w:eastAsia="MS Mincho" w:hAnsi="Calibri" w:cs="Calibri"/>
          <w:color w:val="auto"/>
          <w:sz w:val="22"/>
          <w:szCs w:val="22"/>
        </w:rPr>
        <w:t>,</w:t>
      </w:r>
      <w:r w:rsidRPr="00C263BF">
        <w:rPr>
          <w:rFonts w:ascii="Calibri" w:eastAsia="MS Mincho" w:hAnsi="Calibri" w:cs="Calibri"/>
          <w:color w:val="auto"/>
          <w:sz w:val="22"/>
          <w:szCs w:val="22"/>
        </w:rPr>
        <w:t xml:space="preserve"> uvedených v protokole o konečném předání a převzetí DÍLA v případě, že bylo DÍLO převzato s vadami. </w:t>
      </w:r>
    </w:p>
    <w:p w14:paraId="3E3F3641" w14:textId="793C9341" w:rsidR="00076BFF" w:rsidRPr="00C263BF" w:rsidRDefault="00076BFF" w:rsidP="007B28A4">
      <w:pPr>
        <w:pStyle w:val="BodyText21"/>
        <w:widowControl/>
        <w:ind w:left="426" w:hanging="426"/>
        <w:rPr>
          <w:rFonts w:ascii="Calibri" w:eastAsia="MS Mincho" w:hAnsi="Calibri" w:cs="Calibri"/>
          <w:color w:val="auto"/>
          <w:sz w:val="22"/>
          <w:szCs w:val="22"/>
        </w:rPr>
      </w:pPr>
      <w:r w:rsidRPr="00C263BF">
        <w:rPr>
          <w:rFonts w:ascii="Calibri" w:eastAsia="MS Mincho" w:hAnsi="Calibri" w:cs="Calibri"/>
          <w:color w:val="auto"/>
          <w:sz w:val="22"/>
          <w:szCs w:val="22"/>
        </w:rPr>
        <w:t xml:space="preserve">2. </w:t>
      </w:r>
      <w:r w:rsidR="007B28A4" w:rsidRPr="00C263BF">
        <w:rPr>
          <w:rFonts w:ascii="Calibri" w:eastAsia="MS Mincho" w:hAnsi="Calibri" w:cs="Calibri"/>
          <w:color w:val="auto"/>
          <w:sz w:val="22"/>
          <w:szCs w:val="22"/>
        </w:rPr>
        <w:tab/>
      </w:r>
      <w:r w:rsidRPr="00C263BF">
        <w:rPr>
          <w:rFonts w:ascii="Calibri" w:eastAsia="MS Mincho" w:hAnsi="Calibri" w:cs="Calibri"/>
          <w:color w:val="auto"/>
          <w:sz w:val="22"/>
          <w:szCs w:val="22"/>
        </w:rPr>
        <w:t>Záruční doba neběží po dobu, po kterou objednatel nemůže předmět DÍLA užívat pro vady, za</w:t>
      </w:r>
      <w:r w:rsidR="007B28A4" w:rsidRPr="00C263BF">
        <w:rPr>
          <w:rFonts w:ascii="Calibri" w:eastAsia="MS Mincho" w:hAnsi="Calibri" w:cs="Calibri"/>
          <w:color w:val="auto"/>
          <w:sz w:val="22"/>
          <w:szCs w:val="22"/>
        </w:rPr>
        <w:t> </w:t>
      </w:r>
      <w:r w:rsidRPr="00C263BF">
        <w:rPr>
          <w:rFonts w:ascii="Calibri" w:eastAsia="MS Mincho" w:hAnsi="Calibri" w:cs="Calibri"/>
          <w:color w:val="auto"/>
          <w:sz w:val="22"/>
          <w:szCs w:val="22"/>
        </w:rPr>
        <w:t xml:space="preserve">které zhotovitel prokazatelně odpovídá. </w:t>
      </w:r>
    </w:p>
    <w:p w14:paraId="20453FF0" w14:textId="64F0CA7B" w:rsidR="00076BFF" w:rsidRPr="00C263BF" w:rsidRDefault="00076BFF" w:rsidP="00E36487">
      <w:pPr>
        <w:pStyle w:val="Prosttext"/>
        <w:ind w:left="426" w:hanging="426"/>
        <w:jc w:val="both"/>
        <w:rPr>
          <w:rFonts w:ascii="Calibri" w:eastAsia="MS Mincho" w:hAnsi="Calibri" w:cs="Calibri"/>
          <w:sz w:val="22"/>
          <w:szCs w:val="22"/>
          <w:lang w:val="cs-CZ"/>
        </w:rPr>
      </w:pPr>
      <w:r w:rsidRPr="00C263BF">
        <w:rPr>
          <w:rFonts w:ascii="Calibri" w:eastAsia="MS Mincho" w:hAnsi="Calibri" w:cs="Calibri"/>
          <w:sz w:val="22"/>
          <w:szCs w:val="22"/>
          <w:lang w:val="cs-CZ"/>
        </w:rPr>
        <w:t>3.  Záruční doba se prodlužuje o dobu trvání odstranění vady, která brání užívání DÍLA k účelu, ke</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lang w:val="cs-CZ"/>
        </w:rPr>
        <w:t>kterému jej objednatel objednal.</w:t>
      </w:r>
    </w:p>
    <w:p w14:paraId="1BB2965C" w14:textId="55CFD376" w:rsidR="00076BFF" w:rsidRPr="00C263BF" w:rsidRDefault="00076BFF" w:rsidP="00076BFF">
      <w:pPr>
        <w:pStyle w:val="Prosttext"/>
        <w:numPr>
          <w:ilvl w:val="0"/>
          <w:numId w:val="31"/>
        </w:numPr>
        <w:jc w:val="both"/>
        <w:rPr>
          <w:rFonts w:ascii="Calibri" w:eastAsia="MS Mincho" w:hAnsi="Calibri" w:cs="Calibri"/>
          <w:sz w:val="22"/>
          <w:szCs w:val="22"/>
          <w:lang w:val="cs-CZ"/>
        </w:rPr>
      </w:pPr>
      <w:r w:rsidRPr="00C263BF">
        <w:rPr>
          <w:rFonts w:ascii="Calibri" w:eastAsia="MS Mincho" w:hAnsi="Calibri" w:cs="Calibri"/>
          <w:sz w:val="22"/>
          <w:szCs w:val="22"/>
        </w:rPr>
        <w:t xml:space="preserve">Zhotovitel se zavazuje po dobu </w:t>
      </w:r>
      <w:r w:rsidR="003205BE" w:rsidRPr="00C263BF">
        <w:rPr>
          <w:rFonts w:ascii="Calibri" w:eastAsia="MS Mincho" w:hAnsi="Calibri" w:cs="Calibri"/>
          <w:sz w:val="22"/>
          <w:szCs w:val="22"/>
          <w:lang w:val="cs-CZ"/>
        </w:rPr>
        <w:t xml:space="preserve">běhu </w:t>
      </w:r>
      <w:r w:rsidRPr="00C263BF">
        <w:rPr>
          <w:rFonts w:ascii="Calibri" w:eastAsia="MS Mincho" w:hAnsi="Calibri" w:cs="Calibri"/>
          <w:sz w:val="22"/>
          <w:szCs w:val="22"/>
        </w:rPr>
        <w:t>záruční doby zajišťovat bezplatné odstraňování objednatelem oprávněně reklamovaných vad</w:t>
      </w:r>
      <w:r w:rsidR="00941412"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ve lhůtě stanovené objednatelem, a to v případě, že objednatel  uplatní nárok</w:t>
      </w:r>
      <w:r w:rsidR="00E4015D" w:rsidRPr="00C263BF">
        <w:rPr>
          <w:rFonts w:ascii="Calibri" w:eastAsia="MS Mincho" w:hAnsi="Calibri" w:cs="Calibri"/>
          <w:sz w:val="22"/>
          <w:szCs w:val="22"/>
          <w:lang w:val="cs-CZ"/>
        </w:rPr>
        <w:t xml:space="preserve"> z odpovědnosti za vady</w:t>
      </w:r>
      <w:r w:rsidR="00A70EED"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 podobě požadavku na odstranění vady. Nebude-li taková lhůta stanovena, je </w:t>
      </w:r>
      <w:r w:rsidR="00E4015D" w:rsidRPr="00C263BF">
        <w:rPr>
          <w:rFonts w:ascii="Calibri" w:eastAsia="MS Mincho" w:hAnsi="Calibri" w:cs="Calibri"/>
          <w:sz w:val="22"/>
          <w:szCs w:val="22"/>
          <w:lang w:val="cs-CZ"/>
        </w:rPr>
        <w:t xml:space="preserve">zhotovitel </w:t>
      </w:r>
      <w:r w:rsidRPr="00C263BF">
        <w:rPr>
          <w:rFonts w:ascii="Calibri" w:eastAsia="MS Mincho" w:hAnsi="Calibri" w:cs="Calibri"/>
          <w:sz w:val="22"/>
          <w:szCs w:val="22"/>
        </w:rPr>
        <w:t>povinen vady odstranit ve lhůtě 10</w:t>
      </w:r>
      <w:r w:rsidRPr="00C263BF">
        <w:rPr>
          <w:rFonts w:ascii="Calibri" w:eastAsia="MS Mincho" w:hAnsi="Calibri" w:cs="Calibri"/>
          <w:sz w:val="22"/>
          <w:szCs w:val="22"/>
          <w:lang w:val="cs-CZ"/>
        </w:rPr>
        <w:t xml:space="preserve"> kalendářních</w:t>
      </w:r>
      <w:r w:rsidRPr="00C263BF">
        <w:rPr>
          <w:rFonts w:ascii="Calibri" w:eastAsia="MS Mincho" w:hAnsi="Calibri" w:cs="Calibri"/>
          <w:sz w:val="22"/>
          <w:szCs w:val="22"/>
        </w:rPr>
        <w:t xml:space="preserve"> dnů</w:t>
      </w:r>
      <w:r w:rsidRPr="00C263BF">
        <w:rPr>
          <w:rFonts w:ascii="Calibri" w:eastAsia="MS Mincho" w:hAnsi="Calibri" w:cs="Calibri"/>
          <w:sz w:val="22"/>
          <w:szCs w:val="22"/>
          <w:lang w:val="cs-CZ"/>
        </w:rPr>
        <w:t xml:space="preserve"> ode dne uplatnění reklamace</w:t>
      </w:r>
      <w:r w:rsidR="00E4015D" w:rsidRPr="00C263BF">
        <w:rPr>
          <w:rFonts w:ascii="Calibri" w:eastAsia="MS Mincho" w:hAnsi="Calibri" w:cs="Calibri"/>
          <w:sz w:val="22"/>
          <w:szCs w:val="22"/>
          <w:lang w:val="cs-CZ"/>
        </w:rPr>
        <w:t xml:space="preserve"> objednatelem</w:t>
      </w:r>
      <w:r w:rsidRPr="00C263BF">
        <w:rPr>
          <w:rFonts w:ascii="Calibri" w:eastAsia="MS Mincho" w:hAnsi="Calibri" w:cs="Calibri"/>
          <w:sz w:val="22"/>
          <w:szCs w:val="22"/>
          <w:lang w:val="cs-CZ"/>
        </w:rPr>
        <w:t xml:space="preserve">. </w:t>
      </w:r>
    </w:p>
    <w:p w14:paraId="2D3EF56E" w14:textId="77777777" w:rsidR="00076BFF" w:rsidRPr="00C263BF" w:rsidRDefault="00076BFF" w:rsidP="00076BFF">
      <w:pPr>
        <w:pStyle w:val="Prosttext"/>
        <w:ind w:left="360"/>
        <w:jc w:val="both"/>
        <w:rPr>
          <w:rFonts w:ascii="Calibri" w:eastAsia="MS Mincho" w:hAnsi="Calibri" w:cs="Calibri"/>
          <w:sz w:val="22"/>
          <w:szCs w:val="22"/>
          <w:lang w:val="cs-CZ"/>
        </w:rPr>
      </w:pPr>
    </w:p>
    <w:p w14:paraId="19092772" w14:textId="0F91DC31" w:rsidR="00076BFF" w:rsidRPr="00C263BF" w:rsidRDefault="00076BFF" w:rsidP="00081643">
      <w:pPr>
        <w:pStyle w:val="Prosttext"/>
        <w:tabs>
          <w:tab w:val="left" w:pos="0"/>
        </w:tabs>
        <w:jc w:val="both"/>
        <w:rPr>
          <w:rFonts w:ascii="Calibri" w:eastAsia="MS Mincho" w:hAnsi="Calibri" w:cs="Calibri"/>
          <w:sz w:val="22"/>
          <w:szCs w:val="22"/>
          <w:lang w:val="cs-CZ"/>
        </w:rPr>
      </w:pPr>
    </w:p>
    <w:p w14:paraId="59F77A14" w14:textId="77777777" w:rsidR="00941412" w:rsidRPr="00C263BF" w:rsidRDefault="00941412" w:rsidP="00FA091B">
      <w:pPr>
        <w:pStyle w:val="Prosttext"/>
        <w:tabs>
          <w:tab w:val="left" w:pos="0"/>
        </w:tabs>
        <w:jc w:val="both"/>
        <w:rPr>
          <w:rFonts w:ascii="Calibri" w:eastAsia="MS Mincho" w:hAnsi="Calibri" w:cs="Calibri"/>
          <w:sz w:val="22"/>
          <w:szCs w:val="22"/>
          <w:lang w:val="cs-CZ"/>
        </w:rPr>
      </w:pPr>
    </w:p>
    <w:p w14:paraId="2BD723E8" w14:textId="77777777" w:rsidR="007E3DCB" w:rsidRDefault="007E3DCB" w:rsidP="00076BFF">
      <w:pPr>
        <w:jc w:val="center"/>
        <w:rPr>
          <w:rFonts w:ascii="Calibri" w:eastAsia="MS Mincho" w:hAnsi="Calibri" w:cs="Calibri"/>
          <w:b/>
          <w:bCs/>
          <w:sz w:val="28"/>
          <w:szCs w:val="28"/>
        </w:rPr>
      </w:pPr>
    </w:p>
    <w:p w14:paraId="66CD8363" w14:textId="77777777" w:rsidR="007E3DCB" w:rsidRDefault="007E3DCB" w:rsidP="00076BFF">
      <w:pPr>
        <w:jc w:val="center"/>
        <w:rPr>
          <w:rFonts w:ascii="Calibri" w:eastAsia="MS Mincho" w:hAnsi="Calibri" w:cs="Calibri"/>
          <w:b/>
          <w:bCs/>
          <w:sz w:val="28"/>
          <w:szCs w:val="28"/>
        </w:rPr>
      </w:pPr>
    </w:p>
    <w:p w14:paraId="0F3AF34B" w14:textId="77893BF1" w:rsidR="00076BFF" w:rsidRPr="00C263BF" w:rsidRDefault="00076BFF" w:rsidP="00076BFF">
      <w:pPr>
        <w:jc w:val="center"/>
        <w:rPr>
          <w:rFonts w:ascii="Calibri" w:eastAsia="MS Mincho" w:hAnsi="Calibri" w:cs="Calibri"/>
          <w:b/>
          <w:bCs/>
          <w:sz w:val="28"/>
          <w:szCs w:val="28"/>
          <w:u w:val="single"/>
        </w:rPr>
      </w:pPr>
      <w:r w:rsidRPr="00C263BF">
        <w:rPr>
          <w:rFonts w:ascii="Calibri" w:eastAsia="MS Mincho" w:hAnsi="Calibri" w:cs="Calibri"/>
          <w:b/>
          <w:bCs/>
          <w:sz w:val="28"/>
          <w:szCs w:val="28"/>
        </w:rPr>
        <w:t xml:space="preserve">III. </w:t>
      </w:r>
      <w:r w:rsidRPr="00C263BF">
        <w:rPr>
          <w:rFonts w:ascii="Calibri" w:eastAsia="MS Mincho" w:hAnsi="Calibri" w:cs="Calibri"/>
          <w:b/>
          <w:bCs/>
          <w:sz w:val="28"/>
          <w:szCs w:val="28"/>
          <w:u w:val="single"/>
        </w:rPr>
        <w:t>Vady DÍLA</w:t>
      </w:r>
    </w:p>
    <w:p w14:paraId="63944488" w14:textId="77777777" w:rsidR="00076BFF" w:rsidRPr="00C263BF" w:rsidRDefault="00076BFF" w:rsidP="00076BFF">
      <w:pPr>
        <w:jc w:val="center"/>
        <w:rPr>
          <w:rFonts w:ascii="Calibri" w:eastAsia="MS Mincho" w:hAnsi="Calibri" w:cs="Calibri"/>
          <w:b/>
          <w:bCs/>
          <w:sz w:val="28"/>
          <w:szCs w:val="28"/>
          <w:u w:val="single"/>
        </w:rPr>
      </w:pPr>
    </w:p>
    <w:p w14:paraId="4A160FC4" w14:textId="3AE645B0"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Zhotovitel odpovídá za to, že předmět </w:t>
      </w:r>
      <w:r w:rsidR="00C739A8" w:rsidRPr="00C263BF">
        <w:rPr>
          <w:rFonts w:ascii="Calibri" w:eastAsia="MS Mincho" w:hAnsi="Calibri" w:cs="Calibri"/>
          <w:sz w:val="22"/>
          <w:szCs w:val="22"/>
          <w:lang w:val="cs-CZ"/>
        </w:rPr>
        <w:t>DÍLA</w:t>
      </w:r>
      <w:r w:rsidRPr="00C263BF">
        <w:rPr>
          <w:rFonts w:ascii="Calibri" w:eastAsia="MS Mincho" w:hAnsi="Calibri" w:cs="Calibri"/>
          <w:sz w:val="22"/>
          <w:szCs w:val="22"/>
          <w:lang w:val="cs-CZ"/>
        </w:rPr>
        <w:t xml:space="preserve"> má v době jeho předání objednateli a bude mít po dobu běhu záruční doby</w:t>
      </w:r>
      <w:r w:rsidR="008D312C" w:rsidRPr="00C263BF">
        <w:rPr>
          <w:rFonts w:ascii="Calibri" w:eastAsia="MS Mincho" w:hAnsi="Calibri" w:cs="Calibri"/>
          <w:sz w:val="22"/>
          <w:szCs w:val="22"/>
          <w:lang w:val="cs-CZ"/>
        </w:rPr>
        <w:t>,</w:t>
      </w:r>
      <w:r w:rsidRPr="00C263BF">
        <w:rPr>
          <w:rFonts w:ascii="Calibri" w:eastAsia="MS Mincho" w:hAnsi="Calibri" w:cs="Calibri"/>
          <w:sz w:val="22"/>
          <w:szCs w:val="22"/>
          <w:lang w:val="cs-CZ"/>
        </w:rPr>
        <w:t xml:space="preserve"> vlastnosti stanovené obecně závaznými právními předpisy, závaznými normami, případně vlastnosti obvyklé, dále za to, že DÍLO nemá právní vady, je kompletní, splňuje určenou funkci a odpovídá všem požadavkům</w:t>
      </w:r>
      <w:r w:rsidR="008D312C" w:rsidRPr="00C263BF">
        <w:rPr>
          <w:rFonts w:ascii="Calibri" w:eastAsia="MS Mincho" w:hAnsi="Calibri" w:cs="Calibri"/>
          <w:sz w:val="22"/>
          <w:szCs w:val="22"/>
          <w:lang w:val="cs-CZ"/>
        </w:rPr>
        <w:t>,</w:t>
      </w:r>
      <w:r w:rsidRPr="00C263BF">
        <w:rPr>
          <w:rFonts w:ascii="Calibri" w:eastAsia="MS Mincho" w:hAnsi="Calibri" w:cs="Calibri"/>
          <w:sz w:val="22"/>
          <w:szCs w:val="22"/>
          <w:lang w:val="cs-CZ"/>
        </w:rPr>
        <w:t xml:space="preserve"> sjednaným v</w:t>
      </w:r>
      <w:r w:rsidR="00C739A8" w:rsidRPr="00C263BF">
        <w:rPr>
          <w:rFonts w:ascii="Calibri" w:eastAsia="MS Mincho" w:hAnsi="Calibri" w:cs="Calibri"/>
          <w:sz w:val="22"/>
          <w:szCs w:val="22"/>
          <w:lang w:val="cs-CZ"/>
        </w:rPr>
        <w:t xml:space="preserve"> této</w:t>
      </w:r>
      <w:r w:rsidRPr="00C263BF">
        <w:rPr>
          <w:rFonts w:ascii="Calibri" w:eastAsia="MS Mincho" w:hAnsi="Calibri" w:cs="Calibri"/>
          <w:sz w:val="22"/>
          <w:szCs w:val="22"/>
          <w:lang w:val="cs-CZ"/>
        </w:rPr>
        <w:t xml:space="preserve"> SOD. </w:t>
      </w:r>
    </w:p>
    <w:p w14:paraId="4B679D6E" w14:textId="23EA2AF6"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 xml:space="preserve">Zhotovitel odpovídá za správnost, úplnost a proveditelnost </w:t>
      </w:r>
      <w:r w:rsidR="002E0E46" w:rsidRPr="00C263BF">
        <w:rPr>
          <w:rFonts w:ascii="Calibri" w:eastAsia="MS Mincho" w:hAnsi="Calibri" w:cs="Calibri"/>
          <w:sz w:val="22"/>
          <w:szCs w:val="22"/>
          <w:lang w:val="cs-CZ"/>
        </w:rPr>
        <w:t>PD</w:t>
      </w:r>
      <w:r w:rsidRPr="00C263BF">
        <w:rPr>
          <w:rFonts w:ascii="Calibri" w:eastAsia="MS Mincho" w:hAnsi="Calibri" w:cs="Calibri"/>
          <w:sz w:val="22"/>
          <w:szCs w:val="22"/>
        </w:rPr>
        <w:t>. Statické a</w:t>
      </w:r>
      <w:r w:rsidR="007B28A4"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dynamické výpočty musí být zpracovány v takové formě, aby byly kontrolovatelné, zejména v tom </w:t>
      </w:r>
      <w:r w:rsidR="008D312C" w:rsidRPr="00C263BF">
        <w:rPr>
          <w:rFonts w:ascii="Calibri" w:eastAsia="MS Mincho" w:hAnsi="Calibri" w:cs="Calibri"/>
          <w:sz w:val="22"/>
          <w:szCs w:val="22"/>
        </w:rPr>
        <w:t>smyslu</w:t>
      </w:r>
      <w:r w:rsidRPr="00C263BF">
        <w:rPr>
          <w:rFonts w:ascii="Calibri" w:eastAsia="MS Mincho" w:hAnsi="Calibri" w:cs="Calibri"/>
          <w:sz w:val="22"/>
          <w:szCs w:val="22"/>
        </w:rPr>
        <w:t xml:space="preserve">, aby bylo možno posoudit uvažované zatížení konstrukcí, zvolené výpočtové metody a formu výstupů. Zhotovitel dále odpovídá za to, že řešení </w:t>
      </w:r>
      <w:r w:rsidR="00FA2573" w:rsidRPr="00C263BF">
        <w:rPr>
          <w:rFonts w:ascii="Calibri" w:eastAsia="MS Mincho" w:hAnsi="Calibri" w:cs="Calibri"/>
          <w:sz w:val="22"/>
          <w:szCs w:val="22"/>
          <w:lang w:val="cs-CZ"/>
        </w:rPr>
        <w:t>DÍLA</w:t>
      </w:r>
      <w:r w:rsidRPr="00C263BF">
        <w:rPr>
          <w:rFonts w:ascii="Calibri" w:eastAsia="MS Mincho" w:hAnsi="Calibri" w:cs="Calibri"/>
          <w:sz w:val="22"/>
          <w:szCs w:val="22"/>
        </w:rPr>
        <w:t xml:space="preserve"> je navrženo s přihlédnutím k objednatelem stanovenému účelu</w:t>
      </w:r>
      <w:r w:rsidR="008D312C" w:rsidRPr="00C263BF">
        <w:rPr>
          <w:rFonts w:ascii="Calibri" w:eastAsia="MS Mincho" w:hAnsi="Calibri" w:cs="Calibri"/>
          <w:sz w:val="22"/>
          <w:szCs w:val="22"/>
        </w:rPr>
        <w:t>,</w:t>
      </w:r>
      <w:r w:rsidRPr="00C263BF">
        <w:rPr>
          <w:rFonts w:ascii="Calibri" w:eastAsia="MS Mincho" w:hAnsi="Calibri" w:cs="Calibri"/>
          <w:sz w:val="22"/>
          <w:szCs w:val="22"/>
        </w:rPr>
        <w:t xml:space="preserve"> ekonomicky přiměřeně.  </w:t>
      </w:r>
    </w:p>
    <w:p w14:paraId="610F6CE3" w14:textId="5CFB6C5E"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Odpovědnost za vady DÍLA se řídí ujednáním smluvních stran v této </w:t>
      </w:r>
      <w:r w:rsidR="00FA2573" w:rsidRPr="00C263BF">
        <w:rPr>
          <w:rFonts w:ascii="Calibri" w:eastAsia="MS Mincho" w:hAnsi="Calibri" w:cs="Calibri"/>
          <w:sz w:val="22"/>
          <w:szCs w:val="22"/>
          <w:lang w:val="cs-CZ"/>
        </w:rPr>
        <w:t>S</w:t>
      </w:r>
      <w:r w:rsidRPr="00C263BF">
        <w:rPr>
          <w:rFonts w:ascii="Calibri" w:eastAsia="MS Mincho" w:hAnsi="Calibri" w:cs="Calibri"/>
          <w:sz w:val="22"/>
          <w:szCs w:val="22"/>
          <w:lang w:val="cs-CZ"/>
        </w:rPr>
        <w:t>mlouvě a následně ustanoveními občanského zákoníku.</w:t>
      </w:r>
    </w:p>
    <w:p w14:paraId="27D117D5" w14:textId="77777777"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lang w:val="cs-CZ"/>
        </w:rPr>
      </w:pPr>
      <w:r w:rsidRPr="00C263BF">
        <w:rPr>
          <w:rFonts w:ascii="Calibri" w:eastAsia="MS Mincho" w:hAnsi="Calibri" w:cs="Calibri"/>
          <w:sz w:val="22"/>
          <w:szCs w:val="22"/>
          <w:lang w:val="cs-CZ"/>
        </w:rPr>
        <w:t>Pro uplatnění práva z odpovědnosti za vady DÍLA je nezbytná reklamace objednatele u zhotovitele nejpozději do konce doby, po kterou zhotovitel odpovídá za vady DÍLA.</w:t>
      </w:r>
    </w:p>
    <w:p w14:paraId="1B8C1847" w14:textId="09F567D3"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lang w:val="cs-CZ"/>
        </w:rPr>
      </w:pPr>
      <w:r w:rsidRPr="00C263BF">
        <w:rPr>
          <w:rFonts w:ascii="Calibri" w:eastAsia="MS Mincho" w:hAnsi="Calibri" w:cs="Calibri"/>
          <w:sz w:val="22"/>
          <w:szCs w:val="22"/>
          <w:lang w:val="cs-CZ"/>
        </w:rPr>
        <w:t>Reklamace musí být uplatněna písemnou formou</w:t>
      </w:r>
      <w:r w:rsidR="00FA2573" w:rsidRPr="00C263BF">
        <w:rPr>
          <w:rFonts w:ascii="Calibri" w:eastAsia="MS Mincho" w:hAnsi="Calibri" w:cs="Calibri"/>
          <w:sz w:val="22"/>
          <w:szCs w:val="22"/>
          <w:lang w:val="cs-CZ"/>
        </w:rPr>
        <w:t>,</w:t>
      </w:r>
      <w:r w:rsidRPr="00C263BF">
        <w:rPr>
          <w:rFonts w:ascii="Calibri" w:eastAsia="MS Mincho" w:hAnsi="Calibri" w:cs="Calibri"/>
          <w:sz w:val="22"/>
          <w:szCs w:val="22"/>
          <w:lang w:val="cs-CZ"/>
        </w:rPr>
        <w:t xml:space="preserve"> a to doručením do datové schránky</w:t>
      </w:r>
      <w:r w:rsidR="00FA2573" w:rsidRPr="00C263BF">
        <w:rPr>
          <w:rFonts w:ascii="Calibri" w:eastAsia="MS Mincho" w:hAnsi="Calibri" w:cs="Calibri"/>
          <w:sz w:val="22"/>
          <w:szCs w:val="22"/>
          <w:lang w:val="cs-CZ"/>
        </w:rPr>
        <w:t xml:space="preserve"> zhotovitele</w:t>
      </w:r>
      <w:r w:rsidRPr="00C263BF">
        <w:rPr>
          <w:rFonts w:ascii="Calibri" w:eastAsia="MS Mincho" w:hAnsi="Calibri" w:cs="Calibri"/>
          <w:sz w:val="22"/>
          <w:szCs w:val="22"/>
          <w:lang w:val="cs-CZ"/>
        </w:rPr>
        <w:t xml:space="preserve"> nebo doporučeným dopisem</w:t>
      </w:r>
      <w:r w:rsidR="005D2BC9" w:rsidRPr="00C263BF">
        <w:rPr>
          <w:rFonts w:ascii="Calibri" w:eastAsia="MS Mincho" w:hAnsi="Calibri" w:cs="Calibri"/>
          <w:sz w:val="22"/>
          <w:szCs w:val="22"/>
          <w:lang w:val="cs-CZ"/>
        </w:rPr>
        <w:t xml:space="preserve"> na adresu sídla zhotovitele</w:t>
      </w:r>
      <w:r w:rsidRPr="00C263BF">
        <w:rPr>
          <w:rFonts w:ascii="Calibri" w:eastAsia="MS Mincho" w:hAnsi="Calibri" w:cs="Calibri"/>
          <w:sz w:val="22"/>
          <w:szCs w:val="22"/>
          <w:lang w:val="cs-CZ"/>
        </w:rPr>
        <w:t>. Objednatel je povinen vady popsat, případně uvést v čem spočívají, sdělit, jaký nárok z odpovědnosti za vady uplatňuje, a stanovit lhůtu pro jejich odstranění, nebyl-li uplatněn jiný nárok.</w:t>
      </w:r>
    </w:p>
    <w:p w14:paraId="688C23B9" w14:textId="66996B66"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V případě, že objednatel uplatní v </w:t>
      </w:r>
      <w:r w:rsidRPr="00C263BF">
        <w:rPr>
          <w:rFonts w:ascii="Calibri" w:eastAsia="MS Mincho" w:hAnsi="Calibri" w:cs="Calibri"/>
          <w:sz w:val="22"/>
          <w:szCs w:val="22"/>
          <w:lang w:val="cs-CZ"/>
        </w:rPr>
        <w:t xml:space="preserve">reklamační lhůtě </w:t>
      </w:r>
      <w:r w:rsidRPr="00C263BF">
        <w:rPr>
          <w:rFonts w:ascii="Calibri" w:eastAsia="MS Mincho" w:hAnsi="Calibri" w:cs="Calibri"/>
          <w:sz w:val="22"/>
          <w:szCs w:val="22"/>
        </w:rPr>
        <w:t xml:space="preserve">nárok z odpovědnosti za vady v podobě požadavku na odstranění vady, je zhotovitel povinen </w:t>
      </w:r>
      <w:r w:rsidRPr="00C263BF">
        <w:rPr>
          <w:rFonts w:ascii="Calibri" w:eastAsia="MS Mincho" w:hAnsi="Calibri" w:cs="Calibri"/>
          <w:sz w:val="22"/>
          <w:szCs w:val="22"/>
          <w:lang w:val="cs-CZ"/>
        </w:rPr>
        <w:t>vady odstranit</w:t>
      </w:r>
      <w:r w:rsidRPr="00C263BF">
        <w:rPr>
          <w:rFonts w:ascii="Calibri" w:eastAsia="MS Mincho" w:hAnsi="Calibri" w:cs="Calibri"/>
          <w:sz w:val="22"/>
          <w:szCs w:val="22"/>
        </w:rPr>
        <w:t xml:space="preserve"> v</w:t>
      </w:r>
      <w:r w:rsidRPr="00C263BF">
        <w:rPr>
          <w:rFonts w:ascii="Calibri" w:eastAsia="MS Mincho" w:hAnsi="Calibri" w:cs="Calibri"/>
          <w:sz w:val="22"/>
          <w:szCs w:val="22"/>
          <w:lang w:val="cs-CZ"/>
        </w:rPr>
        <w:t>e lhůtě stanovené objednatelem.</w:t>
      </w:r>
      <w:r w:rsidRPr="00C263BF">
        <w:rPr>
          <w:rFonts w:ascii="Calibri" w:hAnsi="Calibri" w:cs="Calibri"/>
        </w:rPr>
        <w:t xml:space="preserve"> </w:t>
      </w:r>
      <w:r w:rsidRPr="00C263BF">
        <w:rPr>
          <w:rFonts w:ascii="Calibri" w:eastAsia="MS Mincho" w:hAnsi="Calibri" w:cs="Calibri"/>
          <w:sz w:val="22"/>
          <w:szCs w:val="22"/>
          <w:lang w:val="cs-CZ"/>
        </w:rPr>
        <w:t xml:space="preserve">Nebude-li taková lhůta stanovena, je </w:t>
      </w:r>
      <w:r w:rsidR="00E64F7E" w:rsidRPr="00C263BF">
        <w:rPr>
          <w:rFonts w:ascii="Calibri" w:eastAsia="MS Mincho" w:hAnsi="Calibri" w:cs="Calibri"/>
          <w:sz w:val="22"/>
          <w:szCs w:val="22"/>
          <w:lang w:val="cs-CZ"/>
        </w:rPr>
        <w:t xml:space="preserve">zhotovitel </w:t>
      </w:r>
      <w:r w:rsidRPr="00C263BF">
        <w:rPr>
          <w:rFonts w:ascii="Calibri" w:eastAsia="MS Mincho" w:hAnsi="Calibri" w:cs="Calibri"/>
          <w:sz w:val="22"/>
          <w:szCs w:val="22"/>
          <w:lang w:val="cs-CZ"/>
        </w:rPr>
        <w:t>povinen vady odstranit ve lhůtě 10 kalendářních dnů ode dne uplatnění reklamace</w:t>
      </w:r>
      <w:r w:rsidR="00FA2573" w:rsidRPr="00C263BF">
        <w:rPr>
          <w:rFonts w:ascii="Calibri" w:eastAsia="MS Mincho" w:hAnsi="Calibri" w:cs="Calibri"/>
          <w:sz w:val="22"/>
          <w:szCs w:val="22"/>
          <w:lang w:val="cs-CZ"/>
        </w:rPr>
        <w:t xml:space="preserve"> objednatelem</w:t>
      </w:r>
      <w:r w:rsidRPr="00C263BF">
        <w:rPr>
          <w:rFonts w:ascii="Calibri" w:eastAsia="MS Mincho" w:hAnsi="Calibri" w:cs="Calibri"/>
          <w:sz w:val="22"/>
          <w:szCs w:val="22"/>
          <w:lang w:val="cs-CZ"/>
        </w:rPr>
        <w:t>.</w:t>
      </w:r>
    </w:p>
    <w:p w14:paraId="6343586E" w14:textId="15DBEF0A"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 xml:space="preserve">Zhotovitel se zavazuje zaslat objednateli své vyjádření </w:t>
      </w:r>
      <w:r w:rsidR="00FA2573" w:rsidRPr="00C263BF">
        <w:rPr>
          <w:rFonts w:ascii="Calibri" w:eastAsia="MS Mincho" w:hAnsi="Calibri" w:cs="Calibri"/>
          <w:sz w:val="22"/>
          <w:szCs w:val="22"/>
          <w:lang w:val="cs-CZ"/>
        </w:rPr>
        <w:t xml:space="preserve">k reklamaci </w:t>
      </w:r>
      <w:r w:rsidRPr="00C263BF">
        <w:rPr>
          <w:rFonts w:ascii="Calibri" w:eastAsia="MS Mincho" w:hAnsi="Calibri" w:cs="Calibri"/>
          <w:sz w:val="22"/>
          <w:szCs w:val="22"/>
        </w:rPr>
        <w:t>do 48 hodin po jejím obdržení (tato lhůta neběží během dnů pracovního volna, klidu a státem uznaných svátků). Nesplní-li tuto povinnost, má se za to, že reklamovanou vadu a nárok z této vady</w:t>
      </w:r>
      <w:r w:rsidR="00FA2573"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uplatněný objednatelem</w:t>
      </w:r>
      <w:r w:rsidR="00FA2573"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uznává.</w:t>
      </w:r>
    </w:p>
    <w:p w14:paraId="29A46734" w14:textId="5D214AE5"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Jestliže zhotovitel neodstraní vady ve stanoveném termínu, má objednatel právo odstranit vady  prostřednictvím jiné právnické nebo fyzické osoby</w:t>
      </w:r>
      <w:r w:rsidR="00FA2573" w:rsidRPr="00C263BF">
        <w:rPr>
          <w:rFonts w:ascii="Calibri" w:eastAsia="MS Mincho" w:hAnsi="Calibri" w:cs="Calibri"/>
          <w:sz w:val="22"/>
          <w:szCs w:val="22"/>
          <w:lang w:val="cs-CZ"/>
        </w:rPr>
        <w:t>, a to</w:t>
      </w:r>
      <w:r w:rsidRPr="00C263BF">
        <w:rPr>
          <w:rFonts w:ascii="Calibri" w:eastAsia="MS Mincho" w:hAnsi="Calibri" w:cs="Calibri"/>
          <w:sz w:val="22"/>
          <w:szCs w:val="22"/>
        </w:rPr>
        <w:t xml:space="preserve"> na náklady zhotovitele.</w:t>
      </w:r>
    </w:p>
    <w:p w14:paraId="2317F74E" w14:textId="77777777"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Zhotovitel se zavazuje odstranit vady na své náklady tak, aby objednateli nevznikly žádné vícenáklady, v opačném případě tyto hradí zhotovitel.</w:t>
      </w:r>
    </w:p>
    <w:p w14:paraId="697734C3" w14:textId="2260EC9B"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O odstranění vady bude sepsán protokol, který podepíší obě smluvní strany. V tomto protokolu, který vystaví zhotovitel</w:t>
      </w:r>
      <w:r w:rsidR="00EC4938"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musí být mimo jiné uvedeno: jména zástupců obou smluvních stran, číslo </w:t>
      </w:r>
      <w:r w:rsidR="00EC4938"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datum uplatnění a č.j. reklamace, popis a rozsah vady a způsob jejího odstranění, datum zahájení a ukončení odstranění vady (doba od zjištění do odstranění vady) a vyjádření, zda vada bránila využívání DÍLA k účelu, ke kterému bylo určeno.</w:t>
      </w:r>
      <w:r w:rsidR="00EC4938" w:rsidRPr="00C263BF">
        <w:rPr>
          <w:rFonts w:ascii="Calibri" w:eastAsia="MS Mincho" w:hAnsi="Calibri" w:cs="Calibri"/>
          <w:sz w:val="22"/>
          <w:szCs w:val="22"/>
          <w:lang w:val="cs-CZ"/>
        </w:rPr>
        <w:t xml:space="preserve"> </w:t>
      </w:r>
    </w:p>
    <w:p w14:paraId="1D301D58" w14:textId="565DF1D7"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Zhotovitel se zavazuje v případě potřeby dodat objednateli veškeré nové, případně opravené doklady</w:t>
      </w:r>
      <w:r w:rsidR="00274E98"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vztahující se k opravené, případně doplněné či přepracované části PD (kladná vyjádření dotčených orgánů veřejné správy a organizací apod.)</w:t>
      </w:r>
      <w:r w:rsidR="00B73197"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potřebné k dalšímu využití DÍLA. </w:t>
      </w:r>
    </w:p>
    <w:p w14:paraId="59E28026" w14:textId="77777777"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 xml:space="preserve">Reklamaci lze uplatnit nejpozději do posledního dne záruční </w:t>
      </w:r>
      <w:r w:rsidRPr="00C263BF">
        <w:rPr>
          <w:rFonts w:ascii="Calibri" w:eastAsia="MS Mincho" w:hAnsi="Calibri" w:cs="Calibri"/>
          <w:sz w:val="22"/>
          <w:szCs w:val="22"/>
          <w:lang w:val="cs-CZ"/>
        </w:rPr>
        <w:t>doby</w:t>
      </w:r>
      <w:r w:rsidRPr="00C263BF">
        <w:rPr>
          <w:rFonts w:ascii="Calibri" w:eastAsia="MS Mincho" w:hAnsi="Calibri" w:cs="Calibri"/>
          <w:sz w:val="22"/>
          <w:szCs w:val="22"/>
        </w:rPr>
        <w:t xml:space="preserve">, přičemž i reklamace odeslaná objednatelem v poslední den záruční </w:t>
      </w:r>
      <w:r w:rsidRPr="00C263BF">
        <w:rPr>
          <w:rFonts w:ascii="Calibri" w:eastAsia="MS Mincho" w:hAnsi="Calibri" w:cs="Calibri"/>
          <w:sz w:val="22"/>
          <w:szCs w:val="22"/>
          <w:lang w:val="cs-CZ"/>
        </w:rPr>
        <w:t>doby</w:t>
      </w:r>
      <w:r w:rsidRPr="00C263BF">
        <w:rPr>
          <w:rFonts w:ascii="Calibri" w:eastAsia="MS Mincho" w:hAnsi="Calibri" w:cs="Calibri"/>
          <w:sz w:val="22"/>
          <w:szCs w:val="22"/>
        </w:rPr>
        <w:t xml:space="preserve"> se považuje za včas uplatněnou. </w:t>
      </w:r>
    </w:p>
    <w:p w14:paraId="615B2112" w14:textId="77777777" w:rsidR="00076BFF" w:rsidRPr="00C263BF" w:rsidRDefault="00076BFF" w:rsidP="00076BFF">
      <w:pPr>
        <w:pStyle w:val="Prosttext"/>
        <w:numPr>
          <w:ilvl w:val="0"/>
          <w:numId w:val="33"/>
        </w:numPr>
        <w:tabs>
          <w:tab w:val="clear" w:pos="502"/>
          <w:tab w:val="num" w:pos="360"/>
        </w:tabs>
        <w:ind w:left="360"/>
        <w:jc w:val="both"/>
        <w:rPr>
          <w:rFonts w:ascii="Calibri" w:eastAsia="MS Mincho" w:hAnsi="Calibri" w:cs="Calibri"/>
          <w:sz w:val="22"/>
          <w:szCs w:val="22"/>
        </w:rPr>
      </w:pPr>
      <w:r w:rsidRPr="00C263BF">
        <w:rPr>
          <w:rFonts w:ascii="Calibri" w:eastAsia="MS Mincho" w:hAnsi="Calibri" w:cs="Calibri"/>
          <w:sz w:val="22"/>
          <w:szCs w:val="22"/>
        </w:rPr>
        <w:t>Na reklamovanou vadu se hledí jako na vadu, za kterou zhotovitel odpovídá, dokud zhotovitel neprokáže opak.</w:t>
      </w:r>
    </w:p>
    <w:p w14:paraId="10AE43FB" w14:textId="77777777" w:rsidR="00A41892" w:rsidRPr="00C263BF" w:rsidRDefault="00A41892" w:rsidP="00CB4E04">
      <w:pPr>
        <w:pStyle w:val="Prosttext"/>
        <w:jc w:val="center"/>
        <w:rPr>
          <w:rFonts w:ascii="Calibri" w:eastAsia="MS Mincho" w:hAnsi="Calibri" w:cs="Calibri"/>
          <w:sz w:val="22"/>
          <w:szCs w:val="22"/>
        </w:rPr>
      </w:pPr>
    </w:p>
    <w:p w14:paraId="624DF7D0" w14:textId="697EED11" w:rsidR="00076BFF" w:rsidRPr="00C263BF" w:rsidRDefault="00076BFF" w:rsidP="00CB4E04">
      <w:pPr>
        <w:pStyle w:val="Nadpis1"/>
        <w:rPr>
          <w:rFonts w:ascii="Calibri" w:hAnsi="Calibri" w:cs="Calibri"/>
        </w:rPr>
      </w:pPr>
      <w:r w:rsidRPr="00C263BF">
        <w:rPr>
          <w:rFonts w:ascii="Calibri" w:hAnsi="Calibri" w:cs="Calibri"/>
          <w:color w:val="000000"/>
          <w:sz w:val="28"/>
          <w:u w:val="none"/>
        </w:rPr>
        <w:t>Oddíl IV.</w:t>
      </w:r>
    </w:p>
    <w:p w14:paraId="6428DC97" w14:textId="77777777" w:rsidR="00076BFF" w:rsidRPr="00C263BF" w:rsidRDefault="00076BFF" w:rsidP="00CB4E04">
      <w:pPr>
        <w:pStyle w:val="Nadpis1"/>
        <w:rPr>
          <w:rFonts w:ascii="Calibri" w:hAnsi="Calibri" w:cs="Calibri"/>
          <w:color w:val="000000"/>
          <w:sz w:val="28"/>
        </w:rPr>
      </w:pPr>
      <w:r w:rsidRPr="00C263BF">
        <w:rPr>
          <w:rFonts w:ascii="Calibri" w:hAnsi="Calibri" w:cs="Calibri"/>
          <w:color w:val="000000"/>
          <w:sz w:val="28"/>
          <w:u w:val="none"/>
        </w:rPr>
        <w:t xml:space="preserve">I. </w:t>
      </w:r>
      <w:r w:rsidRPr="00C263BF">
        <w:rPr>
          <w:rFonts w:ascii="Calibri" w:hAnsi="Calibri" w:cs="Calibri"/>
          <w:color w:val="000000"/>
          <w:sz w:val="28"/>
        </w:rPr>
        <w:t>Sankce</w:t>
      </w:r>
    </w:p>
    <w:p w14:paraId="0EA3886A" w14:textId="77777777" w:rsidR="00076BFF" w:rsidRPr="00C263BF" w:rsidRDefault="00076BFF" w:rsidP="00076BFF">
      <w:pPr>
        <w:rPr>
          <w:rFonts w:ascii="Calibri" w:hAnsi="Calibri" w:cs="Calibri"/>
          <w:lang w:val="x-none" w:eastAsia="x-none"/>
        </w:rPr>
      </w:pPr>
    </w:p>
    <w:p w14:paraId="32B51224" w14:textId="77777777" w:rsidR="00076BFF" w:rsidRPr="00C263BF" w:rsidRDefault="00076BFF" w:rsidP="00076BFF">
      <w:pPr>
        <w:pStyle w:val="Prosttext"/>
        <w:tabs>
          <w:tab w:val="left" w:pos="1980"/>
        </w:tabs>
        <w:jc w:val="both"/>
        <w:rPr>
          <w:rFonts w:ascii="Calibri" w:eastAsia="MS Mincho" w:hAnsi="Calibri" w:cs="Calibri"/>
          <w:sz w:val="22"/>
          <w:szCs w:val="22"/>
        </w:rPr>
      </w:pPr>
    </w:p>
    <w:p w14:paraId="6785BB6E" w14:textId="7B61AFDA" w:rsidR="00076BFF" w:rsidRPr="00C263BF" w:rsidRDefault="00076BFF" w:rsidP="00076BFF">
      <w:pPr>
        <w:pStyle w:val="Prosttext"/>
        <w:numPr>
          <w:ilvl w:val="0"/>
          <w:numId w:val="36"/>
        </w:numPr>
        <w:tabs>
          <w:tab w:val="clear" w:pos="502"/>
          <w:tab w:val="num" w:pos="284"/>
        </w:tabs>
        <w:ind w:left="284" w:hanging="284"/>
        <w:jc w:val="both"/>
        <w:rPr>
          <w:rFonts w:ascii="Calibri" w:eastAsia="MS Mincho" w:hAnsi="Calibri" w:cs="Calibri"/>
          <w:sz w:val="22"/>
          <w:szCs w:val="22"/>
        </w:rPr>
      </w:pPr>
      <w:r w:rsidRPr="00C263BF">
        <w:rPr>
          <w:rFonts w:ascii="Calibri" w:eastAsia="MS Mincho" w:hAnsi="Calibri" w:cs="Calibri"/>
          <w:sz w:val="22"/>
          <w:szCs w:val="22"/>
        </w:rPr>
        <w:t xml:space="preserve">Smluvní strany jsou povinny uhradit smluvní pokutu v případech stanovených touto </w:t>
      </w:r>
      <w:r w:rsidR="00B7319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mlouvou</w:t>
      </w:r>
      <w:proofErr w:type="spellEnd"/>
      <w:r w:rsidRPr="00C263BF">
        <w:rPr>
          <w:rFonts w:ascii="Calibri" w:eastAsia="MS Mincho" w:hAnsi="Calibri" w:cs="Calibri"/>
          <w:sz w:val="22"/>
          <w:szCs w:val="22"/>
        </w:rPr>
        <w:t>.</w:t>
      </w:r>
    </w:p>
    <w:p w14:paraId="10744853" w14:textId="1AD0268E" w:rsidR="00076BFF" w:rsidRPr="00C263BF" w:rsidRDefault="00076BFF" w:rsidP="00076BFF">
      <w:pPr>
        <w:pStyle w:val="Prosttext"/>
        <w:numPr>
          <w:ilvl w:val="0"/>
          <w:numId w:val="36"/>
        </w:numPr>
        <w:tabs>
          <w:tab w:val="clear" w:pos="502"/>
          <w:tab w:val="num" w:pos="284"/>
        </w:tabs>
        <w:ind w:left="284" w:hanging="284"/>
        <w:jc w:val="both"/>
        <w:rPr>
          <w:rFonts w:ascii="Calibri" w:eastAsia="MS Mincho" w:hAnsi="Calibri" w:cs="Calibri"/>
          <w:sz w:val="22"/>
          <w:szCs w:val="22"/>
        </w:rPr>
      </w:pPr>
      <w:r w:rsidRPr="00C263BF">
        <w:rPr>
          <w:rFonts w:ascii="Calibri" w:eastAsia="MS Mincho" w:hAnsi="Calibri" w:cs="Calibri"/>
          <w:sz w:val="22"/>
          <w:szCs w:val="22"/>
        </w:rPr>
        <w:t xml:space="preserve">Pro případ prodlení zhotovitele se splněním jeho povinnosti </w:t>
      </w:r>
      <w:r w:rsidRPr="00C263BF">
        <w:rPr>
          <w:rFonts w:ascii="Calibri" w:eastAsia="MS Mincho" w:hAnsi="Calibri" w:cs="Calibri"/>
          <w:sz w:val="22"/>
          <w:szCs w:val="22"/>
          <w:lang w:val="cs-CZ"/>
        </w:rPr>
        <w:t>provést</w:t>
      </w:r>
      <w:r w:rsidRPr="00C263BF">
        <w:rPr>
          <w:rFonts w:ascii="Calibri" w:eastAsia="MS Mincho" w:hAnsi="Calibri" w:cs="Calibri"/>
          <w:sz w:val="22"/>
          <w:szCs w:val="22"/>
        </w:rPr>
        <w:t xml:space="preserve"> DÍLO</w:t>
      </w:r>
      <w:r w:rsidRPr="00C263BF">
        <w:rPr>
          <w:rFonts w:ascii="Calibri" w:eastAsia="MS Mincho" w:hAnsi="Calibri" w:cs="Calibri"/>
          <w:sz w:val="22"/>
          <w:szCs w:val="22"/>
          <w:lang w:val="cs-CZ"/>
        </w:rPr>
        <w:t xml:space="preserve">, tj. dokončit </w:t>
      </w:r>
      <w:r w:rsidR="00B73197" w:rsidRPr="00C263BF">
        <w:rPr>
          <w:rFonts w:ascii="Calibri" w:eastAsia="MS Mincho" w:hAnsi="Calibri" w:cs="Calibri"/>
          <w:sz w:val="22"/>
          <w:szCs w:val="22"/>
          <w:lang w:val="cs-CZ"/>
        </w:rPr>
        <w:t>DÍLO</w:t>
      </w:r>
      <w:r w:rsidRPr="00C263BF">
        <w:rPr>
          <w:rFonts w:ascii="Calibri" w:eastAsia="MS Mincho" w:hAnsi="Calibri" w:cs="Calibri"/>
          <w:sz w:val="22"/>
          <w:szCs w:val="22"/>
          <w:lang w:val="cs-CZ"/>
        </w:rPr>
        <w:t xml:space="preserve"> bez vad a</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lang w:val="cs-CZ"/>
        </w:rPr>
        <w:t>nedodělků a protokolárně je</w:t>
      </w:r>
      <w:r w:rsidRPr="00C263BF">
        <w:rPr>
          <w:rFonts w:ascii="Calibri" w:eastAsia="MS Mincho" w:hAnsi="Calibri" w:cs="Calibri"/>
          <w:sz w:val="22"/>
          <w:szCs w:val="22"/>
        </w:rPr>
        <w:t xml:space="preserve"> </w:t>
      </w:r>
      <w:r w:rsidRPr="00C263BF">
        <w:rPr>
          <w:rFonts w:ascii="Calibri" w:eastAsia="MS Mincho" w:hAnsi="Calibri" w:cs="Calibri"/>
          <w:sz w:val="22"/>
          <w:szCs w:val="22"/>
          <w:lang w:val="cs-CZ"/>
        </w:rPr>
        <w:t>předat</w:t>
      </w:r>
      <w:r w:rsidR="004F6BEF" w:rsidRPr="00C263BF">
        <w:rPr>
          <w:rFonts w:ascii="Calibri" w:eastAsia="MS Mincho" w:hAnsi="Calibri" w:cs="Calibri"/>
          <w:sz w:val="22"/>
          <w:szCs w:val="22"/>
          <w:lang w:val="cs-CZ"/>
        </w:rPr>
        <w:t xml:space="preserve"> objednateli</w:t>
      </w:r>
      <w:r w:rsidR="00B73197"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v </w:t>
      </w:r>
      <w:r w:rsidR="004F6BEF" w:rsidRPr="00C263BF">
        <w:rPr>
          <w:rFonts w:ascii="Calibri" w:eastAsia="MS Mincho" w:hAnsi="Calibri" w:cs="Calibri"/>
          <w:sz w:val="22"/>
          <w:szCs w:val="22"/>
          <w:lang w:val="cs-CZ"/>
        </w:rPr>
        <w:t>termínu</w:t>
      </w:r>
      <w:r w:rsidR="004F6BEF" w:rsidRPr="00C263BF">
        <w:rPr>
          <w:rFonts w:ascii="Calibri" w:eastAsia="MS Mincho" w:hAnsi="Calibri" w:cs="Calibri"/>
          <w:sz w:val="22"/>
          <w:szCs w:val="22"/>
        </w:rPr>
        <w:t xml:space="preserve"> </w:t>
      </w:r>
      <w:r w:rsidRPr="00C263BF">
        <w:rPr>
          <w:rFonts w:ascii="Calibri" w:eastAsia="MS Mincho" w:hAnsi="Calibri" w:cs="Calibri"/>
          <w:sz w:val="22"/>
          <w:szCs w:val="22"/>
        </w:rPr>
        <w:t>dohodnut</w:t>
      </w:r>
      <w:r w:rsidRPr="00C263BF">
        <w:rPr>
          <w:rFonts w:ascii="Calibri" w:eastAsia="MS Mincho" w:hAnsi="Calibri" w:cs="Calibri"/>
          <w:sz w:val="22"/>
          <w:szCs w:val="22"/>
          <w:lang w:val="cs-CZ"/>
        </w:rPr>
        <w:t xml:space="preserve">ém </w:t>
      </w:r>
      <w:r w:rsidRPr="00C263BF">
        <w:rPr>
          <w:rFonts w:ascii="Calibri" w:eastAsia="MS Mincho" w:hAnsi="Calibri" w:cs="Calibri"/>
          <w:sz w:val="22"/>
          <w:szCs w:val="22"/>
        </w:rPr>
        <w:t>v oddíle I.</w:t>
      </w:r>
      <w:r w:rsidR="004F6BEF" w:rsidRPr="00C263BF">
        <w:rPr>
          <w:rFonts w:ascii="Calibri" w:eastAsia="MS Mincho" w:hAnsi="Calibri" w:cs="Calibri"/>
          <w:sz w:val="22"/>
          <w:szCs w:val="22"/>
          <w:lang w:val="cs-CZ"/>
        </w:rPr>
        <w:t>,</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článku II.</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odst. </w:t>
      </w:r>
      <w:r w:rsidRPr="00C263BF">
        <w:rPr>
          <w:rFonts w:ascii="Calibri" w:eastAsia="MS Mincho" w:hAnsi="Calibri" w:cs="Calibri"/>
          <w:sz w:val="22"/>
          <w:szCs w:val="22"/>
        </w:rPr>
        <w:lastRenderedPageBreak/>
        <w:t>1. této SOD</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může objednatel vůči zhotoviteli uplatnit </w:t>
      </w:r>
      <w:r w:rsidR="00274E98" w:rsidRPr="00C263BF">
        <w:rPr>
          <w:rFonts w:ascii="Calibri" w:eastAsia="MS Mincho" w:hAnsi="Calibri" w:cs="Calibri"/>
          <w:sz w:val="22"/>
          <w:szCs w:val="22"/>
          <w:lang w:val="cs-CZ"/>
        </w:rPr>
        <w:t xml:space="preserve">nárok na </w:t>
      </w:r>
      <w:r w:rsidRPr="00C263BF">
        <w:rPr>
          <w:rFonts w:ascii="Calibri" w:eastAsia="MS Mincho" w:hAnsi="Calibri" w:cs="Calibri"/>
          <w:sz w:val="22"/>
          <w:szCs w:val="22"/>
        </w:rPr>
        <w:t xml:space="preserve">smluvní pokutu ve výši </w:t>
      </w:r>
      <w:proofErr w:type="gramStart"/>
      <w:r w:rsidRPr="00C263BF">
        <w:rPr>
          <w:rFonts w:ascii="Calibri" w:eastAsia="MS Mincho" w:hAnsi="Calibri" w:cs="Calibri"/>
          <w:sz w:val="22"/>
          <w:szCs w:val="22"/>
        </w:rPr>
        <w:t>1.000,--</w:t>
      </w:r>
      <w:proofErr w:type="gramEnd"/>
      <w:r w:rsidR="004F6BEF"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Kč</w:t>
      </w:r>
      <w:r w:rsidR="000C29D5" w:rsidRPr="00C263BF">
        <w:rPr>
          <w:rFonts w:ascii="Calibri" w:eastAsia="MS Mincho" w:hAnsi="Calibri" w:cs="Calibri"/>
          <w:sz w:val="22"/>
          <w:szCs w:val="22"/>
        </w:rPr>
        <w:t>,</w:t>
      </w:r>
      <w:r w:rsidRPr="00C263BF">
        <w:rPr>
          <w:rFonts w:ascii="Calibri" w:eastAsia="MS Mincho" w:hAnsi="Calibri" w:cs="Calibri"/>
          <w:sz w:val="22"/>
          <w:szCs w:val="22"/>
        </w:rPr>
        <w:t xml:space="preserve"> za každý i započatý kalendářní den prodlení, s tím, že tuto smluvní pokutu má objednatel právo započítat na částku uvedenou v konečné faktuře. </w:t>
      </w:r>
      <w:r w:rsidRPr="00C263BF">
        <w:rPr>
          <w:rFonts w:ascii="Calibri" w:eastAsia="MS Mincho" w:hAnsi="Calibri" w:cs="Calibri"/>
          <w:sz w:val="22"/>
          <w:szCs w:val="22"/>
          <w:lang w:val="cs-CZ"/>
        </w:rPr>
        <w:t>Předání</w:t>
      </w:r>
      <w:r w:rsidRPr="00C263BF">
        <w:rPr>
          <w:rFonts w:ascii="Calibri" w:eastAsia="MS Mincho" w:hAnsi="Calibri" w:cs="Calibri"/>
          <w:sz w:val="22"/>
          <w:szCs w:val="22"/>
        </w:rPr>
        <w:t xml:space="preserve"> a převzetí DÍLA upravuje oddíl II.</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čl. </w:t>
      </w:r>
      <w:r w:rsidRPr="00C263BF">
        <w:rPr>
          <w:rFonts w:ascii="Calibri" w:eastAsia="MS Mincho" w:hAnsi="Calibri" w:cs="Calibri"/>
          <w:sz w:val="22"/>
          <w:szCs w:val="22"/>
          <w:lang w:val="cs-CZ"/>
        </w:rPr>
        <w:t>I</w:t>
      </w:r>
      <w:r w:rsidRPr="00C263BF">
        <w:rPr>
          <w:rFonts w:ascii="Calibri" w:eastAsia="MS Mincho" w:hAnsi="Calibri" w:cs="Calibri"/>
          <w:sz w:val="22"/>
          <w:szCs w:val="22"/>
        </w:rPr>
        <w:t xml:space="preserve">V. této </w:t>
      </w:r>
      <w:r w:rsidR="004F6BEF"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w:t>
      </w:r>
    </w:p>
    <w:p w14:paraId="58075811" w14:textId="77777777" w:rsidR="00076BFF" w:rsidRPr="00C263BF" w:rsidRDefault="00076BFF" w:rsidP="00076BFF">
      <w:pPr>
        <w:pStyle w:val="Prosttext"/>
        <w:numPr>
          <w:ilvl w:val="0"/>
          <w:numId w:val="36"/>
        </w:numPr>
        <w:tabs>
          <w:tab w:val="clear" w:pos="502"/>
          <w:tab w:val="num" w:pos="284"/>
        </w:tabs>
        <w:ind w:left="284" w:hanging="284"/>
        <w:jc w:val="both"/>
        <w:rPr>
          <w:rFonts w:ascii="Calibri" w:eastAsia="MS Mincho" w:hAnsi="Calibri" w:cs="Calibri"/>
          <w:sz w:val="22"/>
          <w:szCs w:val="22"/>
        </w:rPr>
      </w:pPr>
      <w:r w:rsidRPr="00C263BF">
        <w:rPr>
          <w:rFonts w:ascii="Calibri" w:eastAsia="MS Mincho" w:hAnsi="Calibri" w:cs="Calibri"/>
          <w:sz w:val="22"/>
          <w:szCs w:val="22"/>
        </w:rPr>
        <w:t>Objednatel je oprávněn započíst smluvní pokuty proti platbám za plnění zhotovitele a zhotovitel s tímto bez výhrad souhlasí.</w:t>
      </w:r>
    </w:p>
    <w:p w14:paraId="2CCA5BB2" w14:textId="6BBCDA22" w:rsidR="00076BFF" w:rsidRPr="00C263BF" w:rsidRDefault="00076BFF" w:rsidP="00076BFF">
      <w:pPr>
        <w:pStyle w:val="Prosttext"/>
        <w:numPr>
          <w:ilvl w:val="0"/>
          <w:numId w:val="36"/>
        </w:numPr>
        <w:tabs>
          <w:tab w:val="clear" w:pos="502"/>
          <w:tab w:val="num" w:pos="284"/>
        </w:tabs>
        <w:ind w:left="284" w:hanging="284"/>
        <w:jc w:val="both"/>
        <w:rPr>
          <w:rFonts w:ascii="Calibri" w:eastAsia="MS Mincho" w:hAnsi="Calibri" w:cs="Calibri"/>
          <w:sz w:val="22"/>
          <w:szCs w:val="22"/>
        </w:rPr>
      </w:pPr>
      <w:r w:rsidRPr="00C263BF">
        <w:rPr>
          <w:rFonts w:ascii="Calibri" w:eastAsia="MS Mincho" w:hAnsi="Calibri" w:cs="Calibri"/>
          <w:sz w:val="22"/>
          <w:szCs w:val="22"/>
        </w:rPr>
        <w:t>Objednatel se zavazuje pro případ prodlení s placením daňového dokladu</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zaplatit zhotoviteli úrok z prodlení ve výši 0,1</w:t>
      </w:r>
      <w:r w:rsidR="004F6BEF"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z dlužné částky</w:t>
      </w:r>
      <w:r w:rsidRPr="00C263BF">
        <w:rPr>
          <w:rFonts w:ascii="Calibri" w:eastAsia="MS Mincho" w:hAnsi="Calibri" w:cs="Calibri"/>
          <w:sz w:val="22"/>
          <w:szCs w:val="22"/>
          <w:lang w:val="cs-CZ"/>
        </w:rPr>
        <w:t xml:space="preserve"> bez DPH</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za každý i započatý kalendářní den prodlení.</w:t>
      </w:r>
    </w:p>
    <w:p w14:paraId="6A2C7522" w14:textId="4D47F467" w:rsidR="00076BFF" w:rsidRPr="00C263BF" w:rsidRDefault="00076BFF" w:rsidP="00076BFF">
      <w:pPr>
        <w:pStyle w:val="Prosttext"/>
        <w:numPr>
          <w:ilvl w:val="0"/>
          <w:numId w:val="36"/>
        </w:numPr>
        <w:tabs>
          <w:tab w:val="clear" w:pos="502"/>
          <w:tab w:val="num" w:pos="284"/>
        </w:tabs>
        <w:ind w:left="284" w:hanging="284"/>
        <w:jc w:val="both"/>
        <w:rPr>
          <w:rFonts w:ascii="Calibri" w:eastAsia="MS Mincho" w:hAnsi="Calibri" w:cs="Calibri"/>
          <w:sz w:val="22"/>
          <w:szCs w:val="22"/>
        </w:rPr>
      </w:pPr>
      <w:r w:rsidRPr="00C263BF">
        <w:rPr>
          <w:rFonts w:ascii="Calibri" w:eastAsia="MS Mincho" w:hAnsi="Calibri" w:cs="Calibri"/>
          <w:sz w:val="22"/>
          <w:szCs w:val="22"/>
        </w:rPr>
        <w:t>V případě prodlení zhotovitele s odstraňováním reklamovaných závad v termínech dle oddílu III.</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čl.</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lang w:val="cs-CZ"/>
        </w:rPr>
        <w:t>II.</w:t>
      </w:r>
      <w:r w:rsidR="004F6BEF" w:rsidRPr="00C263BF">
        <w:rPr>
          <w:rFonts w:ascii="Calibri" w:eastAsia="MS Mincho" w:hAnsi="Calibri" w:cs="Calibri"/>
          <w:sz w:val="22"/>
          <w:szCs w:val="22"/>
          <w:lang w:val="cs-CZ"/>
        </w:rPr>
        <w:t>,</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lang w:val="cs-CZ"/>
        </w:rPr>
        <w:t xml:space="preserve">odst. 4 </w:t>
      </w:r>
      <w:r w:rsidRPr="00C263BF">
        <w:rPr>
          <w:rFonts w:ascii="Calibri" w:eastAsia="MS Mincho" w:hAnsi="Calibri" w:cs="Calibri"/>
          <w:sz w:val="22"/>
          <w:szCs w:val="22"/>
        </w:rPr>
        <w:t>a oddílu III.</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čl. II</w:t>
      </w:r>
      <w:r w:rsidRPr="00C263BF">
        <w:rPr>
          <w:rFonts w:ascii="Calibri" w:eastAsia="MS Mincho" w:hAnsi="Calibri" w:cs="Calibri"/>
          <w:sz w:val="22"/>
          <w:szCs w:val="22"/>
          <w:lang w:val="cs-CZ"/>
        </w:rPr>
        <w:t>I</w:t>
      </w:r>
      <w:r w:rsidRPr="00C263BF">
        <w:rPr>
          <w:rFonts w:ascii="Calibri" w:eastAsia="MS Mincho" w:hAnsi="Calibri" w:cs="Calibri"/>
          <w:sz w:val="22"/>
          <w:szCs w:val="22"/>
        </w:rPr>
        <w:t>.</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w:t>
      </w:r>
      <w:r w:rsidRPr="00C263BF">
        <w:rPr>
          <w:rFonts w:ascii="Calibri" w:eastAsia="MS Mincho" w:hAnsi="Calibri" w:cs="Calibri"/>
          <w:sz w:val="22"/>
          <w:szCs w:val="22"/>
          <w:lang w:val="cs-CZ"/>
        </w:rPr>
        <w:t xml:space="preserve">odst. 6 </w:t>
      </w:r>
      <w:r w:rsidRPr="00C263BF">
        <w:rPr>
          <w:rFonts w:ascii="Calibri" w:eastAsia="MS Mincho" w:hAnsi="Calibri" w:cs="Calibri"/>
          <w:sz w:val="22"/>
          <w:szCs w:val="22"/>
        </w:rPr>
        <w:t xml:space="preserve">této </w:t>
      </w:r>
      <w:r w:rsidR="004F6BEF"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je zhotovitel povinen uhradit objednateli smluvní pokutu ve výši 500,- Kč</w:t>
      </w:r>
      <w:r w:rsidR="000C29D5" w:rsidRPr="00C263BF">
        <w:rPr>
          <w:rFonts w:ascii="Calibri" w:eastAsia="MS Mincho" w:hAnsi="Calibri" w:cs="Calibri"/>
          <w:sz w:val="22"/>
          <w:szCs w:val="22"/>
        </w:rPr>
        <w:t>,</w:t>
      </w:r>
      <w:r w:rsidRPr="00C263BF">
        <w:rPr>
          <w:rFonts w:ascii="Calibri" w:eastAsia="MS Mincho" w:hAnsi="Calibri" w:cs="Calibri"/>
          <w:sz w:val="22"/>
          <w:szCs w:val="22"/>
        </w:rPr>
        <w:t xml:space="preserve"> za každou reklamovanou vadu a každý i započatý kalendářní den prodlení</w:t>
      </w:r>
      <w:r w:rsidRPr="00C263BF">
        <w:rPr>
          <w:rFonts w:ascii="Calibri" w:eastAsia="MS Mincho" w:hAnsi="Calibri" w:cs="Calibri"/>
          <w:sz w:val="22"/>
          <w:szCs w:val="22"/>
          <w:lang w:val="cs-CZ"/>
        </w:rPr>
        <w:t>.</w:t>
      </w:r>
    </w:p>
    <w:p w14:paraId="46967F67" w14:textId="45598CE0" w:rsidR="00076BFF" w:rsidRPr="00C263BF" w:rsidRDefault="00076BFF" w:rsidP="00076BFF">
      <w:pPr>
        <w:pStyle w:val="Prosttext"/>
        <w:numPr>
          <w:ilvl w:val="0"/>
          <w:numId w:val="36"/>
        </w:numPr>
        <w:tabs>
          <w:tab w:val="clear" w:pos="502"/>
          <w:tab w:val="num" w:pos="284"/>
        </w:tabs>
        <w:ind w:left="284" w:hanging="284"/>
        <w:jc w:val="both"/>
        <w:rPr>
          <w:rFonts w:ascii="Calibri" w:eastAsia="MS Mincho" w:hAnsi="Calibri" w:cs="Calibri"/>
          <w:sz w:val="22"/>
          <w:szCs w:val="22"/>
        </w:rPr>
      </w:pPr>
      <w:r w:rsidRPr="00C263BF">
        <w:rPr>
          <w:rFonts w:ascii="Calibri" w:eastAsia="MS Mincho" w:hAnsi="Calibri" w:cs="Calibri"/>
          <w:sz w:val="22"/>
          <w:szCs w:val="22"/>
          <w:lang w:val="cs-CZ"/>
        </w:rPr>
        <w:t xml:space="preserve">Zaplacením </w:t>
      </w:r>
      <w:r w:rsidRPr="00C263BF">
        <w:rPr>
          <w:rFonts w:ascii="Calibri" w:eastAsia="MS Mincho" w:hAnsi="Calibri" w:cs="Calibri"/>
          <w:sz w:val="22"/>
          <w:szCs w:val="22"/>
        </w:rPr>
        <w:t>smluvní pokut</w:t>
      </w:r>
      <w:r w:rsidRPr="00C263BF">
        <w:rPr>
          <w:rFonts w:ascii="Calibri" w:eastAsia="MS Mincho" w:hAnsi="Calibri" w:cs="Calibri"/>
          <w:sz w:val="22"/>
          <w:szCs w:val="22"/>
          <w:lang w:val="cs-CZ"/>
        </w:rPr>
        <w:t>y</w:t>
      </w:r>
      <w:r w:rsidRPr="00C263BF">
        <w:rPr>
          <w:rFonts w:ascii="Calibri" w:eastAsia="MS Mincho" w:hAnsi="Calibri" w:cs="Calibri"/>
          <w:sz w:val="22"/>
          <w:szCs w:val="22"/>
        </w:rPr>
        <w:t xml:space="preserve"> nezaniká nárok poškozené </w:t>
      </w:r>
      <w:r w:rsidR="004F6BEF" w:rsidRPr="00C263BF">
        <w:rPr>
          <w:rFonts w:ascii="Calibri" w:eastAsia="MS Mincho" w:hAnsi="Calibri" w:cs="Calibri"/>
          <w:sz w:val="22"/>
          <w:szCs w:val="22"/>
          <w:lang w:val="cs-CZ"/>
        </w:rPr>
        <w:t xml:space="preserve">smluvní </w:t>
      </w:r>
      <w:r w:rsidRPr="00C263BF">
        <w:rPr>
          <w:rFonts w:ascii="Calibri" w:eastAsia="MS Mincho" w:hAnsi="Calibri" w:cs="Calibri"/>
          <w:sz w:val="22"/>
          <w:szCs w:val="22"/>
        </w:rPr>
        <w:t>strany na náhradu způsobené škody</w:t>
      </w:r>
      <w:r w:rsidR="004F6BEF" w:rsidRPr="00C263BF">
        <w:rPr>
          <w:rFonts w:ascii="Calibri" w:eastAsia="MS Mincho" w:hAnsi="Calibri" w:cs="Calibri"/>
          <w:sz w:val="22"/>
          <w:szCs w:val="22"/>
          <w:lang w:val="cs-CZ"/>
        </w:rPr>
        <w:t>, a to</w:t>
      </w:r>
      <w:r w:rsidRPr="00C263BF">
        <w:rPr>
          <w:rFonts w:ascii="Calibri" w:eastAsia="MS Mincho" w:hAnsi="Calibri" w:cs="Calibri"/>
          <w:sz w:val="22"/>
          <w:szCs w:val="22"/>
          <w:lang w:val="cs-CZ"/>
        </w:rPr>
        <w:t xml:space="preserve"> v</w:t>
      </w:r>
      <w:r w:rsidR="000C29D5" w:rsidRPr="00C263BF">
        <w:rPr>
          <w:rFonts w:ascii="Calibri" w:eastAsia="MS Mincho" w:hAnsi="Calibri" w:cs="Calibri"/>
          <w:sz w:val="22"/>
          <w:szCs w:val="22"/>
          <w:lang w:val="cs-CZ"/>
        </w:rPr>
        <w:t> </w:t>
      </w:r>
      <w:r w:rsidRPr="00C263BF">
        <w:rPr>
          <w:rFonts w:ascii="Calibri" w:eastAsia="MS Mincho" w:hAnsi="Calibri" w:cs="Calibri"/>
          <w:sz w:val="22"/>
          <w:szCs w:val="22"/>
          <w:lang w:val="cs-CZ"/>
        </w:rPr>
        <w:t>plném rozsahu</w:t>
      </w:r>
      <w:r w:rsidRPr="00C263BF">
        <w:rPr>
          <w:rFonts w:ascii="Calibri" w:eastAsia="MS Mincho" w:hAnsi="Calibri" w:cs="Calibri"/>
          <w:sz w:val="22"/>
          <w:szCs w:val="22"/>
        </w:rPr>
        <w:t>.</w:t>
      </w:r>
    </w:p>
    <w:p w14:paraId="16A27B65" w14:textId="72BE485D" w:rsidR="00076BFF" w:rsidRPr="00C263BF" w:rsidRDefault="00076BFF" w:rsidP="00076BFF">
      <w:pPr>
        <w:pStyle w:val="Prosttext"/>
        <w:numPr>
          <w:ilvl w:val="0"/>
          <w:numId w:val="36"/>
        </w:numPr>
        <w:tabs>
          <w:tab w:val="clear" w:pos="502"/>
          <w:tab w:val="num" w:pos="284"/>
        </w:tabs>
        <w:ind w:left="284" w:hanging="284"/>
        <w:jc w:val="both"/>
        <w:rPr>
          <w:rFonts w:ascii="Calibri" w:eastAsia="MS Mincho" w:hAnsi="Calibri" w:cs="Calibri"/>
          <w:sz w:val="22"/>
          <w:szCs w:val="22"/>
        </w:rPr>
      </w:pPr>
      <w:r w:rsidRPr="00C263BF">
        <w:rPr>
          <w:rFonts w:ascii="Calibri" w:eastAsia="MS Mincho" w:hAnsi="Calibri" w:cs="Calibri"/>
          <w:sz w:val="22"/>
          <w:szCs w:val="22"/>
        </w:rPr>
        <w:t>Smluvní strany ujednaly pro případ, že Úřad pro ochranu hospodářské soutěže (dále jen „</w:t>
      </w:r>
      <w:r w:rsidRPr="00C263BF">
        <w:rPr>
          <w:rFonts w:ascii="Calibri" w:eastAsia="MS Mincho" w:hAnsi="Calibri" w:cs="Calibri"/>
          <w:b/>
          <w:bCs/>
          <w:i/>
          <w:iCs/>
          <w:sz w:val="22"/>
          <w:szCs w:val="22"/>
        </w:rPr>
        <w:t>ÚOHS</w:t>
      </w:r>
      <w:r w:rsidRPr="00C263BF">
        <w:rPr>
          <w:rFonts w:ascii="Calibri" w:eastAsia="MS Mincho" w:hAnsi="Calibri" w:cs="Calibri"/>
          <w:sz w:val="22"/>
          <w:szCs w:val="22"/>
        </w:rPr>
        <w:t>“)</w:t>
      </w:r>
      <w:r w:rsidR="000C29D5" w:rsidRPr="00C263BF">
        <w:rPr>
          <w:rFonts w:ascii="Calibri" w:eastAsia="MS Mincho" w:hAnsi="Calibri" w:cs="Calibri"/>
          <w:sz w:val="22"/>
          <w:szCs w:val="22"/>
        </w:rPr>
        <w:t>,</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zjistí v rámci své dohledové činnosti v souvislosti se zadávacím řízením</w:t>
      </w:r>
      <w:r w:rsidR="00E1794D" w:rsidRPr="00C263BF">
        <w:rPr>
          <w:rFonts w:ascii="Calibri" w:eastAsia="MS Mincho" w:hAnsi="Calibri" w:cs="Calibri"/>
          <w:sz w:val="22"/>
          <w:szCs w:val="22"/>
        </w:rPr>
        <w:t>,</w:t>
      </w:r>
      <w:r w:rsidRPr="00C263BF">
        <w:rPr>
          <w:rFonts w:ascii="Calibri" w:hAnsi="Calibri" w:cs="Calibri"/>
          <w:sz w:val="22"/>
          <w:szCs w:val="22"/>
        </w:rPr>
        <w:t xml:space="preserve"> </w:t>
      </w:r>
      <w:r w:rsidRPr="00C263BF">
        <w:rPr>
          <w:rFonts w:ascii="Calibri" w:eastAsia="MS Mincho" w:hAnsi="Calibri" w:cs="Calibri"/>
          <w:sz w:val="22"/>
          <w:szCs w:val="22"/>
        </w:rPr>
        <w:t xml:space="preserve">realizovaným na základě </w:t>
      </w:r>
      <w:r w:rsidR="002E0E46" w:rsidRPr="00C263BF">
        <w:rPr>
          <w:rFonts w:ascii="Calibri" w:eastAsia="MS Mincho" w:hAnsi="Calibri" w:cs="Calibri"/>
          <w:sz w:val="22"/>
          <w:szCs w:val="22"/>
          <w:lang w:val="cs-CZ"/>
        </w:rPr>
        <w:t>PD</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vypracované na základě této </w:t>
      </w:r>
      <w:r w:rsidR="004F6BEF"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pochybení zadavatele v důsledku chybně zpracované </w:t>
      </w:r>
      <w:r w:rsidR="002E0E46" w:rsidRPr="00C263BF">
        <w:rPr>
          <w:rFonts w:ascii="Calibri" w:eastAsia="MS Mincho" w:hAnsi="Calibri" w:cs="Calibri"/>
          <w:sz w:val="22"/>
          <w:szCs w:val="22"/>
          <w:lang w:val="cs-CZ"/>
        </w:rPr>
        <w:t>PD</w:t>
      </w:r>
      <w:r w:rsidRPr="00C263BF">
        <w:rPr>
          <w:rFonts w:ascii="Calibri" w:eastAsia="MS Mincho" w:hAnsi="Calibri" w:cs="Calibri"/>
          <w:sz w:val="22"/>
          <w:szCs w:val="22"/>
        </w:rPr>
        <w:t xml:space="preserv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w:t>
      </w:r>
      <w:r w:rsidR="00E1794D" w:rsidRPr="00C263BF">
        <w:rPr>
          <w:rFonts w:ascii="Calibri" w:eastAsia="MS Mincho" w:hAnsi="Calibri" w:cs="Calibri"/>
          <w:sz w:val="22"/>
          <w:szCs w:val="22"/>
        </w:rPr>
        <w:t>,</w:t>
      </w:r>
      <w:r w:rsidRPr="00C263BF">
        <w:rPr>
          <w:rFonts w:ascii="Calibri" w:eastAsia="MS Mincho" w:hAnsi="Calibri" w:cs="Calibri"/>
          <w:sz w:val="22"/>
          <w:szCs w:val="22"/>
        </w:rPr>
        <w:t xml:space="preserve"> realizovaným na</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základě </w:t>
      </w:r>
      <w:r w:rsidR="002E0E46" w:rsidRPr="00C263BF">
        <w:rPr>
          <w:rFonts w:ascii="Calibri" w:eastAsia="MS Mincho" w:hAnsi="Calibri" w:cs="Calibri"/>
          <w:sz w:val="22"/>
          <w:szCs w:val="22"/>
          <w:lang w:val="cs-CZ"/>
        </w:rPr>
        <w:t>PD</w:t>
      </w:r>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vypracované na základě této </w:t>
      </w:r>
      <w:r w:rsidR="004F6BEF"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004F6BEF"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pochybení zadavatele v</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důsledku chybně zpracované </w:t>
      </w:r>
      <w:r w:rsidR="002E0E46" w:rsidRPr="00C263BF">
        <w:rPr>
          <w:rFonts w:ascii="Calibri" w:eastAsia="MS Mincho" w:hAnsi="Calibri" w:cs="Calibri"/>
          <w:sz w:val="22"/>
          <w:szCs w:val="22"/>
          <w:lang w:val="cs-CZ"/>
        </w:rPr>
        <w:t>PD</w:t>
      </w:r>
      <w:r w:rsidRPr="00C263BF">
        <w:rPr>
          <w:rFonts w:ascii="Calibri" w:eastAsia="MS Mincho" w:hAnsi="Calibri" w:cs="Calibri"/>
          <w:sz w:val="22"/>
          <w:szCs w:val="22"/>
        </w:rPr>
        <w:t xml:space="preserve"> stavby nebo soupisu stavebních prací vč.</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výkazu výměr, a toto pochybení povede ke ztrátě dotace či </w:t>
      </w:r>
      <w:proofErr w:type="spellStart"/>
      <w:r w:rsidRPr="00C263BF">
        <w:rPr>
          <w:rFonts w:ascii="Calibri" w:eastAsia="MS Mincho" w:hAnsi="Calibri" w:cs="Calibri"/>
          <w:sz w:val="22"/>
          <w:szCs w:val="22"/>
        </w:rPr>
        <w:t>pokrácení</w:t>
      </w:r>
      <w:proofErr w:type="spellEnd"/>
      <w:r w:rsidRPr="00C263BF">
        <w:rPr>
          <w:rFonts w:ascii="Calibri" w:eastAsia="MS Mincho" w:hAnsi="Calibri" w:cs="Calibri"/>
          <w:sz w:val="22"/>
          <w:szCs w:val="22"/>
        </w:rPr>
        <w:t xml:space="preserve"> její části, bude zhotovitel povinen uhradit objednateli škodu, která mu tímto vznikla. Škodou se v tomto případě rozumí výše předmětné dotace, resp. její </w:t>
      </w:r>
      <w:proofErr w:type="spellStart"/>
      <w:r w:rsidRPr="00C263BF">
        <w:rPr>
          <w:rFonts w:ascii="Calibri" w:eastAsia="MS Mincho" w:hAnsi="Calibri" w:cs="Calibri"/>
          <w:sz w:val="22"/>
          <w:szCs w:val="22"/>
        </w:rPr>
        <w:t>pokrácená</w:t>
      </w:r>
      <w:proofErr w:type="spellEnd"/>
      <w:r w:rsidRPr="00C263BF">
        <w:rPr>
          <w:rFonts w:ascii="Calibri" w:eastAsia="MS Mincho" w:hAnsi="Calibri" w:cs="Calibri"/>
          <w:sz w:val="22"/>
          <w:szCs w:val="22"/>
        </w:rPr>
        <w:t xml:space="preserve"> část.</w:t>
      </w:r>
    </w:p>
    <w:p w14:paraId="72649786" w14:textId="77777777" w:rsidR="00076BFF" w:rsidRPr="00C263BF" w:rsidRDefault="00076BFF" w:rsidP="00076BFF">
      <w:pPr>
        <w:pStyle w:val="Nadpis1"/>
        <w:rPr>
          <w:rFonts w:ascii="Calibri" w:hAnsi="Calibri" w:cs="Calibri"/>
          <w:color w:val="000000"/>
          <w:sz w:val="28"/>
          <w:u w:val="none"/>
          <w:lang w:val="cs-CZ"/>
        </w:rPr>
      </w:pPr>
    </w:p>
    <w:p w14:paraId="201EAED1" w14:textId="77777777" w:rsidR="000C29D5" w:rsidRPr="00C263BF" w:rsidRDefault="000C29D5" w:rsidP="00D31273">
      <w:pPr>
        <w:rPr>
          <w:rFonts w:ascii="Calibri" w:hAnsi="Calibri" w:cs="Calibri"/>
        </w:rPr>
      </w:pPr>
    </w:p>
    <w:p w14:paraId="1815D49C" w14:textId="77777777" w:rsidR="00076BFF" w:rsidRPr="00C263BF" w:rsidRDefault="00076BFF" w:rsidP="00076BFF">
      <w:pPr>
        <w:pStyle w:val="Nadpis1"/>
        <w:numPr>
          <w:ilvl w:val="0"/>
          <w:numId w:val="42"/>
        </w:numPr>
        <w:ind w:left="0" w:firstLine="0"/>
        <w:rPr>
          <w:rFonts w:ascii="Calibri" w:hAnsi="Calibri" w:cs="Calibri"/>
          <w:color w:val="000000"/>
          <w:sz w:val="28"/>
        </w:rPr>
      </w:pPr>
      <w:r w:rsidRPr="00C263BF">
        <w:rPr>
          <w:rFonts w:ascii="Calibri" w:hAnsi="Calibri" w:cs="Calibri"/>
          <w:color w:val="000000"/>
          <w:sz w:val="28"/>
        </w:rPr>
        <w:t>Odstoupení od smlouvy</w:t>
      </w:r>
    </w:p>
    <w:p w14:paraId="188A31ED" w14:textId="77777777" w:rsidR="00076BFF" w:rsidRPr="00C263BF" w:rsidRDefault="00076BFF" w:rsidP="00076BFF">
      <w:pPr>
        <w:rPr>
          <w:rFonts w:ascii="Calibri" w:hAnsi="Calibri" w:cs="Calibri"/>
        </w:rPr>
      </w:pPr>
    </w:p>
    <w:p w14:paraId="08AA0EFE" w14:textId="5E99CC30" w:rsidR="00076BFF" w:rsidRPr="00C263BF" w:rsidRDefault="00076BFF" w:rsidP="00076BFF">
      <w:pPr>
        <w:pStyle w:val="Prosttext"/>
        <w:ind w:left="360" w:hanging="360"/>
        <w:jc w:val="both"/>
        <w:rPr>
          <w:rFonts w:ascii="Calibri" w:eastAsia="MS Mincho" w:hAnsi="Calibri" w:cs="Calibri"/>
          <w:sz w:val="22"/>
          <w:szCs w:val="22"/>
        </w:rPr>
      </w:pPr>
      <w:r w:rsidRPr="00C263BF">
        <w:rPr>
          <w:rFonts w:ascii="Calibri" w:eastAsia="MS Mincho" w:hAnsi="Calibri" w:cs="Calibri"/>
          <w:sz w:val="22"/>
          <w:szCs w:val="22"/>
        </w:rPr>
        <w:t xml:space="preserve">1.  Objednatel a zhotovitel jsou oprávněni odstoupit od </w:t>
      </w:r>
      <w:r w:rsidR="00465D77"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v případech stanovených touto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mlouvou</w:t>
      </w:r>
      <w:proofErr w:type="spellEnd"/>
      <w:r w:rsidRPr="00C263BF">
        <w:rPr>
          <w:rFonts w:ascii="Calibri" w:eastAsia="MS Mincho" w:hAnsi="Calibri" w:cs="Calibri"/>
          <w:sz w:val="22"/>
          <w:szCs w:val="22"/>
        </w:rPr>
        <w:t>, v případě podstatného porušení smluvních povinností druhou smluvní stranou a</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v případě, že </w:t>
      </w:r>
      <w:r w:rsidR="00325FAC" w:rsidRPr="00C263BF">
        <w:rPr>
          <w:rFonts w:ascii="Calibri" w:eastAsia="MS Mincho" w:hAnsi="Calibri" w:cs="Calibri"/>
          <w:sz w:val="22"/>
          <w:szCs w:val="22"/>
        </w:rPr>
        <w:t>byl</w:t>
      </w:r>
      <w:r w:rsidRPr="00C263BF">
        <w:rPr>
          <w:rFonts w:ascii="Calibri" w:eastAsia="MS Mincho" w:hAnsi="Calibri" w:cs="Calibri"/>
          <w:sz w:val="22"/>
          <w:szCs w:val="22"/>
        </w:rPr>
        <w:t xml:space="preserve"> </w:t>
      </w:r>
      <w:r w:rsidR="00325FAC" w:rsidRPr="00C263BF">
        <w:rPr>
          <w:rFonts w:ascii="Calibri" w:eastAsia="MS Mincho" w:hAnsi="Calibri" w:cs="Calibri"/>
          <w:sz w:val="22"/>
          <w:szCs w:val="22"/>
        </w:rPr>
        <w:t xml:space="preserve">v insolvenčním řízení, v němž figuruje zhotovitel v postavení dlužníka, zjištěn úpadek nebo je-li </w:t>
      </w:r>
      <w:r w:rsidRPr="00C263BF">
        <w:rPr>
          <w:rFonts w:ascii="Calibri" w:eastAsia="MS Mincho" w:hAnsi="Calibri" w:cs="Calibri"/>
          <w:sz w:val="22"/>
          <w:szCs w:val="22"/>
        </w:rPr>
        <w:t xml:space="preserve">insolvenční návrh </w:t>
      </w:r>
      <w:r w:rsidR="00325FAC" w:rsidRPr="00C263BF">
        <w:rPr>
          <w:rFonts w:ascii="Calibri" w:eastAsia="MS Mincho" w:hAnsi="Calibri" w:cs="Calibri"/>
          <w:sz w:val="22"/>
          <w:szCs w:val="22"/>
        </w:rPr>
        <w:t>zamítnut</w:t>
      </w:r>
      <w:r w:rsidRPr="00C263BF">
        <w:rPr>
          <w:rFonts w:ascii="Calibri" w:eastAsia="MS Mincho" w:hAnsi="Calibri" w:cs="Calibri"/>
          <w:sz w:val="22"/>
          <w:szCs w:val="22"/>
        </w:rPr>
        <w:t xml:space="preserve"> pro nedostatek majetku zhotovitele. Za podstatné porušení smluvních povinností se považuje neplnění sjednaných termínů</w:t>
      </w:r>
      <w:r w:rsidRPr="00C263BF">
        <w:rPr>
          <w:rFonts w:ascii="Calibri" w:eastAsia="MS Mincho" w:hAnsi="Calibri" w:cs="Calibri"/>
          <w:sz w:val="22"/>
          <w:szCs w:val="22"/>
          <w:lang w:val="cs-CZ"/>
        </w:rPr>
        <w:t>, znemožňování objednateli kontrolu DÍLA nebo jeho částí</w:t>
      </w:r>
      <w:r w:rsidRPr="00C263BF">
        <w:rPr>
          <w:rFonts w:ascii="Calibri" w:eastAsia="MS Mincho" w:hAnsi="Calibri" w:cs="Calibri"/>
          <w:sz w:val="22"/>
          <w:szCs w:val="22"/>
        </w:rPr>
        <w:t xml:space="preserve"> a dalších rozhodujících závazků</w:t>
      </w:r>
      <w:r w:rsidR="00AF35DB" w:rsidRPr="00C263BF">
        <w:rPr>
          <w:rFonts w:ascii="Calibri" w:eastAsia="MS Mincho" w:hAnsi="Calibri" w:cs="Calibri"/>
          <w:sz w:val="22"/>
          <w:szCs w:val="22"/>
        </w:rPr>
        <w:t>,</w:t>
      </w:r>
      <w:r w:rsidRPr="00C263BF">
        <w:rPr>
          <w:rFonts w:ascii="Calibri" w:eastAsia="MS Mincho" w:hAnsi="Calibri" w:cs="Calibri"/>
          <w:sz w:val="22"/>
          <w:szCs w:val="22"/>
        </w:rPr>
        <w:t xml:space="preserve"> vyplývajících z této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w:t>
      </w:r>
      <w:r w:rsidR="00AF35DB" w:rsidRPr="00C263BF">
        <w:rPr>
          <w:rFonts w:ascii="Calibri" w:eastAsia="MS Mincho" w:hAnsi="Calibri" w:cs="Calibri"/>
          <w:sz w:val="22"/>
          <w:szCs w:val="22"/>
        </w:rPr>
        <w:t xml:space="preserve"> Objednatel je dále oprávněn od této Smlouvy odstoupit v případech stanovených zákonem a touto Smlouvou. </w:t>
      </w:r>
    </w:p>
    <w:p w14:paraId="7F0DDB18" w14:textId="5C7671EC" w:rsidR="00076BFF" w:rsidRPr="00C263BF" w:rsidRDefault="00076BFF" w:rsidP="00076BFF">
      <w:pPr>
        <w:pStyle w:val="Prosttext"/>
        <w:ind w:left="360" w:hanging="360"/>
        <w:jc w:val="both"/>
        <w:rPr>
          <w:rFonts w:ascii="Calibri" w:eastAsia="MS Mincho" w:hAnsi="Calibri" w:cs="Calibri"/>
          <w:sz w:val="22"/>
          <w:szCs w:val="22"/>
        </w:rPr>
      </w:pPr>
      <w:r w:rsidRPr="00C263BF">
        <w:rPr>
          <w:rFonts w:ascii="Calibri" w:eastAsia="MS Mincho" w:hAnsi="Calibri" w:cs="Calibri"/>
          <w:sz w:val="22"/>
          <w:szCs w:val="22"/>
        </w:rPr>
        <w:t xml:space="preserve">2.   Neprovádí-li zhotovitel DÍLO řádně kvalitně nebo jinak porušuje smluvní povinnosti, je objednatel oprávněn odstoupit od této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00AF35DB" w:rsidRPr="00C263BF">
        <w:rPr>
          <w:rFonts w:ascii="Calibri" w:eastAsia="MS Mincho" w:hAnsi="Calibri" w:cs="Calibri"/>
          <w:sz w:val="22"/>
          <w:szCs w:val="22"/>
        </w:rPr>
        <w:t>, a to i jen částečně,</w:t>
      </w:r>
      <w:r w:rsidRPr="00C263BF">
        <w:rPr>
          <w:rFonts w:ascii="Calibri" w:eastAsia="MS Mincho" w:hAnsi="Calibri" w:cs="Calibri"/>
          <w:sz w:val="22"/>
          <w:szCs w:val="22"/>
        </w:rPr>
        <w:t xml:space="preserve"> v případě, že zhotovitel nesplní své povinnosti</w:t>
      </w:r>
      <w:r w:rsidR="00AF35DB" w:rsidRPr="00C263BF">
        <w:rPr>
          <w:rFonts w:ascii="Calibri" w:eastAsia="MS Mincho" w:hAnsi="Calibri" w:cs="Calibri"/>
          <w:sz w:val="22"/>
          <w:szCs w:val="22"/>
        </w:rPr>
        <w:t>,</w:t>
      </w:r>
      <w:r w:rsidRPr="00C263BF">
        <w:rPr>
          <w:rFonts w:ascii="Calibri" w:eastAsia="MS Mincho" w:hAnsi="Calibri" w:cs="Calibri"/>
          <w:sz w:val="22"/>
          <w:szCs w:val="22"/>
        </w:rPr>
        <w:t xml:space="preserve"> vyplývající z</w:t>
      </w:r>
      <w:r w:rsidR="00465D77" w:rsidRPr="00C263BF">
        <w:rPr>
          <w:rFonts w:ascii="Calibri" w:eastAsia="MS Mincho" w:hAnsi="Calibri" w:cs="Calibri"/>
          <w:sz w:val="22"/>
          <w:szCs w:val="22"/>
          <w:lang w:val="cs-CZ"/>
        </w:rPr>
        <w:t xml:space="preserve"> této</w:t>
      </w:r>
      <w:r w:rsidRPr="00C263BF">
        <w:rPr>
          <w:rFonts w:ascii="Calibri" w:eastAsia="MS Mincho" w:hAnsi="Calibri" w:cs="Calibri"/>
          <w:sz w:val="22"/>
          <w:szCs w:val="22"/>
        </w:rPr>
        <w:t xml:space="preserve">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00AF35DB" w:rsidRPr="00C263BF">
        <w:rPr>
          <w:rFonts w:ascii="Calibri" w:eastAsia="MS Mincho" w:hAnsi="Calibri" w:cs="Calibri"/>
          <w:sz w:val="22"/>
          <w:szCs w:val="22"/>
        </w:rPr>
        <w:t>,</w:t>
      </w:r>
      <w:r w:rsidRPr="00C263BF">
        <w:rPr>
          <w:rFonts w:ascii="Calibri" w:eastAsia="MS Mincho" w:hAnsi="Calibri" w:cs="Calibri"/>
          <w:sz w:val="22"/>
          <w:szCs w:val="22"/>
        </w:rPr>
        <w:t xml:space="preserve"> ani v dodatečně přiměřené lhůtě, která mu k tomu byla </w:t>
      </w:r>
      <w:r w:rsidR="00465D77" w:rsidRPr="00C263BF">
        <w:rPr>
          <w:rFonts w:ascii="Calibri" w:eastAsia="MS Mincho" w:hAnsi="Calibri" w:cs="Calibri"/>
          <w:sz w:val="22"/>
          <w:szCs w:val="22"/>
          <w:lang w:val="cs-CZ"/>
        </w:rPr>
        <w:t xml:space="preserve">objednatelem </w:t>
      </w:r>
      <w:r w:rsidRPr="00C263BF">
        <w:rPr>
          <w:rFonts w:ascii="Calibri" w:eastAsia="MS Mincho" w:hAnsi="Calibri" w:cs="Calibri"/>
          <w:sz w:val="22"/>
          <w:szCs w:val="22"/>
        </w:rPr>
        <w:t>poskytnuta, přičemž však tato lhůta nesmí být kratší než 14 kalendářních dnů.</w:t>
      </w:r>
    </w:p>
    <w:p w14:paraId="519B2A18" w14:textId="4D3B403A" w:rsidR="00076BFF" w:rsidRPr="00C263BF" w:rsidRDefault="00076BFF" w:rsidP="00076BFF">
      <w:pPr>
        <w:pStyle w:val="Prosttext"/>
        <w:ind w:left="360" w:hanging="360"/>
        <w:jc w:val="both"/>
        <w:rPr>
          <w:rFonts w:ascii="Calibri" w:eastAsia="MS Mincho" w:hAnsi="Calibri" w:cs="Calibri"/>
          <w:sz w:val="22"/>
          <w:szCs w:val="22"/>
        </w:rPr>
      </w:pPr>
      <w:r w:rsidRPr="00C263BF">
        <w:rPr>
          <w:rFonts w:ascii="Calibri" w:eastAsia="MS Mincho" w:hAnsi="Calibri" w:cs="Calibri"/>
          <w:sz w:val="22"/>
          <w:szCs w:val="22"/>
        </w:rPr>
        <w:t xml:space="preserve">3.  Odstoupení od </w:t>
      </w:r>
      <w:r w:rsidR="00465D77"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musí být učiněno písemně a </w:t>
      </w:r>
      <w:r w:rsidRPr="00C263BF">
        <w:rPr>
          <w:rFonts w:ascii="Calibri" w:eastAsia="MS Mincho" w:hAnsi="Calibri" w:cs="Calibri"/>
          <w:sz w:val="22"/>
          <w:szCs w:val="22"/>
          <w:lang w:val="cs-CZ"/>
        </w:rPr>
        <w:t xml:space="preserve">prokazatelně </w:t>
      </w:r>
      <w:r w:rsidRPr="00C263BF">
        <w:rPr>
          <w:rFonts w:ascii="Calibri" w:eastAsia="MS Mincho" w:hAnsi="Calibri" w:cs="Calibri"/>
          <w:sz w:val="22"/>
          <w:szCs w:val="22"/>
        </w:rPr>
        <w:t>doručeno druhé smluvní straně. Účinky odstoupení</w:t>
      </w:r>
      <w:r w:rsidR="00465D77" w:rsidRPr="00C263BF">
        <w:rPr>
          <w:rFonts w:ascii="Calibri" w:eastAsia="MS Mincho" w:hAnsi="Calibri" w:cs="Calibri"/>
          <w:sz w:val="22"/>
          <w:szCs w:val="22"/>
          <w:lang w:val="cs-CZ"/>
        </w:rPr>
        <w:t xml:space="preserve"> od této Smlouvy</w:t>
      </w:r>
      <w:r w:rsidRPr="00C263BF">
        <w:rPr>
          <w:rFonts w:ascii="Calibri" w:eastAsia="MS Mincho" w:hAnsi="Calibri" w:cs="Calibri"/>
          <w:sz w:val="22"/>
          <w:szCs w:val="22"/>
        </w:rPr>
        <w:t xml:space="preserve"> nastávají dnem prokazatelného doručení písemného oznámení o odstoupení </w:t>
      </w:r>
      <w:r w:rsidR="00465D77" w:rsidRPr="00C263BF">
        <w:rPr>
          <w:rFonts w:ascii="Calibri" w:eastAsia="MS Mincho" w:hAnsi="Calibri" w:cs="Calibri"/>
          <w:sz w:val="22"/>
          <w:szCs w:val="22"/>
          <w:lang w:val="cs-CZ"/>
        </w:rPr>
        <w:t xml:space="preserve">od této Smlouvy, </w:t>
      </w:r>
      <w:r w:rsidRPr="00C263BF">
        <w:rPr>
          <w:rFonts w:ascii="Calibri" w:eastAsia="MS Mincho" w:hAnsi="Calibri" w:cs="Calibri"/>
          <w:sz w:val="22"/>
          <w:szCs w:val="22"/>
        </w:rPr>
        <w:t xml:space="preserve">druhé smluvní straně. Vzájemné nároky účastníků této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00AF35DB" w:rsidRPr="00C263BF">
        <w:rPr>
          <w:rFonts w:ascii="Calibri" w:eastAsia="MS Mincho" w:hAnsi="Calibri" w:cs="Calibri"/>
          <w:sz w:val="22"/>
          <w:szCs w:val="22"/>
        </w:rPr>
        <w:t>,</w:t>
      </w:r>
      <w:r w:rsidRPr="00C263BF">
        <w:rPr>
          <w:rFonts w:ascii="Calibri" w:eastAsia="MS Mincho" w:hAnsi="Calibri" w:cs="Calibri"/>
          <w:sz w:val="22"/>
          <w:szCs w:val="22"/>
        </w:rPr>
        <w:t xml:space="preserve"> se v případě ukončení platnosti této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některým ze způsobů </w:t>
      </w:r>
      <w:r w:rsidR="00465D77" w:rsidRPr="00C263BF">
        <w:rPr>
          <w:rFonts w:ascii="Calibri" w:eastAsia="MS Mincho" w:hAnsi="Calibri" w:cs="Calibri"/>
          <w:sz w:val="22"/>
          <w:szCs w:val="22"/>
          <w:lang w:val="cs-CZ"/>
        </w:rPr>
        <w:t>uvedený</w:t>
      </w:r>
      <w:r w:rsidR="00AF35DB" w:rsidRPr="00C263BF">
        <w:rPr>
          <w:rFonts w:ascii="Calibri" w:eastAsia="MS Mincho" w:hAnsi="Calibri" w:cs="Calibri"/>
          <w:sz w:val="22"/>
          <w:szCs w:val="22"/>
          <w:lang w:val="cs-CZ"/>
        </w:rPr>
        <w:t>m</w:t>
      </w:r>
      <w:r w:rsidR="00465D77" w:rsidRPr="00C263BF">
        <w:rPr>
          <w:rFonts w:ascii="Calibri" w:eastAsia="MS Mincho" w:hAnsi="Calibri" w:cs="Calibri"/>
          <w:sz w:val="22"/>
          <w:szCs w:val="22"/>
          <w:lang w:val="cs-CZ"/>
        </w:rPr>
        <w:t xml:space="preserve"> v odst.</w:t>
      </w:r>
      <w:r w:rsidRPr="00C263BF">
        <w:rPr>
          <w:rFonts w:ascii="Calibri" w:eastAsia="MS Mincho" w:hAnsi="Calibri" w:cs="Calibri"/>
          <w:sz w:val="22"/>
          <w:szCs w:val="22"/>
        </w:rPr>
        <w:t xml:space="preserve"> 1. </w:t>
      </w:r>
      <w:r w:rsidR="007B28A4" w:rsidRPr="00C263BF">
        <w:rPr>
          <w:rFonts w:ascii="Calibri" w:eastAsia="MS Mincho" w:hAnsi="Calibri" w:cs="Calibri"/>
          <w:sz w:val="22"/>
          <w:szCs w:val="22"/>
          <w:lang w:val="cs-CZ"/>
        </w:rPr>
        <w:t>a </w:t>
      </w:r>
      <w:r w:rsidR="00077434" w:rsidRPr="00C263BF">
        <w:rPr>
          <w:rFonts w:ascii="Calibri" w:eastAsia="MS Mincho" w:hAnsi="Calibri" w:cs="Calibri"/>
          <w:sz w:val="22"/>
          <w:szCs w:val="22"/>
          <w:lang w:val="cs-CZ"/>
        </w:rPr>
        <w:t xml:space="preserve">odst. </w:t>
      </w:r>
      <w:r w:rsidRPr="00C263BF">
        <w:rPr>
          <w:rFonts w:ascii="Calibri" w:eastAsia="MS Mincho" w:hAnsi="Calibri" w:cs="Calibri"/>
          <w:sz w:val="22"/>
          <w:szCs w:val="22"/>
        </w:rPr>
        <w:t xml:space="preserve">2. tohoto </w:t>
      </w:r>
      <w:r w:rsidRPr="00C263BF">
        <w:rPr>
          <w:rFonts w:ascii="Calibri" w:eastAsia="MS Mincho" w:hAnsi="Calibri" w:cs="Calibri"/>
          <w:sz w:val="22"/>
          <w:szCs w:val="22"/>
          <w:lang w:val="cs-CZ"/>
        </w:rPr>
        <w:t xml:space="preserve">článku této </w:t>
      </w:r>
      <w:r w:rsidR="00465D77" w:rsidRPr="00C263BF">
        <w:rPr>
          <w:rFonts w:ascii="Calibri" w:eastAsia="MS Mincho" w:hAnsi="Calibri" w:cs="Calibri"/>
          <w:sz w:val="22"/>
          <w:szCs w:val="22"/>
          <w:lang w:val="cs-CZ"/>
        </w:rPr>
        <w:t>S</w:t>
      </w:r>
      <w:r w:rsidRPr="00C263BF">
        <w:rPr>
          <w:rFonts w:ascii="Calibri" w:eastAsia="MS Mincho" w:hAnsi="Calibri" w:cs="Calibri"/>
          <w:sz w:val="22"/>
          <w:szCs w:val="22"/>
          <w:lang w:val="cs-CZ"/>
        </w:rPr>
        <w:t>mlouvy</w:t>
      </w:r>
      <w:r w:rsidR="00465D77"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budou řídit </w:t>
      </w:r>
      <w:r w:rsidRPr="00C263BF">
        <w:rPr>
          <w:rFonts w:ascii="Calibri" w:eastAsia="MS Mincho" w:hAnsi="Calibri" w:cs="Calibri"/>
          <w:sz w:val="22"/>
          <w:szCs w:val="22"/>
          <w:lang w:val="cs-CZ"/>
        </w:rPr>
        <w:t>buď</w:t>
      </w:r>
      <w:r w:rsidR="00465D77" w:rsidRPr="00C263BF">
        <w:rPr>
          <w:rFonts w:ascii="Calibri" w:eastAsia="MS Mincho" w:hAnsi="Calibri" w:cs="Calibri"/>
          <w:sz w:val="22"/>
          <w:szCs w:val="22"/>
          <w:lang w:val="cs-CZ"/>
        </w:rPr>
        <w:t xml:space="preserve"> touto</w:t>
      </w:r>
      <w:r w:rsidRPr="00C263BF">
        <w:rPr>
          <w:rFonts w:ascii="Calibri" w:eastAsia="MS Mincho" w:hAnsi="Calibri" w:cs="Calibri"/>
          <w:sz w:val="22"/>
          <w:szCs w:val="22"/>
          <w:lang w:val="cs-CZ"/>
        </w:rPr>
        <w:t xml:space="preserve"> </w:t>
      </w:r>
      <w:r w:rsidR="00465D77" w:rsidRPr="00C263BF">
        <w:rPr>
          <w:rFonts w:ascii="Calibri" w:eastAsia="MS Mincho" w:hAnsi="Calibri" w:cs="Calibri"/>
          <w:sz w:val="22"/>
          <w:szCs w:val="22"/>
          <w:lang w:val="cs-CZ"/>
        </w:rPr>
        <w:t>S</w:t>
      </w:r>
      <w:r w:rsidRPr="00C263BF">
        <w:rPr>
          <w:rFonts w:ascii="Calibri" w:eastAsia="MS Mincho" w:hAnsi="Calibri" w:cs="Calibri"/>
          <w:sz w:val="22"/>
          <w:szCs w:val="22"/>
          <w:lang w:val="cs-CZ"/>
        </w:rPr>
        <w:t xml:space="preserve">mlouvou, obsahuje-li takovou úpravu nebo </w:t>
      </w:r>
      <w:r w:rsidRPr="00C263BF">
        <w:rPr>
          <w:rFonts w:ascii="Calibri" w:eastAsia="MS Mincho" w:hAnsi="Calibri" w:cs="Calibri"/>
          <w:sz w:val="22"/>
          <w:szCs w:val="22"/>
        </w:rPr>
        <w:t xml:space="preserve">příslušnými ustanoveními </w:t>
      </w:r>
      <w:r w:rsidRPr="00C263BF">
        <w:rPr>
          <w:rFonts w:ascii="Calibri" w:eastAsia="MS Mincho" w:hAnsi="Calibri" w:cs="Calibri"/>
          <w:sz w:val="22"/>
          <w:szCs w:val="22"/>
          <w:lang w:val="cs-CZ"/>
        </w:rPr>
        <w:t>občanské</w:t>
      </w:r>
      <w:r w:rsidRPr="00C263BF">
        <w:rPr>
          <w:rFonts w:ascii="Calibri" w:eastAsia="MS Mincho" w:hAnsi="Calibri" w:cs="Calibri"/>
          <w:sz w:val="22"/>
          <w:szCs w:val="22"/>
        </w:rPr>
        <w:t>ho zákoníku. V tomto případě bude provedeno vyúčtování provedených prací.</w:t>
      </w:r>
    </w:p>
    <w:p w14:paraId="48AAB6A8" w14:textId="75F4F2F3" w:rsidR="00076BFF" w:rsidRPr="00C263BF" w:rsidRDefault="00076BFF" w:rsidP="00076BFF">
      <w:pPr>
        <w:pStyle w:val="Prosttext"/>
        <w:ind w:left="426" w:hanging="426"/>
        <w:jc w:val="both"/>
        <w:rPr>
          <w:rFonts w:ascii="Calibri" w:eastAsia="MS Mincho" w:hAnsi="Calibri" w:cs="Calibri"/>
          <w:sz w:val="22"/>
          <w:szCs w:val="22"/>
        </w:rPr>
      </w:pPr>
      <w:r w:rsidRPr="00C263BF">
        <w:rPr>
          <w:rFonts w:ascii="Calibri" w:eastAsia="MS Mincho" w:hAnsi="Calibri" w:cs="Calibri"/>
          <w:sz w:val="22"/>
          <w:szCs w:val="22"/>
          <w:lang w:val="cs-CZ"/>
        </w:rPr>
        <w:t xml:space="preserve">4. </w:t>
      </w:r>
      <w:r w:rsidRPr="00C263BF">
        <w:rPr>
          <w:rFonts w:ascii="Calibri" w:eastAsia="MS Mincho" w:hAnsi="Calibri" w:cs="Calibri"/>
          <w:sz w:val="22"/>
          <w:szCs w:val="22"/>
        </w:rPr>
        <w:t xml:space="preserve">V případě odstoupení objednatele od </w:t>
      </w:r>
      <w:r w:rsidR="00465D77"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00537E65" w:rsidRPr="00C263BF">
        <w:rPr>
          <w:rFonts w:ascii="Calibri" w:eastAsia="MS Mincho" w:hAnsi="Calibri" w:cs="Calibri"/>
          <w:sz w:val="22"/>
          <w:szCs w:val="22"/>
        </w:rPr>
        <w:t>,</w:t>
      </w:r>
      <w:r w:rsidRPr="00C263BF">
        <w:rPr>
          <w:rFonts w:ascii="Calibri" w:eastAsia="MS Mincho" w:hAnsi="Calibri" w:cs="Calibri"/>
          <w:sz w:val="22"/>
          <w:szCs w:val="22"/>
        </w:rPr>
        <w:t xml:space="preserve"> z důvodu podstatného porušení</w:t>
      </w:r>
      <w:r w:rsidR="00465D77" w:rsidRPr="00C263BF">
        <w:rPr>
          <w:rFonts w:ascii="Calibri" w:eastAsia="MS Mincho" w:hAnsi="Calibri" w:cs="Calibri"/>
          <w:sz w:val="22"/>
          <w:szCs w:val="22"/>
          <w:lang w:val="cs-CZ"/>
        </w:rPr>
        <w:t xml:space="preserve"> této</w:t>
      </w:r>
      <w:r w:rsidRPr="00C263BF">
        <w:rPr>
          <w:rFonts w:ascii="Calibri" w:eastAsia="MS Mincho" w:hAnsi="Calibri" w:cs="Calibri"/>
          <w:sz w:val="22"/>
          <w:szCs w:val="22"/>
        </w:rPr>
        <w:t xml:space="preserve">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zhotovitelem</w:t>
      </w:r>
      <w:r w:rsidR="00465D77"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nemá zhotovitel nárok na zaplacení ceny </w:t>
      </w:r>
      <w:r w:rsidR="00465D77" w:rsidRPr="00C263BF">
        <w:rPr>
          <w:rFonts w:ascii="Calibri" w:eastAsia="MS Mincho" w:hAnsi="Calibri" w:cs="Calibri"/>
          <w:sz w:val="22"/>
          <w:szCs w:val="22"/>
          <w:lang w:val="cs-CZ"/>
        </w:rPr>
        <w:t xml:space="preserve">DÍLA </w:t>
      </w:r>
      <w:r w:rsidRPr="00C263BF">
        <w:rPr>
          <w:rFonts w:ascii="Calibri" w:eastAsia="MS Mincho" w:hAnsi="Calibri" w:cs="Calibri"/>
          <w:sz w:val="22"/>
          <w:szCs w:val="22"/>
        </w:rPr>
        <w:t xml:space="preserve">podle této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a to ani na její poměrnou část, pokud se objednatel se zhotovitelem nedohodnou písemně jinak. Zhotovitel je </w:t>
      </w:r>
      <w:r w:rsidRPr="00C263BF">
        <w:rPr>
          <w:rFonts w:ascii="Calibri" w:eastAsia="MS Mincho" w:hAnsi="Calibri" w:cs="Calibri"/>
          <w:sz w:val="22"/>
          <w:szCs w:val="22"/>
        </w:rPr>
        <w:lastRenderedPageBreak/>
        <w:t>pouze oprávněn žádat po</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objednateli to, o co se objednatel zhotovováním předmětu </w:t>
      </w:r>
      <w:r w:rsidR="00465D77" w:rsidRPr="00C263BF">
        <w:rPr>
          <w:rFonts w:ascii="Calibri" w:eastAsia="MS Mincho" w:hAnsi="Calibri" w:cs="Calibri"/>
          <w:sz w:val="22"/>
          <w:szCs w:val="22"/>
          <w:lang w:val="cs-CZ"/>
        </w:rPr>
        <w:t>DÍLA,</w:t>
      </w:r>
      <w:r w:rsidRPr="00C263BF">
        <w:rPr>
          <w:rFonts w:ascii="Calibri" w:eastAsia="MS Mincho" w:hAnsi="Calibri" w:cs="Calibri"/>
          <w:sz w:val="22"/>
          <w:szCs w:val="22"/>
        </w:rPr>
        <w:t xml:space="preserve"> obohatil. Objednateli budou uhrazeny zhotovitelem všechny náklady</w:t>
      </w:r>
      <w:r w:rsidR="00537E65" w:rsidRPr="00C263BF">
        <w:rPr>
          <w:rFonts w:ascii="Calibri" w:eastAsia="MS Mincho" w:hAnsi="Calibri" w:cs="Calibri"/>
          <w:sz w:val="22"/>
          <w:szCs w:val="22"/>
        </w:rPr>
        <w:t>,</w:t>
      </w:r>
      <w:r w:rsidRPr="00C263BF">
        <w:rPr>
          <w:rFonts w:ascii="Calibri" w:eastAsia="MS Mincho" w:hAnsi="Calibri" w:cs="Calibri"/>
          <w:sz w:val="22"/>
          <w:szCs w:val="22"/>
        </w:rPr>
        <w:t xml:space="preserve"> převyšující cenu DÍLA podle této </w:t>
      </w:r>
      <w:r w:rsidR="00465D7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00465D77"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spojené s dokončením DÍLA nebo jeho části, které objednateli vzniknou v</w:t>
      </w:r>
      <w:r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důsledku odstoupení od </w:t>
      </w:r>
      <w:r w:rsidR="00465D77"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00465D77"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z důvodu podstatného porušení </w:t>
      </w:r>
      <w:r w:rsidR="00465D77" w:rsidRPr="00C263BF">
        <w:rPr>
          <w:rFonts w:ascii="Calibri" w:eastAsia="MS Mincho" w:hAnsi="Calibri" w:cs="Calibri"/>
          <w:sz w:val="22"/>
          <w:szCs w:val="22"/>
          <w:lang w:val="cs-CZ"/>
        </w:rPr>
        <w:t xml:space="preserve">smluvních povinností </w:t>
      </w:r>
      <w:r w:rsidRPr="00C263BF">
        <w:rPr>
          <w:rFonts w:ascii="Calibri" w:eastAsia="MS Mincho" w:hAnsi="Calibri" w:cs="Calibri"/>
          <w:sz w:val="22"/>
          <w:szCs w:val="22"/>
        </w:rPr>
        <w:t>na straně zhotovitele a tím pádem nutnosti dokončení DÍLA jiným zhotovitelem a vlivem nedodržení termínu dokončení DÍLA.</w:t>
      </w:r>
      <w:r w:rsidRPr="00C263BF">
        <w:rPr>
          <w:rFonts w:ascii="Calibri" w:eastAsia="MS Mincho" w:hAnsi="Calibri" w:cs="Calibri"/>
          <w:sz w:val="22"/>
          <w:szCs w:val="22"/>
          <w:lang w:val="cs-CZ"/>
        </w:rPr>
        <w:t xml:space="preserve"> </w:t>
      </w:r>
    </w:p>
    <w:p w14:paraId="582E2000" w14:textId="22158FC9" w:rsidR="00076BFF" w:rsidRPr="00C263BF" w:rsidRDefault="00076BFF" w:rsidP="00076BFF">
      <w:pPr>
        <w:pStyle w:val="Prosttext"/>
        <w:ind w:left="426" w:hanging="426"/>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5.   Objednatel má právo odstoupit od </w:t>
      </w:r>
      <w:r w:rsidR="00465D77" w:rsidRPr="00C263BF">
        <w:rPr>
          <w:rFonts w:ascii="Calibri" w:eastAsia="MS Mincho" w:hAnsi="Calibri" w:cs="Calibri"/>
          <w:sz w:val="22"/>
          <w:szCs w:val="22"/>
          <w:lang w:val="cs-CZ"/>
        </w:rPr>
        <w:t>této S</w:t>
      </w:r>
      <w:r w:rsidRPr="00C263BF">
        <w:rPr>
          <w:rFonts w:ascii="Calibri" w:eastAsia="MS Mincho" w:hAnsi="Calibri" w:cs="Calibri"/>
          <w:sz w:val="22"/>
          <w:szCs w:val="22"/>
          <w:lang w:val="cs-CZ"/>
        </w:rPr>
        <w:t xml:space="preserve">mlouvy v případě, že nebude mít </w:t>
      </w:r>
      <w:r w:rsidR="002B6E27" w:rsidRPr="00C263BF">
        <w:rPr>
          <w:rFonts w:ascii="Calibri" w:eastAsia="MS Mincho" w:hAnsi="Calibri" w:cs="Calibri"/>
          <w:sz w:val="22"/>
          <w:szCs w:val="22"/>
          <w:lang w:val="cs-CZ"/>
        </w:rPr>
        <w:t xml:space="preserve">dostatek </w:t>
      </w:r>
      <w:r w:rsidRPr="00C263BF">
        <w:rPr>
          <w:rFonts w:ascii="Calibri" w:eastAsia="MS Mincho" w:hAnsi="Calibri" w:cs="Calibri"/>
          <w:sz w:val="22"/>
          <w:szCs w:val="22"/>
          <w:lang w:val="cs-CZ"/>
        </w:rPr>
        <w:t>finanční</w:t>
      </w:r>
      <w:r w:rsidR="002B6E27" w:rsidRPr="00C263BF">
        <w:rPr>
          <w:rFonts w:ascii="Calibri" w:eastAsia="MS Mincho" w:hAnsi="Calibri" w:cs="Calibri"/>
          <w:sz w:val="22"/>
          <w:szCs w:val="22"/>
          <w:lang w:val="cs-CZ"/>
        </w:rPr>
        <w:t>ch</w:t>
      </w:r>
      <w:r w:rsidRPr="00C263BF">
        <w:rPr>
          <w:rFonts w:ascii="Calibri" w:eastAsia="MS Mincho" w:hAnsi="Calibri" w:cs="Calibri"/>
          <w:sz w:val="22"/>
          <w:szCs w:val="22"/>
          <w:lang w:val="cs-CZ"/>
        </w:rPr>
        <w:t xml:space="preserve"> </w:t>
      </w:r>
      <w:r w:rsidR="002B6E27" w:rsidRPr="00C263BF">
        <w:rPr>
          <w:rFonts w:ascii="Calibri" w:eastAsia="MS Mincho" w:hAnsi="Calibri" w:cs="Calibri"/>
          <w:sz w:val="22"/>
          <w:szCs w:val="22"/>
          <w:lang w:val="cs-CZ"/>
        </w:rPr>
        <w:t xml:space="preserve">prostředků </w:t>
      </w:r>
      <w:r w:rsidRPr="00C263BF">
        <w:rPr>
          <w:rFonts w:ascii="Calibri" w:eastAsia="MS Mincho" w:hAnsi="Calibri" w:cs="Calibri"/>
          <w:sz w:val="22"/>
          <w:szCs w:val="22"/>
          <w:lang w:val="cs-CZ"/>
        </w:rPr>
        <w:t>pro pokračování realizace DÍLA. V takovém případě má zhotovitel nárok na zaplacení poměrné části ceny DÍLA</w:t>
      </w:r>
      <w:r w:rsidR="00537E65" w:rsidRPr="00C263BF">
        <w:rPr>
          <w:rFonts w:ascii="Calibri" w:eastAsia="MS Mincho" w:hAnsi="Calibri" w:cs="Calibri"/>
          <w:sz w:val="22"/>
          <w:szCs w:val="22"/>
          <w:lang w:val="cs-CZ"/>
        </w:rPr>
        <w:t>,</w:t>
      </w:r>
      <w:r w:rsidRPr="00C263BF">
        <w:rPr>
          <w:rFonts w:ascii="Calibri" w:eastAsia="MS Mincho" w:hAnsi="Calibri" w:cs="Calibri"/>
          <w:sz w:val="22"/>
          <w:szCs w:val="22"/>
          <w:lang w:val="cs-CZ"/>
        </w:rPr>
        <w:t xml:space="preserve"> odpovídající rozsahu provedeného DÍLA.</w:t>
      </w:r>
    </w:p>
    <w:p w14:paraId="7C8E7916" w14:textId="74683636" w:rsidR="00076BFF" w:rsidRPr="00C263BF" w:rsidRDefault="00076BFF" w:rsidP="00076BFF">
      <w:pPr>
        <w:pStyle w:val="Prosttext"/>
        <w:ind w:left="426" w:hanging="426"/>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6.    </w:t>
      </w:r>
      <w:r w:rsidRPr="00C263BF">
        <w:rPr>
          <w:rFonts w:ascii="Calibri" w:eastAsia="MS Mincho" w:hAnsi="Calibri" w:cs="Calibri"/>
          <w:sz w:val="22"/>
          <w:szCs w:val="22"/>
        </w:rPr>
        <w:t xml:space="preserve">Zánikem </w:t>
      </w:r>
      <w:r w:rsidR="00465D77"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 xml:space="preserve"> nejsou dotčeny nároky účastníků </w:t>
      </w:r>
      <w:r w:rsidR="00465D77" w:rsidRPr="00C263BF">
        <w:rPr>
          <w:rFonts w:ascii="Calibri" w:eastAsia="MS Mincho" w:hAnsi="Calibri" w:cs="Calibri"/>
          <w:sz w:val="22"/>
          <w:szCs w:val="22"/>
          <w:lang w:val="cs-CZ"/>
        </w:rPr>
        <w:t>této Smlouvy</w:t>
      </w:r>
      <w:r w:rsidR="00537E65" w:rsidRPr="00C263BF">
        <w:rPr>
          <w:rFonts w:ascii="Calibri" w:eastAsia="MS Mincho" w:hAnsi="Calibri" w:cs="Calibri"/>
          <w:sz w:val="22"/>
          <w:szCs w:val="22"/>
          <w:lang w:val="cs-CZ"/>
        </w:rPr>
        <w:t>,</w:t>
      </w:r>
      <w:r w:rsidR="00465D77"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 xml:space="preserve">na náhradu škody a jiné sankce, které </w:t>
      </w:r>
      <w:r w:rsidR="00465D77" w:rsidRPr="00C263BF">
        <w:rPr>
          <w:rFonts w:ascii="Calibri" w:eastAsia="MS Mincho" w:hAnsi="Calibri" w:cs="Calibri"/>
          <w:sz w:val="22"/>
          <w:szCs w:val="22"/>
          <w:lang w:val="cs-CZ"/>
        </w:rPr>
        <w:t xml:space="preserve">jim </w:t>
      </w:r>
      <w:r w:rsidRPr="00C263BF">
        <w:rPr>
          <w:rFonts w:ascii="Calibri" w:eastAsia="MS Mincho" w:hAnsi="Calibri" w:cs="Calibri"/>
          <w:sz w:val="22"/>
          <w:szCs w:val="22"/>
        </w:rPr>
        <w:t xml:space="preserve">za trvání </w:t>
      </w:r>
      <w:r w:rsidR="00465D77"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00465D77"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vznikly.</w:t>
      </w:r>
    </w:p>
    <w:p w14:paraId="00C84013" w14:textId="77777777" w:rsidR="00076BFF" w:rsidRPr="00C263BF" w:rsidRDefault="00076BFF" w:rsidP="00076BFF">
      <w:pPr>
        <w:pStyle w:val="Prosttext"/>
        <w:jc w:val="both"/>
        <w:rPr>
          <w:rFonts w:ascii="Calibri" w:eastAsia="MS Mincho" w:hAnsi="Calibri" w:cs="Calibri"/>
          <w:sz w:val="22"/>
          <w:szCs w:val="22"/>
          <w:lang w:val="cs-CZ"/>
        </w:rPr>
      </w:pPr>
    </w:p>
    <w:p w14:paraId="12A3BFC7" w14:textId="77777777" w:rsidR="00537E65" w:rsidRPr="00C263BF" w:rsidRDefault="00537E65" w:rsidP="00076BFF">
      <w:pPr>
        <w:pStyle w:val="Nadpis1"/>
        <w:rPr>
          <w:rFonts w:ascii="Calibri" w:hAnsi="Calibri" w:cs="Calibri"/>
          <w:color w:val="000000"/>
          <w:sz w:val="28"/>
          <w:u w:val="none"/>
        </w:rPr>
      </w:pPr>
    </w:p>
    <w:p w14:paraId="1D4ECEC7" w14:textId="08146CEF" w:rsidR="00076BFF" w:rsidRPr="00C263BF" w:rsidRDefault="00076BFF" w:rsidP="00076BFF">
      <w:pPr>
        <w:pStyle w:val="Nadpis1"/>
        <w:rPr>
          <w:rFonts w:ascii="Calibri" w:hAnsi="Calibri" w:cs="Calibri"/>
          <w:color w:val="000000"/>
          <w:sz w:val="28"/>
          <w:lang w:val="cs-CZ"/>
        </w:rPr>
      </w:pPr>
      <w:r w:rsidRPr="00C263BF">
        <w:rPr>
          <w:rFonts w:ascii="Calibri" w:hAnsi="Calibri" w:cs="Calibri"/>
          <w:color w:val="000000"/>
          <w:sz w:val="28"/>
          <w:u w:val="none"/>
        </w:rPr>
        <w:t xml:space="preserve">III. </w:t>
      </w:r>
      <w:r w:rsidRPr="00C263BF">
        <w:rPr>
          <w:rFonts w:ascii="Calibri" w:hAnsi="Calibri" w:cs="Calibri"/>
          <w:color w:val="000000"/>
          <w:sz w:val="28"/>
        </w:rPr>
        <w:t>Ustanovení závěrečná</w:t>
      </w:r>
    </w:p>
    <w:p w14:paraId="735F72C5" w14:textId="77777777" w:rsidR="00076BFF" w:rsidRPr="00C263BF" w:rsidRDefault="00076BFF" w:rsidP="00076BFF">
      <w:pPr>
        <w:pStyle w:val="Prosttext"/>
        <w:jc w:val="both"/>
        <w:rPr>
          <w:rFonts w:ascii="Calibri" w:eastAsia="MS Mincho" w:hAnsi="Calibri" w:cs="Calibri"/>
          <w:sz w:val="22"/>
          <w:szCs w:val="22"/>
        </w:rPr>
      </w:pPr>
    </w:p>
    <w:p w14:paraId="2FC2EA0A" w14:textId="77777777" w:rsidR="00076BFF" w:rsidRPr="00C263BF" w:rsidRDefault="00076BFF" w:rsidP="00076BFF">
      <w:pPr>
        <w:pStyle w:val="Prosttext"/>
        <w:numPr>
          <w:ilvl w:val="0"/>
          <w:numId w:val="26"/>
        </w:numPr>
        <w:jc w:val="both"/>
        <w:rPr>
          <w:rFonts w:ascii="Calibri" w:eastAsia="MS Mincho" w:hAnsi="Calibri" w:cs="Calibri"/>
          <w:sz w:val="22"/>
          <w:szCs w:val="22"/>
        </w:rPr>
      </w:pPr>
      <w:r w:rsidRPr="00C263BF">
        <w:rPr>
          <w:rFonts w:ascii="Calibri" w:eastAsia="MS Mincho" w:hAnsi="Calibri" w:cs="Calibri"/>
          <w:sz w:val="22"/>
          <w:szCs w:val="22"/>
        </w:rPr>
        <w:t>Tam, kde nejsou práva a závazky smluvních stran výslovně upraveny, platí ustanovení</w:t>
      </w:r>
      <w:r w:rsidRPr="00C263BF">
        <w:rPr>
          <w:rFonts w:ascii="Calibri" w:eastAsia="MS Mincho" w:hAnsi="Calibri" w:cs="Calibri"/>
          <w:sz w:val="22"/>
          <w:szCs w:val="22"/>
          <w:lang w:val="cs-CZ"/>
        </w:rPr>
        <w:t xml:space="preserve"> občanského zákoníku</w:t>
      </w:r>
      <w:r w:rsidRPr="00C263BF">
        <w:rPr>
          <w:rFonts w:ascii="Calibri" w:eastAsia="MS Mincho" w:hAnsi="Calibri" w:cs="Calibri"/>
          <w:sz w:val="22"/>
          <w:szCs w:val="22"/>
        </w:rPr>
        <w:t>.</w:t>
      </w:r>
    </w:p>
    <w:p w14:paraId="6399443E" w14:textId="16213023" w:rsidR="00076BFF" w:rsidRPr="00C263BF" w:rsidRDefault="00076BFF" w:rsidP="00076BFF">
      <w:pPr>
        <w:pStyle w:val="Prosttext"/>
        <w:numPr>
          <w:ilvl w:val="0"/>
          <w:numId w:val="26"/>
        </w:numPr>
        <w:jc w:val="both"/>
        <w:rPr>
          <w:rFonts w:ascii="Calibri" w:eastAsia="MS Mincho" w:hAnsi="Calibri" w:cs="Calibri"/>
          <w:sz w:val="22"/>
          <w:szCs w:val="22"/>
        </w:rPr>
      </w:pPr>
      <w:r w:rsidRPr="00C263BF">
        <w:rPr>
          <w:rFonts w:ascii="Calibri" w:eastAsia="MS Mincho" w:hAnsi="Calibri" w:cs="Calibri"/>
          <w:sz w:val="22"/>
          <w:szCs w:val="22"/>
        </w:rPr>
        <w:t xml:space="preserve">Tuto </w:t>
      </w:r>
      <w:r w:rsidR="007037B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mlouvu</w:t>
      </w:r>
      <w:proofErr w:type="spellEnd"/>
      <w:r w:rsidRPr="00C263BF">
        <w:rPr>
          <w:rFonts w:ascii="Calibri" w:eastAsia="MS Mincho" w:hAnsi="Calibri" w:cs="Calibri"/>
          <w:sz w:val="22"/>
          <w:szCs w:val="22"/>
        </w:rPr>
        <w:t xml:space="preserve"> lze změnit nebo upřesnit pouze písemným ujednáním nazvaným „Dodatek ke</w:t>
      </w:r>
      <w:r w:rsidR="00E36487" w:rsidRPr="00C263BF">
        <w:rPr>
          <w:rFonts w:ascii="Calibri" w:eastAsia="MS Mincho" w:hAnsi="Calibri" w:cs="Calibri"/>
          <w:sz w:val="22"/>
          <w:szCs w:val="22"/>
          <w:lang w:val="cs-CZ"/>
        </w:rPr>
        <w:t> </w:t>
      </w:r>
      <w:r w:rsidRPr="00C263BF">
        <w:rPr>
          <w:rFonts w:ascii="Calibri" w:eastAsia="MS Mincho" w:hAnsi="Calibri" w:cs="Calibri"/>
          <w:sz w:val="22"/>
          <w:szCs w:val="22"/>
        </w:rPr>
        <w:t xml:space="preserve">smlouvě“ a očíslovaným podle pořadových čísel, který bude potvrzen a odsouhlasen </w:t>
      </w:r>
      <w:r w:rsidR="007037B7" w:rsidRPr="00C263BF">
        <w:rPr>
          <w:rFonts w:ascii="Calibri" w:eastAsia="MS Mincho" w:hAnsi="Calibri" w:cs="Calibri"/>
          <w:sz w:val="22"/>
          <w:szCs w:val="22"/>
          <w:lang w:val="cs-CZ"/>
        </w:rPr>
        <w:t xml:space="preserve">oběma </w:t>
      </w:r>
      <w:r w:rsidRPr="00C263BF">
        <w:rPr>
          <w:rFonts w:ascii="Calibri" w:eastAsia="MS Mincho" w:hAnsi="Calibri" w:cs="Calibri"/>
          <w:sz w:val="22"/>
          <w:szCs w:val="22"/>
        </w:rPr>
        <w:t xml:space="preserve">smluvními stranami a prohlášen za nedílnou součást této </w:t>
      </w:r>
      <w:r w:rsidR="007037B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Pr="00C263BF">
        <w:rPr>
          <w:rFonts w:ascii="Calibri" w:eastAsia="MS Mincho" w:hAnsi="Calibri" w:cs="Calibri"/>
          <w:sz w:val="22"/>
          <w:szCs w:val="22"/>
        </w:rPr>
        <w:t>.</w:t>
      </w:r>
    </w:p>
    <w:p w14:paraId="09DBEAB9" w14:textId="18026B7D" w:rsidR="00076BFF" w:rsidRPr="00C263BF" w:rsidRDefault="00076BFF" w:rsidP="00076BFF">
      <w:pPr>
        <w:pStyle w:val="Prosttext"/>
        <w:numPr>
          <w:ilvl w:val="0"/>
          <w:numId w:val="26"/>
        </w:numPr>
        <w:jc w:val="both"/>
        <w:rPr>
          <w:rFonts w:ascii="Calibri" w:eastAsia="MS Mincho" w:hAnsi="Calibri" w:cs="Calibri"/>
          <w:sz w:val="22"/>
          <w:szCs w:val="22"/>
        </w:rPr>
      </w:pPr>
      <w:r w:rsidRPr="00C263BF">
        <w:rPr>
          <w:rFonts w:ascii="Calibri" w:eastAsia="MS Mincho" w:hAnsi="Calibri" w:cs="Calibri"/>
          <w:sz w:val="22"/>
          <w:szCs w:val="22"/>
        </w:rPr>
        <w:t xml:space="preserve">Práva a povinnosti vyplývající z této </w:t>
      </w:r>
      <w:r w:rsidR="007037B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mlouvy</w:t>
      </w:r>
      <w:proofErr w:type="spellEnd"/>
      <w:r w:rsidR="002F0738" w:rsidRPr="00C263BF">
        <w:rPr>
          <w:rFonts w:ascii="Calibri" w:eastAsia="MS Mincho" w:hAnsi="Calibri" w:cs="Calibri"/>
          <w:sz w:val="22"/>
          <w:szCs w:val="22"/>
        </w:rPr>
        <w:t>,</w:t>
      </w:r>
      <w:r w:rsidRPr="00C263BF">
        <w:rPr>
          <w:rFonts w:ascii="Calibri" w:eastAsia="MS Mincho" w:hAnsi="Calibri" w:cs="Calibri"/>
          <w:sz w:val="22"/>
          <w:szCs w:val="22"/>
        </w:rPr>
        <w:t xml:space="preserve"> přecházejí i na případné právní nástupce obou smluvních stran. </w:t>
      </w:r>
    </w:p>
    <w:p w14:paraId="54C879C5" w14:textId="6042DA72" w:rsidR="00076BFF" w:rsidRPr="00C263BF" w:rsidRDefault="00076BFF" w:rsidP="00076BFF">
      <w:pPr>
        <w:pStyle w:val="Prosttext"/>
        <w:numPr>
          <w:ilvl w:val="0"/>
          <w:numId w:val="26"/>
        </w:numPr>
        <w:jc w:val="both"/>
        <w:rPr>
          <w:rFonts w:ascii="Calibri" w:eastAsia="MS Mincho" w:hAnsi="Calibri" w:cs="Calibri"/>
          <w:sz w:val="22"/>
          <w:szCs w:val="22"/>
        </w:rPr>
      </w:pPr>
      <w:r w:rsidRPr="00C263BF">
        <w:rPr>
          <w:rFonts w:ascii="Calibri" w:eastAsia="MS Mincho" w:hAnsi="Calibri" w:cs="Calibri"/>
          <w:sz w:val="22"/>
          <w:szCs w:val="22"/>
        </w:rPr>
        <w:t>Zhotovitel není oprávněn jednostranně započítat jakoukoli svou tvrzenou pohledávku za</w:t>
      </w:r>
      <w:r w:rsidRPr="00C263BF">
        <w:rPr>
          <w:rFonts w:ascii="Calibri" w:eastAsia="MS Mincho" w:hAnsi="Calibri" w:cs="Calibri"/>
          <w:sz w:val="22"/>
          <w:szCs w:val="22"/>
          <w:lang w:val="cs-CZ"/>
        </w:rPr>
        <w:t> </w:t>
      </w:r>
      <w:r w:rsidRPr="00C263BF">
        <w:rPr>
          <w:rFonts w:ascii="Calibri" w:eastAsia="MS Mincho" w:hAnsi="Calibri" w:cs="Calibri"/>
          <w:sz w:val="22"/>
          <w:szCs w:val="22"/>
        </w:rPr>
        <w:t>objednatelem</w:t>
      </w:r>
      <w:r w:rsidR="007037B7"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na pohledávku objednatele za zhotovitelem.</w:t>
      </w:r>
    </w:p>
    <w:p w14:paraId="29F46E1C" w14:textId="7FC3297E" w:rsidR="00076BFF" w:rsidRPr="00C263BF" w:rsidRDefault="00076BFF" w:rsidP="00076BFF">
      <w:pPr>
        <w:pStyle w:val="Prosttext"/>
        <w:numPr>
          <w:ilvl w:val="0"/>
          <w:numId w:val="26"/>
        </w:numPr>
        <w:jc w:val="both"/>
        <w:rPr>
          <w:rFonts w:ascii="Calibri" w:eastAsia="MS Mincho" w:hAnsi="Calibri" w:cs="Calibri"/>
          <w:sz w:val="22"/>
          <w:szCs w:val="22"/>
        </w:rPr>
      </w:pPr>
      <w:r w:rsidRPr="00C263BF">
        <w:rPr>
          <w:rFonts w:ascii="Calibri" w:eastAsia="MS Mincho" w:hAnsi="Calibri" w:cs="Calibri"/>
          <w:sz w:val="22"/>
          <w:szCs w:val="22"/>
        </w:rPr>
        <w:t>Zhotovitel není oprávněn bez souhlasu objednatele postoupit jakoukoli svou tvrzenou pohledávku za objednatelem</w:t>
      </w:r>
      <w:r w:rsidR="007037B7" w:rsidRPr="00C263BF">
        <w:rPr>
          <w:rFonts w:ascii="Calibri" w:eastAsia="MS Mincho" w:hAnsi="Calibri" w:cs="Calibri"/>
          <w:sz w:val="22"/>
          <w:szCs w:val="22"/>
          <w:lang w:val="cs-CZ"/>
        </w:rPr>
        <w:t>,</w:t>
      </w:r>
      <w:r w:rsidRPr="00C263BF">
        <w:rPr>
          <w:rFonts w:ascii="Calibri" w:eastAsia="MS Mincho" w:hAnsi="Calibri" w:cs="Calibri"/>
          <w:sz w:val="22"/>
          <w:szCs w:val="22"/>
        </w:rPr>
        <w:t xml:space="preserve"> třetí osobě.</w:t>
      </w:r>
    </w:p>
    <w:p w14:paraId="4ACCA84F" w14:textId="21E996D5" w:rsidR="00E63A81" w:rsidRPr="00C263BF" w:rsidRDefault="00E63A81" w:rsidP="00E63A81">
      <w:pPr>
        <w:pStyle w:val="Default"/>
        <w:numPr>
          <w:ilvl w:val="0"/>
          <w:numId w:val="26"/>
        </w:numPr>
      </w:pPr>
      <w:r w:rsidRPr="00C263BF">
        <w:rPr>
          <w:sz w:val="22"/>
          <w:szCs w:val="22"/>
        </w:rPr>
        <w:t xml:space="preserve">S ohledem na povinnost vést písemnou komunikaci elektronicky dle </w:t>
      </w:r>
      <w:proofErr w:type="spellStart"/>
      <w:r w:rsidR="004A62F5" w:rsidRPr="00C263BF">
        <w:rPr>
          <w:sz w:val="22"/>
          <w:szCs w:val="22"/>
        </w:rPr>
        <w:t>ust</w:t>
      </w:r>
      <w:proofErr w:type="spellEnd"/>
      <w:r w:rsidR="004A62F5" w:rsidRPr="00C263BF">
        <w:rPr>
          <w:sz w:val="22"/>
          <w:szCs w:val="22"/>
        </w:rPr>
        <w:t xml:space="preserve">. </w:t>
      </w:r>
      <w:r w:rsidRPr="00C263BF">
        <w:rPr>
          <w:sz w:val="22"/>
          <w:szCs w:val="22"/>
        </w:rPr>
        <w:t xml:space="preserve">§ 211 zákona č. 134/2016 Sb., o zadávání veřejných zakázek, ve znění pozdějších předpisů, je tato </w:t>
      </w:r>
      <w:r w:rsidR="005D2BC9" w:rsidRPr="00C263BF">
        <w:rPr>
          <w:sz w:val="22"/>
          <w:szCs w:val="22"/>
        </w:rPr>
        <w:t>S</w:t>
      </w:r>
      <w:r w:rsidRPr="00C263BF">
        <w:rPr>
          <w:sz w:val="22"/>
          <w:szCs w:val="22"/>
        </w:rPr>
        <w:t xml:space="preserve">mlouva vyhotovena pouze v jednom elektronickém vyhotovení s platností originálu. </w:t>
      </w:r>
    </w:p>
    <w:p w14:paraId="6AEB7B06" w14:textId="751BD565" w:rsidR="00076BFF" w:rsidRPr="00C263BF" w:rsidRDefault="007037B7" w:rsidP="00E63A81">
      <w:pPr>
        <w:pStyle w:val="Prosttext"/>
        <w:numPr>
          <w:ilvl w:val="0"/>
          <w:numId w:val="26"/>
        </w:numPr>
        <w:jc w:val="both"/>
        <w:rPr>
          <w:rFonts w:ascii="Calibri" w:eastAsia="MS Mincho" w:hAnsi="Calibri" w:cs="Calibri"/>
          <w:i/>
          <w:sz w:val="22"/>
          <w:szCs w:val="22"/>
        </w:rPr>
      </w:pPr>
      <w:r w:rsidRPr="00C263BF">
        <w:rPr>
          <w:rFonts w:ascii="Calibri" w:eastAsia="MS Mincho" w:hAnsi="Calibri" w:cs="Calibri"/>
          <w:sz w:val="22"/>
          <w:szCs w:val="22"/>
          <w:lang w:val="cs-CZ"/>
        </w:rPr>
        <w:t xml:space="preserve">Tato </w:t>
      </w:r>
      <w:r w:rsidR="00076BFF" w:rsidRPr="00C263BF">
        <w:rPr>
          <w:rFonts w:ascii="Calibri" w:eastAsia="MS Mincho" w:hAnsi="Calibri" w:cs="Calibri"/>
          <w:sz w:val="22"/>
          <w:szCs w:val="22"/>
        </w:rPr>
        <w:t xml:space="preserve">Smlouva nabývá platnosti dnem jejího podpisu oběma smluvními stranami a účinnosti dnem jejího uveřejnění v registru smluv </w:t>
      </w:r>
      <w:r w:rsidR="002F0738" w:rsidRPr="00C263BF">
        <w:rPr>
          <w:rFonts w:ascii="Calibri" w:eastAsia="MS Mincho" w:hAnsi="Calibri" w:cs="Calibri"/>
          <w:sz w:val="22"/>
          <w:szCs w:val="22"/>
        </w:rPr>
        <w:t>spravovaném</w:t>
      </w:r>
      <w:r w:rsidR="00076BFF" w:rsidRPr="00C263BF">
        <w:rPr>
          <w:rFonts w:ascii="Calibri" w:eastAsia="MS Mincho" w:hAnsi="Calibri" w:cs="Calibri"/>
          <w:sz w:val="22"/>
          <w:szCs w:val="22"/>
        </w:rPr>
        <w:t xml:space="preserve"> </w:t>
      </w:r>
      <w:r w:rsidR="005D2BC9" w:rsidRPr="00C263BF">
        <w:rPr>
          <w:rFonts w:ascii="Calibri" w:eastAsia="MS Mincho" w:hAnsi="Calibri" w:cs="Calibri"/>
          <w:sz w:val="22"/>
          <w:szCs w:val="22"/>
          <w:lang w:val="cs-CZ"/>
        </w:rPr>
        <w:t>Digitální a informační agenturou</w:t>
      </w:r>
      <w:r w:rsidRPr="00C263BF">
        <w:rPr>
          <w:rFonts w:ascii="Calibri" w:eastAsia="MS Mincho" w:hAnsi="Calibri" w:cs="Calibri"/>
          <w:sz w:val="22"/>
          <w:szCs w:val="22"/>
          <w:lang w:val="cs-CZ"/>
        </w:rPr>
        <w:t>,</w:t>
      </w:r>
      <w:r w:rsidR="00076BFF" w:rsidRPr="00C263BF">
        <w:rPr>
          <w:rFonts w:ascii="Calibri" w:eastAsia="MS Mincho" w:hAnsi="Calibri" w:cs="Calibri"/>
          <w:sz w:val="22"/>
          <w:szCs w:val="22"/>
        </w:rPr>
        <w:t xml:space="preserve"> v souladu se zákonem č. 340/2015 Sb., o zvláštních podmínkách účinnosti některých smluv, uveřejňování těchto smluv a</w:t>
      </w:r>
      <w:r w:rsidR="007B28A4" w:rsidRPr="00C263BF">
        <w:rPr>
          <w:rFonts w:ascii="Calibri" w:eastAsia="MS Mincho" w:hAnsi="Calibri" w:cs="Calibri"/>
          <w:sz w:val="22"/>
          <w:szCs w:val="22"/>
          <w:lang w:val="cs-CZ"/>
        </w:rPr>
        <w:t> </w:t>
      </w:r>
      <w:r w:rsidR="00076BFF" w:rsidRPr="00C263BF">
        <w:rPr>
          <w:rFonts w:ascii="Calibri" w:eastAsia="MS Mincho" w:hAnsi="Calibri" w:cs="Calibri"/>
          <w:sz w:val="22"/>
          <w:szCs w:val="22"/>
        </w:rPr>
        <w:t>o</w:t>
      </w:r>
      <w:r w:rsidR="00076BFF" w:rsidRPr="00C263BF">
        <w:rPr>
          <w:rFonts w:ascii="Calibri" w:eastAsia="MS Mincho" w:hAnsi="Calibri" w:cs="Calibri"/>
          <w:sz w:val="22"/>
          <w:szCs w:val="22"/>
          <w:lang w:val="cs-CZ"/>
        </w:rPr>
        <w:t> </w:t>
      </w:r>
      <w:r w:rsidR="00076BFF" w:rsidRPr="00C263BF">
        <w:rPr>
          <w:rFonts w:ascii="Calibri" w:eastAsia="MS Mincho" w:hAnsi="Calibri" w:cs="Calibri"/>
          <w:sz w:val="22"/>
          <w:szCs w:val="22"/>
        </w:rPr>
        <w:t>registru smluv (zákon o registru smluv), v platném znění.</w:t>
      </w:r>
    </w:p>
    <w:p w14:paraId="66DB972E" w14:textId="3039CCFE" w:rsidR="00076BFF" w:rsidRPr="00C263BF" w:rsidRDefault="00076BFF" w:rsidP="00076BFF">
      <w:pPr>
        <w:pStyle w:val="Prosttext"/>
        <w:numPr>
          <w:ilvl w:val="0"/>
          <w:numId w:val="26"/>
        </w:numPr>
        <w:jc w:val="both"/>
        <w:rPr>
          <w:rFonts w:ascii="Calibri" w:eastAsia="MS Mincho" w:hAnsi="Calibri" w:cs="Calibri"/>
          <w:sz w:val="22"/>
          <w:szCs w:val="22"/>
          <w:lang w:val="cs-CZ"/>
        </w:rPr>
      </w:pPr>
      <w:r w:rsidRPr="00C263BF">
        <w:rPr>
          <w:rFonts w:ascii="Calibri" w:eastAsia="MS Mincho" w:hAnsi="Calibri" w:cs="Calibri"/>
          <w:sz w:val="22"/>
          <w:szCs w:val="22"/>
        </w:rPr>
        <w:t xml:space="preserve">Smluvní strany tuto </w:t>
      </w:r>
      <w:r w:rsidR="007037B7" w:rsidRPr="00C263BF">
        <w:rPr>
          <w:rFonts w:ascii="Calibri" w:eastAsia="MS Mincho" w:hAnsi="Calibri" w:cs="Calibri"/>
          <w:sz w:val="22"/>
          <w:szCs w:val="22"/>
          <w:lang w:val="cs-CZ"/>
        </w:rPr>
        <w:t>S</w:t>
      </w:r>
      <w:proofErr w:type="spellStart"/>
      <w:r w:rsidRPr="00C263BF">
        <w:rPr>
          <w:rFonts w:ascii="Calibri" w:eastAsia="MS Mincho" w:hAnsi="Calibri" w:cs="Calibri"/>
          <w:sz w:val="22"/>
          <w:szCs w:val="22"/>
        </w:rPr>
        <w:t>mlouvu</w:t>
      </w:r>
      <w:proofErr w:type="spellEnd"/>
      <w:r w:rsidRPr="00C263BF">
        <w:rPr>
          <w:rFonts w:ascii="Calibri" w:eastAsia="MS Mincho" w:hAnsi="Calibri" w:cs="Calibri"/>
          <w:sz w:val="22"/>
          <w:szCs w:val="22"/>
        </w:rPr>
        <w:t xml:space="preserve"> přečetly, prohlašují, že je projevem jejich svobodné a vážné vůle, že     nebyla sjednána v tísni za nápadně nevýhodných podmínek a na důkaz souhlasu se zněním </w:t>
      </w:r>
      <w:r w:rsidR="00940B63" w:rsidRPr="00C263BF">
        <w:rPr>
          <w:rFonts w:ascii="Calibri" w:eastAsia="MS Mincho" w:hAnsi="Calibri" w:cs="Calibri"/>
          <w:sz w:val="22"/>
          <w:szCs w:val="22"/>
          <w:lang w:val="cs-CZ"/>
        </w:rPr>
        <w:t>této S</w:t>
      </w:r>
      <w:proofErr w:type="spellStart"/>
      <w:r w:rsidRPr="00C263BF">
        <w:rPr>
          <w:rFonts w:ascii="Calibri" w:eastAsia="MS Mincho" w:hAnsi="Calibri" w:cs="Calibri"/>
          <w:sz w:val="22"/>
          <w:szCs w:val="22"/>
        </w:rPr>
        <w:t>mlouvy</w:t>
      </w:r>
      <w:proofErr w:type="spellEnd"/>
      <w:r w:rsidR="002F0738" w:rsidRPr="00C263BF">
        <w:rPr>
          <w:rFonts w:ascii="Calibri" w:eastAsia="MS Mincho" w:hAnsi="Calibri" w:cs="Calibri"/>
          <w:sz w:val="22"/>
          <w:szCs w:val="22"/>
        </w:rPr>
        <w:t>,</w:t>
      </w:r>
      <w:r w:rsidRPr="00C263BF">
        <w:rPr>
          <w:rFonts w:ascii="Calibri" w:eastAsia="MS Mincho" w:hAnsi="Calibri" w:cs="Calibri"/>
          <w:sz w:val="22"/>
          <w:szCs w:val="22"/>
        </w:rPr>
        <w:t xml:space="preserve"> připojují oprávnění zástupci obou smluvních stran </w:t>
      </w:r>
      <w:r w:rsidR="005D2BC9" w:rsidRPr="00C263BF">
        <w:rPr>
          <w:rFonts w:ascii="Calibri" w:eastAsia="MS Mincho" w:hAnsi="Calibri" w:cs="Calibri"/>
          <w:sz w:val="22"/>
          <w:szCs w:val="22"/>
          <w:lang w:val="cs-CZ"/>
        </w:rPr>
        <w:t xml:space="preserve">níže </w:t>
      </w:r>
      <w:r w:rsidRPr="00C263BF">
        <w:rPr>
          <w:rFonts w:ascii="Calibri" w:eastAsia="MS Mincho" w:hAnsi="Calibri" w:cs="Calibri"/>
          <w:sz w:val="22"/>
          <w:szCs w:val="22"/>
        </w:rPr>
        <w:t>své</w:t>
      </w:r>
      <w:r w:rsidR="005D2BC9" w:rsidRPr="00C263BF">
        <w:rPr>
          <w:rFonts w:ascii="Calibri" w:eastAsia="MS Mincho" w:hAnsi="Calibri" w:cs="Calibri"/>
          <w:sz w:val="22"/>
          <w:szCs w:val="22"/>
          <w:lang w:val="cs-CZ"/>
        </w:rPr>
        <w:t xml:space="preserve"> elektronické</w:t>
      </w:r>
      <w:r w:rsidRPr="00C263BF">
        <w:rPr>
          <w:rFonts w:ascii="Calibri" w:eastAsia="MS Mincho" w:hAnsi="Calibri" w:cs="Calibri"/>
          <w:sz w:val="22"/>
          <w:szCs w:val="22"/>
        </w:rPr>
        <w:t xml:space="preserve"> podpisy.</w:t>
      </w:r>
      <w:r w:rsidR="00940B63" w:rsidRPr="00C263BF">
        <w:rPr>
          <w:rFonts w:ascii="Calibri" w:eastAsia="MS Mincho" w:hAnsi="Calibri" w:cs="Calibri"/>
          <w:sz w:val="22"/>
          <w:szCs w:val="22"/>
          <w:lang w:val="cs-CZ"/>
        </w:rPr>
        <w:t xml:space="preserve"> </w:t>
      </w:r>
    </w:p>
    <w:p w14:paraId="11439F3F" w14:textId="42ABBE1B" w:rsidR="00076BFF" w:rsidRPr="00C263BF" w:rsidRDefault="00076BFF" w:rsidP="00076BFF">
      <w:pPr>
        <w:pStyle w:val="Prosttext"/>
        <w:numPr>
          <w:ilvl w:val="0"/>
          <w:numId w:val="26"/>
        </w:numPr>
        <w:jc w:val="both"/>
        <w:rPr>
          <w:rFonts w:ascii="Calibri" w:eastAsia="MS Mincho" w:hAnsi="Calibri" w:cs="Calibri"/>
          <w:sz w:val="22"/>
          <w:szCs w:val="22"/>
          <w:lang w:val="cs-CZ"/>
        </w:rPr>
      </w:pPr>
      <w:r w:rsidRPr="00C263BF">
        <w:rPr>
          <w:rFonts w:ascii="Calibri" w:eastAsia="MS Mincho" w:hAnsi="Calibri" w:cs="Calibri"/>
          <w:sz w:val="22"/>
          <w:szCs w:val="22"/>
          <w:lang w:val="cs-CZ"/>
        </w:rPr>
        <w:t>Odpověď smluvní strany podle § 1740 odst. 3 občanského zákoníku</w:t>
      </w:r>
      <w:r w:rsidR="00077434" w:rsidRPr="00C263BF">
        <w:rPr>
          <w:rFonts w:ascii="Calibri" w:eastAsia="MS Mincho" w:hAnsi="Calibri" w:cs="Calibri"/>
          <w:sz w:val="22"/>
          <w:szCs w:val="22"/>
          <w:lang w:val="cs-CZ"/>
        </w:rPr>
        <w:t>,</w:t>
      </w:r>
      <w:r w:rsidRPr="00C263BF">
        <w:rPr>
          <w:rFonts w:ascii="Calibri" w:eastAsia="MS Mincho" w:hAnsi="Calibri" w:cs="Calibri"/>
          <w:sz w:val="22"/>
          <w:szCs w:val="22"/>
          <w:lang w:val="cs-CZ"/>
        </w:rPr>
        <w:t xml:space="preserve"> s dodatkem nebo odchylkou, není přijetím nabídky na uzavření této </w:t>
      </w:r>
      <w:r w:rsidR="00940B63" w:rsidRPr="00C263BF">
        <w:rPr>
          <w:rFonts w:ascii="Calibri" w:eastAsia="MS Mincho" w:hAnsi="Calibri" w:cs="Calibri"/>
          <w:sz w:val="22"/>
          <w:szCs w:val="22"/>
          <w:lang w:val="cs-CZ"/>
        </w:rPr>
        <w:t>S</w:t>
      </w:r>
      <w:r w:rsidRPr="00C263BF">
        <w:rPr>
          <w:rFonts w:ascii="Calibri" w:eastAsia="MS Mincho" w:hAnsi="Calibri" w:cs="Calibri"/>
          <w:sz w:val="22"/>
          <w:szCs w:val="22"/>
          <w:lang w:val="cs-CZ"/>
        </w:rPr>
        <w:t>mlouvy, ani když podstatně nemění podmínky nabídky.</w:t>
      </w:r>
    </w:p>
    <w:p w14:paraId="6A40FE10" w14:textId="262690C8" w:rsidR="00076BFF" w:rsidRPr="00C263BF" w:rsidRDefault="00076BFF" w:rsidP="00076BFF">
      <w:pPr>
        <w:pStyle w:val="Prosttext"/>
        <w:numPr>
          <w:ilvl w:val="0"/>
          <w:numId w:val="26"/>
        </w:numPr>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Smluvní strany si sjednávají, že § 564 občanského zákoníku se nepoužije, tzn. měnit nebo doplňovat text </w:t>
      </w:r>
      <w:r w:rsidR="00940B63" w:rsidRPr="00C263BF">
        <w:rPr>
          <w:rFonts w:ascii="Calibri" w:eastAsia="MS Mincho" w:hAnsi="Calibri" w:cs="Calibri"/>
          <w:sz w:val="22"/>
          <w:szCs w:val="22"/>
          <w:lang w:val="cs-CZ"/>
        </w:rPr>
        <w:t>této S</w:t>
      </w:r>
      <w:r w:rsidRPr="00C263BF">
        <w:rPr>
          <w:rFonts w:ascii="Calibri" w:eastAsia="MS Mincho" w:hAnsi="Calibri" w:cs="Calibri"/>
          <w:sz w:val="22"/>
          <w:szCs w:val="22"/>
          <w:lang w:val="cs-CZ"/>
        </w:rPr>
        <w:t>mlouvy je možné pouze formou písemných dodatků</w:t>
      </w:r>
      <w:r w:rsidR="00077434" w:rsidRPr="00C263BF">
        <w:rPr>
          <w:rFonts w:ascii="Calibri" w:eastAsia="MS Mincho" w:hAnsi="Calibri" w:cs="Calibri"/>
          <w:sz w:val="22"/>
          <w:szCs w:val="22"/>
          <w:lang w:val="cs-CZ"/>
        </w:rPr>
        <w:t>,</w:t>
      </w:r>
      <w:r w:rsidRPr="00C263BF">
        <w:rPr>
          <w:rFonts w:ascii="Calibri" w:eastAsia="MS Mincho" w:hAnsi="Calibri" w:cs="Calibri"/>
          <w:sz w:val="22"/>
          <w:szCs w:val="22"/>
          <w:lang w:val="cs-CZ"/>
        </w:rPr>
        <w:t xml:space="preserve"> podepsaných oběma smluvním</w:t>
      </w:r>
      <w:r w:rsidR="00940B63" w:rsidRPr="00C263BF">
        <w:rPr>
          <w:rFonts w:ascii="Calibri" w:eastAsia="MS Mincho" w:hAnsi="Calibri" w:cs="Calibri"/>
          <w:sz w:val="22"/>
          <w:szCs w:val="22"/>
          <w:lang w:val="cs-CZ"/>
        </w:rPr>
        <w:t>i</w:t>
      </w:r>
      <w:r w:rsidRPr="00C263BF">
        <w:rPr>
          <w:rFonts w:ascii="Calibri" w:eastAsia="MS Mincho" w:hAnsi="Calibri" w:cs="Calibri"/>
          <w:sz w:val="22"/>
          <w:szCs w:val="22"/>
          <w:lang w:val="cs-CZ"/>
        </w:rPr>
        <w:t xml:space="preserve"> stranami. Za písemnou formu se pro tento účel nebude považovat výměna e-mailových či jiných elektronických zpráv. Neplatnost</w:t>
      </w:r>
      <w:r w:rsidR="00940B63" w:rsidRPr="00C263BF">
        <w:rPr>
          <w:rFonts w:ascii="Calibri" w:eastAsia="MS Mincho" w:hAnsi="Calibri" w:cs="Calibri"/>
          <w:sz w:val="22"/>
          <w:szCs w:val="22"/>
          <w:lang w:val="cs-CZ"/>
        </w:rPr>
        <w:t xml:space="preserve"> této</w:t>
      </w:r>
      <w:r w:rsidRPr="00C263BF">
        <w:rPr>
          <w:rFonts w:ascii="Calibri" w:eastAsia="MS Mincho" w:hAnsi="Calibri" w:cs="Calibri"/>
          <w:sz w:val="22"/>
          <w:szCs w:val="22"/>
          <w:lang w:val="cs-CZ"/>
        </w:rPr>
        <w:t xml:space="preserve"> </w:t>
      </w:r>
      <w:r w:rsidR="00940B63" w:rsidRPr="00C263BF">
        <w:rPr>
          <w:rFonts w:ascii="Calibri" w:eastAsia="MS Mincho" w:hAnsi="Calibri" w:cs="Calibri"/>
          <w:sz w:val="22"/>
          <w:szCs w:val="22"/>
          <w:lang w:val="cs-CZ"/>
        </w:rPr>
        <w:t>S</w:t>
      </w:r>
      <w:r w:rsidRPr="00C263BF">
        <w:rPr>
          <w:rFonts w:ascii="Calibri" w:eastAsia="MS Mincho" w:hAnsi="Calibri" w:cs="Calibri"/>
          <w:sz w:val="22"/>
          <w:szCs w:val="22"/>
          <w:lang w:val="cs-CZ"/>
        </w:rPr>
        <w:t>mlouvy pro nedodržení formy lze namítnout kdykoliv, a to i</w:t>
      </w:r>
      <w:r w:rsidR="007B28A4" w:rsidRPr="00C263BF">
        <w:rPr>
          <w:rFonts w:ascii="Calibri" w:eastAsia="MS Mincho" w:hAnsi="Calibri" w:cs="Calibri"/>
          <w:sz w:val="22"/>
          <w:szCs w:val="22"/>
          <w:lang w:val="cs-CZ"/>
        </w:rPr>
        <w:t> </w:t>
      </w:r>
      <w:r w:rsidRPr="00C263BF">
        <w:rPr>
          <w:rFonts w:ascii="Calibri" w:eastAsia="MS Mincho" w:hAnsi="Calibri" w:cs="Calibri"/>
          <w:sz w:val="22"/>
          <w:szCs w:val="22"/>
          <w:lang w:val="cs-CZ"/>
        </w:rPr>
        <w:t>když již bylo započato s plněním.</w:t>
      </w:r>
      <w:r w:rsidRPr="00C263BF">
        <w:rPr>
          <w:rFonts w:ascii="Calibri" w:hAnsi="Calibri" w:cs="Calibri"/>
        </w:rPr>
        <w:t xml:space="preserve"> </w:t>
      </w:r>
    </w:p>
    <w:p w14:paraId="5A5FA545" w14:textId="47D68C36" w:rsidR="00076BFF" w:rsidRPr="00C263BF" w:rsidRDefault="00076BFF" w:rsidP="00076BFF">
      <w:pPr>
        <w:pStyle w:val="Prosttext"/>
        <w:numPr>
          <w:ilvl w:val="0"/>
          <w:numId w:val="26"/>
        </w:numPr>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Smluvní strany se dohodly, že objednatel bezodkladně po uzavření této </w:t>
      </w:r>
      <w:r w:rsidR="00940B63" w:rsidRPr="00C263BF">
        <w:rPr>
          <w:rFonts w:ascii="Calibri" w:eastAsia="MS Mincho" w:hAnsi="Calibri" w:cs="Calibri"/>
          <w:sz w:val="22"/>
          <w:szCs w:val="22"/>
          <w:lang w:val="cs-CZ"/>
        </w:rPr>
        <w:t>S</w:t>
      </w:r>
      <w:r w:rsidRPr="00C263BF">
        <w:rPr>
          <w:rFonts w:ascii="Calibri" w:eastAsia="MS Mincho" w:hAnsi="Calibri" w:cs="Calibri"/>
          <w:sz w:val="22"/>
          <w:szCs w:val="22"/>
          <w:lang w:val="cs-CZ"/>
        </w:rPr>
        <w:t xml:space="preserve">mlouvy odešle </w:t>
      </w:r>
      <w:r w:rsidR="00940B63" w:rsidRPr="00C263BF">
        <w:rPr>
          <w:rFonts w:ascii="Calibri" w:eastAsia="MS Mincho" w:hAnsi="Calibri" w:cs="Calibri"/>
          <w:sz w:val="22"/>
          <w:szCs w:val="22"/>
          <w:lang w:val="cs-CZ"/>
        </w:rPr>
        <w:t>tuto</w:t>
      </w:r>
      <w:r w:rsidRPr="00C263BF">
        <w:rPr>
          <w:rFonts w:ascii="Calibri" w:eastAsia="MS Mincho" w:hAnsi="Calibri" w:cs="Calibri"/>
          <w:sz w:val="22"/>
          <w:szCs w:val="22"/>
          <w:lang w:val="cs-CZ"/>
        </w:rPr>
        <w:t xml:space="preserve"> </w:t>
      </w:r>
      <w:r w:rsidR="00940B63" w:rsidRPr="00C263BF">
        <w:rPr>
          <w:rFonts w:ascii="Calibri" w:eastAsia="MS Mincho" w:hAnsi="Calibri" w:cs="Calibri"/>
          <w:sz w:val="22"/>
          <w:szCs w:val="22"/>
          <w:lang w:val="cs-CZ"/>
        </w:rPr>
        <w:t>S</w:t>
      </w:r>
      <w:r w:rsidRPr="00C263BF">
        <w:rPr>
          <w:rFonts w:ascii="Calibri" w:eastAsia="MS Mincho" w:hAnsi="Calibri" w:cs="Calibri"/>
          <w:sz w:val="22"/>
          <w:szCs w:val="22"/>
          <w:lang w:val="cs-CZ"/>
        </w:rPr>
        <w:t xml:space="preserve">mlouvu k řádnému uveřejnění do registru smluv </w:t>
      </w:r>
      <w:r w:rsidR="002F0738" w:rsidRPr="00C263BF">
        <w:rPr>
          <w:rFonts w:ascii="Calibri" w:eastAsia="MS Mincho" w:hAnsi="Calibri" w:cs="Calibri"/>
          <w:sz w:val="22"/>
          <w:szCs w:val="22"/>
          <w:lang w:val="cs-CZ"/>
        </w:rPr>
        <w:t>spravovaného</w:t>
      </w:r>
      <w:r w:rsidRPr="00C263BF">
        <w:rPr>
          <w:rFonts w:ascii="Calibri" w:eastAsia="MS Mincho" w:hAnsi="Calibri" w:cs="Calibri"/>
          <w:sz w:val="22"/>
          <w:szCs w:val="22"/>
          <w:lang w:val="cs-CZ"/>
        </w:rPr>
        <w:t xml:space="preserve"> </w:t>
      </w:r>
      <w:r w:rsidR="005D2BC9" w:rsidRPr="00C263BF">
        <w:rPr>
          <w:rFonts w:ascii="Calibri" w:eastAsia="MS Mincho" w:hAnsi="Calibri" w:cs="Calibri"/>
          <w:sz w:val="22"/>
          <w:szCs w:val="22"/>
          <w:lang w:val="cs-CZ"/>
        </w:rPr>
        <w:t>Digitální a informační agenturou</w:t>
      </w:r>
      <w:r w:rsidRPr="00C263BF">
        <w:rPr>
          <w:rFonts w:ascii="Calibri" w:eastAsia="MS Mincho" w:hAnsi="Calibri" w:cs="Calibri"/>
          <w:sz w:val="22"/>
          <w:szCs w:val="22"/>
          <w:lang w:val="cs-CZ"/>
        </w:rPr>
        <w:t xml:space="preserve">. O uveřejnění </w:t>
      </w:r>
      <w:r w:rsidR="00940B63" w:rsidRPr="00C263BF">
        <w:rPr>
          <w:rFonts w:ascii="Calibri" w:eastAsia="MS Mincho" w:hAnsi="Calibri" w:cs="Calibri"/>
          <w:sz w:val="22"/>
          <w:szCs w:val="22"/>
          <w:lang w:val="cs-CZ"/>
        </w:rPr>
        <w:t>této S</w:t>
      </w:r>
      <w:r w:rsidRPr="00C263BF">
        <w:rPr>
          <w:rFonts w:ascii="Calibri" w:eastAsia="MS Mincho" w:hAnsi="Calibri" w:cs="Calibri"/>
          <w:sz w:val="22"/>
          <w:szCs w:val="22"/>
          <w:lang w:val="cs-CZ"/>
        </w:rPr>
        <w:t>mlouvy objednatel bezodkladně informuje druhou smluvní stranu, nebyl-li kontaktní údaj této smluvní strany uveden přímo do registru smluv jako kontakt pro notifikaci o</w:t>
      </w:r>
      <w:r w:rsidR="007B28A4" w:rsidRPr="00C263BF">
        <w:rPr>
          <w:rFonts w:ascii="Calibri" w:eastAsia="MS Mincho" w:hAnsi="Calibri" w:cs="Calibri"/>
          <w:sz w:val="22"/>
          <w:szCs w:val="22"/>
          <w:lang w:val="cs-CZ"/>
        </w:rPr>
        <w:t> </w:t>
      </w:r>
      <w:r w:rsidRPr="00C263BF">
        <w:rPr>
          <w:rFonts w:ascii="Calibri" w:eastAsia="MS Mincho" w:hAnsi="Calibri" w:cs="Calibri"/>
          <w:sz w:val="22"/>
          <w:szCs w:val="22"/>
          <w:lang w:val="cs-CZ"/>
        </w:rPr>
        <w:t>uveřejnění.</w:t>
      </w:r>
    </w:p>
    <w:p w14:paraId="225432C4" w14:textId="4972C0D8" w:rsidR="00076BFF" w:rsidRPr="00C263BF" w:rsidRDefault="00076BFF" w:rsidP="00076BFF">
      <w:pPr>
        <w:widowControl/>
        <w:numPr>
          <w:ilvl w:val="0"/>
          <w:numId w:val="26"/>
        </w:numPr>
        <w:jc w:val="both"/>
        <w:rPr>
          <w:rFonts w:ascii="Calibri" w:eastAsia="MS Mincho" w:hAnsi="Calibri" w:cs="Calibri"/>
          <w:sz w:val="22"/>
          <w:szCs w:val="22"/>
        </w:rPr>
      </w:pPr>
      <w:r w:rsidRPr="00C263BF">
        <w:rPr>
          <w:rFonts w:ascii="Calibri" w:eastAsia="MS Mincho" w:hAnsi="Calibri" w:cs="Calibri"/>
          <w:sz w:val="22"/>
          <w:szCs w:val="22"/>
        </w:rPr>
        <w:t xml:space="preserve">Smluvní strany berou na vědomí, že nebude-li </w:t>
      </w:r>
      <w:r w:rsidR="00940B63" w:rsidRPr="00C263BF">
        <w:rPr>
          <w:rFonts w:ascii="Calibri" w:eastAsia="MS Mincho" w:hAnsi="Calibri" w:cs="Calibri"/>
          <w:sz w:val="22"/>
          <w:szCs w:val="22"/>
        </w:rPr>
        <w:t>tato S</w:t>
      </w:r>
      <w:r w:rsidRPr="00C263BF">
        <w:rPr>
          <w:rFonts w:ascii="Calibri" w:eastAsia="MS Mincho" w:hAnsi="Calibri" w:cs="Calibri"/>
          <w:sz w:val="22"/>
          <w:szCs w:val="22"/>
        </w:rPr>
        <w:t>mlouva zveřejněna ani do tří měsíců od jejího uzavření, je následujícím dnem zrušena od počátku s účinky případného bezdůvodného obohacení.</w:t>
      </w:r>
      <w:r w:rsidRPr="00C263BF">
        <w:rPr>
          <w:rFonts w:ascii="Calibri" w:eastAsia="MS Mincho" w:hAnsi="Calibri" w:cs="Calibri"/>
          <w:sz w:val="22"/>
          <w:szCs w:val="22"/>
        </w:rPr>
        <w:tab/>
      </w:r>
    </w:p>
    <w:p w14:paraId="132C55DC" w14:textId="3035482F" w:rsidR="00076BFF" w:rsidRPr="00C263BF" w:rsidRDefault="00076BFF" w:rsidP="00076BFF">
      <w:pPr>
        <w:pStyle w:val="Prosttext"/>
        <w:numPr>
          <w:ilvl w:val="0"/>
          <w:numId w:val="26"/>
        </w:numPr>
        <w:jc w:val="both"/>
        <w:rPr>
          <w:rFonts w:ascii="Calibri" w:eastAsia="MS Mincho" w:hAnsi="Calibri" w:cs="Calibri"/>
          <w:sz w:val="22"/>
          <w:szCs w:val="22"/>
          <w:lang w:val="cs-CZ"/>
        </w:rPr>
      </w:pPr>
      <w:r w:rsidRPr="00C263BF">
        <w:rPr>
          <w:rFonts w:ascii="Calibri" w:eastAsia="MS Mincho" w:hAnsi="Calibri" w:cs="Calibri"/>
          <w:sz w:val="22"/>
          <w:szCs w:val="22"/>
          <w:lang w:val="cs-CZ"/>
        </w:rPr>
        <w:t xml:space="preserve">Smluvní strany prohlašují, že žádná část </w:t>
      </w:r>
      <w:r w:rsidR="00940B63" w:rsidRPr="00C263BF">
        <w:rPr>
          <w:rFonts w:ascii="Calibri" w:eastAsia="MS Mincho" w:hAnsi="Calibri" w:cs="Calibri"/>
          <w:sz w:val="22"/>
          <w:szCs w:val="22"/>
          <w:lang w:val="cs-CZ"/>
        </w:rPr>
        <w:t>této S</w:t>
      </w:r>
      <w:r w:rsidRPr="00C263BF">
        <w:rPr>
          <w:rFonts w:ascii="Calibri" w:eastAsia="MS Mincho" w:hAnsi="Calibri" w:cs="Calibri"/>
          <w:sz w:val="22"/>
          <w:szCs w:val="22"/>
          <w:lang w:val="cs-CZ"/>
        </w:rPr>
        <w:t>mlouvy nenaplňuje znaky obchodního tajemství (§</w:t>
      </w:r>
      <w:r w:rsidR="007B28A4" w:rsidRPr="00C263BF">
        <w:rPr>
          <w:rFonts w:ascii="Calibri" w:eastAsia="MS Mincho" w:hAnsi="Calibri" w:cs="Calibri"/>
          <w:sz w:val="22"/>
          <w:szCs w:val="22"/>
          <w:lang w:val="cs-CZ"/>
        </w:rPr>
        <w:t> </w:t>
      </w:r>
      <w:r w:rsidRPr="00C263BF">
        <w:rPr>
          <w:rFonts w:ascii="Calibri" w:eastAsia="MS Mincho" w:hAnsi="Calibri" w:cs="Calibri"/>
          <w:sz w:val="22"/>
          <w:szCs w:val="22"/>
          <w:lang w:val="cs-CZ"/>
        </w:rPr>
        <w:t>504 z</w:t>
      </w:r>
      <w:r w:rsidR="00940B63" w:rsidRPr="00C263BF">
        <w:rPr>
          <w:rFonts w:ascii="Calibri" w:eastAsia="MS Mincho" w:hAnsi="Calibri" w:cs="Calibri"/>
          <w:sz w:val="22"/>
          <w:szCs w:val="22"/>
          <w:lang w:val="cs-CZ"/>
        </w:rPr>
        <w:t>ák</w:t>
      </w:r>
      <w:r w:rsidRPr="00C263BF">
        <w:rPr>
          <w:rFonts w:ascii="Calibri" w:eastAsia="MS Mincho" w:hAnsi="Calibri" w:cs="Calibri"/>
          <w:sz w:val="22"/>
          <w:szCs w:val="22"/>
          <w:lang w:val="cs-CZ"/>
        </w:rPr>
        <w:t>. č. 89/2012 Sb., občanský zákoník</w:t>
      </w:r>
      <w:r w:rsidR="00077434" w:rsidRPr="00C263BF">
        <w:rPr>
          <w:rFonts w:ascii="Calibri" w:eastAsia="MS Mincho" w:hAnsi="Calibri" w:cs="Calibri"/>
          <w:sz w:val="22"/>
          <w:szCs w:val="22"/>
          <w:lang w:val="cs-CZ"/>
        </w:rPr>
        <w:t>, ve znění pozdějších předpisů</w:t>
      </w:r>
      <w:r w:rsidRPr="00C263BF">
        <w:rPr>
          <w:rFonts w:ascii="Calibri" w:eastAsia="MS Mincho" w:hAnsi="Calibri" w:cs="Calibri"/>
          <w:sz w:val="22"/>
          <w:szCs w:val="22"/>
          <w:lang w:val="cs-CZ"/>
        </w:rPr>
        <w:t xml:space="preserve">). </w:t>
      </w:r>
    </w:p>
    <w:p w14:paraId="757F66DC" w14:textId="77777777" w:rsidR="00C263BF" w:rsidRDefault="00C263BF" w:rsidP="00076BFF">
      <w:pPr>
        <w:pStyle w:val="Prosttext"/>
        <w:jc w:val="both"/>
        <w:rPr>
          <w:rFonts w:ascii="Calibri" w:eastAsia="MS Mincho" w:hAnsi="Calibri" w:cs="Calibri"/>
          <w:b/>
          <w:bCs/>
          <w:sz w:val="22"/>
          <w:szCs w:val="22"/>
          <w:lang w:val="cs-CZ"/>
        </w:rPr>
      </w:pPr>
    </w:p>
    <w:p w14:paraId="7499A2C0" w14:textId="6A2DAE2A" w:rsidR="00076BFF" w:rsidRPr="00C263BF" w:rsidRDefault="00940B63" w:rsidP="00076BFF">
      <w:pPr>
        <w:pStyle w:val="Prosttext"/>
        <w:jc w:val="both"/>
        <w:rPr>
          <w:rFonts w:ascii="Calibri" w:eastAsia="MS Mincho" w:hAnsi="Calibri" w:cs="Calibri"/>
          <w:b/>
          <w:bCs/>
          <w:sz w:val="22"/>
          <w:szCs w:val="22"/>
          <w:lang w:val="cs-CZ"/>
        </w:rPr>
      </w:pPr>
      <w:r w:rsidRPr="00C263BF">
        <w:rPr>
          <w:rFonts w:ascii="Calibri" w:eastAsia="MS Mincho" w:hAnsi="Calibri" w:cs="Calibri"/>
          <w:b/>
          <w:bCs/>
          <w:sz w:val="22"/>
          <w:szCs w:val="22"/>
          <w:lang w:val="cs-CZ"/>
        </w:rPr>
        <w:t xml:space="preserve">Přílohy: </w:t>
      </w:r>
    </w:p>
    <w:p w14:paraId="370342F5" w14:textId="77777777" w:rsidR="00940B63" w:rsidRPr="00C263BF" w:rsidRDefault="00940B63" w:rsidP="00076BFF">
      <w:pPr>
        <w:pStyle w:val="Prosttext"/>
        <w:ind w:left="360" w:hanging="360"/>
        <w:jc w:val="both"/>
        <w:rPr>
          <w:rFonts w:ascii="Calibri" w:eastAsia="MS Mincho" w:hAnsi="Calibri" w:cs="Calibri"/>
        </w:rPr>
      </w:pPr>
    </w:p>
    <w:p w14:paraId="45059F21" w14:textId="538A2C44" w:rsidR="00076BFF" w:rsidRPr="00C263BF" w:rsidRDefault="00076BFF" w:rsidP="00076BFF">
      <w:pPr>
        <w:pStyle w:val="Prosttext"/>
        <w:ind w:left="360" w:hanging="360"/>
        <w:jc w:val="both"/>
        <w:rPr>
          <w:rFonts w:ascii="Calibri" w:eastAsia="MS Mincho" w:hAnsi="Calibri" w:cs="Calibri"/>
          <w:lang w:val="cs-CZ"/>
        </w:rPr>
      </w:pPr>
      <w:r w:rsidRPr="00C263BF">
        <w:rPr>
          <w:rFonts w:ascii="Calibri" w:eastAsia="MS Mincho" w:hAnsi="Calibri" w:cs="Calibri"/>
        </w:rPr>
        <w:t>Příloha č.</w:t>
      </w:r>
      <w:r w:rsidRPr="00C263BF">
        <w:rPr>
          <w:rFonts w:ascii="Calibri" w:eastAsia="MS Mincho" w:hAnsi="Calibri" w:cs="Calibri"/>
          <w:lang w:val="cs-CZ"/>
        </w:rPr>
        <w:t xml:space="preserve"> </w:t>
      </w:r>
      <w:r w:rsidRPr="00C263BF">
        <w:rPr>
          <w:rFonts w:ascii="Calibri" w:eastAsia="MS Mincho" w:hAnsi="Calibri" w:cs="Calibri"/>
        </w:rPr>
        <w:t xml:space="preserve">1: </w:t>
      </w:r>
      <w:r w:rsidRPr="00C263BF">
        <w:rPr>
          <w:rFonts w:ascii="Calibri" w:eastAsia="MS Mincho" w:hAnsi="Calibri" w:cs="Calibri"/>
          <w:lang w:val="cs-CZ"/>
        </w:rPr>
        <w:t>předávací protokol</w:t>
      </w:r>
      <w:r w:rsidRPr="00C263BF">
        <w:rPr>
          <w:rFonts w:ascii="Calibri" w:eastAsia="MS Mincho" w:hAnsi="Calibri" w:cs="Calibri"/>
        </w:rPr>
        <w:t xml:space="preserve"> </w:t>
      </w:r>
    </w:p>
    <w:p w14:paraId="03B686BD" w14:textId="76D0FC0D" w:rsidR="00076BFF" w:rsidRPr="00C263BF" w:rsidRDefault="00076BFF" w:rsidP="00076BFF">
      <w:pPr>
        <w:pStyle w:val="Prosttext"/>
        <w:ind w:left="360" w:hanging="360"/>
        <w:jc w:val="both"/>
        <w:rPr>
          <w:rFonts w:ascii="Calibri" w:eastAsia="MS Mincho" w:hAnsi="Calibri" w:cs="Calibri"/>
          <w:lang w:val="cs-CZ"/>
        </w:rPr>
      </w:pPr>
      <w:r w:rsidRPr="00C263BF">
        <w:rPr>
          <w:rFonts w:ascii="Calibri" w:eastAsia="MS Mincho" w:hAnsi="Calibri" w:cs="Calibri"/>
          <w:lang w:val="cs-CZ"/>
        </w:rPr>
        <w:t xml:space="preserve">Příloha č. 2: </w:t>
      </w:r>
      <w:r w:rsidRPr="00C263BF">
        <w:rPr>
          <w:rFonts w:ascii="Calibri" w:eastAsia="MS Mincho" w:hAnsi="Calibri" w:cs="Calibri"/>
        </w:rPr>
        <w:t xml:space="preserve">cenová nabídka </w:t>
      </w:r>
    </w:p>
    <w:p w14:paraId="0C5BBAA8" w14:textId="686A6029" w:rsidR="00076BFF" w:rsidRPr="00C263BF" w:rsidRDefault="00076BFF" w:rsidP="00076BFF">
      <w:pPr>
        <w:pStyle w:val="Prosttext"/>
        <w:ind w:left="360" w:hanging="360"/>
        <w:jc w:val="both"/>
        <w:rPr>
          <w:rFonts w:ascii="Calibri" w:eastAsia="MS Mincho" w:hAnsi="Calibri" w:cs="Calibri"/>
          <w:lang w:val="cs-CZ"/>
        </w:rPr>
      </w:pPr>
      <w:r w:rsidRPr="00C263BF">
        <w:rPr>
          <w:rFonts w:ascii="Calibri" w:eastAsia="MS Mincho" w:hAnsi="Calibri" w:cs="Calibri"/>
          <w:lang w:val="cs-CZ"/>
        </w:rPr>
        <w:t xml:space="preserve">Příloha č. 3: kopie pojistného certifikátu/pojistné smlouvy </w:t>
      </w:r>
    </w:p>
    <w:p w14:paraId="53F7F3A3" w14:textId="38120B1C" w:rsidR="00DB367A" w:rsidRPr="00C263BF" w:rsidRDefault="00DB367A" w:rsidP="00076BFF">
      <w:pPr>
        <w:pStyle w:val="Prosttext"/>
        <w:ind w:left="360" w:hanging="360"/>
        <w:jc w:val="both"/>
        <w:rPr>
          <w:rFonts w:ascii="Calibri" w:eastAsia="MS Mincho" w:hAnsi="Calibri" w:cs="Calibri"/>
          <w:lang w:val="cs-CZ"/>
        </w:rPr>
      </w:pPr>
      <w:r w:rsidRPr="00C263BF">
        <w:rPr>
          <w:rFonts w:ascii="Calibri" w:eastAsia="MS Mincho" w:hAnsi="Calibri" w:cs="Calibri"/>
          <w:lang w:val="cs-CZ"/>
        </w:rPr>
        <w:t xml:space="preserve">Příloha č. 4: plná moc </w:t>
      </w:r>
    </w:p>
    <w:p w14:paraId="747B59EC" w14:textId="77777777" w:rsidR="00076BFF" w:rsidRPr="00C263BF" w:rsidRDefault="00076BFF" w:rsidP="005718E0">
      <w:pPr>
        <w:pStyle w:val="Prosttext"/>
        <w:jc w:val="both"/>
        <w:rPr>
          <w:rFonts w:ascii="Calibri" w:eastAsia="MS Mincho" w:hAnsi="Calibri" w:cs="Calibri"/>
          <w:lang w:val="cs-CZ"/>
        </w:rPr>
      </w:pPr>
    </w:p>
    <w:p w14:paraId="78BE0CC1" w14:textId="77777777" w:rsidR="00A41892" w:rsidRPr="00C263BF" w:rsidRDefault="00A41892" w:rsidP="005718E0">
      <w:pPr>
        <w:pStyle w:val="Prosttext"/>
        <w:jc w:val="both"/>
        <w:rPr>
          <w:rFonts w:ascii="Calibri" w:eastAsia="MS Mincho" w:hAnsi="Calibri" w:cs="Calibri"/>
          <w:lang w:val="cs-CZ"/>
        </w:rPr>
      </w:pPr>
    </w:p>
    <w:p w14:paraId="3F0264B1" w14:textId="77777777" w:rsidR="00A41892" w:rsidRPr="00C263BF" w:rsidRDefault="00A41892" w:rsidP="005718E0">
      <w:pPr>
        <w:pStyle w:val="Prosttext"/>
        <w:jc w:val="both"/>
        <w:rPr>
          <w:rFonts w:ascii="Calibri" w:eastAsia="MS Mincho" w:hAnsi="Calibri" w:cs="Calibri"/>
          <w:lang w:val="cs-CZ"/>
        </w:rPr>
      </w:pPr>
    </w:p>
    <w:p w14:paraId="14162A6C" w14:textId="0CCDCBA9" w:rsidR="00076BFF" w:rsidRPr="00C263BF" w:rsidRDefault="00076BFF" w:rsidP="00076BFF">
      <w:pPr>
        <w:jc w:val="both"/>
        <w:rPr>
          <w:rFonts w:ascii="Calibri" w:eastAsia="MS Mincho" w:hAnsi="Calibri" w:cs="Calibri"/>
          <w:sz w:val="22"/>
          <w:szCs w:val="22"/>
        </w:rPr>
      </w:pPr>
      <w:r w:rsidRPr="00C263BF">
        <w:rPr>
          <w:rFonts w:ascii="Calibri" w:eastAsia="MS Mincho" w:hAnsi="Calibri" w:cs="Calibri"/>
          <w:sz w:val="22"/>
          <w:szCs w:val="22"/>
          <w:u w:val="single"/>
        </w:rPr>
        <w:t>Doložka dle § 41 zákona č. 128/2000 Sb., o obcích, ve znění pozdějších předpisů</w:t>
      </w:r>
      <w:r w:rsidRPr="00C263BF">
        <w:rPr>
          <w:rFonts w:ascii="Calibri" w:eastAsia="MS Mincho" w:hAnsi="Calibri" w:cs="Calibri"/>
          <w:sz w:val="22"/>
          <w:szCs w:val="22"/>
        </w:rPr>
        <w:t xml:space="preserve"> </w:t>
      </w:r>
    </w:p>
    <w:p w14:paraId="31661CD8" w14:textId="45343EF0" w:rsidR="00076BFF" w:rsidRPr="00C263BF" w:rsidRDefault="00076BFF" w:rsidP="00076BFF">
      <w:pPr>
        <w:jc w:val="both"/>
        <w:rPr>
          <w:rFonts w:ascii="Calibri" w:eastAsia="MS Mincho" w:hAnsi="Calibri" w:cs="Calibri"/>
          <w:sz w:val="22"/>
          <w:szCs w:val="22"/>
        </w:rPr>
      </w:pPr>
      <w:r w:rsidRPr="00C263BF">
        <w:rPr>
          <w:rFonts w:ascii="Calibri" w:eastAsia="MS Mincho" w:hAnsi="Calibri" w:cs="Calibri"/>
          <w:sz w:val="22"/>
          <w:szCs w:val="22"/>
        </w:rPr>
        <w:t xml:space="preserve">Schváleno usnesením Rady města Pardubice dne </w:t>
      </w:r>
      <w:r w:rsidR="006666DF">
        <w:rPr>
          <w:rFonts w:ascii="Calibri" w:eastAsia="MS Mincho" w:hAnsi="Calibri" w:cs="Calibri"/>
          <w:sz w:val="22"/>
          <w:szCs w:val="22"/>
        </w:rPr>
        <w:t>30.10.2024, č. usnesení R/4518/2024</w:t>
      </w:r>
    </w:p>
    <w:p w14:paraId="356D595F" w14:textId="77777777" w:rsidR="00076BFF" w:rsidRPr="00C263BF" w:rsidRDefault="00076BFF" w:rsidP="00076BFF">
      <w:pPr>
        <w:rPr>
          <w:rFonts w:ascii="Calibri" w:eastAsia="MS Mincho" w:hAnsi="Calibri" w:cs="Calibri"/>
          <w:sz w:val="22"/>
          <w:szCs w:val="22"/>
        </w:rPr>
      </w:pPr>
      <w:r w:rsidRPr="00C263BF">
        <w:rPr>
          <w:rFonts w:ascii="Calibri" w:eastAsia="MS Mincho" w:hAnsi="Calibri" w:cs="Calibri"/>
          <w:sz w:val="22"/>
          <w:szCs w:val="22"/>
        </w:rPr>
        <w:t xml:space="preserve">     </w:t>
      </w:r>
    </w:p>
    <w:p w14:paraId="3F0A4F41" w14:textId="581C8017" w:rsidR="00076BFF" w:rsidRPr="00C263BF" w:rsidRDefault="00076BFF" w:rsidP="00076BFF">
      <w:pPr>
        <w:pStyle w:val="Prosttext"/>
        <w:ind w:left="360"/>
        <w:jc w:val="both"/>
        <w:rPr>
          <w:rFonts w:ascii="Calibri" w:eastAsia="MS Mincho" w:hAnsi="Calibri" w:cs="Calibri"/>
          <w:sz w:val="22"/>
          <w:szCs w:val="22"/>
        </w:rPr>
      </w:pPr>
    </w:p>
    <w:p w14:paraId="586AE31F" w14:textId="77777777" w:rsidR="00940B63" w:rsidRPr="00C263BF" w:rsidRDefault="00940B63" w:rsidP="00076BFF">
      <w:pPr>
        <w:pStyle w:val="Prosttext"/>
        <w:ind w:left="360"/>
        <w:jc w:val="both"/>
        <w:rPr>
          <w:rFonts w:ascii="Calibri" w:eastAsia="MS Mincho" w:hAnsi="Calibri" w:cs="Calibri"/>
          <w:sz w:val="22"/>
          <w:szCs w:val="22"/>
        </w:rPr>
      </w:pPr>
    </w:p>
    <w:p w14:paraId="23AA523A" w14:textId="77777777" w:rsidR="00064B5A" w:rsidRPr="00C263BF" w:rsidRDefault="00076BFF" w:rsidP="00076BFF">
      <w:pPr>
        <w:pStyle w:val="Prosttext"/>
        <w:rPr>
          <w:rFonts w:ascii="Calibri" w:eastAsia="MS Mincho" w:hAnsi="Calibri" w:cs="Calibri"/>
          <w:sz w:val="22"/>
          <w:szCs w:val="22"/>
        </w:rPr>
      </w:pPr>
      <w:r w:rsidRPr="00C263BF">
        <w:rPr>
          <w:rFonts w:ascii="Calibri" w:eastAsia="MS Mincho" w:hAnsi="Calibri" w:cs="Calibri"/>
          <w:sz w:val="22"/>
          <w:szCs w:val="22"/>
        </w:rPr>
        <w:t xml:space="preserve">      </w:t>
      </w:r>
    </w:p>
    <w:p w14:paraId="3C7B88A8" w14:textId="77777777" w:rsidR="00064B5A" w:rsidRPr="00C263BF" w:rsidRDefault="00064B5A" w:rsidP="00076BFF">
      <w:pPr>
        <w:pStyle w:val="Prosttext"/>
        <w:rPr>
          <w:rFonts w:ascii="Calibri" w:eastAsia="MS Mincho" w:hAnsi="Calibri" w:cs="Calibri"/>
          <w:sz w:val="22"/>
          <w:szCs w:val="22"/>
        </w:rPr>
      </w:pPr>
    </w:p>
    <w:p w14:paraId="098F3DDE" w14:textId="11773944" w:rsidR="00076BFF" w:rsidRPr="00C263BF" w:rsidRDefault="00076BFF" w:rsidP="00076BFF">
      <w:pPr>
        <w:pStyle w:val="Prosttext"/>
        <w:rPr>
          <w:rFonts w:ascii="Calibri" w:eastAsia="MS Mincho" w:hAnsi="Calibri" w:cs="Calibri"/>
          <w:sz w:val="22"/>
          <w:szCs w:val="22"/>
          <w:lang w:val="cs-CZ"/>
        </w:rPr>
      </w:pPr>
      <w:r w:rsidRPr="00C263BF">
        <w:rPr>
          <w:rFonts w:ascii="Calibri" w:eastAsia="MS Mincho" w:hAnsi="Calibri" w:cs="Calibri"/>
          <w:sz w:val="22"/>
          <w:szCs w:val="22"/>
        </w:rPr>
        <w:t>V Pardubicích</w:t>
      </w:r>
      <w:r w:rsidRPr="00C263BF">
        <w:rPr>
          <w:rFonts w:ascii="Calibri" w:eastAsia="MS Mincho" w:hAnsi="Calibri" w:cs="Calibri"/>
          <w:sz w:val="22"/>
          <w:szCs w:val="22"/>
        </w:rPr>
        <w:tab/>
      </w:r>
      <w:r w:rsidR="00186230">
        <w:rPr>
          <w:rFonts w:ascii="Calibri" w:eastAsia="MS Mincho" w:hAnsi="Calibri" w:cs="Calibri"/>
          <w:sz w:val="22"/>
          <w:szCs w:val="22"/>
        </w:rPr>
        <w:t>19.12.2024</w:t>
      </w:r>
      <w:r w:rsidRPr="00C263BF">
        <w:rPr>
          <w:rFonts w:ascii="Calibri" w:eastAsia="MS Mincho" w:hAnsi="Calibri" w:cs="Calibri"/>
          <w:sz w:val="22"/>
          <w:szCs w:val="22"/>
        </w:rPr>
        <w:tab/>
      </w:r>
      <w:r w:rsidRPr="00C263BF">
        <w:rPr>
          <w:rFonts w:ascii="Calibri" w:eastAsia="MS Mincho" w:hAnsi="Calibri" w:cs="Calibri"/>
          <w:sz w:val="22"/>
          <w:szCs w:val="22"/>
        </w:rPr>
        <w:tab/>
      </w:r>
      <w:r w:rsidR="006117E6">
        <w:rPr>
          <w:rFonts w:ascii="Calibri" w:eastAsia="MS Mincho" w:hAnsi="Calibri" w:cs="Calibri"/>
          <w:sz w:val="22"/>
          <w:szCs w:val="22"/>
        </w:rPr>
        <w:tab/>
      </w:r>
      <w:r w:rsidR="006117E6">
        <w:rPr>
          <w:rFonts w:ascii="Calibri" w:eastAsia="MS Mincho" w:hAnsi="Calibri" w:cs="Calibri"/>
          <w:sz w:val="22"/>
          <w:szCs w:val="22"/>
        </w:rPr>
        <w:tab/>
      </w:r>
      <w:r w:rsidR="006117E6">
        <w:rPr>
          <w:rFonts w:ascii="Calibri" w:eastAsia="MS Mincho" w:hAnsi="Calibri" w:cs="Calibri"/>
          <w:sz w:val="22"/>
          <w:szCs w:val="22"/>
        </w:rPr>
        <w:tab/>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V</w:t>
      </w:r>
      <w:r w:rsidR="006117E6">
        <w:rPr>
          <w:rFonts w:ascii="Calibri" w:eastAsia="MS Mincho" w:hAnsi="Calibri" w:cs="Calibri"/>
          <w:sz w:val="22"/>
          <w:szCs w:val="22"/>
        </w:rPr>
        <w:t> </w:t>
      </w:r>
      <w:r w:rsidR="006117E6">
        <w:rPr>
          <w:rFonts w:ascii="Calibri" w:eastAsia="MS Mincho" w:hAnsi="Calibri" w:cs="Calibri"/>
          <w:sz w:val="22"/>
          <w:szCs w:val="22"/>
          <w:lang w:val="cs-CZ"/>
        </w:rPr>
        <w:t xml:space="preserve">Hradci Králové </w:t>
      </w:r>
      <w:r w:rsidR="00186230">
        <w:rPr>
          <w:rFonts w:ascii="Calibri" w:eastAsia="MS Mincho" w:hAnsi="Calibri" w:cs="Calibri"/>
          <w:sz w:val="22"/>
          <w:szCs w:val="22"/>
          <w:lang w:val="cs-CZ"/>
        </w:rPr>
        <w:t>10.12.2024</w:t>
      </w:r>
    </w:p>
    <w:p w14:paraId="57452B8A" w14:textId="77777777" w:rsidR="00076BFF" w:rsidRPr="00C263BF" w:rsidRDefault="00076BFF" w:rsidP="00076BFF">
      <w:pPr>
        <w:pStyle w:val="Prosttext"/>
        <w:rPr>
          <w:rFonts w:ascii="Calibri" w:eastAsia="MS Mincho" w:hAnsi="Calibri" w:cs="Calibri"/>
          <w:sz w:val="22"/>
          <w:szCs w:val="22"/>
          <w:lang w:val="cs-CZ"/>
        </w:rPr>
      </w:pPr>
    </w:p>
    <w:p w14:paraId="13A42853" w14:textId="77777777" w:rsidR="00076BFF" w:rsidRPr="00C263BF" w:rsidRDefault="00076BFF" w:rsidP="00076BFF">
      <w:pPr>
        <w:pStyle w:val="Prosttext"/>
        <w:rPr>
          <w:rFonts w:ascii="Calibri" w:eastAsia="MS Mincho" w:hAnsi="Calibri" w:cs="Calibri"/>
          <w:sz w:val="22"/>
          <w:szCs w:val="22"/>
          <w:lang w:val="cs-CZ"/>
        </w:rPr>
      </w:pPr>
    </w:p>
    <w:p w14:paraId="1BABADCE" w14:textId="77777777" w:rsidR="00076BFF" w:rsidRPr="00C263BF" w:rsidRDefault="00076BFF" w:rsidP="00076BFF">
      <w:pPr>
        <w:pStyle w:val="Prosttext"/>
        <w:rPr>
          <w:rFonts w:ascii="Calibri" w:eastAsia="MS Mincho" w:hAnsi="Calibri" w:cs="Calibri"/>
          <w:i/>
          <w:sz w:val="22"/>
          <w:szCs w:val="22"/>
        </w:rPr>
      </w:pPr>
      <w:r w:rsidRPr="00C263BF">
        <w:rPr>
          <w:rFonts w:ascii="Calibri" w:eastAsia="MS Mincho" w:hAnsi="Calibri" w:cs="Calibri"/>
          <w:sz w:val="22"/>
          <w:szCs w:val="22"/>
          <w:lang w:val="cs-CZ"/>
        </w:rPr>
        <w:t xml:space="preserve">       </w:t>
      </w:r>
      <w:r w:rsidRPr="00C263BF">
        <w:rPr>
          <w:rFonts w:ascii="Calibri" w:eastAsia="MS Mincho" w:hAnsi="Calibri" w:cs="Calibri"/>
          <w:i/>
          <w:sz w:val="22"/>
          <w:szCs w:val="22"/>
        </w:rPr>
        <w:t>za objednatele</w:t>
      </w:r>
      <w:r w:rsidRPr="00C263BF">
        <w:rPr>
          <w:rFonts w:ascii="Calibri" w:eastAsia="MS Mincho" w:hAnsi="Calibri" w:cs="Calibri"/>
          <w:i/>
          <w:sz w:val="22"/>
          <w:szCs w:val="22"/>
        </w:rPr>
        <w:tab/>
      </w:r>
      <w:r w:rsidRPr="00C263BF">
        <w:rPr>
          <w:rFonts w:ascii="Calibri" w:eastAsia="MS Mincho" w:hAnsi="Calibri" w:cs="Calibri"/>
          <w:i/>
          <w:sz w:val="22"/>
          <w:szCs w:val="22"/>
        </w:rPr>
        <w:tab/>
      </w:r>
      <w:r w:rsidRPr="00C263BF">
        <w:rPr>
          <w:rFonts w:ascii="Calibri" w:eastAsia="MS Mincho" w:hAnsi="Calibri" w:cs="Calibri"/>
          <w:i/>
          <w:sz w:val="22"/>
          <w:szCs w:val="22"/>
        </w:rPr>
        <w:tab/>
      </w:r>
      <w:r w:rsidRPr="00C263BF">
        <w:rPr>
          <w:rFonts w:ascii="Calibri" w:eastAsia="MS Mincho" w:hAnsi="Calibri" w:cs="Calibri"/>
          <w:i/>
          <w:sz w:val="22"/>
          <w:szCs w:val="22"/>
        </w:rPr>
        <w:tab/>
      </w:r>
      <w:r w:rsidRPr="00C263BF">
        <w:rPr>
          <w:rFonts w:ascii="Calibri" w:eastAsia="MS Mincho" w:hAnsi="Calibri" w:cs="Calibri"/>
          <w:i/>
          <w:sz w:val="22"/>
          <w:szCs w:val="22"/>
        </w:rPr>
        <w:tab/>
      </w:r>
      <w:r w:rsidRPr="00C263BF">
        <w:rPr>
          <w:rFonts w:ascii="Calibri" w:eastAsia="MS Mincho" w:hAnsi="Calibri" w:cs="Calibri"/>
          <w:i/>
          <w:sz w:val="22"/>
          <w:szCs w:val="22"/>
          <w:lang w:val="cs-CZ"/>
        </w:rPr>
        <w:t xml:space="preserve">  </w:t>
      </w:r>
      <w:r w:rsidRPr="00C263BF">
        <w:rPr>
          <w:rFonts w:ascii="Calibri" w:eastAsia="MS Mincho" w:hAnsi="Calibri" w:cs="Calibri"/>
          <w:i/>
          <w:sz w:val="22"/>
          <w:szCs w:val="22"/>
        </w:rPr>
        <w:t>za zhotovitele</w:t>
      </w:r>
    </w:p>
    <w:p w14:paraId="24376D69" w14:textId="77777777" w:rsidR="00076BFF" w:rsidRPr="00C263BF" w:rsidRDefault="00076BFF" w:rsidP="00076BFF">
      <w:pPr>
        <w:pStyle w:val="Prosttext"/>
        <w:rPr>
          <w:rFonts w:ascii="Calibri" w:eastAsia="MS Mincho" w:hAnsi="Calibri" w:cs="Calibri"/>
          <w:sz w:val="22"/>
          <w:szCs w:val="22"/>
        </w:rPr>
      </w:pPr>
      <w:r w:rsidRPr="00C263BF">
        <w:rPr>
          <w:rFonts w:ascii="Calibri" w:eastAsia="MS Mincho" w:hAnsi="Calibri" w:cs="Calibri"/>
          <w:sz w:val="22"/>
          <w:szCs w:val="22"/>
          <w:lang w:val="cs-CZ"/>
        </w:rPr>
        <w:t xml:space="preserve">            </w:t>
      </w:r>
    </w:p>
    <w:p w14:paraId="7D6D2A1C" w14:textId="77777777" w:rsidR="00076BFF" w:rsidRPr="00C263BF" w:rsidRDefault="00076BFF" w:rsidP="00076BFF">
      <w:pPr>
        <w:pStyle w:val="Prosttext"/>
        <w:rPr>
          <w:rFonts w:ascii="Calibri" w:eastAsia="MS Mincho" w:hAnsi="Calibri" w:cs="Calibri"/>
          <w:sz w:val="22"/>
          <w:szCs w:val="22"/>
          <w:lang w:val="cs-CZ"/>
        </w:rPr>
      </w:pPr>
    </w:p>
    <w:p w14:paraId="5FF573A0" w14:textId="77777777" w:rsidR="00076BFF" w:rsidRPr="00C263BF" w:rsidRDefault="00076BFF" w:rsidP="00076BFF">
      <w:pPr>
        <w:pStyle w:val="Prosttext"/>
        <w:rPr>
          <w:rFonts w:ascii="Calibri" w:eastAsia="MS Mincho" w:hAnsi="Calibri" w:cs="Calibri"/>
          <w:sz w:val="22"/>
          <w:szCs w:val="22"/>
          <w:lang w:val="cs-CZ"/>
        </w:rPr>
      </w:pPr>
    </w:p>
    <w:p w14:paraId="666199EA" w14:textId="77777777" w:rsidR="00076BFF" w:rsidRPr="00C263BF" w:rsidRDefault="00076BFF" w:rsidP="00076BFF">
      <w:pPr>
        <w:pStyle w:val="Prosttext"/>
        <w:rPr>
          <w:rFonts w:ascii="Calibri" w:eastAsia="MS Mincho" w:hAnsi="Calibri" w:cs="Calibri"/>
          <w:sz w:val="22"/>
          <w:szCs w:val="22"/>
          <w:lang w:val="cs-CZ"/>
        </w:rPr>
      </w:pPr>
    </w:p>
    <w:p w14:paraId="28B6AD47" w14:textId="77777777" w:rsidR="00E36487" w:rsidRPr="00C263BF" w:rsidRDefault="00076BFF" w:rsidP="00076BFF">
      <w:pPr>
        <w:pStyle w:val="Prosttext"/>
        <w:rPr>
          <w:rFonts w:ascii="Calibri" w:eastAsia="MS Mincho" w:hAnsi="Calibri" w:cs="Calibri"/>
          <w:sz w:val="22"/>
          <w:szCs w:val="22"/>
        </w:rPr>
      </w:pPr>
      <w:r w:rsidRPr="00C263BF">
        <w:rPr>
          <w:rFonts w:ascii="Calibri" w:eastAsia="MS Mincho" w:hAnsi="Calibri" w:cs="Calibri"/>
          <w:sz w:val="22"/>
          <w:szCs w:val="22"/>
        </w:rPr>
        <w:t xml:space="preserve">        .................................................</w:t>
      </w:r>
      <w:r w:rsidRPr="00C263BF">
        <w:rPr>
          <w:rFonts w:ascii="Calibri" w:eastAsia="MS Mincho" w:hAnsi="Calibri" w:cs="Calibri"/>
          <w:sz w:val="22"/>
          <w:szCs w:val="22"/>
        </w:rPr>
        <w:tab/>
      </w:r>
      <w:r w:rsidRPr="00C263BF">
        <w:rPr>
          <w:rFonts w:ascii="Calibri" w:eastAsia="MS Mincho" w:hAnsi="Calibri" w:cs="Calibri"/>
          <w:sz w:val="22"/>
          <w:szCs w:val="22"/>
        </w:rPr>
        <w:tab/>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rPr>
        <w:t>.................................................</w:t>
      </w:r>
    </w:p>
    <w:p w14:paraId="314EC957" w14:textId="5E90425C" w:rsidR="00076BFF" w:rsidRPr="00C263BF" w:rsidRDefault="00E36487" w:rsidP="00076BFF">
      <w:pPr>
        <w:pStyle w:val="Prosttext"/>
        <w:rPr>
          <w:rFonts w:ascii="Calibri" w:eastAsia="MS Mincho" w:hAnsi="Calibri" w:cs="Calibri"/>
          <w:sz w:val="22"/>
          <w:szCs w:val="22"/>
        </w:rPr>
      </w:pPr>
      <w:r w:rsidRPr="00C263BF">
        <w:rPr>
          <w:rFonts w:ascii="Calibri" w:eastAsia="MS Mincho" w:hAnsi="Calibri" w:cs="Calibri"/>
          <w:sz w:val="22"/>
          <w:szCs w:val="22"/>
          <w:lang w:val="cs-CZ"/>
        </w:rPr>
        <w:t xml:space="preserve">       </w:t>
      </w:r>
      <w:r w:rsidR="00076BFF" w:rsidRPr="00C263BF">
        <w:rPr>
          <w:rFonts w:ascii="Calibri" w:eastAsia="MS Mincho" w:hAnsi="Calibri" w:cs="Calibri"/>
          <w:sz w:val="22"/>
          <w:szCs w:val="22"/>
          <w:lang w:val="cs-CZ"/>
        </w:rPr>
        <w:t xml:space="preserve">Bc. </w:t>
      </w:r>
      <w:r w:rsidR="002E0E46" w:rsidRPr="00C263BF">
        <w:rPr>
          <w:rFonts w:ascii="Calibri" w:eastAsia="MS Mincho" w:hAnsi="Calibri" w:cs="Calibri"/>
          <w:sz w:val="22"/>
          <w:szCs w:val="22"/>
          <w:lang w:val="cs-CZ"/>
        </w:rPr>
        <w:t>Jiří Zubák</w:t>
      </w:r>
      <w:r w:rsidR="006117E6">
        <w:rPr>
          <w:rFonts w:ascii="Calibri" w:eastAsia="MS Mincho" w:hAnsi="Calibri" w:cs="Calibri"/>
          <w:sz w:val="22"/>
          <w:szCs w:val="22"/>
          <w:lang w:val="cs-CZ"/>
        </w:rPr>
        <w:tab/>
      </w:r>
      <w:r w:rsidR="006117E6">
        <w:rPr>
          <w:rFonts w:ascii="Calibri" w:eastAsia="MS Mincho" w:hAnsi="Calibri" w:cs="Calibri"/>
          <w:sz w:val="22"/>
          <w:szCs w:val="22"/>
          <w:lang w:val="cs-CZ"/>
        </w:rPr>
        <w:tab/>
      </w:r>
      <w:r w:rsidR="006117E6">
        <w:rPr>
          <w:rFonts w:ascii="Calibri" w:eastAsia="MS Mincho" w:hAnsi="Calibri" w:cs="Calibri"/>
          <w:sz w:val="22"/>
          <w:szCs w:val="22"/>
          <w:lang w:val="cs-CZ"/>
        </w:rPr>
        <w:tab/>
      </w:r>
      <w:r w:rsidR="006117E6">
        <w:rPr>
          <w:rFonts w:ascii="Calibri" w:eastAsia="MS Mincho" w:hAnsi="Calibri" w:cs="Calibri"/>
          <w:sz w:val="22"/>
          <w:szCs w:val="22"/>
          <w:lang w:val="cs-CZ"/>
        </w:rPr>
        <w:tab/>
      </w:r>
      <w:r w:rsidR="006117E6">
        <w:rPr>
          <w:rFonts w:ascii="Calibri" w:eastAsia="MS Mincho" w:hAnsi="Calibri" w:cs="Calibri"/>
          <w:sz w:val="22"/>
          <w:szCs w:val="22"/>
          <w:lang w:val="cs-CZ"/>
        </w:rPr>
        <w:tab/>
        <w:t>Ing. Tomáš Rak</w:t>
      </w:r>
    </w:p>
    <w:p w14:paraId="368ED796" w14:textId="4E2B94D5" w:rsidR="00076BFF" w:rsidRPr="00C263BF" w:rsidRDefault="00076BFF" w:rsidP="00076BFF">
      <w:pPr>
        <w:pStyle w:val="Prosttext"/>
        <w:rPr>
          <w:rFonts w:ascii="Calibri" w:eastAsia="MS Mincho" w:hAnsi="Calibri" w:cs="Calibri"/>
          <w:sz w:val="22"/>
          <w:szCs w:val="22"/>
          <w:lang w:val="cs-CZ"/>
        </w:rPr>
      </w:pPr>
      <w:r w:rsidRPr="00C263BF">
        <w:rPr>
          <w:rFonts w:ascii="Calibri" w:eastAsia="MS Mincho" w:hAnsi="Calibri" w:cs="Calibri"/>
          <w:sz w:val="22"/>
          <w:szCs w:val="22"/>
          <w:lang w:val="cs-CZ"/>
        </w:rPr>
        <w:t xml:space="preserve">       </w:t>
      </w:r>
      <w:r w:rsidR="005C6DBA" w:rsidRPr="00C263BF">
        <w:rPr>
          <w:rFonts w:ascii="Calibri" w:eastAsia="MS Mincho" w:hAnsi="Calibri" w:cs="Calibri"/>
          <w:sz w:val="22"/>
          <w:szCs w:val="22"/>
          <w:lang w:val="cs-CZ"/>
        </w:rPr>
        <w:t>v</w:t>
      </w:r>
      <w:r w:rsidR="002E0E46" w:rsidRPr="00C263BF">
        <w:rPr>
          <w:rFonts w:ascii="Calibri" w:eastAsia="MS Mincho" w:hAnsi="Calibri" w:cs="Calibri"/>
          <w:sz w:val="22"/>
          <w:szCs w:val="22"/>
          <w:lang w:val="cs-CZ"/>
        </w:rPr>
        <w:t xml:space="preserve">edoucí </w:t>
      </w:r>
      <w:r w:rsidR="005C6DBA" w:rsidRPr="00C263BF">
        <w:rPr>
          <w:rFonts w:ascii="Calibri" w:eastAsia="MS Mincho" w:hAnsi="Calibri" w:cs="Calibri"/>
          <w:sz w:val="22"/>
          <w:szCs w:val="22"/>
          <w:lang w:val="cs-CZ"/>
        </w:rPr>
        <w:t>O</w:t>
      </w:r>
      <w:r w:rsidR="002E0E46" w:rsidRPr="00C263BF">
        <w:rPr>
          <w:rFonts w:ascii="Calibri" w:eastAsia="MS Mincho" w:hAnsi="Calibri" w:cs="Calibri"/>
          <w:sz w:val="22"/>
          <w:szCs w:val="22"/>
          <w:lang w:val="cs-CZ"/>
        </w:rPr>
        <w:t>dboru dopravy</w:t>
      </w:r>
      <w:r w:rsidR="005C6DBA" w:rsidRPr="00C263BF">
        <w:rPr>
          <w:rFonts w:ascii="Calibri" w:eastAsia="MS Mincho" w:hAnsi="Calibri" w:cs="Calibri"/>
          <w:sz w:val="22"/>
          <w:szCs w:val="22"/>
          <w:lang w:val="cs-CZ"/>
        </w:rPr>
        <w:t xml:space="preserve"> </w:t>
      </w:r>
      <w:proofErr w:type="spellStart"/>
      <w:r w:rsidR="005C6DBA" w:rsidRPr="00C263BF">
        <w:rPr>
          <w:rFonts w:ascii="Calibri" w:eastAsia="MS Mincho" w:hAnsi="Calibri" w:cs="Calibri"/>
          <w:sz w:val="22"/>
          <w:szCs w:val="22"/>
          <w:lang w:val="cs-CZ"/>
        </w:rPr>
        <w:t>MmP</w:t>
      </w:r>
      <w:proofErr w:type="spellEnd"/>
      <w:r w:rsidR="005C6DBA" w:rsidRPr="00C263BF">
        <w:rPr>
          <w:rFonts w:ascii="Calibri" w:eastAsia="MS Mincho" w:hAnsi="Calibri" w:cs="Calibri"/>
          <w:sz w:val="22"/>
          <w:szCs w:val="22"/>
          <w:lang w:val="cs-CZ"/>
        </w:rPr>
        <w:t xml:space="preserve"> </w:t>
      </w:r>
      <w:r w:rsidR="00940B63" w:rsidRPr="00C263BF">
        <w:rPr>
          <w:rFonts w:ascii="Calibri" w:eastAsia="MS Mincho" w:hAnsi="Calibri" w:cs="Calibri"/>
          <w:sz w:val="22"/>
          <w:szCs w:val="22"/>
          <w:lang w:val="cs-CZ"/>
        </w:rPr>
        <w:t xml:space="preserve"> </w:t>
      </w:r>
      <w:r w:rsidRPr="00C263BF">
        <w:rPr>
          <w:rFonts w:ascii="Calibri" w:eastAsia="MS Mincho" w:hAnsi="Calibri" w:cs="Calibri"/>
          <w:sz w:val="22"/>
          <w:szCs w:val="22"/>
          <w:lang w:val="cs-CZ"/>
        </w:rPr>
        <w:t xml:space="preserve">             </w:t>
      </w:r>
      <w:r w:rsidR="006117E6">
        <w:rPr>
          <w:rFonts w:ascii="Calibri" w:eastAsia="MS Mincho" w:hAnsi="Calibri" w:cs="Calibri"/>
          <w:sz w:val="22"/>
          <w:szCs w:val="22"/>
          <w:lang w:val="cs-CZ"/>
        </w:rPr>
        <w:tab/>
      </w:r>
      <w:r w:rsidR="006117E6">
        <w:rPr>
          <w:rFonts w:ascii="Calibri" w:eastAsia="MS Mincho" w:hAnsi="Calibri" w:cs="Calibri"/>
          <w:sz w:val="22"/>
          <w:szCs w:val="22"/>
          <w:lang w:val="cs-CZ"/>
        </w:rPr>
        <w:tab/>
        <w:t>jednatel</w:t>
      </w:r>
      <w:r w:rsidRPr="00C263BF">
        <w:rPr>
          <w:rFonts w:ascii="Calibri" w:eastAsia="MS Mincho" w:hAnsi="Calibri" w:cs="Calibri"/>
          <w:sz w:val="22"/>
          <w:szCs w:val="22"/>
          <w:lang w:val="cs-CZ"/>
        </w:rPr>
        <w:t xml:space="preserve">                              </w:t>
      </w:r>
      <w:r w:rsidRPr="00C263BF">
        <w:rPr>
          <w:rFonts w:ascii="Calibri" w:eastAsia="MS Mincho" w:hAnsi="Calibri" w:cs="Calibri"/>
          <w:sz w:val="22"/>
          <w:szCs w:val="22"/>
          <w:lang w:val="cs-CZ"/>
        </w:rPr>
        <w:tab/>
        <w:t xml:space="preserve">       </w:t>
      </w:r>
    </w:p>
    <w:p w14:paraId="6F9D710E" w14:textId="5FD6AE73" w:rsidR="00076BFF" w:rsidRPr="00C263BF" w:rsidRDefault="00076BFF" w:rsidP="00076BFF">
      <w:pPr>
        <w:pStyle w:val="Prosttext"/>
        <w:rPr>
          <w:rFonts w:ascii="Calibri" w:eastAsia="MS Mincho" w:hAnsi="Calibri" w:cs="Calibri"/>
          <w:sz w:val="22"/>
          <w:szCs w:val="22"/>
          <w:lang w:val="cs-CZ"/>
        </w:rPr>
      </w:pPr>
      <w:r w:rsidRPr="00C263BF">
        <w:rPr>
          <w:rFonts w:ascii="Calibri" w:eastAsia="MS Mincho" w:hAnsi="Calibri" w:cs="Calibri"/>
          <w:sz w:val="22"/>
          <w:szCs w:val="22"/>
          <w:lang w:val="cs-CZ"/>
        </w:rPr>
        <w:t xml:space="preserve">                                                                          </w:t>
      </w:r>
    </w:p>
    <w:p w14:paraId="0FE82025" w14:textId="3A6304FB" w:rsidR="00076BFF" w:rsidRPr="00C263BF" w:rsidRDefault="00076BFF" w:rsidP="00076BFF">
      <w:pPr>
        <w:pStyle w:val="Prosttext"/>
        <w:rPr>
          <w:rFonts w:ascii="Calibri" w:eastAsia="MS Mincho" w:hAnsi="Calibri" w:cs="Calibri"/>
          <w:sz w:val="22"/>
          <w:szCs w:val="22"/>
          <w:lang w:val="cs-CZ"/>
        </w:rPr>
      </w:pPr>
    </w:p>
    <w:p w14:paraId="03C2F272" w14:textId="031E7C2D" w:rsidR="00064B5A" w:rsidRPr="00C263BF" w:rsidRDefault="00064B5A" w:rsidP="00076BFF">
      <w:pPr>
        <w:pStyle w:val="Prosttext"/>
        <w:rPr>
          <w:rFonts w:ascii="Calibri" w:eastAsia="MS Mincho" w:hAnsi="Calibri" w:cs="Calibri"/>
          <w:sz w:val="22"/>
          <w:szCs w:val="22"/>
          <w:lang w:val="cs-CZ"/>
        </w:rPr>
      </w:pPr>
    </w:p>
    <w:p w14:paraId="3AA76818" w14:textId="5C21DDE1" w:rsidR="005C6DBA" w:rsidRPr="00C263BF" w:rsidRDefault="00A41892" w:rsidP="00076BFF">
      <w:pPr>
        <w:pStyle w:val="Prosttext"/>
        <w:rPr>
          <w:rFonts w:ascii="Calibri" w:eastAsia="MS Mincho" w:hAnsi="Calibri" w:cs="Calibri"/>
          <w:sz w:val="22"/>
          <w:szCs w:val="22"/>
          <w:lang w:val="cs-CZ"/>
        </w:rPr>
      </w:pPr>
      <w:r w:rsidRPr="00C263BF">
        <w:rPr>
          <w:rFonts w:ascii="Calibri" w:eastAsia="MS Mincho" w:hAnsi="Calibri" w:cs="Calibri"/>
          <w:sz w:val="22"/>
          <w:szCs w:val="22"/>
          <w:lang w:val="cs-CZ"/>
        </w:rPr>
        <w:tab/>
      </w:r>
      <w:r w:rsidRPr="00C263BF">
        <w:rPr>
          <w:rFonts w:ascii="Calibri" w:eastAsia="MS Mincho" w:hAnsi="Calibri" w:cs="Calibri"/>
          <w:sz w:val="22"/>
          <w:szCs w:val="22"/>
          <w:lang w:val="cs-CZ"/>
        </w:rPr>
        <w:tab/>
      </w:r>
    </w:p>
    <w:p w14:paraId="212D5097" w14:textId="77777777" w:rsidR="00A41892" w:rsidRPr="00C263BF" w:rsidRDefault="00A41892" w:rsidP="00076BFF">
      <w:pPr>
        <w:pStyle w:val="Prosttext"/>
        <w:rPr>
          <w:rFonts w:ascii="Calibri" w:eastAsia="MS Mincho" w:hAnsi="Calibri" w:cs="Calibri"/>
          <w:sz w:val="22"/>
          <w:szCs w:val="22"/>
          <w:lang w:val="cs-CZ"/>
        </w:rPr>
      </w:pPr>
    </w:p>
    <w:p w14:paraId="6A15B3FE" w14:textId="77777777" w:rsidR="00A41892" w:rsidRPr="00C263BF" w:rsidRDefault="00A41892" w:rsidP="00076BFF">
      <w:pPr>
        <w:pStyle w:val="Prosttext"/>
        <w:rPr>
          <w:rFonts w:ascii="Calibri" w:eastAsia="MS Mincho" w:hAnsi="Calibri" w:cs="Calibri"/>
          <w:sz w:val="22"/>
          <w:szCs w:val="22"/>
          <w:lang w:val="cs-CZ"/>
        </w:rPr>
      </w:pPr>
    </w:p>
    <w:p w14:paraId="6A4E6241" w14:textId="77777777" w:rsidR="00A41892" w:rsidRPr="00C263BF" w:rsidRDefault="00A41892" w:rsidP="00076BFF">
      <w:pPr>
        <w:pStyle w:val="Prosttext"/>
        <w:rPr>
          <w:rFonts w:ascii="Calibri" w:eastAsia="MS Mincho" w:hAnsi="Calibri" w:cs="Calibri"/>
          <w:sz w:val="22"/>
          <w:szCs w:val="22"/>
          <w:lang w:val="cs-CZ"/>
        </w:rPr>
      </w:pPr>
    </w:p>
    <w:p w14:paraId="44005A04" w14:textId="77777777" w:rsidR="00A41892" w:rsidRPr="00C263BF" w:rsidRDefault="00A41892" w:rsidP="00076BFF">
      <w:pPr>
        <w:pStyle w:val="Prosttext"/>
        <w:rPr>
          <w:rFonts w:ascii="Calibri" w:eastAsia="MS Mincho" w:hAnsi="Calibri" w:cs="Calibri"/>
          <w:sz w:val="22"/>
          <w:szCs w:val="22"/>
          <w:lang w:val="cs-CZ"/>
        </w:rPr>
      </w:pPr>
    </w:p>
    <w:p w14:paraId="7FBA9BAA" w14:textId="77777777" w:rsidR="003878AC" w:rsidRPr="00C263BF" w:rsidRDefault="003878AC" w:rsidP="00076BFF">
      <w:pPr>
        <w:pStyle w:val="Prosttext"/>
        <w:rPr>
          <w:rFonts w:ascii="Calibri" w:eastAsia="MS Mincho" w:hAnsi="Calibri" w:cs="Calibri"/>
          <w:sz w:val="22"/>
          <w:szCs w:val="22"/>
          <w:lang w:val="cs-CZ"/>
        </w:rPr>
      </w:pPr>
    </w:p>
    <w:p w14:paraId="379C0E54" w14:textId="77777777" w:rsidR="00C263BF" w:rsidRPr="00C263BF" w:rsidRDefault="00C263BF" w:rsidP="00076BFF">
      <w:pPr>
        <w:pStyle w:val="Prosttext"/>
        <w:rPr>
          <w:rFonts w:ascii="Calibri" w:eastAsia="MS Mincho" w:hAnsi="Calibri" w:cs="Calibri"/>
          <w:sz w:val="22"/>
          <w:szCs w:val="22"/>
          <w:lang w:val="cs-CZ"/>
        </w:rPr>
      </w:pPr>
    </w:p>
    <w:p w14:paraId="0C61FC66" w14:textId="77777777" w:rsidR="00C263BF" w:rsidRPr="00C263BF" w:rsidRDefault="00C263BF" w:rsidP="00076BFF">
      <w:pPr>
        <w:pStyle w:val="Prosttext"/>
        <w:rPr>
          <w:rFonts w:ascii="Calibri" w:eastAsia="MS Mincho" w:hAnsi="Calibri" w:cs="Calibri"/>
          <w:sz w:val="22"/>
          <w:szCs w:val="22"/>
          <w:lang w:val="cs-CZ"/>
        </w:rPr>
      </w:pPr>
    </w:p>
    <w:p w14:paraId="2E1C2D2F" w14:textId="77777777" w:rsidR="00C263BF" w:rsidRPr="00C263BF" w:rsidRDefault="00C263BF" w:rsidP="00076BFF">
      <w:pPr>
        <w:pStyle w:val="Prosttext"/>
        <w:rPr>
          <w:rFonts w:ascii="Calibri" w:eastAsia="MS Mincho" w:hAnsi="Calibri" w:cs="Calibri"/>
          <w:sz w:val="22"/>
          <w:szCs w:val="22"/>
          <w:lang w:val="cs-CZ"/>
        </w:rPr>
      </w:pPr>
    </w:p>
    <w:p w14:paraId="79C249DE" w14:textId="77777777" w:rsidR="00C263BF" w:rsidRPr="00C263BF" w:rsidRDefault="00C263BF" w:rsidP="00076BFF">
      <w:pPr>
        <w:pStyle w:val="Prosttext"/>
        <w:rPr>
          <w:rFonts w:ascii="Calibri" w:eastAsia="MS Mincho" w:hAnsi="Calibri" w:cs="Calibri"/>
          <w:sz w:val="22"/>
          <w:szCs w:val="22"/>
          <w:lang w:val="cs-CZ"/>
        </w:rPr>
      </w:pPr>
    </w:p>
    <w:p w14:paraId="11D4B71F" w14:textId="77777777" w:rsidR="00064B5A" w:rsidRDefault="00064B5A" w:rsidP="00076BFF">
      <w:pPr>
        <w:pStyle w:val="Prosttext"/>
        <w:rPr>
          <w:rFonts w:ascii="Calibri" w:eastAsia="MS Mincho" w:hAnsi="Calibri" w:cs="Calibri"/>
          <w:sz w:val="22"/>
          <w:szCs w:val="22"/>
          <w:lang w:val="cs-CZ"/>
        </w:rPr>
      </w:pPr>
    </w:p>
    <w:p w14:paraId="32EA796A" w14:textId="77777777" w:rsidR="00C263BF" w:rsidRDefault="00C263BF" w:rsidP="00076BFF">
      <w:pPr>
        <w:pStyle w:val="Prosttext"/>
        <w:rPr>
          <w:rFonts w:ascii="Calibri" w:eastAsia="MS Mincho" w:hAnsi="Calibri" w:cs="Calibri"/>
          <w:sz w:val="22"/>
          <w:szCs w:val="22"/>
          <w:lang w:val="cs-CZ"/>
        </w:rPr>
      </w:pPr>
    </w:p>
    <w:p w14:paraId="117F3BEF" w14:textId="77777777" w:rsidR="00C263BF" w:rsidRDefault="00C263BF" w:rsidP="00076BFF">
      <w:pPr>
        <w:pStyle w:val="Prosttext"/>
        <w:rPr>
          <w:rFonts w:ascii="Calibri" w:eastAsia="MS Mincho" w:hAnsi="Calibri" w:cs="Calibri"/>
          <w:sz w:val="22"/>
          <w:szCs w:val="22"/>
          <w:lang w:val="cs-CZ"/>
        </w:rPr>
      </w:pPr>
    </w:p>
    <w:p w14:paraId="619EED4E" w14:textId="77777777" w:rsidR="00C263BF" w:rsidRDefault="00C263BF" w:rsidP="00076BFF">
      <w:pPr>
        <w:pStyle w:val="Prosttext"/>
        <w:rPr>
          <w:rFonts w:ascii="Calibri" w:eastAsia="MS Mincho" w:hAnsi="Calibri" w:cs="Calibri"/>
          <w:sz w:val="22"/>
          <w:szCs w:val="22"/>
          <w:lang w:val="cs-CZ"/>
        </w:rPr>
      </w:pPr>
    </w:p>
    <w:p w14:paraId="66BED58F" w14:textId="77777777" w:rsidR="00C263BF" w:rsidRDefault="00C263BF" w:rsidP="00076BFF">
      <w:pPr>
        <w:pStyle w:val="Prosttext"/>
        <w:rPr>
          <w:rFonts w:ascii="Calibri" w:eastAsia="MS Mincho" w:hAnsi="Calibri" w:cs="Calibri"/>
          <w:sz w:val="22"/>
          <w:szCs w:val="22"/>
          <w:lang w:val="cs-CZ"/>
        </w:rPr>
      </w:pPr>
    </w:p>
    <w:p w14:paraId="0A0ADEDB" w14:textId="77777777" w:rsidR="00C263BF" w:rsidRDefault="00C263BF" w:rsidP="00076BFF">
      <w:pPr>
        <w:pStyle w:val="Prosttext"/>
        <w:rPr>
          <w:rFonts w:ascii="Calibri" w:eastAsia="MS Mincho" w:hAnsi="Calibri" w:cs="Calibri"/>
          <w:sz w:val="22"/>
          <w:szCs w:val="22"/>
          <w:lang w:val="cs-CZ"/>
        </w:rPr>
      </w:pPr>
    </w:p>
    <w:p w14:paraId="48255A09" w14:textId="77777777" w:rsidR="00C263BF" w:rsidRDefault="00C263BF" w:rsidP="00076BFF">
      <w:pPr>
        <w:pStyle w:val="Prosttext"/>
        <w:rPr>
          <w:rFonts w:ascii="Calibri" w:eastAsia="MS Mincho" w:hAnsi="Calibri" w:cs="Calibri"/>
          <w:sz w:val="22"/>
          <w:szCs w:val="22"/>
          <w:lang w:val="cs-CZ"/>
        </w:rPr>
      </w:pPr>
    </w:p>
    <w:p w14:paraId="6846A3B7" w14:textId="77777777" w:rsidR="00C263BF" w:rsidRPr="00C263BF" w:rsidRDefault="00C263BF" w:rsidP="00076BFF">
      <w:pPr>
        <w:pStyle w:val="Prosttext"/>
        <w:rPr>
          <w:rFonts w:ascii="Calibri" w:eastAsia="MS Mincho" w:hAnsi="Calibri" w:cs="Calibri"/>
          <w:sz w:val="22"/>
          <w:szCs w:val="22"/>
          <w:lang w:val="cs-CZ"/>
        </w:rPr>
      </w:pPr>
    </w:p>
    <w:p w14:paraId="58D644D5" w14:textId="43C81BFB" w:rsidR="00076BFF" w:rsidRPr="00C263BF" w:rsidRDefault="00076BFF" w:rsidP="00076BFF">
      <w:pPr>
        <w:pStyle w:val="Prosttext"/>
        <w:rPr>
          <w:rFonts w:ascii="Calibri" w:eastAsia="MS Mincho" w:hAnsi="Calibri" w:cs="Calibri"/>
          <w:sz w:val="22"/>
          <w:szCs w:val="22"/>
          <w:lang w:val="cs-CZ"/>
        </w:rPr>
      </w:pPr>
      <w:r w:rsidRPr="00C263BF">
        <w:rPr>
          <w:rFonts w:ascii="Calibri" w:eastAsia="MS Mincho" w:hAnsi="Calibri" w:cs="Calibri"/>
          <w:sz w:val="22"/>
          <w:szCs w:val="22"/>
          <w:lang w:val="cs-CZ"/>
        </w:rPr>
        <w:t xml:space="preserve">                           </w:t>
      </w:r>
    </w:p>
    <w:p w14:paraId="2F1B879B" w14:textId="27879E1B" w:rsidR="00076BFF" w:rsidRPr="00C263BF" w:rsidRDefault="00076BFF" w:rsidP="00076BFF">
      <w:pPr>
        <w:autoSpaceDE w:val="0"/>
        <w:autoSpaceDN w:val="0"/>
        <w:adjustRightInd w:val="0"/>
        <w:spacing w:after="100" w:line="180" w:lineRule="exact"/>
        <w:ind w:left="1986" w:firstLine="708"/>
        <w:rPr>
          <w:rFonts w:ascii="Calibri" w:hAnsi="Calibri" w:cs="Calibri"/>
          <w:b/>
          <w:sz w:val="16"/>
          <w:szCs w:val="16"/>
        </w:rPr>
      </w:pPr>
      <w:r w:rsidRPr="00C263BF">
        <w:rPr>
          <w:rFonts w:ascii="Calibri" w:hAnsi="Calibri" w:cs="Calibri"/>
          <w:noProof/>
          <w:lang w:bidi="ar-SA"/>
        </w:rPr>
        <w:lastRenderedPageBreak/>
        <w:drawing>
          <wp:anchor distT="0" distB="0" distL="114300" distR="114300" simplePos="0" relativeHeight="251659264" behindDoc="0" locked="0" layoutInCell="1" allowOverlap="1" wp14:anchorId="2E3C901C" wp14:editId="6471460E">
            <wp:simplePos x="0" y="0"/>
            <wp:positionH relativeFrom="column">
              <wp:posOffset>-19050</wp:posOffset>
            </wp:positionH>
            <wp:positionV relativeFrom="paragraph">
              <wp:posOffset>-63500</wp:posOffset>
            </wp:positionV>
            <wp:extent cx="866775" cy="866775"/>
            <wp:effectExtent l="0" t="0" r="0" b="0"/>
            <wp:wrapSquare wrapText="bothSides"/>
            <wp:docPr id="2" name="Obrázek 2" descr="pce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ce_logo_cer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3BF">
        <w:rPr>
          <w:rFonts w:ascii="Calibri" w:hAnsi="Calibri" w:cs="Calibri"/>
          <w:b/>
          <w:sz w:val="16"/>
          <w:szCs w:val="16"/>
        </w:rPr>
        <w:t xml:space="preserve">Statutární město </w:t>
      </w:r>
      <w:proofErr w:type="gramStart"/>
      <w:r w:rsidRPr="00C263BF">
        <w:rPr>
          <w:rFonts w:ascii="Calibri" w:hAnsi="Calibri" w:cs="Calibri"/>
          <w:b/>
          <w:sz w:val="16"/>
          <w:szCs w:val="16"/>
        </w:rPr>
        <w:t>Pardubice  |</w:t>
      </w:r>
      <w:proofErr w:type="gramEnd"/>
      <w:r w:rsidRPr="00C263BF">
        <w:rPr>
          <w:rFonts w:ascii="Calibri" w:hAnsi="Calibri" w:cs="Calibri"/>
          <w:b/>
          <w:sz w:val="16"/>
          <w:szCs w:val="16"/>
        </w:rPr>
        <w:t xml:space="preserve">  Magistrát města Pardubic</w:t>
      </w:r>
      <w:r w:rsidRPr="00C263BF">
        <w:rPr>
          <w:rFonts w:ascii="Calibri" w:hAnsi="Calibri" w:cs="Calibri"/>
          <w:b/>
          <w:sz w:val="16"/>
          <w:szCs w:val="16"/>
        </w:rPr>
        <w:tab/>
      </w:r>
      <w:r w:rsidRPr="00C263BF">
        <w:rPr>
          <w:rFonts w:ascii="Calibri" w:hAnsi="Calibri" w:cs="Calibri"/>
          <w:b/>
          <w:sz w:val="16"/>
          <w:szCs w:val="16"/>
        </w:rPr>
        <w:tab/>
        <w:t xml:space="preserve">         Příloh</w:t>
      </w:r>
      <w:r w:rsidR="007D457B" w:rsidRPr="00C263BF">
        <w:rPr>
          <w:rFonts w:ascii="Calibri" w:hAnsi="Calibri" w:cs="Calibri"/>
          <w:b/>
          <w:sz w:val="16"/>
          <w:szCs w:val="16"/>
        </w:rPr>
        <w:t>a</w:t>
      </w:r>
      <w:r w:rsidRPr="00C263BF">
        <w:rPr>
          <w:rFonts w:ascii="Calibri" w:hAnsi="Calibri" w:cs="Calibri"/>
          <w:b/>
          <w:sz w:val="16"/>
          <w:szCs w:val="16"/>
        </w:rPr>
        <w:t xml:space="preserve"> č.</w:t>
      </w:r>
      <w:r w:rsidR="00420908" w:rsidRPr="00C263BF">
        <w:rPr>
          <w:rFonts w:ascii="Calibri" w:hAnsi="Calibri" w:cs="Calibri"/>
          <w:b/>
          <w:sz w:val="16"/>
          <w:szCs w:val="16"/>
        </w:rPr>
        <w:t xml:space="preserve"> </w:t>
      </w:r>
      <w:r w:rsidRPr="00C263BF">
        <w:rPr>
          <w:rFonts w:ascii="Calibri" w:hAnsi="Calibri" w:cs="Calibri"/>
          <w:b/>
          <w:sz w:val="16"/>
          <w:szCs w:val="16"/>
        </w:rPr>
        <w:t>1 S</w:t>
      </w:r>
      <w:r w:rsidR="00420908" w:rsidRPr="00C263BF">
        <w:rPr>
          <w:rFonts w:ascii="Calibri" w:hAnsi="Calibri" w:cs="Calibri"/>
          <w:b/>
          <w:sz w:val="16"/>
          <w:szCs w:val="16"/>
        </w:rPr>
        <w:t>O</w:t>
      </w:r>
      <w:r w:rsidRPr="00C263BF">
        <w:rPr>
          <w:rFonts w:ascii="Calibri" w:hAnsi="Calibri" w:cs="Calibri"/>
          <w:b/>
          <w:sz w:val="16"/>
          <w:szCs w:val="16"/>
        </w:rPr>
        <w:t>D</w:t>
      </w:r>
    </w:p>
    <w:p w14:paraId="4E2E122F" w14:textId="77777777" w:rsidR="00076BFF" w:rsidRPr="00C263BF" w:rsidRDefault="00076BFF" w:rsidP="00076BFF">
      <w:pPr>
        <w:tabs>
          <w:tab w:val="left" w:pos="2127"/>
        </w:tabs>
        <w:autoSpaceDE w:val="0"/>
        <w:autoSpaceDN w:val="0"/>
        <w:adjustRightInd w:val="0"/>
        <w:spacing w:after="100" w:line="150" w:lineRule="exact"/>
        <w:ind w:left="1985" w:firstLine="709"/>
        <w:rPr>
          <w:rFonts w:ascii="Calibri" w:hAnsi="Calibri" w:cs="Calibri"/>
          <w:b/>
          <w:sz w:val="16"/>
          <w:szCs w:val="16"/>
        </w:rPr>
      </w:pPr>
      <w:r w:rsidRPr="00C263BF">
        <w:rPr>
          <w:rFonts w:ascii="Calibri" w:hAnsi="Calibri" w:cs="Calibri"/>
          <w:b/>
          <w:sz w:val="16"/>
          <w:szCs w:val="16"/>
        </w:rPr>
        <w:t xml:space="preserve">Odbor </w:t>
      </w:r>
      <w:proofErr w:type="gramStart"/>
      <w:r w:rsidRPr="00C263BF">
        <w:rPr>
          <w:rFonts w:ascii="Calibri" w:hAnsi="Calibri" w:cs="Calibri"/>
          <w:b/>
          <w:sz w:val="16"/>
          <w:szCs w:val="16"/>
        </w:rPr>
        <w:t>dopravy  |</w:t>
      </w:r>
      <w:proofErr w:type="gramEnd"/>
      <w:r w:rsidRPr="00C263BF">
        <w:rPr>
          <w:rFonts w:ascii="Calibri" w:hAnsi="Calibri" w:cs="Calibri"/>
          <w:b/>
          <w:sz w:val="16"/>
          <w:szCs w:val="16"/>
        </w:rPr>
        <w:t xml:space="preserve">  oddělení koncepce dopravy</w:t>
      </w:r>
    </w:p>
    <w:p w14:paraId="587C7CD9" w14:textId="77777777" w:rsidR="00076BFF" w:rsidRPr="00C263BF" w:rsidRDefault="00076BFF" w:rsidP="00076BFF">
      <w:pPr>
        <w:tabs>
          <w:tab w:val="left" w:pos="2127"/>
        </w:tabs>
        <w:autoSpaceDE w:val="0"/>
        <w:autoSpaceDN w:val="0"/>
        <w:adjustRightInd w:val="0"/>
        <w:spacing w:line="150" w:lineRule="exact"/>
        <w:ind w:left="1985" w:firstLine="709"/>
        <w:rPr>
          <w:rFonts w:ascii="Calibri" w:hAnsi="Calibri" w:cs="Calibri"/>
        </w:rPr>
      </w:pPr>
      <w:r w:rsidRPr="00C263BF">
        <w:rPr>
          <w:rFonts w:ascii="Calibri" w:hAnsi="Calibri" w:cs="Calibri"/>
          <w:b/>
          <w:sz w:val="16"/>
          <w:szCs w:val="16"/>
        </w:rPr>
        <w:t xml:space="preserve">Nám. Republiky 12, 530 </w:t>
      </w:r>
      <w:proofErr w:type="gramStart"/>
      <w:r w:rsidRPr="00C263BF">
        <w:rPr>
          <w:rFonts w:ascii="Calibri" w:hAnsi="Calibri" w:cs="Calibri"/>
          <w:b/>
          <w:sz w:val="16"/>
          <w:szCs w:val="16"/>
        </w:rPr>
        <w:t>21  Pardubice</w:t>
      </w:r>
      <w:proofErr w:type="gramEnd"/>
    </w:p>
    <w:p w14:paraId="3ACE80A0" w14:textId="77777777" w:rsidR="00076BFF" w:rsidRPr="00C263BF" w:rsidRDefault="00076BFF" w:rsidP="00076BFF">
      <w:pPr>
        <w:tabs>
          <w:tab w:val="center" w:pos="4536"/>
          <w:tab w:val="right" w:pos="9072"/>
        </w:tabs>
        <w:rPr>
          <w:rFonts w:ascii="Calibri" w:hAnsi="Calibri" w:cs="Calibri"/>
          <w:lang w:val="x-none"/>
        </w:rPr>
      </w:pPr>
    </w:p>
    <w:p w14:paraId="1F295444" w14:textId="77777777" w:rsidR="00076BFF" w:rsidRPr="00C263BF" w:rsidRDefault="00076BFF" w:rsidP="00076BFF">
      <w:pPr>
        <w:rPr>
          <w:rFonts w:ascii="Calibri" w:eastAsia="MS Mincho" w:hAnsi="Calibri" w:cs="Calibri"/>
          <w:sz w:val="22"/>
          <w:szCs w:val="22"/>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086"/>
        <w:gridCol w:w="198"/>
        <w:gridCol w:w="1739"/>
        <w:gridCol w:w="135"/>
        <w:gridCol w:w="4684"/>
      </w:tblGrid>
      <w:tr w:rsidR="00076BFF" w:rsidRPr="00C263BF" w14:paraId="01A77C60" w14:textId="77777777" w:rsidTr="00235801">
        <w:trPr>
          <w:trHeight w:val="1789"/>
        </w:trPr>
        <w:tc>
          <w:tcPr>
            <w:tcW w:w="10550" w:type="dxa"/>
            <w:gridSpan w:val="6"/>
            <w:tcBorders>
              <w:bottom w:val="single" w:sz="4" w:space="0" w:color="auto"/>
            </w:tcBorders>
            <w:shd w:val="clear" w:color="auto" w:fill="D9D9D9"/>
          </w:tcPr>
          <w:p w14:paraId="0F927BE3" w14:textId="77777777" w:rsidR="00076BFF" w:rsidRPr="00C263BF" w:rsidRDefault="00076BFF" w:rsidP="00235801">
            <w:pPr>
              <w:spacing w:before="240" w:after="240"/>
              <w:jc w:val="center"/>
              <w:rPr>
                <w:rFonts w:ascii="Calibri" w:hAnsi="Calibri" w:cs="Calibri"/>
                <w:b/>
                <w:sz w:val="28"/>
                <w:szCs w:val="28"/>
              </w:rPr>
            </w:pPr>
            <w:r w:rsidRPr="00C263BF">
              <w:rPr>
                <w:rFonts w:ascii="Calibri" w:hAnsi="Calibri" w:cs="Calibri"/>
                <w:b/>
                <w:sz w:val="28"/>
                <w:szCs w:val="28"/>
              </w:rPr>
              <w:t>PROTOKOL O PŘEDÁNÍ DÍLA</w:t>
            </w:r>
          </w:p>
        </w:tc>
      </w:tr>
      <w:tr w:rsidR="00076BFF" w:rsidRPr="00C263BF" w14:paraId="6EBD99D3" w14:textId="77777777" w:rsidTr="00235801">
        <w:trPr>
          <w:trHeight w:val="657"/>
        </w:trPr>
        <w:tc>
          <w:tcPr>
            <w:tcW w:w="10550" w:type="dxa"/>
            <w:gridSpan w:val="6"/>
            <w:shd w:val="clear" w:color="auto" w:fill="auto"/>
          </w:tcPr>
          <w:p w14:paraId="115B183D" w14:textId="2C55D92E" w:rsidR="00076BFF" w:rsidRPr="00C263BF" w:rsidRDefault="00076BFF" w:rsidP="00235801">
            <w:pPr>
              <w:rPr>
                <w:rFonts w:ascii="Calibri" w:hAnsi="Calibri" w:cs="Calibri"/>
                <w:b/>
              </w:rPr>
            </w:pPr>
            <w:r w:rsidRPr="00C263BF">
              <w:rPr>
                <w:rFonts w:ascii="Calibri" w:hAnsi="Calibri" w:cs="Calibri"/>
                <w:sz w:val="20"/>
                <w:szCs w:val="20"/>
              </w:rPr>
              <w:t xml:space="preserve">Název </w:t>
            </w:r>
            <w:proofErr w:type="gramStart"/>
            <w:r w:rsidRPr="00C263BF">
              <w:rPr>
                <w:rFonts w:ascii="Calibri" w:hAnsi="Calibri" w:cs="Calibri"/>
                <w:sz w:val="20"/>
                <w:szCs w:val="20"/>
              </w:rPr>
              <w:t xml:space="preserve">projektu:   </w:t>
            </w:r>
            <w:proofErr w:type="gramEnd"/>
            <w:r w:rsidR="008C26B2" w:rsidRPr="00C263BF">
              <w:rPr>
                <w:rFonts w:ascii="Calibri" w:hAnsi="Calibri" w:cs="Calibri"/>
                <w:sz w:val="20"/>
                <w:szCs w:val="20"/>
              </w:rPr>
              <w:t>Přechod pro chodce ul</w:t>
            </w:r>
            <w:r w:rsidR="006E352D" w:rsidRPr="00C263BF">
              <w:rPr>
                <w:rFonts w:ascii="Calibri" w:hAnsi="Calibri" w:cs="Calibri"/>
                <w:sz w:val="20"/>
                <w:szCs w:val="20"/>
              </w:rPr>
              <w:t>.</w:t>
            </w:r>
            <w:r w:rsidR="008C26B2" w:rsidRPr="00C263BF">
              <w:rPr>
                <w:rFonts w:ascii="Calibri" w:hAnsi="Calibri" w:cs="Calibri"/>
                <w:sz w:val="20"/>
                <w:szCs w:val="20"/>
              </w:rPr>
              <w:t xml:space="preserve"> Na </w:t>
            </w:r>
            <w:proofErr w:type="gramStart"/>
            <w:r w:rsidR="008C26B2" w:rsidRPr="00C263BF">
              <w:rPr>
                <w:rFonts w:ascii="Calibri" w:hAnsi="Calibri" w:cs="Calibri"/>
                <w:sz w:val="20"/>
                <w:szCs w:val="20"/>
              </w:rPr>
              <w:t>Drážce - PD</w:t>
            </w:r>
            <w:proofErr w:type="gramEnd"/>
            <w:r w:rsidR="00F05E47" w:rsidRPr="00C263BF">
              <w:rPr>
                <w:rFonts w:ascii="Calibri" w:hAnsi="Calibri" w:cs="Calibri"/>
                <w:bCs/>
                <w:color w:val="auto"/>
              </w:rPr>
              <w:t xml:space="preserve">         </w:t>
            </w:r>
          </w:p>
        </w:tc>
      </w:tr>
      <w:tr w:rsidR="00076BFF" w:rsidRPr="00C263BF" w14:paraId="7F35EB95" w14:textId="77777777" w:rsidTr="00235801">
        <w:trPr>
          <w:trHeight w:val="625"/>
        </w:trPr>
        <w:tc>
          <w:tcPr>
            <w:tcW w:w="3794" w:type="dxa"/>
            <w:gridSpan w:val="2"/>
            <w:tcBorders>
              <w:bottom w:val="single" w:sz="4" w:space="0" w:color="auto"/>
              <w:right w:val="nil"/>
            </w:tcBorders>
            <w:shd w:val="clear" w:color="auto" w:fill="auto"/>
          </w:tcPr>
          <w:p w14:paraId="77A754CB" w14:textId="6D48A56B" w:rsidR="001B3E7A" w:rsidRPr="00C263BF" w:rsidRDefault="00076BFF" w:rsidP="001B3E7A">
            <w:pPr>
              <w:pStyle w:val="Zhlavnebozpat20"/>
              <w:tabs>
                <w:tab w:val="right" w:pos="9000"/>
              </w:tabs>
              <w:rPr>
                <w:rFonts w:ascii="Calibri" w:hAnsi="Calibri" w:cs="Calibri"/>
                <w:b/>
                <w:bCs/>
                <w:color w:val="auto"/>
              </w:rPr>
            </w:pPr>
            <w:r w:rsidRPr="00C263BF">
              <w:rPr>
                <w:rFonts w:ascii="Calibri" w:hAnsi="Calibri" w:cs="Calibri"/>
              </w:rPr>
              <w:t>Číslo S</w:t>
            </w:r>
            <w:r w:rsidR="00420908" w:rsidRPr="00C263BF">
              <w:rPr>
                <w:rFonts w:ascii="Calibri" w:hAnsi="Calibri" w:cs="Calibri"/>
              </w:rPr>
              <w:t>O</w:t>
            </w:r>
            <w:r w:rsidRPr="00C263BF">
              <w:rPr>
                <w:rFonts w:ascii="Calibri" w:hAnsi="Calibri" w:cs="Calibri"/>
              </w:rPr>
              <w:t>D:</w:t>
            </w:r>
            <w:r w:rsidR="001B3E7A" w:rsidRPr="00C263BF">
              <w:rPr>
                <w:rFonts w:ascii="Calibri" w:hAnsi="Calibri" w:cs="Calibri"/>
              </w:rPr>
              <w:t xml:space="preserve"> </w:t>
            </w:r>
            <w:r w:rsidR="001B3E7A" w:rsidRPr="00C263BF">
              <w:rPr>
                <w:rFonts w:ascii="Calibri" w:eastAsia="Calibri" w:hAnsi="Calibri" w:cs="Calibri"/>
              </w:rPr>
              <w:t>OD-VZMR-</w:t>
            </w:r>
            <w:r w:rsidR="00EB3778" w:rsidRPr="00C263BF">
              <w:rPr>
                <w:rFonts w:ascii="Calibri" w:eastAsia="Calibri" w:hAnsi="Calibri" w:cs="Calibri"/>
              </w:rPr>
              <w:t>2024-</w:t>
            </w:r>
            <w:r w:rsidR="00AF7022" w:rsidRPr="00C263BF">
              <w:rPr>
                <w:rFonts w:ascii="Calibri" w:eastAsia="Calibri" w:hAnsi="Calibri" w:cs="Calibri"/>
              </w:rPr>
              <w:t>6</w:t>
            </w:r>
          </w:p>
          <w:p w14:paraId="7AC32BCC" w14:textId="696CE71B" w:rsidR="00076BFF" w:rsidRPr="00C263BF" w:rsidRDefault="00076BFF" w:rsidP="00235801">
            <w:pPr>
              <w:rPr>
                <w:rFonts w:ascii="Calibri" w:hAnsi="Calibri" w:cs="Calibri"/>
                <w:sz w:val="20"/>
                <w:szCs w:val="20"/>
              </w:rPr>
            </w:pPr>
          </w:p>
        </w:tc>
        <w:tc>
          <w:tcPr>
            <w:tcW w:w="6756" w:type="dxa"/>
            <w:gridSpan w:val="4"/>
            <w:tcBorders>
              <w:left w:val="nil"/>
              <w:bottom w:val="single" w:sz="4" w:space="0" w:color="auto"/>
            </w:tcBorders>
            <w:shd w:val="clear" w:color="auto" w:fill="auto"/>
          </w:tcPr>
          <w:p w14:paraId="2C74282C" w14:textId="77777777" w:rsidR="00076BFF" w:rsidRPr="00C263BF" w:rsidRDefault="00076BFF" w:rsidP="00235801">
            <w:pPr>
              <w:rPr>
                <w:rFonts w:ascii="Calibri" w:hAnsi="Calibri" w:cs="Calibri"/>
                <w:b/>
              </w:rPr>
            </w:pPr>
          </w:p>
        </w:tc>
      </w:tr>
      <w:tr w:rsidR="00076BFF" w:rsidRPr="00C263BF" w14:paraId="57AD6E32" w14:textId="77777777" w:rsidTr="00235801">
        <w:trPr>
          <w:trHeight w:val="625"/>
        </w:trPr>
        <w:tc>
          <w:tcPr>
            <w:tcW w:w="3794" w:type="dxa"/>
            <w:gridSpan w:val="2"/>
            <w:tcBorders>
              <w:left w:val="nil"/>
              <w:right w:val="nil"/>
            </w:tcBorders>
            <w:shd w:val="clear" w:color="auto" w:fill="auto"/>
          </w:tcPr>
          <w:p w14:paraId="529BBDE5" w14:textId="77777777" w:rsidR="00076BFF" w:rsidRPr="00C263BF" w:rsidRDefault="00076BFF" w:rsidP="00235801">
            <w:pPr>
              <w:rPr>
                <w:rFonts w:ascii="Calibri" w:hAnsi="Calibri" w:cs="Calibri"/>
              </w:rPr>
            </w:pPr>
          </w:p>
        </w:tc>
        <w:tc>
          <w:tcPr>
            <w:tcW w:w="6756" w:type="dxa"/>
            <w:gridSpan w:val="4"/>
            <w:tcBorders>
              <w:left w:val="nil"/>
              <w:right w:val="nil"/>
            </w:tcBorders>
            <w:shd w:val="clear" w:color="auto" w:fill="auto"/>
          </w:tcPr>
          <w:p w14:paraId="3BD0E351" w14:textId="77777777" w:rsidR="00076BFF" w:rsidRPr="00C263BF" w:rsidRDefault="00076BFF" w:rsidP="00235801">
            <w:pPr>
              <w:rPr>
                <w:rFonts w:ascii="Calibri" w:hAnsi="Calibri" w:cs="Calibri"/>
              </w:rPr>
            </w:pPr>
          </w:p>
        </w:tc>
      </w:tr>
      <w:tr w:rsidR="00076BFF" w:rsidRPr="00C263BF" w14:paraId="3BE63499" w14:textId="77777777" w:rsidTr="00235801">
        <w:trPr>
          <w:trHeight w:val="2425"/>
        </w:trPr>
        <w:tc>
          <w:tcPr>
            <w:tcW w:w="5731" w:type="dxa"/>
            <w:gridSpan w:val="4"/>
            <w:tcBorders>
              <w:bottom w:val="single" w:sz="4" w:space="0" w:color="auto"/>
            </w:tcBorders>
            <w:shd w:val="clear" w:color="auto" w:fill="auto"/>
          </w:tcPr>
          <w:p w14:paraId="336950DA" w14:textId="26D49063" w:rsidR="00076BFF" w:rsidRPr="00C263BF" w:rsidRDefault="00076BFF" w:rsidP="00235801">
            <w:pPr>
              <w:rPr>
                <w:rFonts w:ascii="Calibri" w:hAnsi="Calibri" w:cs="Calibri"/>
                <w:sz w:val="20"/>
                <w:szCs w:val="20"/>
              </w:rPr>
            </w:pPr>
            <w:r w:rsidRPr="00C263BF">
              <w:rPr>
                <w:rFonts w:ascii="Calibri" w:hAnsi="Calibri" w:cs="Calibri"/>
                <w:sz w:val="20"/>
                <w:szCs w:val="20"/>
              </w:rPr>
              <w:t>Objednatel:</w:t>
            </w:r>
          </w:p>
          <w:p w14:paraId="6A4F891E" w14:textId="77777777" w:rsidR="00076BFF" w:rsidRPr="00C263BF" w:rsidRDefault="00076BFF" w:rsidP="00235801">
            <w:pPr>
              <w:rPr>
                <w:rFonts w:ascii="Calibri" w:eastAsia="MS Mincho" w:hAnsi="Calibri" w:cs="Calibri"/>
                <w:b/>
                <w:bCs/>
                <w:sz w:val="22"/>
                <w:szCs w:val="22"/>
              </w:rPr>
            </w:pPr>
            <w:r w:rsidRPr="00C263BF">
              <w:rPr>
                <w:rFonts w:ascii="Calibri" w:eastAsia="MS Mincho" w:hAnsi="Calibri" w:cs="Calibri"/>
                <w:b/>
                <w:bCs/>
                <w:sz w:val="22"/>
                <w:szCs w:val="22"/>
              </w:rPr>
              <w:t>Statutární město Pardubice</w:t>
            </w:r>
          </w:p>
          <w:p w14:paraId="084C4082" w14:textId="77777777" w:rsidR="00076BFF" w:rsidRPr="00C263BF" w:rsidRDefault="00076BFF" w:rsidP="00235801">
            <w:pPr>
              <w:rPr>
                <w:rFonts w:ascii="Calibri" w:eastAsia="MS Mincho" w:hAnsi="Calibri" w:cs="Calibri"/>
                <w:bCs/>
                <w:sz w:val="22"/>
                <w:szCs w:val="22"/>
              </w:rPr>
            </w:pPr>
            <w:r w:rsidRPr="00C263BF">
              <w:rPr>
                <w:rFonts w:ascii="Calibri" w:eastAsia="MS Mincho" w:hAnsi="Calibri" w:cs="Calibri"/>
                <w:bCs/>
                <w:sz w:val="22"/>
                <w:szCs w:val="22"/>
              </w:rPr>
              <w:t>Pernštýnské náměstí 1</w:t>
            </w:r>
          </w:p>
          <w:p w14:paraId="70537152" w14:textId="43B3FE75" w:rsidR="00076BFF" w:rsidRPr="00C263BF" w:rsidRDefault="00076BFF" w:rsidP="00235801">
            <w:pPr>
              <w:rPr>
                <w:rFonts w:ascii="Calibri" w:eastAsia="MS Mincho" w:hAnsi="Calibri" w:cs="Calibri"/>
                <w:bCs/>
                <w:sz w:val="22"/>
                <w:szCs w:val="22"/>
              </w:rPr>
            </w:pPr>
            <w:r w:rsidRPr="00C263BF">
              <w:rPr>
                <w:rFonts w:ascii="Calibri" w:eastAsia="MS Mincho" w:hAnsi="Calibri" w:cs="Calibri"/>
                <w:bCs/>
                <w:sz w:val="22"/>
                <w:szCs w:val="22"/>
              </w:rPr>
              <w:t>530 21 Pardubice</w:t>
            </w:r>
          </w:p>
          <w:p w14:paraId="4C2F5C89" w14:textId="6736D335" w:rsidR="00076BFF" w:rsidRPr="00C263BF" w:rsidRDefault="00076BFF" w:rsidP="00235801">
            <w:pPr>
              <w:rPr>
                <w:rFonts w:ascii="Calibri" w:eastAsia="MS Mincho" w:hAnsi="Calibri" w:cs="Calibri"/>
                <w:bCs/>
                <w:sz w:val="22"/>
                <w:szCs w:val="22"/>
              </w:rPr>
            </w:pPr>
            <w:r w:rsidRPr="00C263BF">
              <w:rPr>
                <w:rFonts w:ascii="Calibri" w:eastAsia="MS Mincho" w:hAnsi="Calibri" w:cs="Calibri"/>
                <w:bCs/>
                <w:sz w:val="22"/>
                <w:szCs w:val="22"/>
              </w:rPr>
              <w:t>IČ</w:t>
            </w:r>
            <w:r w:rsidR="00420908" w:rsidRPr="00C263BF">
              <w:rPr>
                <w:rFonts w:ascii="Calibri" w:eastAsia="MS Mincho" w:hAnsi="Calibri" w:cs="Calibri"/>
                <w:bCs/>
                <w:sz w:val="22"/>
                <w:szCs w:val="22"/>
              </w:rPr>
              <w:t>O</w:t>
            </w:r>
            <w:r w:rsidRPr="00C263BF">
              <w:rPr>
                <w:rFonts w:ascii="Calibri" w:eastAsia="MS Mincho" w:hAnsi="Calibri" w:cs="Calibri"/>
                <w:bCs/>
                <w:sz w:val="22"/>
                <w:szCs w:val="22"/>
              </w:rPr>
              <w:t>: 00274046</w:t>
            </w:r>
          </w:p>
          <w:p w14:paraId="4FFDD673" w14:textId="77777777" w:rsidR="00076BFF" w:rsidRPr="00C263BF" w:rsidRDefault="00076BFF" w:rsidP="00235801">
            <w:pPr>
              <w:rPr>
                <w:rFonts w:ascii="Calibri" w:eastAsia="MS Mincho" w:hAnsi="Calibri" w:cs="Calibri"/>
                <w:bCs/>
                <w:sz w:val="22"/>
                <w:szCs w:val="22"/>
              </w:rPr>
            </w:pPr>
            <w:r w:rsidRPr="00C263BF">
              <w:rPr>
                <w:rFonts w:ascii="Calibri" w:eastAsia="MS Mincho" w:hAnsi="Calibri" w:cs="Calibri"/>
                <w:bCs/>
                <w:sz w:val="22"/>
                <w:szCs w:val="22"/>
              </w:rPr>
              <w:t>DIČ: CZ00274046</w:t>
            </w:r>
          </w:p>
          <w:p w14:paraId="5818DC15" w14:textId="77777777" w:rsidR="00076BFF" w:rsidRPr="00C263BF" w:rsidRDefault="00076BFF" w:rsidP="00235801">
            <w:pPr>
              <w:rPr>
                <w:rFonts w:ascii="Calibri" w:hAnsi="Calibri" w:cs="Calibri"/>
              </w:rPr>
            </w:pPr>
          </w:p>
        </w:tc>
        <w:tc>
          <w:tcPr>
            <w:tcW w:w="4819" w:type="dxa"/>
            <w:gridSpan w:val="2"/>
            <w:tcBorders>
              <w:bottom w:val="single" w:sz="4" w:space="0" w:color="auto"/>
            </w:tcBorders>
            <w:shd w:val="clear" w:color="auto" w:fill="auto"/>
          </w:tcPr>
          <w:p w14:paraId="4CBFF775" w14:textId="6B3595D5" w:rsidR="00076BFF" w:rsidRPr="00C263BF" w:rsidRDefault="00076BFF" w:rsidP="00235801">
            <w:pPr>
              <w:rPr>
                <w:rFonts w:ascii="Calibri" w:hAnsi="Calibri" w:cs="Calibri"/>
                <w:sz w:val="20"/>
                <w:szCs w:val="20"/>
              </w:rPr>
            </w:pPr>
            <w:r w:rsidRPr="00C263BF">
              <w:rPr>
                <w:rFonts w:ascii="Calibri" w:hAnsi="Calibri" w:cs="Calibri"/>
                <w:sz w:val="20"/>
                <w:szCs w:val="20"/>
              </w:rPr>
              <w:t>Zhotovitel:</w:t>
            </w:r>
          </w:p>
          <w:p w14:paraId="7B851792" w14:textId="77777777" w:rsidR="00076BFF" w:rsidRPr="00C263BF" w:rsidRDefault="00076BFF" w:rsidP="00235801">
            <w:pPr>
              <w:rPr>
                <w:rFonts w:ascii="Calibri" w:hAnsi="Calibri" w:cs="Calibri"/>
                <w:sz w:val="20"/>
                <w:szCs w:val="20"/>
              </w:rPr>
            </w:pPr>
          </w:p>
        </w:tc>
      </w:tr>
      <w:tr w:rsidR="00076BFF" w:rsidRPr="00C263BF" w14:paraId="0DB54E06" w14:textId="77777777" w:rsidTr="00235801">
        <w:trPr>
          <w:trHeight w:val="625"/>
        </w:trPr>
        <w:tc>
          <w:tcPr>
            <w:tcW w:w="3794" w:type="dxa"/>
            <w:gridSpan w:val="2"/>
            <w:tcBorders>
              <w:left w:val="nil"/>
              <w:right w:val="nil"/>
            </w:tcBorders>
            <w:shd w:val="clear" w:color="auto" w:fill="auto"/>
          </w:tcPr>
          <w:p w14:paraId="097CB577" w14:textId="77777777" w:rsidR="00076BFF" w:rsidRPr="00C263BF" w:rsidRDefault="00076BFF" w:rsidP="00235801">
            <w:pPr>
              <w:rPr>
                <w:rFonts w:ascii="Calibri" w:hAnsi="Calibri" w:cs="Calibri"/>
              </w:rPr>
            </w:pPr>
          </w:p>
        </w:tc>
        <w:tc>
          <w:tcPr>
            <w:tcW w:w="6756" w:type="dxa"/>
            <w:gridSpan w:val="4"/>
            <w:tcBorders>
              <w:left w:val="nil"/>
              <w:right w:val="nil"/>
            </w:tcBorders>
            <w:shd w:val="clear" w:color="auto" w:fill="auto"/>
          </w:tcPr>
          <w:p w14:paraId="104A4E94" w14:textId="77777777" w:rsidR="00076BFF" w:rsidRPr="00C263BF" w:rsidRDefault="00076BFF" w:rsidP="00235801">
            <w:pPr>
              <w:rPr>
                <w:rFonts w:ascii="Calibri" w:hAnsi="Calibri" w:cs="Calibri"/>
              </w:rPr>
            </w:pPr>
          </w:p>
        </w:tc>
      </w:tr>
      <w:tr w:rsidR="00076BFF" w:rsidRPr="00C263BF" w14:paraId="43C57151" w14:textId="77777777" w:rsidTr="00235801">
        <w:trPr>
          <w:trHeight w:val="1104"/>
        </w:trPr>
        <w:tc>
          <w:tcPr>
            <w:tcW w:w="10550" w:type="dxa"/>
            <w:gridSpan w:val="6"/>
            <w:tcBorders>
              <w:bottom w:val="single" w:sz="4" w:space="0" w:color="auto"/>
            </w:tcBorders>
            <w:shd w:val="clear" w:color="auto" w:fill="D9D9D9"/>
          </w:tcPr>
          <w:p w14:paraId="7F7EEFE0" w14:textId="77777777" w:rsidR="00076BFF" w:rsidRPr="00C263BF" w:rsidRDefault="00076BFF" w:rsidP="00076BFF">
            <w:pPr>
              <w:widowControl/>
              <w:numPr>
                <w:ilvl w:val="0"/>
                <w:numId w:val="41"/>
              </w:numPr>
              <w:spacing w:before="120" w:after="120"/>
              <w:contextualSpacing/>
              <w:jc w:val="center"/>
              <w:rPr>
                <w:rFonts w:ascii="Calibri" w:eastAsia="Calibri" w:hAnsi="Calibri" w:cs="Calibri"/>
                <w:b/>
                <w:sz w:val="22"/>
                <w:szCs w:val="22"/>
                <w:lang w:eastAsia="en-US"/>
              </w:rPr>
            </w:pPr>
            <w:r w:rsidRPr="00C263BF">
              <w:rPr>
                <w:rFonts w:ascii="Calibri" w:eastAsia="Calibri" w:hAnsi="Calibri" w:cs="Calibri"/>
                <w:b/>
                <w:sz w:val="22"/>
                <w:szCs w:val="22"/>
                <w:lang w:eastAsia="en-US"/>
              </w:rPr>
              <w:t>PŘEDÁNÍ PROJEKTOVÉ DOKUMENTACE</w:t>
            </w:r>
          </w:p>
        </w:tc>
      </w:tr>
      <w:tr w:rsidR="00076BFF" w:rsidRPr="00C263BF" w14:paraId="548B7EDA" w14:textId="77777777" w:rsidTr="00235801">
        <w:trPr>
          <w:trHeight w:val="686"/>
        </w:trPr>
        <w:tc>
          <w:tcPr>
            <w:tcW w:w="3794" w:type="dxa"/>
            <w:gridSpan w:val="2"/>
            <w:tcBorders>
              <w:right w:val="nil"/>
            </w:tcBorders>
            <w:shd w:val="clear" w:color="auto" w:fill="auto"/>
          </w:tcPr>
          <w:p w14:paraId="0898FD88" w14:textId="77777777" w:rsidR="00076BFF" w:rsidRPr="00C263BF" w:rsidRDefault="00076BFF" w:rsidP="00235801">
            <w:pPr>
              <w:rPr>
                <w:rFonts w:ascii="Calibri" w:hAnsi="Calibri" w:cs="Calibri"/>
                <w:sz w:val="20"/>
                <w:szCs w:val="20"/>
              </w:rPr>
            </w:pPr>
            <w:r w:rsidRPr="00C263BF">
              <w:rPr>
                <w:rFonts w:ascii="Calibri" w:hAnsi="Calibri" w:cs="Calibri"/>
                <w:sz w:val="20"/>
                <w:szCs w:val="20"/>
              </w:rPr>
              <w:t>Stupeň PD:</w:t>
            </w:r>
          </w:p>
        </w:tc>
        <w:tc>
          <w:tcPr>
            <w:tcW w:w="6756" w:type="dxa"/>
            <w:gridSpan w:val="4"/>
            <w:tcBorders>
              <w:left w:val="nil"/>
            </w:tcBorders>
            <w:shd w:val="clear" w:color="auto" w:fill="auto"/>
          </w:tcPr>
          <w:p w14:paraId="7042FA5C" w14:textId="142F729B" w:rsidR="00076BFF" w:rsidRPr="00C263BF" w:rsidRDefault="00076BFF" w:rsidP="00235801">
            <w:pPr>
              <w:rPr>
                <w:rFonts w:ascii="Calibri" w:hAnsi="Calibri" w:cs="Calibri"/>
                <w:b/>
                <w:color w:val="FF0000"/>
              </w:rPr>
            </w:pPr>
            <w:r w:rsidRPr="00C263BF">
              <w:rPr>
                <w:rFonts w:ascii="Calibri" w:hAnsi="Calibri" w:cs="Calibri"/>
                <w:b/>
              </w:rPr>
              <w:t xml:space="preserve"> </w:t>
            </w:r>
          </w:p>
        </w:tc>
      </w:tr>
      <w:tr w:rsidR="00076BFF" w:rsidRPr="00C263BF" w14:paraId="0DC754D3" w14:textId="77777777" w:rsidTr="00235801">
        <w:trPr>
          <w:trHeight w:val="625"/>
        </w:trPr>
        <w:tc>
          <w:tcPr>
            <w:tcW w:w="3794" w:type="dxa"/>
            <w:gridSpan w:val="2"/>
            <w:tcBorders>
              <w:right w:val="nil"/>
            </w:tcBorders>
            <w:shd w:val="clear" w:color="auto" w:fill="auto"/>
          </w:tcPr>
          <w:p w14:paraId="31FBAF5D" w14:textId="77777777" w:rsidR="00076BFF" w:rsidRPr="00C263BF" w:rsidRDefault="00076BFF" w:rsidP="00235801">
            <w:pPr>
              <w:rPr>
                <w:rFonts w:ascii="Calibri" w:hAnsi="Calibri" w:cs="Calibri"/>
                <w:sz w:val="20"/>
                <w:szCs w:val="20"/>
              </w:rPr>
            </w:pPr>
            <w:r w:rsidRPr="00C263BF">
              <w:rPr>
                <w:rFonts w:ascii="Calibri" w:hAnsi="Calibri" w:cs="Calibri"/>
                <w:sz w:val="20"/>
                <w:szCs w:val="20"/>
              </w:rPr>
              <w:t>Datum předání:</w:t>
            </w:r>
          </w:p>
        </w:tc>
        <w:tc>
          <w:tcPr>
            <w:tcW w:w="6756" w:type="dxa"/>
            <w:gridSpan w:val="4"/>
            <w:tcBorders>
              <w:left w:val="nil"/>
            </w:tcBorders>
            <w:shd w:val="clear" w:color="auto" w:fill="auto"/>
          </w:tcPr>
          <w:p w14:paraId="1F835E5A" w14:textId="77777777" w:rsidR="00076BFF" w:rsidRPr="00C263BF" w:rsidRDefault="00076BFF" w:rsidP="00235801">
            <w:pPr>
              <w:rPr>
                <w:rFonts w:ascii="Calibri" w:hAnsi="Calibri" w:cs="Calibri"/>
                <w:b/>
              </w:rPr>
            </w:pPr>
          </w:p>
        </w:tc>
      </w:tr>
      <w:tr w:rsidR="00076BFF" w:rsidRPr="00C263BF" w14:paraId="314AA6D0" w14:textId="77777777" w:rsidTr="00235801">
        <w:trPr>
          <w:trHeight w:val="625"/>
        </w:trPr>
        <w:tc>
          <w:tcPr>
            <w:tcW w:w="3794" w:type="dxa"/>
            <w:gridSpan w:val="2"/>
            <w:tcBorders>
              <w:right w:val="nil"/>
            </w:tcBorders>
            <w:shd w:val="clear" w:color="auto" w:fill="auto"/>
          </w:tcPr>
          <w:p w14:paraId="330DE9FC" w14:textId="01C20997" w:rsidR="00076BFF" w:rsidRPr="00C263BF" w:rsidRDefault="00076BFF" w:rsidP="00235801">
            <w:pPr>
              <w:rPr>
                <w:rFonts w:ascii="Calibri" w:hAnsi="Calibri" w:cs="Calibri"/>
                <w:sz w:val="20"/>
                <w:szCs w:val="20"/>
              </w:rPr>
            </w:pPr>
            <w:r w:rsidRPr="00C263BF">
              <w:rPr>
                <w:rFonts w:ascii="Calibri" w:hAnsi="Calibri" w:cs="Calibri"/>
                <w:sz w:val="20"/>
                <w:szCs w:val="20"/>
              </w:rPr>
              <w:t>Technik OD:</w:t>
            </w:r>
            <w:r w:rsidR="001B3E7A" w:rsidRPr="00C263BF">
              <w:rPr>
                <w:rFonts w:ascii="Calibri" w:hAnsi="Calibri" w:cs="Calibri"/>
                <w:sz w:val="20"/>
                <w:szCs w:val="20"/>
              </w:rPr>
              <w:t xml:space="preserve"> </w:t>
            </w:r>
          </w:p>
        </w:tc>
        <w:tc>
          <w:tcPr>
            <w:tcW w:w="6756" w:type="dxa"/>
            <w:gridSpan w:val="4"/>
            <w:tcBorders>
              <w:left w:val="nil"/>
            </w:tcBorders>
            <w:shd w:val="clear" w:color="auto" w:fill="auto"/>
          </w:tcPr>
          <w:p w14:paraId="37D63F64" w14:textId="77777777" w:rsidR="00076BFF" w:rsidRPr="00C263BF" w:rsidRDefault="00076BFF" w:rsidP="00235801">
            <w:pPr>
              <w:rPr>
                <w:rFonts w:ascii="Calibri" w:hAnsi="Calibri" w:cs="Calibri"/>
                <w:b/>
              </w:rPr>
            </w:pPr>
          </w:p>
        </w:tc>
      </w:tr>
      <w:tr w:rsidR="00076BFF" w:rsidRPr="00C263BF" w14:paraId="5F0D279A" w14:textId="77777777" w:rsidTr="00235801">
        <w:trPr>
          <w:trHeight w:val="2686"/>
        </w:trPr>
        <w:tc>
          <w:tcPr>
            <w:tcW w:w="10550" w:type="dxa"/>
            <w:gridSpan w:val="6"/>
            <w:shd w:val="clear" w:color="auto" w:fill="auto"/>
          </w:tcPr>
          <w:p w14:paraId="17EE37FB" w14:textId="0BF6870D" w:rsidR="00076BFF" w:rsidRPr="00C263BF" w:rsidRDefault="00076BFF" w:rsidP="00235801">
            <w:pPr>
              <w:rPr>
                <w:rFonts w:ascii="Calibri" w:hAnsi="Calibri" w:cs="Calibri"/>
                <w:sz w:val="20"/>
                <w:szCs w:val="20"/>
              </w:rPr>
            </w:pPr>
            <w:r w:rsidRPr="00C263BF">
              <w:rPr>
                <w:rFonts w:ascii="Calibri" w:hAnsi="Calibri" w:cs="Calibri"/>
                <w:sz w:val="20"/>
                <w:szCs w:val="20"/>
              </w:rPr>
              <w:t xml:space="preserve">Poznámky z předání </w:t>
            </w:r>
            <w:r w:rsidR="00420908" w:rsidRPr="00C263BF">
              <w:rPr>
                <w:rFonts w:ascii="Calibri" w:hAnsi="Calibri" w:cs="Calibri"/>
                <w:sz w:val="20"/>
                <w:szCs w:val="20"/>
              </w:rPr>
              <w:t>DÍLA</w:t>
            </w:r>
            <w:r w:rsidRPr="00C263BF">
              <w:rPr>
                <w:rFonts w:ascii="Calibri" w:hAnsi="Calibri" w:cs="Calibri"/>
                <w:sz w:val="20"/>
                <w:szCs w:val="20"/>
              </w:rPr>
              <w:t>:</w:t>
            </w:r>
          </w:p>
          <w:p w14:paraId="28E6576D" w14:textId="77777777" w:rsidR="00076BFF" w:rsidRPr="00C263BF" w:rsidRDefault="00076BFF" w:rsidP="00235801">
            <w:pPr>
              <w:rPr>
                <w:rFonts w:ascii="Calibri" w:hAnsi="Calibri" w:cs="Calibri"/>
                <w:sz w:val="20"/>
                <w:szCs w:val="20"/>
              </w:rPr>
            </w:pPr>
          </w:p>
          <w:p w14:paraId="27B4AFC4" w14:textId="77777777" w:rsidR="00076BFF" w:rsidRPr="00C263BF" w:rsidRDefault="00076BFF" w:rsidP="00235801">
            <w:pPr>
              <w:rPr>
                <w:rFonts w:ascii="Calibri" w:hAnsi="Calibri" w:cs="Calibri"/>
                <w:sz w:val="20"/>
                <w:szCs w:val="20"/>
              </w:rPr>
            </w:pPr>
          </w:p>
          <w:p w14:paraId="59C7AA66" w14:textId="77777777" w:rsidR="00076BFF" w:rsidRPr="00C263BF" w:rsidRDefault="00076BFF" w:rsidP="00235801">
            <w:pPr>
              <w:rPr>
                <w:rFonts w:ascii="Calibri" w:hAnsi="Calibri" w:cs="Calibri"/>
                <w:sz w:val="20"/>
                <w:szCs w:val="20"/>
              </w:rPr>
            </w:pPr>
          </w:p>
          <w:p w14:paraId="5BE0EDBC" w14:textId="77777777" w:rsidR="00076BFF" w:rsidRPr="00C263BF" w:rsidRDefault="00076BFF" w:rsidP="00235801">
            <w:pPr>
              <w:rPr>
                <w:rFonts w:ascii="Calibri" w:hAnsi="Calibri" w:cs="Calibri"/>
                <w:sz w:val="20"/>
                <w:szCs w:val="20"/>
              </w:rPr>
            </w:pPr>
          </w:p>
        </w:tc>
      </w:tr>
      <w:tr w:rsidR="00076BFF" w:rsidRPr="00C263BF" w14:paraId="01C1E90C" w14:textId="77777777" w:rsidTr="00235801">
        <w:trPr>
          <w:trHeight w:val="2425"/>
        </w:trPr>
        <w:tc>
          <w:tcPr>
            <w:tcW w:w="5731" w:type="dxa"/>
            <w:gridSpan w:val="4"/>
            <w:tcBorders>
              <w:bottom w:val="single" w:sz="4" w:space="0" w:color="auto"/>
            </w:tcBorders>
            <w:shd w:val="clear" w:color="auto" w:fill="auto"/>
          </w:tcPr>
          <w:p w14:paraId="16B524C7" w14:textId="77777777" w:rsidR="00076BFF" w:rsidRPr="00C263BF" w:rsidRDefault="00076BFF" w:rsidP="00235801">
            <w:pPr>
              <w:rPr>
                <w:rFonts w:ascii="Calibri" w:hAnsi="Calibri" w:cs="Calibri"/>
                <w:sz w:val="20"/>
                <w:szCs w:val="20"/>
              </w:rPr>
            </w:pPr>
            <w:r w:rsidRPr="00C263BF">
              <w:rPr>
                <w:rFonts w:ascii="Calibri" w:hAnsi="Calibri" w:cs="Calibri"/>
                <w:sz w:val="20"/>
                <w:szCs w:val="20"/>
              </w:rPr>
              <w:lastRenderedPageBreak/>
              <w:t>Za objednatele:</w:t>
            </w:r>
          </w:p>
          <w:p w14:paraId="3E509400" w14:textId="77777777" w:rsidR="00076BFF" w:rsidRPr="00C263BF" w:rsidRDefault="00076BFF" w:rsidP="00235801">
            <w:pPr>
              <w:rPr>
                <w:rFonts w:ascii="Calibri" w:hAnsi="Calibri" w:cs="Calibri"/>
                <w:sz w:val="20"/>
                <w:szCs w:val="20"/>
              </w:rPr>
            </w:pPr>
          </w:p>
          <w:p w14:paraId="344A9633" w14:textId="77777777" w:rsidR="00076BFF" w:rsidRPr="00C263BF" w:rsidRDefault="00076BFF" w:rsidP="00235801">
            <w:pPr>
              <w:rPr>
                <w:rFonts w:ascii="Calibri" w:eastAsia="MS Mincho" w:hAnsi="Calibri" w:cs="Calibri"/>
                <w:bCs/>
              </w:rPr>
            </w:pPr>
            <w:r w:rsidRPr="00C263BF">
              <w:rPr>
                <w:rFonts w:ascii="Calibri" w:eastAsia="MS Mincho" w:hAnsi="Calibri" w:cs="Calibri"/>
                <w:b/>
                <w:bCs/>
              </w:rPr>
              <w:t xml:space="preserve">     . . . . . . . . . . . . . . . . . . . . . . . . . . . . . </w:t>
            </w:r>
          </w:p>
          <w:p w14:paraId="2C70DFF8" w14:textId="77777777" w:rsidR="00076BFF" w:rsidRPr="00C263BF" w:rsidRDefault="00076BFF" w:rsidP="00235801">
            <w:pPr>
              <w:rPr>
                <w:rFonts w:ascii="Calibri" w:hAnsi="Calibri" w:cs="Calibri"/>
              </w:rPr>
            </w:pPr>
            <w:r w:rsidRPr="00C263BF">
              <w:rPr>
                <w:rFonts w:ascii="Calibri" w:hAnsi="Calibri" w:cs="Calibri"/>
              </w:rPr>
              <w:t xml:space="preserve">              Jméno a podpis technika</w:t>
            </w:r>
          </w:p>
          <w:p w14:paraId="014D04D7" w14:textId="77777777" w:rsidR="00076BFF" w:rsidRPr="00C263BF" w:rsidRDefault="00076BFF" w:rsidP="00235801">
            <w:pPr>
              <w:rPr>
                <w:rFonts w:ascii="Calibri" w:hAnsi="Calibri" w:cs="Calibri"/>
                <w:sz w:val="20"/>
                <w:szCs w:val="20"/>
              </w:rPr>
            </w:pPr>
            <w:r w:rsidRPr="00C263BF">
              <w:rPr>
                <w:rFonts w:ascii="Calibri" w:hAnsi="Calibri" w:cs="Calibri"/>
              </w:rPr>
              <w:t xml:space="preserve">                    </w:t>
            </w:r>
            <w:r w:rsidRPr="00C263BF">
              <w:rPr>
                <w:rFonts w:ascii="Calibri" w:hAnsi="Calibri" w:cs="Calibri"/>
                <w:sz w:val="20"/>
                <w:szCs w:val="20"/>
              </w:rPr>
              <w:t xml:space="preserve">technik OD </w:t>
            </w:r>
            <w:proofErr w:type="spellStart"/>
            <w:r w:rsidRPr="00C263BF">
              <w:rPr>
                <w:rFonts w:ascii="Calibri" w:hAnsi="Calibri" w:cs="Calibri"/>
                <w:sz w:val="20"/>
                <w:szCs w:val="20"/>
              </w:rPr>
              <w:t>MmP</w:t>
            </w:r>
            <w:proofErr w:type="spellEnd"/>
          </w:p>
        </w:tc>
        <w:tc>
          <w:tcPr>
            <w:tcW w:w="4819" w:type="dxa"/>
            <w:gridSpan w:val="2"/>
            <w:tcBorders>
              <w:bottom w:val="single" w:sz="4" w:space="0" w:color="auto"/>
            </w:tcBorders>
            <w:shd w:val="clear" w:color="auto" w:fill="auto"/>
          </w:tcPr>
          <w:p w14:paraId="02BF541F" w14:textId="77777777" w:rsidR="00076BFF" w:rsidRPr="00C263BF" w:rsidRDefault="00076BFF" w:rsidP="00235801">
            <w:pPr>
              <w:rPr>
                <w:rFonts w:ascii="Calibri" w:hAnsi="Calibri" w:cs="Calibri"/>
                <w:sz w:val="20"/>
                <w:szCs w:val="20"/>
              </w:rPr>
            </w:pPr>
            <w:r w:rsidRPr="00C263BF">
              <w:rPr>
                <w:rFonts w:ascii="Calibri" w:hAnsi="Calibri" w:cs="Calibri"/>
                <w:sz w:val="20"/>
                <w:szCs w:val="20"/>
              </w:rPr>
              <w:t>Za zhotovitele:</w:t>
            </w:r>
          </w:p>
          <w:p w14:paraId="010ADC98" w14:textId="77777777" w:rsidR="00076BFF" w:rsidRPr="00C263BF" w:rsidRDefault="00076BFF" w:rsidP="00235801">
            <w:pPr>
              <w:rPr>
                <w:rFonts w:ascii="Calibri" w:hAnsi="Calibri" w:cs="Calibri"/>
                <w:sz w:val="20"/>
                <w:szCs w:val="20"/>
              </w:rPr>
            </w:pPr>
          </w:p>
          <w:p w14:paraId="18BD5C18" w14:textId="77777777" w:rsidR="00076BFF" w:rsidRPr="00C263BF" w:rsidRDefault="00076BFF" w:rsidP="00235801">
            <w:pPr>
              <w:rPr>
                <w:rFonts w:ascii="Calibri" w:eastAsia="MS Mincho" w:hAnsi="Calibri" w:cs="Calibri"/>
                <w:bCs/>
              </w:rPr>
            </w:pPr>
            <w:r w:rsidRPr="00C263BF">
              <w:rPr>
                <w:rFonts w:ascii="Calibri" w:eastAsia="MS Mincho" w:hAnsi="Calibri" w:cs="Calibri"/>
                <w:b/>
                <w:bCs/>
              </w:rPr>
              <w:t xml:space="preserve">      . . . . . . . . . . . . . . . . . . . . . . . . . . . . . </w:t>
            </w:r>
          </w:p>
          <w:p w14:paraId="3382B7A4" w14:textId="77777777" w:rsidR="00076BFF" w:rsidRPr="00C263BF" w:rsidRDefault="00076BFF" w:rsidP="00235801">
            <w:pPr>
              <w:rPr>
                <w:rFonts w:ascii="Calibri" w:hAnsi="Calibri" w:cs="Calibri"/>
              </w:rPr>
            </w:pPr>
            <w:r w:rsidRPr="00C263BF">
              <w:rPr>
                <w:rFonts w:ascii="Calibri" w:hAnsi="Calibri" w:cs="Calibri"/>
              </w:rPr>
              <w:t xml:space="preserve">                     Jméno a podpis zhotovitele</w:t>
            </w:r>
          </w:p>
          <w:p w14:paraId="38CBE94C" w14:textId="77777777" w:rsidR="00076BFF" w:rsidRPr="00C263BF" w:rsidRDefault="00076BFF" w:rsidP="00235801">
            <w:pPr>
              <w:rPr>
                <w:rFonts w:ascii="Calibri" w:hAnsi="Calibri" w:cs="Calibri"/>
                <w:sz w:val="20"/>
                <w:szCs w:val="20"/>
              </w:rPr>
            </w:pPr>
            <w:r w:rsidRPr="00C263BF">
              <w:rPr>
                <w:rFonts w:ascii="Calibri" w:hAnsi="Calibri" w:cs="Calibri"/>
              </w:rPr>
              <w:t xml:space="preserve">                          </w:t>
            </w:r>
            <w:r w:rsidRPr="00C263BF">
              <w:rPr>
                <w:rFonts w:ascii="Calibri" w:hAnsi="Calibri" w:cs="Calibri"/>
                <w:sz w:val="20"/>
                <w:szCs w:val="20"/>
              </w:rPr>
              <w:t>zpracovatel PD</w:t>
            </w:r>
          </w:p>
        </w:tc>
      </w:tr>
      <w:tr w:rsidR="00076BFF" w:rsidRPr="00C263BF" w14:paraId="02E528B0" w14:textId="77777777" w:rsidTr="00235801">
        <w:trPr>
          <w:trHeight w:val="625"/>
        </w:trPr>
        <w:tc>
          <w:tcPr>
            <w:tcW w:w="3794" w:type="dxa"/>
            <w:gridSpan w:val="2"/>
            <w:tcBorders>
              <w:left w:val="nil"/>
              <w:right w:val="nil"/>
            </w:tcBorders>
            <w:shd w:val="clear" w:color="auto" w:fill="auto"/>
          </w:tcPr>
          <w:p w14:paraId="07161C13" w14:textId="77777777" w:rsidR="00076BFF" w:rsidRPr="00C263BF" w:rsidRDefault="00076BFF" w:rsidP="00235801">
            <w:pPr>
              <w:rPr>
                <w:rFonts w:ascii="Calibri" w:hAnsi="Calibri" w:cs="Calibri"/>
              </w:rPr>
            </w:pPr>
          </w:p>
        </w:tc>
        <w:tc>
          <w:tcPr>
            <w:tcW w:w="6756" w:type="dxa"/>
            <w:gridSpan w:val="4"/>
            <w:tcBorders>
              <w:left w:val="nil"/>
              <w:right w:val="nil"/>
            </w:tcBorders>
            <w:shd w:val="clear" w:color="auto" w:fill="auto"/>
          </w:tcPr>
          <w:p w14:paraId="763FA68B" w14:textId="77777777" w:rsidR="00076BFF" w:rsidRPr="00C263BF" w:rsidRDefault="00076BFF" w:rsidP="00235801">
            <w:pPr>
              <w:rPr>
                <w:rFonts w:ascii="Calibri" w:hAnsi="Calibri" w:cs="Calibri"/>
              </w:rPr>
            </w:pPr>
          </w:p>
        </w:tc>
      </w:tr>
      <w:tr w:rsidR="00076BFF" w:rsidRPr="00C263BF" w14:paraId="1122085C" w14:textId="77777777" w:rsidTr="00235801">
        <w:trPr>
          <w:trHeight w:val="1104"/>
        </w:trPr>
        <w:tc>
          <w:tcPr>
            <w:tcW w:w="10550" w:type="dxa"/>
            <w:gridSpan w:val="6"/>
            <w:shd w:val="clear" w:color="auto" w:fill="D9D9D9"/>
          </w:tcPr>
          <w:p w14:paraId="2C56986B" w14:textId="77777777" w:rsidR="00076BFF" w:rsidRPr="00C263BF" w:rsidRDefault="00076BFF" w:rsidP="00076BFF">
            <w:pPr>
              <w:widowControl/>
              <w:numPr>
                <w:ilvl w:val="0"/>
                <w:numId w:val="41"/>
              </w:numPr>
              <w:spacing w:before="120" w:after="120"/>
              <w:contextualSpacing/>
              <w:jc w:val="center"/>
              <w:rPr>
                <w:rFonts w:ascii="Calibri" w:eastAsia="Calibri" w:hAnsi="Calibri" w:cs="Calibri"/>
                <w:b/>
                <w:sz w:val="22"/>
                <w:szCs w:val="22"/>
                <w:lang w:eastAsia="en-US"/>
              </w:rPr>
            </w:pPr>
            <w:r w:rsidRPr="00C263BF">
              <w:rPr>
                <w:rFonts w:ascii="Calibri" w:eastAsia="Calibri" w:hAnsi="Calibri" w:cs="Calibri"/>
                <w:b/>
                <w:sz w:val="22"/>
                <w:szCs w:val="22"/>
                <w:lang w:eastAsia="en-US"/>
              </w:rPr>
              <w:t>KONTROLA PROJEKTOVÉ DOKUMENTACE</w:t>
            </w:r>
          </w:p>
        </w:tc>
      </w:tr>
      <w:tr w:rsidR="00076BFF" w:rsidRPr="00C263BF" w14:paraId="31F3F1C6" w14:textId="77777777" w:rsidTr="00235801">
        <w:trPr>
          <w:trHeight w:val="2686"/>
        </w:trPr>
        <w:tc>
          <w:tcPr>
            <w:tcW w:w="3992" w:type="dxa"/>
            <w:gridSpan w:val="3"/>
            <w:shd w:val="clear" w:color="auto" w:fill="auto"/>
          </w:tcPr>
          <w:p w14:paraId="61A7607A" w14:textId="0BA7C31D" w:rsidR="00076BFF" w:rsidRPr="00C263BF" w:rsidRDefault="00076BFF" w:rsidP="00235801">
            <w:pPr>
              <w:rPr>
                <w:rFonts w:ascii="Calibri" w:hAnsi="Calibri" w:cs="Calibri"/>
                <w:sz w:val="20"/>
                <w:szCs w:val="20"/>
              </w:rPr>
            </w:pPr>
            <w:r w:rsidRPr="00C263BF">
              <w:rPr>
                <w:rFonts w:ascii="Calibri" w:hAnsi="Calibri" w:cs="Calibri"/>
                <w:sz w:val="20"/>
                <w:szCs w:val="20"/>
              </w:rPr>
              <w:t>Zpracování PD v souladu se S</w:t>
            </w:r>
            <w:r w:rsidR="00420908" w:rsidRPr="00C263BF">
              <w:rPr>
                <w:rFonts w:ascii="Calibri" w:hAnsi="Calibri" w:cs="Calibri"/>
                <w:sz w:val="20"/>
                <w:szCs w:val="20"/>
              </w:rPr>
              <w:t>O</w:t>
            </w:r>
            <w:r w:rsidRPr="00C263BF">
              <w:rPr>
                <w:rFonts w:ascii="Calibri" w:hAnsi="Calibri" w:cs="Calibri"/>
                <w:sz w:val="20"/>
                <w:szCs w:val="20"/>
              </w:rPr>
              <w:t>D</w:t>
            </w:r>
          </w:p>
          <w:p w14:paraId="6D2D04DB" w14:textId="3DF4DB49" w:rsidR="00076BFF" w:rsidRPr="00C263BF" w:rsidRDefault="00076BFF" w:rsidP="00235801">
            <w:pPr>
              <w:rPr>
                <w:rFonts w:ascii="Calibri" w:hAnsi="Calibri" w:cs="Calibri"/>
                <w:sz w:val="20"/>
                <w:szCs w:val="20"/>
              </w:rPr>
            </w:pPr>
            <w:r w:rsidRPr="00C263BF">
              <w:rPr>
                <w:rFonts w:ascii="Calibri" w:hAnsi="Calibri" w:cs="Calibri"/>
                <w:sz w:val="20"/>
                <w:szCs w:val="20"/>
              </w:rPr>
              <w:t xml:space="preserve">(předmět </w:t>
            </w:r>
            <w:r w:rsidR="00420908" w:rsidRPr="00C263BF">
              <w:rPr>
                <w:rFonts w:ascii="Calibri" w:hAnsi="Calibri" w:cs="Calibri"/>
                <w:sz w:val="20"/>
                <w:szCs w:val="20"/>
              </w:rPr>
              <w:t>DÍLA</w:t>
            </w:r>
            <w:r w:rsidRPr="00C263BF">
              <w:rPr>
                <w:rFonts w:ascii="Calibri" w:hAnsi="Calibri" w:cs="Calibri"/>
                <w:sz w:val="20"/>
                <w:szCs w:val="20"/>
              </w:rPr>
              <w:t>)</w:t>
            </w:r>
          </w:p>
        </w:tc>
        <w:tc>
          <w:tcPr>
            <w:tcW w:w="1874" w:type="dxa"/>
            <w:gridSpan w:val="2"/>
            <w:shd w:val="clear" w:color="auto" w:fill="auto"/>
          </w:tcPr>
          <w:p w14:paraId="73202BE8" w14:textId="77777777" w:rsidR="00076BFF" w:rsidRPr="00C263BF" w:rsidRDefault="00076BFF" w:rsidP="00235801">
            <w:pPr>
              <w:rPr>
                <w:rFonts w:ascii="Calibri" w:hAnsi="Calibri" w:cs="Calibri"/>
                <w:b/>
              </w:rPr>
            </w:pPr>
            <w:r w:rsidRPr="00C263BF">
              <w:rPr>
                <w:rFonts w:ascii="Calibri" w:hAnsi="Calibri" w:cs="Calibri"/>
                <w:b/>
              </w:rPr>
              <w:t xml:space="preserve">            </w:t>
            </w:r>
          </w:p>
          <w:p w14:paraId="34416848" w14:textId="77777777" w:rsidR="00076BFF" w:rsidRPr="00C263BF" w:rsidRDefault="00076BFF" w:rsidP="00235801">
            <w:pPr>
              <w:rPr>
                <w:rFonts w:ascii="Calibri" w:hAnsi="Calibri" w:cs="Calibri"/>
                <w:b/>
              </w:rPr>
            </w:pPr>
            <w:r w:rsidRPr="00C263BF">
              <w:rPr>
                <w:rFonts w:ascii="Calibri" w:hAnsi="Calibri" w:cs="Calibri"/>
                <w:b/>
              </w:rPr>
              <w:t xml:space="preserve">       </w:t>
            </w:r>
            <w:r w:rsidRPr="00C263BF">
              <w:rPr>
                <w:rFonts w:ascii="Segoe UI Symbol" w:eastAsia="MS Gothic" w:hAnsi="Segoe UI Symbol" w:cs="Segoe UI Symbol"/>
                <w:b/>
              </w:rPr>
              <w:t>☐</w:t>
            </w:r>
            <w:r w:rsidRPr="00C263BF">
              <w:rPr>
                <w:rFonts w:ascii="Calibri" w:hAnsi="Calibri" w:cs="Calibri"/>
                <w:b/>
              </w:rPr>
              <w:t xml:space="preserve">   ANO</w:t>
            </w:r>
          </w:p>
          <w:p w14:paraId="4C4A5584" w14:textId="77777777" w:rsidR="00076BFF" w:rsidRPr="00C263BF" w:rsidRDefault="00076BFF" w:rsidP="00235801">
            <w:pPr>
              <w:rPr>
                <w:rFonts w:ascii="Calibri" w:hAnsi="Calibri" w:cs="Calibri"/>
                <w:b/>
              </w:rPr>
            </w:pPr>
            <w:r w:rsidRPr="00C263BF">
              <w:rPr>
                <w:rFonts w:ascii="Calibri" w:hAnsi="Calibri" w:cs="Calibri"/>
                <w:b/>
              </w:rPr>
              <w:t xml:space="preserve">       </w:t>
            </w:r>
            <w:r w:rsidRPr="00C263BF">
              <w:rPr>
                <w:rFonts w:ascii="Segoe UI Symbol" w:eastAsia="MS Gothic" w:hAnsi="Segoe UI Symbol" w:cs="Segoe UI Symbol"/>
                <w:b/>
              </w:rPr>
              <w:t>☐</w:t>
            </w:r>
            <w:r w:rsidRPr="00C263BF">
              <w:rPr>
                <w:rFonts w:ascii="Calibri" w:hAnsi="Calibri" w:cs="Calibri"/>
                <w:b/>
              </w:rPr>
              <w:t xml:space="preserve">   NE</w:t>
            </w:r>
          </w:p>
          <w:p w14:paraId="5ABF8E1B" w14:textId="77777777" w:rsidR="00076BFF" w:rsidRPr="00C263BF" w:rsidRDefault="00076BFF" w:rsidP="00235801">
            <w:pPr>
              <w:rPr>
                <w:rFonts w:ascii="Calibri" w:hAnsi="Calibri" w:cs="Calibri"/>
              </w:rPr>
            </w:pPr>
          </w:p>
        </w:tc>
        <w:tc>
          <w:tcPr>
            <w:tcW w:w="4684" w:type="dxa"/>
            <w:shd w:val="clear" w:color="auto" w:fill="auto"/>
          </w:tcPr>
          <w:p w14:paraId="01BB83E5" w14:textId="77777777" w:rsidR="00076BFF" w:rsidRPr="00C263BF" w:rsidRDefault="00076BFF" w:rsidP="00235801">
            <w:pPr>
              <w:rPr>
                <w:rFonts w:ascii="Calibri" w:hAnsi="Calibri" w:cs="Calibri"/>
                <w:sz w:val="20"/>
                <w:szCs w:val="20"/>
              </w:rPr>
            </w:pPr>
            <w:r w:rsidRPr="00C263BF">
              <w:rPr>
                <w:rFonts w:ascii="Calibri" w:hAnsi="Calibri" w:cs="Calibri"/>
                <w:sz w:val="20"/>
                <w:szCs w:val="20"/>
              </w:rPr>
              <w:t>Poznámka:</w:t>
            </w:r>
          </w:p>
          <w:p w14:paraId="11BF92C1" w14:textId="77777777" w:rsidR="00076BFF" w:rsidRPr="00C263BF" w:rsidRDefault="00076BFF" w:rsidP="00235801">
            <w:pPr>
              <w:rPr>
                <w:rFonts w:ascii="Calibri" w:hAnsi="Calibri" w:cs="Calibri"/>
                <w:sz w:val="20"/>
                <w:szCs w:val="20"/>
              </w:rPr>
            </w:pPr>
          </w:p>
          <w:p w14:paraId="7D6DB02E" w14:textId="77777777" w:rsidR="00076BFF" w:rsidRPr="00C263BF" w:rsidRDefault="00076BFF" w:rsidP="00235801">
            <w:pPr>
              <w:rPr>
                <w:rFonts w:ascii="Calibri" w:hAnsi="Calibri" w:cs="Calibri"/>
                <w:sz w:val="20"/>
                <w:szCs w:val="20"/>
              </w:rPr>
            </w:pPr>
          </w:p>
          <w:p w14:paraId="740CE326" w14:textId="77777777" w:rsidR="00076BFF" w:rsidRPr="00C263BF" w:rsidRDefault="00076BFF" w:rsidP="00235801">
            <w:pPr>
              <w:rPr>
                <w:rFonts w:ascii="Calibri" w:hAnsi="Calibri" w:cs="Calibri"/>
                <w:sz w:val="20"/>
                <w:szCs w:val="20"/>
              </w:rPr>
            </w:pPr>
          </w:p>
          <w:p w14:paraId="2D730E2F" w14:textId="77777777" w:rsidR="00076BFF" w:rsidRPr="00C263BF" w:rsidRDefault="00076BFF" w:rsidP="00235801">
            <w:pPr>
              <w:rPr>
                <w:rFonts w:ascii="Calibri" w:hAnsi="Calibri" w:cs="Calibri"/>
                <w:sz w:val="20"/>
                <w:szCs w:val="20"/>
              </w:rPr>
            </w:pPr>
          </w:p>
        </w:tc>
      </w:tr>
      <w:tr w:rsidR="00076BFF" w:rsidRPr="00C263BF" w14:paraId="6520F708" w14:textId="77777777" w:rsidTr="00235801">
        <w:trPr>
          <w:trHeight w:val="2120"/>
        </w:trPr>
        <w:tc>
          <w:tcPr>
            <w:tcW w:w="3992" w:type="dxa"/>
            <w:gridSpan w:val="3"/>
            <w:shd w:val="clear" w:color="auto" w:fill="auto"/>
          </w:tcPr>
          <w:p w14:paraId="768F0474" w14:textId="758D4D18" w:rsidR="00076BFF" w:rsidRPr="00C263BF" w:rsidRDefault="00076BFF" w:rsidP="00235801">
            <w:pPr>
              <w:rPr>
                <w:rFonts w:ascii="Calibri" w:hAnsi="Calibri" w:cs="Calibri"/>
                <w:sz w:val="20"/>
                <w:szCs w:val="20"/>
              </w:rPr>
            </w:pPr>
            <w:r w:rsidRPr="00C263BF">
              <w:rPr>
                <w:rFonts w:ascii="Calibri" w:hAnsi="Calibri" w:cs="Calibri"/>
                <w:sz w:val="20"/>
                <w:szCs w:val="20"/>
              </w:rPr>
              <w:t xml:space="preserve">Rozsah a obsah PD (kompletnost </w:t>
            </w:r>
            <w:r w:rsidR="00420908" w:rsidRPr="00C263BF">
              <w:rPr>
                <w:rFonts w:ascii="Calibri" w:hAnsi="Calibri" w:cs="Calibri"/>
                <w:sz w:val="20"/>
                <w:szCs w:val="20"/>
              </w:rPr>
              <w:t>DÍLA</w:t>
            </w:r>
            <w:r w:rsidRPr="00C263BF">
              <w:rPr>
                <w:rFonts w:ascii="Calibri" w:hAnsi="Calibri" w:cs="Calibri"/>
                <w:sz w:val="20"/>
                <w:szCs w:val="20"/>
              </w:rPr>
              <w:t>)</w:t>
            </w:r>
          </w:p>
        </w:tc>
        <w:tc>
          <w:tcPr>
            <w:tcW w:w="1874" w:type="dxa"/>
            <w:gridSpan w:val="2"/>
            <w:shd w:val="clear" w:color="auto" w:fill="auto"/>
          </w:tcPr>
          <w:p w14:paraId="67AAD9F0" w14:textId="77777777" w:rsidR="00076BFF" w:rsidRPr="00C263BF" w:rsidRDefault="00076BFF" w:rsidP="00235801">
            <w:pPr>
              <w:rPr>
                <w:rFonts w:ascii="Calibri" w:hAnsi="Calibri" w:cs="Calibri"/>
                <w:b/>
              </w:rPr>
            </w:pPr>
            <w:r w:rsidRPr="00C263BF">
              <w:rPr>
                <w:rFonts w:ascii="Calibri" w:hAnsi="Calibri" w:cs="Calibri"/>
                <w:b/>
              </w:rPr>
              <w:t xml:space="preserve">            </w:t>
            </w:r>
          </w:p>
          <w:p w14:paraId="2077B983" w14:textId="77777777" w:rsidR="00076BFF" w:rsidRPr="00C263BF" w:rsidRDefault="00076BFF" w:rsidP="00235801">
            <w:pPr>
              <w:rPr>
                <w:rFonts w:ascii="Calibri" w:hAnsi="Calibri" w:cs="Calibri"/>
                <w:b/>
              </w:rPr>
            </w:pPr>
            <w:r w:rsidRPr="00C263BF">
              <w:rPr>
                <w:rFonts w:ascii="Calibri" w:hAnsi="Calibri" w:cs="Calibri"/>
                <w:b/>
              </w:rPr>
              <w:t xml:space="preserve">       </w:t>
            </w:r>
            <w:r w:rsidRPr="00C263BF">
              <w:rPr>
                <w:rFonts w:ascii="Segoe UI Symbol" w:eastAsia="MS Gothic" w:hAnsi="Segoe UI Symbol" w:cs="Segoe UI Symbol"/>
                <w:b/>
              </w:rPr>
              <w:t>☐</w:t>
            </w:r>
            <w:r w:rsidRPr="00C263BF">
              <w:rPr>
                <w:rFonts w:ascii="Calibri" w:hAnsi="Calibri" w:cs="Calibri"/>
                <w:b/>
              </w:rPr>
              <w:t xml:space="preserve">   ANO</w:t>
            </w:r>
          </w:p>
          <w:p w14:paraId="2C148A97" w14:textId="77777777" w:rsidR="00076BFF" w:rsidRPr="00C263BF" w:rsidRDefault="00076BFF" w:rsidP="00235801">
            <w:pPr>
              <w:rPr>
                <w:rFonts w:ascii="Calibri" w:hAnsi="Calibri" w:cs="Calibri"/>
                <w:b/>
              </w:rPr>
            </w:pPr>
            <w:r w:rsidRPr="00C263BF">
              <w:rPr>
                <w:rFonts w:ascii="Calibri" w:hAnsi="Calibri" w:cs="Calibri"/>
                <w:b/>
              </w:rPr>
              <w:t xml:space="preserve">       </w:t>
            </w:r>
            <w:r w:rsidRPr="00C263BF">
              <w:rPr>
                <w:rFonts w:ascii="Segoe UI Symbol" w:eastAsia="MS Gothic" w:hAnsi="Segoe UI Symbol" w:cs="Segoe UI Symbol"/>
                <w:b/>
              </w:rPr>
              <w:t>☐</w:t>
            </w:r>
            <w:r w:rsidRPr="00C263BF">
              <w:rPr>
                <w:rFonts w:ascii="Calibri" w:hAnsi="Calibri" w:cs="Calibri"/>
                <w:b/>
              </w:rPr>
              <w:t xml:space="preserve">   NE</w:t>
            </w:r>
          </w:p>
        </w:tc>
        <w:tc>
          <w:tcPr>
            <w:tcW w:w="4684" w:type="dxa"/>
            <w:tcBorders>
              <w:bottom w:val="single" w:sz="4" w:space="0" w:color="auto"/>
            </w:tcBorders>
            <w:shd w:val="clear" w:color="auto" w:fill="auto"/>
          </w:tcPr>
          <w:p w14:paraId="2B159EF2" w14:textId="77777777" w:rsidR="00076BFF" w:rsidRPr="00C263BF" w:rsidRDefault="00076BFF" w:rsidP="00235801">
            <w:pPr>
              <w:rPr>
                <w:rFonts w:ascii="Calibri" w:hAnsi="Calibri" w:cs="Calibri"/>
                <w:sz w:val="20"/>
                <w:szCs w:val="20"/>
              </w:rPr>
            </w:pPr>
            <w:r w:rsidRPr="00C263BF">
              <w:rPr>
                <w:rFonts w:ascii="Calibri" w:hAnsi="Calibri" w:cs="Calibri"/>
                <w:sz w:val="20"/>
                <w:szCs w:val="20"/>
              </w:rPr>
              <w:t>Poznámka:</w:t>
            </w:r>
          </w:p>
          <w:p w14:paraId="777F6674" w14:textId="77777777" w:rsidR="00076BFF" w:rsidRPr="00C263BF" w:rsidRDefault="00076BFF" w:rsidP="00235801">
            <w:pPr>
              <w:rPr>
                <w:rFonts w:ascii="Calibri" w:hAnsi="Calibri" w:cs="Calibri"/>
                <w:sz w:val="20"/>
                <w:szCs w:val="20"/>
              </w:rPr>
            </w:pPr>
          </w:p>
          <w:p w14:paraId="6D8A6759" w14:textId="77777777" w:rsidR="00076BFF" w:rsidRPr="00C263BF" w:rsidRDefault="00076BFF" w:rsidP="00235801">
            <w:pPr>
              <w:rPr>
                <w:rFonts w:ascii="Calibri" w:hAnsi="Calibri" w:cs="Calibri"/>
                <w:sz w:val="20"/>
                <w:szCs w:val="20"/>
              </w:rPr>
            </w:pPr>
          </w:p>
          <w:p w14:paraId="71ABC13B" w14:textId="77777777" w:rsidR="00076BFF" w:rsidRPr="00C263BF" w:rsidRDefault="00076BFF" w:rsidP="00235801">
            <w:pPr>
              <w:rPr>
                <w:rFonts w:ascii="Calibri" w:hAnsi="Calibri" w:cs="Calibri"/>
                <w:sz w:val="20"/>
                <w:szCs w:val="20"/>
              </w:rPr>
            </w:pPr>
          </w:p>
        </w:tc>
      </w:tr>
      <w:tr w:rsidR="00076BFF" w:rsidRPr="00C263BF" w14:paraId="1AAFC96B" w14:textId="77777777" w:rsidTr="00235801">
        <w:trPr>
          <w:trHeight w:val="657"/>
        </w:trPr>
        <w:tc>
          <w:tcPr>
            <w:tcW w:w="1708" w:type="dxa"/>
            <w:shd w:val="clear" w:color="auto" w:fill="auto"/>
          </w:tcPr>
          <w:p w14:paraId="3CB1DED3" w14:textId="48D39944" w:rsidR="00076BFF" w:rsidRPr="00C263BF" w:rsidRDefault="00076BFF" w:rsidP="00235801">
            <w:pPr>
              <w:rPr>
                <w:rFonts w:ascii="Calibri" w:hAnsi="Calibri" w:cs="Calibri"/>
              </w:rPr>
            </w:pPr>
            <w:r w:rsidRPr="00C263BF">
              <w:rPr>
                <w:rFonts w:ascii="Calibri" w:hAnsi="Calibri" w:cs="Calibri"/>
                <w:sz w:val="20"/>
                <w:szCs w:val="20"/>
              </w:rPr>
              <w:t>Kontrola dne:</w:t>
            </w:r>
          </w:p>
        </w:tc>
        <w:tc>
          <w:tcPr>
            <w:tcW w:w="4158" w:type="dxa"/>
            <w:gridSpan w:val="4"/>
            <w:shd w:val="clear" w:color="auto" w:fill="auto"/>
          </w:tcPr>
          <w:p w14:paraId="0EBE143B" w14:textId="77777777" w:rsidR="00076BFF" w:rsidRPr="00C263BF" w:rsidRDefault="00076BFF" w:rsidP="00235801">
            <w:pPr>
              <w:rPr>
                <w:rFonts w:ascii="Calibri" w:hAnsi="Calibri" w:cs="Calibri"/>
              </w:rPr>
            </w:pPr>
            <w:r w:rsidRPr="00C263BF">
              <w:rPr>
                <w:rFonts w:ascii="Calibri" w:hAnsi="Calibri" w:cs="Calibri"/>
                <w:b/>
              </w:rPr>
              <w:t xml:space="preserve">     </w:t>
            </w:r>
          </w:p>
        </w:tc>
        <w:tc>
          <w:tcPr>
            <w:tcW w:w="4684" w:type="dxa"/>
            <w:vMerge w:val="restart"/>
            <w:shd w:val="clear" w:color="auto" w:fill="D9D9D9"/>
          </w:tcPr>
          <w:p w14:paraId="2D1ACB2A" w14:textId="78AB8FCE" w:rsidR="00076BFF" w:rsidRPr="00C263BF" w:rsidRDefault="00076BFF" w:rsidP="00235801">
            <w:pPr>
              <w:rPr>
                <w:rFonts w:ascii="Calibri" w:hAnsi="Calibri" w:cs="Calibri"/>
              </w:rPr>
            </w:pPr>
            <w:r w:rsidRPr="00C263BF">
              <w:rPr>
                <w:rFonts w:ascii="Calibri" w:hAnsi="Calibri" w:cs="Calibri"/>
              </w:rPr>
              <w:t xml:space="preserve">Uvolnění fakturace za </w:t>
            </w:r>
            <w:r w:rsidR="00420908" w:rsidRPr="00C263BF">
              <w:rPr>
                <w:rFonts w:ascii="Calibri" w:hAnsi="Calibri" w:cs="Calibri"/>
              </w:rPr>
              <w:t>DÍLO</w:t>
            </w:r>
            <w:r w:rsidRPr="00C263BF">
              <w:rPr>
                <w:rFonts w:ascii="Calibri" w:hAnsi="Calibri" w:cs="Calibri"/>
              </w:rPr>
              <w:t>:</w:t>
            </w:r>
          </w:p>
          <w:p w14:paraId="77F0D8C8" w14:textId="77777777" w:rsidR="00076BFF" w:rsidRPr="00C263BF" w:rsidRDefault="00076BFF" w:rsidP="00235801">
            <w:pPr>
              <w:rPr>
                <w:rFonts w:ascii="Calibri" w:hAnsi="Calibri" w:cs="Calibri"/>
              </w:rPr>
            </w:pPr>
          </w:p>
          <w:p w14:paraId="6DB95848" w14:textId="77777777" w:rsidR="00076BFF" w:rsidRPr="00C263BF" w:rsidRDefault="00076BFF" w:rsidP="00235801">
            <w:pPr>
              <w:rPr>
                <w:rFonts w:ascii="Calibri" w:hAnsi="Calibri" w:cs="Calibri"/>
                <w:b/>
                <w:sz w:val="28"/>
                <w:szCs w:val="28"/>
              </w:rPr>
            </w:pPr>
            <w:r w:rsidRPr="00C263BF">
              <w:rPr>
                <w:rFonts w:ascii="Calibri" w:hAnsi="Calibri" w:cs="Calibri"/>
                <w:b/>
                <w:sz w:val="28"/>
                <w:szCs w:val="28"/>
              </w:rPr>
              <w:t xml:space="preserve">                          </w:t>
            </w:r>
            <w:r w:rsidRPr="00C263BF">
              <w:rPr>
                <w:rFonts w:ascii="Segoe UI Symbol" w:eastAsia="MS Gothic" w:hAnsi="Segoe UI Symbol" w:cs="Segoe UI Symbol"/>
                <w:b/>
                <w:sz w:val="28"/>
                <w:szCs w:val="28"/>
              </w:rPr>
              <w:t>☐</w:t>
            </w:r>
            <w:r w:rsidRPr="00C263BF">
              <w:rPr>
                <w:rFonts w:ascii="Calibri" w:hAnsi="Calibri" w:cs="Calibri"/>
                <w:b/>
                <w:sz w:val="28"/>
                <w:szCs w:val="28"/>
              </w:rPr>
              <w:t xml:space="preserve">    ANO </w:t>
            </w:r>
          </w:p>
          <w:p w14:paraId="7A7CA416" w14:textId="77777777" w:rsidR="00076BFF" w:rsidRPr="00C263BF" w:rsidRDefault="00076BFF" w:rsidP="00235801">
            <w:pPr>
              <w:rPr>
                <w:rFonts w:ascii="Calibri" w:hAnsi="Calibri" w:cs="Calibri"/>
                <w:b/>
                <w:sz w:val="28"/>
                <w:szCs w:val="28"/>
              </w:rPr>
            </w:pPr>
            <w:r w:rsidRPr="00C263BF">
              <w:rPr>
                <w:rFonts w:ascii="Calibri" w:hAnsi="Calibri" w:cs="Calibri"/>
                <w:b/>
                <w:sz w:val="28"/>
                <w:szCs w:val="28"/>
              </w:rPr>
              <w:t xml:space="preserve">                          </w:t>
            </w:r>
            <w:r w:rsidRPr="00C263BF">
              <w:rPr>
                <w:rFonts w:ascii="Segoe UI Symbol" w:eastAsia="MS Gothic" w:hAnsi="Segoe UI Symbol" w:cs="Segoe UI Symbol"/>
                <w:b/>
                <w:sz w:val="28"/>
                <w:szCs w:val="28"/>
              </w:rPr>
              <w:t>☐</w:t>
            </w:r>
            <w:r w:rsidRPr="00C263BF">
              <w:rPr>
                <w:rFonts w:ascii="Calibri" w:hAnsi="Calibri" w:cs="Calibri"/>
                <w:b/>
                <w:sz w:val="28"/>
                <w:szCs w:val="28"/>
              </w:rPr>
              <w:t xml:space="preserve">    NE</w:t>
            </w:r>
          </w:p>
        </w:tc>
      </w:tr>
      <w:tr w:rsidR="00076BFF" w:rsidRPr="00C263BF" w14:paraId="4750B73E" w14:textId="77777777" w:rsidTr="00235801">
        <w:trPr>
          <w:trHeight w:val="657"/>
        </w:trPr>
        <w:tc>
          <w:tcPr>
            <w:tcW w:w="1708" w:type="dxa"/>
            <w:shd w:val="clear" w:color="auto" w:fill="auto"/>
          </w:tcPr>
          <w:p w14:paraId="64CED739" w14:textId="68B8C453" w:rsidR="00076BFF" w:rsidRPr="00C263BF" w:rsidRDefault="00076BFF" w:rsidP="00235801">
            <w:pPr>
              <w:rPr>
                <w:rFonts w:ascii="Calibri" w:hAnsi="Calibri" w:cs="Calibri"/>
              </w:rPr>
            </w:pPr>
            <w:r w:rsidRPr="00C263BF">
              <w:rPr>
                <w:rFonts w:ascii="Calibri" w:hAnsi="Calibri" w:cs="Calibri"/>
                <w:sz w:val="20"/>
                <w:szCs w:val="20"/>
              </w:rPr>
              <w:t>Technik OD:</w:t>
            </w:r>
          </w:p>
        </w:tc>
        <w:tc>
          <w:tcPr>
            <w:tcW w:w="4158" w:type="dxa"/>
            <w:gridSpan w:val="4"/>
            <w:shd w:val="clear" w:color="auto" w:fill="auto"/>
          </w:tcPr>
          <w:p w14:paraId="6E239F3D" w14:textId="77777777" w:rsidR="00076BFF" w:rsidRPr="00C263BF" w:rsidRDefault="00076BFF" w:rsidP="00235801">
            <w:pPr>
              <w:rPr>
                <w:rFonts w:ascii="Calibri" w:hAnsi="Calibri" w:cs="Calibri"/>
                <w:b/>
                <w:color w:val="FF0000"/>
              </w:rPr>
            </w:pPr>
          </w:p>
          <w:p w14:paraId="67A0D8D3" w14:textId="77777777" w:rsidR="00076BFF" w:rsidRPr="00C263BF" w:rsidRDefault="00076BFF" w:rsidP="00235801">
            <w:pPr>
              <w:rPr>
                <w:rFonts w:ascii="Calibri" w:hAnsi="Calibri" w:cs="Calibri"/>
                <w:b/>
                <w:color w:val="FF0000"/>
              </w:rPr>
            </w:pPr>
          </w:p>
          <w:p w14:paraId="20AB05A0" w14:textId="77777777" w:rsidR="00076BFF" w:rsidRPr="00C263BF" w:rsidRDefault="00076BFF" w:rsidP="00235801">
            <w:pPr>
              <w:rPr>
                <w:rFonts w:ascii="Calibri" w:eastAsia="MS Mincho" w:hAnsi="Calibri" w:cs="Calibri"/>
                <w:b/>
                <w:bCs/>
              </w:rPr>
            </w:pPr>
            <w:r w:rsidRPr="00C263BF">
              <w:rPr>
                <w:rFonts w:ascii="Calibri" w:eastAsia="MS Mincho" w:hAnsi="Calibri" w:cs="Calibri"/>
                <w:b/>
                <w:bCs/>
              </w:rPr>
              <w:t xml:space="preserve">. . . . . . . . . . . . . . . . . . . </w:t>
            </w:r>
          </w:p>
          <w:p w14:paraId="5C037EF9" w14:textId="77777777" w:rsidR="00076BFF" w:rsidRPr="00C263BF" w:rsidRDefault="00076BFF" w:rsidP="00235801">
            <w:pPr>
              <w:rPr>
                <w:rFonts w:ascii="Calibri" w:hAnsi="Calibri" w:cs="Calibri"/>
                <w:sz w:val="20"/>
                <w:szCs w:val="20"/>
              </w:rPr>
            </w:pPr>
            <w:r w:rsidRPr="00C263BF">
              <w:rPr>
                <w:rFonts w:ascii="Calibri" w:hAnsi="Calibri" w:cs="Calibri"/>
                <w:b/>
              </w:rPr>
              <w:t xml:space="preserve">         </w:t>
            </w:r>
            <w:r w:rsidRPr="00C263BF">
              <w:rPr>
                <w:rFonts w:ascii="Calibri" w:hAnsi="Calibri" w:cs="Calibri"/>
                <w:sz w:val="20"/>
                <w:szCs w:val="20"/>
              </w:rPr>
              <w:t>(razítko a podpis)</w:t>
            </w:r>
          </w:p>
        </w:tc>
        <w:tc>
          <w:tcPr>
            <w:tcW w:w="4684" w:type="dxa"/>
            <w:vMerge/>
            <w:shd w:val="clear" w:color="auto" w:fill="D9D9D9"/>
          </w:tcPr>
          <w:p w14:paraId="0D2B0AF9" w14:textId="77777777" w:rsidR="00076BFF" w:rsidRPr="00C263BF" w:rsidRDefault="00076BFF" w:rsidP="00235801">
            <w:pPr>
              <w:rPr>
                <w:rFonts w:ascii="Calibri" w:hAnsi="Calibri" w:cs="Calibri"/>
              </w:rPr>
            </w:pPr>
          </w:p>
        </w:tc>
      </w:tr>
    </w:tbl>
    <w:p w14:paraId="7E92959E" w14:textId="135092F9" w:rsidR="00076BFF" w:rsidRPr="00C263BF" w:rsidRDefault="00076BFF" w:rsidP="00076BFF">
      <w:pPr>
        <w:rPr>
          <w:rFonts w:ascii="Calibri" w:eastAsia="MS Mincho" w:hAnsi="Calibri" w:cs="Calibri"/>
          <w:sz w:val="22"/>
          <w:szCs w:val="22"/>
        </w:rPr>
      </w:pPr>
      <w:r w:rsidRPr="00C263BF">
        <w:rPr>
          <w:rFonts w:ascii="Calibri" w:hAnsi="Calibri" w:cs="Calibri"/>
          <w:i/>
          <w:sz w:val="18"/>
          <w:szCs w:val="18"/>
        </w:rPr>
        <w:t xml:space="preserve">(Kontrola PD-bod.2. bude provedena nejdéle do 3 kalendářních měsíců od předání </w:t>
      </w:r>
      <w:r w:rsidR="00420908" w:rsidRPr="00C263BF">
        <w:rPr>
          <w:rFonts w:ascii="Calibri" w:hAnsi="Calibri" w:cs="Calibri"/>
          <w:i/>
          <w:sz w:val="18"/>
          <w:szCs w:val="18"/>
        </w:rPr>
        <w:t>DÍLA</w:t>
      </w:r>
      <w:r w:rsidRPr="00C263BF">
        <w:rPr>
          <w:rFonts w:ascii="Calibri" w:hAnsi="Calibri" w:cs="Calibri"/>
          <w:i/>
          <w:sz w:val="18"/>
          <w:szCs w:val="18"/>
        </w:rPr>
        <w:t>)</w:t>
      </w:r>
    </w:p>
    <w:p w14:paraId="17D396C7" w14:textId="733994CC" w:rsidR="0075625E" w:rsidRPr="00C263BF" w:rsidRDefault="0075625E" w:rsidP="00076BFF">
      <w:pPr>
        <w:pStyle w:val="Zkladntext1"/>
        <w:spacing w:line="233" w:lineRule="auto"/>
        <w:jc w:val="both"/>
      </w:pPr>
    </w:p>
    <w:sectPr w:rsidR="0075625E" w:rsidRPr="00C263BF" w:rsidSect="0063199D">
      <w:headerReference w:type="default" r:id="rId9"/>
      <w:footerReference w:type="default" r:id="rId10"/>
      <w:headerReference w:type="first" r:id="rId11"/>
      <w:footerReference w:type="first" r:id="rId12"/>
      <w:pgSz w:w="11900" w:h="16840"/>
      <w:pgMar w:top="1254" w:right="1335" w:bottom="1408" w:left="13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0A3F" w14:textId="77777777" w:rsidR="00FB5D6D" w:rsidRDefault="00FB5D6D">
      <w:r>
        <w:separator/>
      </w:r>
    </w:p>
  </w:endnote>
  <w:endnote w:type="continuationSeparator" w:id="0">
    <w:p w14:paraId="09FE7366" w14:textId="77777777" w:rsidR="00FB5D6D" w:rsidRDefault="00FB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FrankfurtGothic CE">
    <w:altName w:val="Times New Roman"/>
    <w:panose1 w:val="00000000000000000000"/>
    <w:charset w:val="EE"/>
    <w:family w:val="auto"/>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D4C9" w14:textId="77777777" w:rsidR="00BD3DFA" w:rsidRDefault="00F17FFC">
    <w:pPr>
      <w:spacing w:line="1" w:lineRule="exact"/>
    </w:pPr>
    <w:r>
      <w:rPr>
        <w:noProof/>
        <w:lang w:bidi="ar-SA"/>
      </w:rPr>
      <mc:AlternateContent>
        <mc:Choice Requires="wps">
          <w:drawing>
            <wp:anchor distT="0" distB="0" distL="0" distR="0" simplePos="0" relativeHeight="62914692" behindDoc="1" locked="0" layoutInCell="1" allowOverlap="1" wp14:anchorId="629ECACE" wp14:editId="00D72FA9">
              <wp:simplePos x="0" y="0"/>
              <wp:positionH relativeFrom="page">
                <wp:posOffset>6315710</wp:posOffset>
              </wp:positionH>
              <wp:positionV relativeFrom="page">
                <wp:posOffset>9930765</wp:posOffset>
              </wp:positionV>
              <wp:extent cx="31369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313690" cy="106680"/>
                      </a:xfrm>
                      <a:prstGeom prst="rect">
                        <a:avLst/>
                      </a:prstGeom>
                      <a:noFill/>
                    </wps:spPr>
                    <wps:txbx>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8D06CE" w:rsidRPr="008D06CE">
                            <w:rPr>
                              <w:noProof/>
                              <w:sz w:val="24"/>
                              <w:szCs w:val="24"/>
                            </w:rPr>
                            <w:t>6</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629ECACE" id="_x0000_t202" coordsize="21600,21600" o:spt="202" path="m,l,21600r21600,l21600,xe">
              <v:stroke joinstyle="miter"/>
              <v:path gradientshapeok="t" o:connecttype="rect"/>
            </v:shapetype>
            <v:shape id="Shape 9" o:spid="_x0000_s1027" type="#_x0000_t202" style="position:absolute;margin-left:497.3pt;margin-top:781.95pt;width:24.7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" filled="f" stroked="f">
              <v:textbox style="mso-fit-shape-to-text:t" inset="0,0,0,0">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8D06CE" w:rsidRPr="008D06CE">
                      <w:rPr>
                        <w:noProof/>
                        <w:sz w:val="24"/>
                        <w:szCs w:val="24"/>
                      </w:rPr>
                      <w:t>6</w:t>
                    </w:r>
                    <w:r>
                      <w:rPr>
                        <w:sz w:val="24"/>
                        <w:szCs w:val="24"/>
                      </w:rPr>
                      <w:fldChar w:fldCharType="end"/>
                    </w:r>
                    <w:r>
                      <w:rPr>
                        <w:sz w:val="24"/>
                        <w:szCs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21B5" w14:textId="77777777" w:rsidR="00BD3DFA" w:rsidRDefault="00BD3DF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997C" w14:textId="77777777" w:rsidR="00FB5D6D" w:rsidRDefault="00FB5D6D"/>
  </w:footnote>
  <w:footnote w:type="continuationSeparator" w:id="0">
    <w:p w14:paraId="294D793E" w14:textId="77777777" w:rsidR="00FB5D6D" w:rsidRDefault="00FB5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D82A" w14:textId="77777777" w:rsidR="00BD3DFA" w:rsidRDefault="00F17FFC">
    <w:pPr>
      <w:spacing w:line="1" w:lineRule="exact"/>
    </w:pPr>
    <w:r>
      <w:rPr>
        <w:noProof/>
        <w:lang w:bidi="ar-SA"/>
      </w:rPr>
      <mc:AlternateContent>
        <mc:Choice Requires="wps">
          <w:drawing>
            <wp:anchor distT="0" distB="0" distL="0" distR="0" simplePos="0" relativeHeight="62914690" behindDoc="1" locked="0" layoutInCell="1" allowOverlap="1" wp14:anchorId="3A040D67" wp14:editId="11D3389A">
              <wp:simplePos x="0" y="0"/>
              <wp:positionH relativeFrom="margin">
                <wp:align>left</wp:align>
              </wp:positionH>
              <wp:positionV relativeFrom="page">
                <wp:posOffset>278296</wp:posOffset>
              </wp:positionV>
              <wp:extent cx="5876014"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5876014" cy="125095"/>
                      </a:xfrm>
                      <a:prstGeom prst="rect">
                        <a:avLst/>
                      </a:prstGeom>
                      <a:noFill/>
                    </wps:spPr>
                    <wps:txbx>
                      <w:txbxContent>
                        <w:p w14:paraId="3F551991" w14:textId="563EACAB" w:rsidR="002D0D25" w:rsidRPr="005546E7" w:rsidRDefault="002D0D25" w:rsidP="002D0D25">
                          <w:pPr>
                            <w:pStyle w:val="Zhlavnebozpat20"/>
                            <w:tabs>
                              <w:tab w:val="right" w:pos="9000"/>
                            </w:tabs>
                            <w:rPr>
                              <w:b/>
                              <w:bCs/>
                              <w:color w:val="auto"/>
                            </w:rPr>
                          </w:pPr>
                          <w:r>
                            <w:rPr>
                              <w:rFonts w:ascii="Calibri" w:eastAsia="Calibri" w:hAnsi="Calibri" w:cs="Calibri"/>
                            </w:rPr>
                            <w:t xml:space="preserve">Název akce: </w:t>
                          </w:r>
                          <w:r w:rsidR="00FE4197">
                            <w:rPr>
                              <w:rFonts w:ascii="Calibri" w:hAnsi="Calibri"/>
                              <w:bCs/>
                              <w:color w:val="auto"/>
                            </w:rPr>
                            <w:t xml:space="preserve">Přechod pro chodce ul. Na </w:t>
                          </w:r>
                          <w:proofErr w:type="gramStart"/>
                          <w:r w:rsidR="00FE4197">
                            <w:rPr>
                              <w:rFonts w:ascii="Calibri" w:hAnsi="Calibri"/>
                              <w:bCs/>
                              <w:color w:val="auto"/>
                            </w:rPr>
                            <w:t>Drážce - PD</w:t>
                          </w:r>
                          <w:proofErr w:type="gramEnd"/>
                          <w:r>
                            <w:rPr>
                              <w:rFonts w:ascii="Calibri" w:hAnsi="Calibri"/>
                              <w:bCs/>
                              <w:color w:val="auto"/>
                            </w:rPr>
                            <w:t xml:space="preserve">   </w:t>
                          </w:r>
                          <w:r>
                            <w:rPr>
                              <w:rFonts w:ascii="Calibri" w:hAnsi="Calibri"/>
                              <w:bCs/>
                              <w:color w:val="auto"/>
                            </w:rPr>
                            <w:tab/>
                            <w:t xml:space="preserve">      </w:t>
                          </w:r>
                          <w:r>
                            <w:rPr>
                              <w:rFonts w:ascii="Calibri" w:eastAsia="Calibri" w:hAnsi="Calibri" w:cs="Calibri"/>
                            </w:rPr>
                            <w:t>Smlouva o dílo č.: OD-VZMR-</w:t>
                          </w:r>
                          <w:r w:rsidR="002E0E46">
                            <w:rPr>
                              <w:rFonts w:ascii="Calibri" w:eastAsia="Calibri" w:hAnsi="Calibri" w:cs="Calibri"/>
                            </w:rPr>
                            <w:t>2024</w:t>
                          </w:r>
                          <w:r w:rsidRPr="005546E7">
                            <w:rPr>
                              <w:rFonts w:ascii="Calibri" w:eastAsia="Calibri" w:hAnsi="Calibri" w:cs="Calibri"/>
                              <w:color w:val="auto"/>
                            </w:rPr>
                            <w:t>-</w:t>
                          </w:r>
                          <w:r w:rsidR="00AF7022">
                            <w:rPr>
                              <w:rFonts w:ascii="Calibri" w:eastAsia="Calibri" w:hAnsi="Calibri" w:cs="Calibri"/>
                              <w:b/>
                              <w:bCs/>
                              <w:color w:val="auto"/>
                            </w:rPr>
                            <w:t>6</w:t>
                          </w:r>
                        </w:p>
                        <w:p w14:paraId="00560F6A" w14:textId="3FD8B512" w:rsidR="00625EAF" w:rsidRDefault="00625EAF">
                          <w:pPr>
                            <w:pStyle w:val="Zhlavnebozpat20"/>
                            <w:tabs>
                              <w:tab w:val="right" w:pos="5966"/>
                            </w:tabs>
                          </w:pPr>
                        </w:p>
                      </w:txbxContent>
                    </wps:txbx>
                    <wps:bodyPr wrap="square" lIns="0" tIns="0" rIns="0" bIns="0">
                      <a:spAutoFit/>
                    </wps:bodyPr>
                  </wps:wsp>
                </a:graphicData>
              </a:graphic>
              <wp14:sizeRelH relativeFrom="margin">
                <wp14:pctWidth>0</wp14:pctWidth>
              </wp14:sizeRelH>
            </wp:anchor>
          </w:drawing>
        </mc:Choice>
        <mc:Fallback>
          <w:pict>
            <v:shapetype w14:anchorId="3A040D67" id="_x0000_t202" coordsize="21600,21600" o:spt="202" path="m,l,21600r21600,l21600,xe">
              <v:stroke joinstyle="miter"/>
              <v:path gradientshapeok="t" o:connecttype="rect"/>
            </v:shapetype>
            <v:shape id="Shape 7" o:spid="_x0000_s1026" type="#_x0000_t202" style="position:absolute;margin-left:0;margin-top:21.9pt;width:462.7pt;height:9.85pt;z-index:-44040179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" filled="f" stroked="f">
              <v:textbox style="mso-fit-shape-to-text:t" inset="0,0,0,0">
                <w:txbxContent>
                  <w:p w14:paraId="3F551991" w14:textId="563EACAB" w:rsidR="002D0D25" w:rsidRPr="005546E7" w:rsidRDefault="002D0D25" w:rsidP="002D0D25">
                    <w:pPr>
                      <w:pStyle w:val="Zhlavnebozpat20"/>
                      <w:tabs>
                        <w:tab w:val="right" w:pos="9000"/>
                      </w:tabs>
                      <w:rPr>
                        <w:b/>
                        <w:bCs/>
                        <w:color w:val="auto"/>
                      </w:rPr>
                    </w:pPr>
                    <w:r>
                      <w:rPr>
                        <w:rFonts w:ascii="Calibri" w:eastAsia="Calibri" w:hAnsi="Calibri" w:cs="Calibri"/>
                      </w:rPr>
                      <w:t xml:space="preserve">Název akce: </w:t>
                    </w:r>
                    <w:r w:rsidR="00FE4197">
                      <w:rPr>
                        <w:rFonts w:ascii="Calibri" w:hAnsi="Calibri"/>
                        <w:bCs/>
                        <w:color w:val="auto"/>
                      </w:rPr>
                      <w:t xml:space="preserve">Přechod pro chodce ul. Na </w:t>
                    </w:r>
                    <w:proofErr w:type="gramStart"/>
                    <w:r w:rsidR="00FE4197">
                      <w:rPr>
                        <w:rFonts w:ascii="Calibri" w:hAnsi="Calibri"/>
                        <w:bCs/>
                        <w:color w:val="auto"/>
                      </w:rPr>
                      <w:t>Drážce - PD</w:t>
                    </w:r>
                    <w:proofErr w:type="gramEnd"/>
                    <w:r>
                      <w:rPr>
                        <w:rFonts w:ascii="Calibri" w:hAnsi="Calibri"/>
                        <w:bCs/>
                        <w:color w:val="auto"/>
                      </w:rPr>
                      <w:t xml:space="preserve">   </w:t>
                    </w:r>
                    <w:r>
                      <w:rPr>
                        <w:rFonts w:ascii="Calibri" w:hAnsi="Calibri"/>
                        <w:bCs/>
                        <w:color w:val="auto"/>
                      </w:rPr>
                      <w:tab/>
                      <w:t xml:space="preserve">      </w:t>
                    </w:r>
                    <w:r>
                      <w:rPr>
                        <w:rFonts w:ascii="Calibri" w:eastAsia="Calibri" w:hAnsi="Calibri" w:cs="Calibri"/>
                      </w:rPr>
                      <w:t>Smlouva o dílo č.: OD-VZMR-</w:t>
                    </w:r>
                    <w:r w:rsidR="002E0E46">
                      <w:rPr>
                        <w:rFonts w:ascii="Calibri" w:eastAsia="Calibri" w:hAnsi="Calibri" w:cs="Calibri"/>
                      </w:rPr>
                      <w:t>2024</w:t>
                    </w:r>
                    <w:r w:rsidRPr="005546E7">
                      <w:rPr>
                        <w:rFonts w:ascii="Calibri" w:eastAsia="Calibri" w:hAnsi="Calibri" w:cs="Calibri"/>
                        <w:color w:val="auto"/>
                      </w:rPr>
                      <w:t>-</w:t>
                    </w:r>
                    <w:r w:rsidR="00AF7022">
                      <w:rPr>
                        <w:rFonts w:ascii="Calibri" w:eastAsia="Calibri" w:hAnsi="Calibri" w:cs="Calibri"/>
                        <w:b/>
                        <w:bCs/>
                        <w:color w:val="auto"/>
                      </w:rPr>
                      <w:t>6</w:t>
                    </w:r>
                  </w:p>
                  <w:p w14:paraId="00560F6A" w14:textId="3FD8B512" w:rsidR="00625EAF" w:rsidRDefault="00625EAF">
                    <w:pPr>
                      <w:pStyle w:val="Zhlavnebozpat20"/>
                      <w:tabs>
                        <w:tab w:val="right" w:pos="5966"/>
                      </w:tabs>
                    </w:pP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5AB6" w14:textId="77777777" w:rsidR="00BD3DFA" w:rsidRDefault="00F17FFC">
    <w:pPr>
      <w:spacing w:line="1" w:lineRule="exact"/>
    </w:pPr>
    <w:r>
      <w:rPr>
        <w:noProof/>
        <w:lang w:bidi="ar-SA"/>
      </w:rPr>
      <mc:AlternateContent>
        <mc:Choice Requires="wps">
          <w:drawing>
            <wp:anchor distT="0" distB="0" distL="0" distR="0" simplePos="0" relativeHeight="62914694" behindDoc="1" locked="0" layoutInCell="1" allowOverlap="1" wp14:anchorId="5A4C0C4F" wp14:editId="2FB72BFB">
              <wp:simplePos x="0" y="0"/>
              <wp:positionH relativeFrom="page">
                <wp:posOffset>914399</wp:posOffset>
              </wp:positionH>
              <wp:positionV relativeFrom="page">
                <wp:posOffset>270344</wp:posOffset>
              </wp:positionV>
              <wp:extent cx="6639339"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6639339" cy="125095"/>
                      </a:xfrm>
                      <a:prstGeom prst="rect">
                        <a:avLst/>
                      </a:prstGeom>
                      <a:noFill/>
                    </wps:spPr>
                    <wps:txbx>
                      <w:txbxContent>
                        <w:p w14:paraId="57C9606D" w14:textId="6E915C04" w:rsidR="00BD3DFA" w:rsidRPr="005546E7" w:rsidRDefault="00F17FFC">
                          <w:pPr>
                            <w:pStyle w:val="Zhlavnebozpat20"/>
                            <w:tabs>
                              <w:tab w:val="right" w:pos="9000"/>
                            </w:tabs>
                            <w:rPr>
                              <w:b/>
                              <w:bCs/>
                              <w:color w:val="auto"/>
                            </w:rPr>
                          </w:pPr>
                          <w:r>
                            <w:rPr>
                              <w:rFonts w:ascii="Calibri" w:eastAsia="Calibri" w:hAnsi="Calibri" w:cs="Calibri"/>
                            </w:rPr>
                            <w:t xml:space="preserve">Název akce: </w:t>
                          </w:r>
                          <w:r w:rsidR="00FE4197">
                            <w:rPr>
                              <w:rFonts w:ascii="Calibri" w:hAnsi="Calibri"/>
                              <w:bCs/>
                              <w:color w:val="auto"/>
                            </w:rPr>
                            <w:t xml:space="preserve">Přechod pro chodce ul. Na </w:t>
                          </w:r>
                          <w:proofErr w:type="gramStart"/>
                          <w:r w:rsidR="00FE4197">
                            <w:rPr>
                              <w:rFonts w:ascii="Calibri" w:hAnsi="Calibri"/>
                              <w:bCs/>
                              <w:color w:val="auto"/>
                            </w:rPr>
                            <w:t>Drážce - PD</w:t>
                          </w:r>
                          <w:proofErr w:type="gramEnd"/>
                          <w:r w:rsidR="00296EEA">
                            <w:rPr>
                              <w:rFonts w:ascii="Calibri" w:hAnsi="Calibri"/>
                              <w:bCs/>
                              <w:color w:val="auto"/>
                            </w:rPr>
                            <w:t xml:space="preserve">   </w:t>
                          </w:r>
                          <w:r w:rsidR="009145C9">
                            <w:rPr>
                              <w:rFonts w:ascii="Calibri" w:hAnsi="Calibri"/>
                              <w:bCs/>
                              <w:color w:val="auto"/>
                            </w:rPr>
                            <w:tab/>
                            <w:t xml:space="preserve">     </w:t>
                          </w:r>
                          <w:r w:rsidR="00296EEA">
                            <w:rPr>
                              <w:rFonts w:ascii="Calibri" w:hAnsi="Calibri"/>
                              <w:bCs/>
                              <w:color w:val="auto"/>
                            </w:rPr>
                            <w:t xml:space="preserve"> </w:t>
                          </w:r>
                          <w:r>
                            <w:rPr>
                              <w:rFonts w:ascii="Calibri" w:eastAsia="Calibri" w:hAnsi="Calibri" w:cs="Calibri"/>
                            </w:rPr>
                            <w:t xml:space="preserve">Smlouva o dílo č.: </w:t>
                          </w:r>
                          <w:r w:rsidR="00D160F2">
                            <w:rPr>
                              <w:rFonts w:ascii="Calibri" w:eastAsia="Calibri" w:hAnsi="Calibri" w:cs="Calibri"/>
                            </w:rPr>
                            <w:t>OD</w:t>
                          </w:r>
                          <w:r>
                            <w:rPr>
                              <w:rFonts w:ascii="Calibri" w:eastAsia="Calibri" w:hAnsi="Calibri" w:cs="Calibri"/>
                            </w:rPr>
                            <w:t>-VZMR-</w:t>
                          </w:r>
                          <w:r w:rsidR="002E0E46">
                            <w:rPr>
                              <w:rFonts w:ascii="Calibri" w:eastAsia="Calibri" w:hAnsi="Calibri" w:cs="Calibri"/>
                            </w:rPr>
                            <w:t>2024</w:t>
                          </w:r>
                          <w:r w:rsidRPr="005546E7">
                            <w:rPr>
                              <w:rFonts w:ascii="Calibri" w:eastAsia="Calibri" w:hAnsi="Calibri" w:cs="Calibri"/>
                              <w:color w:val="auto"/>
                            </w:rPr>
                            <w:t>-</w:t>
                          </w:r>
                          <w:r w:rsidR="00AF7022">
                            <w:rPr>
                              <w:rFonts w:ascii="Calibri" w:eastAsia="Calibri" w:hAnsi="Calibri" w:cs="Calibri"/>
                              <w:b/>
                              <w:bCs/>
                              <w:color w:val="auto"/>
                            </w:rPr>
                            <w:t>6</w:t>
                          </w:r>
                        </w:p>
                      </w:txbxContent>
                    </wps:txbx>
                    <wps:bodyPr wrap="square" lIns="0" tIns="0" rIns="0" bIns="0">
                      <a:spAutoFit/>
                    </wps:bodyPr>
                  </wps:wsp>
                </a:graphicData>
              </a:graphic>
              <wp14:sizeRelH relativeFrom="margin">
                <wp14:pctWidth>0</wp14:pctWidth>
              </wp14:sizeRelH>
            </wp:anchor>
          </w:drawing>
        </mc:Choice>
        <mc:Fallback>
          <w:pict>
            <v:shapetype w14:anchorId="5A4C0C4F" id="_x0000_t202" coordsize="21600,21600" o:spt="202" path="m,l,21600r21600,l21600,xe">
              <v:stroke joinstyle="miter"/>
              <v:path gradientshapeok="t" o:connecttype="rect"/>
            </v:shapetype>
            <v:shape id="Shape 11" o:spid="_x0000_s1028" type="#_x0000_t202" style="position:absolute;margin-left:1in;margin-top:21.3pt;width:522.8pt;height:9.85pt;z-index:-44040178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" filled="f" stroked="f">
              <v:textbox style="mso-fit-shape-to-text:t" inset="0,0,0,0">
                <w:txbxContent>
                  <w:p w14:paraId="57C9606D" w14:textId="6E915C04" w:rsidR="00BD3DFA" w:rsidRPr="005546E7" w:rsidRDefault="00F17FFC">
                    <w:pPr>
                      <w:pStyle w:val="Zhlavnebozpat20"/>
                      <w:tabs>
                        <w:tab w:val="right" w:pos="9000"/>
                      </w:tabs>
                      <w:rPr>
                        <w:b/>
                        <w:bCs/>
                        <w:color w:val="auto"/>
                      </w:rPr>
                    </w:pPr>
                    <w:r>
                      <w:rPr>
                        <w:rFonts w:ascii="Calibri" w:eastAsia="Calibri" w:hAnsi="Calibri" w:cs="Calibri"/>
                      </w:rPr>
                      <w:t xml:space="preserve">Název akce: </w:t>
                    </w:r>
                    <w:r w:rsidR="00FE4197">
                      <w:rPr>
                        <w:rFonts w:ascii="Calibri" w:hAnsi="Calibri"/>
                        <w:bCs/>
                        <w:color w:val="auto"/>
                      </w:rPr>
                      <w:t xml:space="preserve">Přechod pro chodce ul. Na </w:t>
                    </w:r>
                    <w:proofErr w:type="gramStart"/>
                    <w:r w:rsidR="00FE4197">
                      <w:rPr>
                        <w:rFonts w:ascii="Calibri" w:hAnsi="Calibri"/>
                        <w:bCs/>
                        <w:color w:val="auto"/>
                      </w:rPr>
                      <w:t>Drážce - PD</w:t>
                    </w:r>
                    <w:proofErr w:type="gramEnd"/>
                    <w:r w:rsidR="00296EEA">
                      <w:rPr>
                        <w:rFonts w:ascii="Calibri" w:hAnsi="Calibri"/>
                        <w:bCs/>
                        <w:color w:val="auto"/>
                      </w:rPr>
                      <w:t xml:space="preserve">   </w:t>
                    </w:r>
                    <w:r w:rsidR="009145C9">
                      <w:rPr>
                        <w:rFonts w:ascii="Calibri" w:hAnsi="Calibri"/>
                        <w:bCs/>
                        <w:color w:val="auto"/>
                      </w:rPr>
                      <w:tab/>
                      <w:t xml:space="preserve">     </w:t>
                    </w:r>
                    <w:r w:rsidR="00296EEA">
                      <w:rPr>
                        <w:rFonts w:ascii="Calibri" w:hAnsi="Calibri"/>
                        <w:bCs/>
                        <w:color w:val="auto"/>
                      </w:rPr>
                      <w:t xml:space="preserve"> </w:t>
                    </w:r>
                    <w:r>
                      <w:rPr>
                        <w:rFonts w:ascii="Calibri" w:eastAsia="Calibri" w:hAnsi="Calibri" w:cs="Calibri"/>
                      </w:rPr>
                      <w:t xml:space="preserve">Smlouva o dílo č.: </w:t>
                    </w:r>
                    <w:r w:rsidR="00D160F2">
                      <w:rPr>
                        <w:rFonts w:ascii="Calibri" w:eastAsia="Calibri" w:hAnsi="Calibri" w:cs="Calibri"/>
                      </w:rPr>
                      <w:t>OD</w:t>
                    </w:r>
                    <w:r>
                      <w:rPr>
                        <w:rFonts w:ascii="Calibri" w:eastAsia="Calibri" w:hAnsi="Calibri" w:cs="Calibri"/>
                      </w:rPr>
                      <w:t>-VZMR-</w:t>
                    </w:r>
                    <w:r w:rsidR="002E0E46">
                      <w:rPr>
                        <w:rFonts w:ascii="Calibri" w:eastAsia="Calibri" w:hAnsi="Calibri" w:cs="Calibri"/>
                      </w:rPr>
                      <w:t>2024</w:t>
                    </w:r>
                    <w:r w:rsidRPr="005546E7">
                      <w:rPr>
                        <w:rFonts w:ascii="Calibri" w:eastAsia="Calibri" w:hAnsi="Calibri" w:cs="Calibri"/>
                        <w:color w:val="auto"/>
                      </w:rPr>
                      <w:t>-</w:t>
                    </w:r>
                    <w:r w:rsidR="00AF7022">
                      <w:rPr>
                        <w:rFonts w:ascii="Calibri" w:eastAsia="Calibri" w:hAnsi="Calibri" w:cs="Calibri"/>
                        <w:b/>
                        <w:bCs/>
                        <w:color w:val="auto"/>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5AC"/>
    <w:multiLevelType w:val="hybridMultilevel"/>
    <w:tmpl w:val="C9600C36"/>
    <w:lvl w:ilvl="0" w:tplc="B8CC1F8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5F3721"/>
    <w:multiLevelType w:val="multilevel"/>
    <w:tmpl w:val="D57EC28C"/>
    <w:lvl w:ilvl="0">
      <w:start w:val="10"/>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6636F"/>
    <w:multiLevelType w:val="multilevel"/>
    <w:tmpl w:val="DA1ACE28"/>
    <w:lvl w:ilvl="0">
      <w:start w:val="1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733E6C"/>
    <w:multiLevelType w:val="multilevel"/>
    <w:tmpl w:val="DCCC133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49416F"/>
    <w:multiLevelType w:val="multilevel"/>
    <w:tmpl w:val="228A4F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2076F"/>
    <w:multiLevelType w:val="multilevel"/>
    <w:tmpl w:val="9EDA978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A509C0"/>
    <w:multiLevelType w:val="hybridMultilevel"/>
    <w:tmpl w:val="FFFFFFFF"/>
    <w:lvl w:ilvl="0" w:tplc="04050001">
      <w:start w:val="1"/>
      <w:numFmt w:val="bullet"/>
      <w:lvlText w:val=""/>
      <w:lvlJc w:val="left"/>
      <w:pPr>
        <w:tabs>
          <w:tab w:val="num" w:pos="1845"/>
        </w:tabs>
        <w:ind w:left="1845"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 w15:restartNumberingAfterBreak="0">
    <w:nsid w:val="231C158F"/>
    <w:multiLevelType w:val="hybridMultilevel"/>
    <w:tmpl w:val="63BEE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7812EB"/>
    <w:multiLevelType w:val="multilevel"/>
    <w:tmpl w:val="07EEAA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051980"/>
    <w:multiLevelType w:val="multilevel"/>
    <w:tmpl w:val="10DE84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9A744E"/>
    <w:multiLevelType w:val="multilevel"/>
    <w:tmpl w:val="5B5E89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660FBF"/>
    <w:multiLevelType w:val="multilevel"/>
    <w:tmpl w:val="A706FA90"/>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DA5B89"/>
    <w:multiLevelType w:val="hybridMultilevel"/>
    <w:tmpl w:val="E1EE1152"/>
    <w:lvl w:ilvl="0" w:tplc="F0860C10">
      <w:start w:val="1"/>
      <w:numFmt w:val="decimal"/>
      <w:lvlText w:val="%1."/>
      <w:lvlJc w:val="left"/>
      <w:pPr>
        <w:tabs>
          <w:tab w:val="num" w:pos="360"/>
        </w:tabs>
        <w:ind w:left="360" w:hanging="360"/>
      </w:pPr>
      <w:rPr>
        <w:rFonts w:cs="Times New Roman"/>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F7C5C1C"/>
    <w:multiLevelType w:val="hybridMultilevel"/>
    <w:tmpl w:val="C10C961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31DD309D"/>
    <w:multiLevelType w:val="hybridMultilevel"/>
    <w:tmpl w:val="0E2272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C7644C"/>
    <w:multiLevelType w:val="multilevel"/>
    <w:tmpl w:val="1D9656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930F7"/>
    <w:multiLevelType w:val="hybridMultilevel"/>
    <w:tmpl w:val="FFFFFFFF"/>
    <w:lvl w:ilvl="0" w:tplc="7A9E99DE">
      <w:start w:val="1"/>
      <w:numFmt w:val="bullet"/>
      <w:lvlText w:val=""/>
      <w:lvlJc w:val="left"/>
      <w:pPr>
        <w:ind w:left="1440" w:hanging="360"/>
      </w:pPr>
      <w:rPr>
        <w:rFonts w:ascii="Symbol" w:hAnsi="Symbol"/>
      </w:rPr>
    </w:lvl>
    <w:lvl w:ilvl="1" w:tplc="AD5415FA">
      <w:start w:val="1"/>
      <w:numFmt w:val="bullet"/>
      <w:lvlText w:val=""/>
      <w:lvlJc w:val="left"/>
      <w:pPr>
        <w:ind w:left="2160" w:hanging="360"/>
      </w:pPr>
      <w:rPr>
        <w:rFonts w:ascii="Symbol" w:hAnsi="Symbol"/>
      </w:rPr>
    </w:lvl>
    <w:lvl w:ilvl="2" w:tplc="1EB42C1E">
      <w:start w:val="1"/>
      <w:numFmt w:val="bullet"/>
      <w:lvlText w:val=""/>
      <w:lvlJc w:val="left"/>
      <w:pPr>
        <w:ind w:left="1440" w:hanging="360"/>
      </w:pPr>
      <w:rPr>
        <w:rFonts w:ascii="Symbol" w:hAnsi="Symbol"/>
      </w:rPr>
    </w:lvl>
    <w:lvl w:ilvl="3" w:tplc="097AF484">
      <w:start w:val="1"/>
      <w:numFmt w:val="bullet"/>
      <w:lvlText w:val=""/>
      <w:lvlJc w:val="left"/>
      <w:pPr>
        <w:ind w:left="1440" w:hanging="360"/>
      </w:pPr>
      <w:rPr>
        <w:rFonts w:ascii="Symbol" w:hAnsi="Symbol"/>
      </w:rPr>
    </w:lvl>
    <w:lvl w:ilvl="4" w:tplc="2744C864">
      <w:start w:val="1"/>
      <w:numFmt w:val="bullet"/>
      <w:lvlText w:val=""/>
      <w:lvlJc w:val="left"/>
      <w:pPr>
        <w:ind w:left="1440" w:hanging="360"/>
      </w:pPr>
      <w:rPr>
        <w:rFonts w:ascii="Symbol" w:hAnsi="Symbol"/>
      </w:rPr>
    </w:lvl>
    <w:lvl w:ilvl="5" w:tplc="3F366F5A">
      <w:start w:val="1"/>
      <w:numFmt w:val="bullet"/>
      <w:lvlText w:val=""/>
      <w:lvlJc w:val="left"/>
      <w:pPr>
        <w:ind w:left="1440" w:hanging="360"/>
      </w:pPr>
      <w:rPr>
        <w:rFonts w:ascii="Symbol" w:hAnsi="Symbol"/>
      </w:rPr>
    </w:lvl>
    <w:lvl w:ilvl="6" w:tplc="2B56C8C0">
      <w:start w:val="1"/>
      <w:numFmt w:val="bullet"/>
      <w:lvlText w:val=""/>
      <w:lvlJc w:val="left"/>
      <w:pPr>
        <w:ind w:left="1440" w:hanging="360"/>
      </w:pPr>
      <w:rPr>
        <w:rFonts w:ascii="Symbol" w:hAnsi="Symbol"/>
      </w:rPr>
    </w:lvl>
    <w:lvl w:ilvl="7" w:tplc="00C60332">
      <w:start w:val="1"/>
      <w:numFmt w:val="bullet"/>
      <w:lvlText w:val=""/>
      <w:lvlJc w:val="left"/>
      <w:pPr>
        <w:ind w:left="1440" w:hanging="360"/>
      </w:pPr>
      <w:rPr>
        <w:rFonts w:ascii="Symbol" w:hAnsi="Symbol"/>
      </w:rPr>
    </w:lvl>
    <w:lvl w:ilvl="8" w:tplc="18409AE6">
      <w:start w:val="1"/>
      <w:numFmt w:val="bullet"/>
      <w:lvlText w:val=""/>
      <w:lvlJc w:val="left"/>
      <w:pPr>
        <w:ind w:left="1440" w:hanging="360"/>
      </w:pPr>
      <w:rPr>
        <w:rFonts w:ascii="Symbol" w:hAnsi="Symbol"/>
      </w:rPr>
    </w:lvl>
  </w:abstractNum>
  <w:abstractNum w:abstractNumId="19" w15:restartNumberingAfterBreak="0">
    <w:nsid w:val="3BE15F1A"/>
    <w:multiLevelType w:val="hybridMultilevel"/>
    <w:tmpl w:val="39BC70A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C4F6947"/>
    <w:multiLevelType w:val="multilevel"/>
    <w:tmpl w:val="274860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1E65C9"/>
    <w:multiLevelType w:val="hybridMultilevel"/>
    <w:tmpl w:val="DF787C38"/>
    <w:lvl w:ilvl="0" w:tplc="6038CAC8">
      <w:numFmt w:val="bullet"/>
      <w:lvlText w:val="-"/>
      <w:lvlJc w:val="left"/>
      <w:pPr>
        <w:tabs>
          <w:tab w:val="num" w:pos="720"/>
        </w:tabs>
        <w:ind w:left="720" w:hanging="360"/>
      </w:pPr>
      <w:rPr>
        <w:rFonts w:ascii="FrankfurtGothic CE" w:eastAsia="MS Mincho" w:hAnsi="FrankfurtGothic CE" w:cs="Courier New" w:hint="default"/>
        <w:sz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C29AB"/>
    <w:multiLevelType w:val="multilevel"/>
    <w:tmpl w:val="8D3CAE6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1C51FE"/>
    <w:multiLevelType w:val="multilevel"/>
    <w:tmpl w:val="A84CEC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6C6C16"/>
    <w:multiLevelType w:val="multilevel"/>
    <w:tmpl w:val="AD422C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F44F03"/>
    <w:multiLevelType w:val="multilevel"/>
    <w:tmpl w:val="E9AE7A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C86BF8"/>
    <w:multiLevelType w:val="hybridMultilevel"/>
    <w:tmpl w:val="E7A2DF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360"/>
        </w:tabs>
        <w:ind w:left="360" w:hanging="360"/>
      </w:pPr>
      <w:rPr>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E8C15BA"/>
    <w:multiLevelType w:val="hybridMultilevel"/>
    <w:tmpl w:val="A6941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355A2D"/>
    <w:multiLevelType w:val="hybridMultilevel"/>
    <w:tmpl w:val="8346BA32"/>
    <w:lvl w:ilvl="0" w:tplc="6038CAC8">
      <w:numFmt w:val="bullet"/>
      <w:lvlText w:val="-"/>
      <w:lvlJc w:val="left"/>
      <w:pPr>
        <w:ind w:left="2487" w:hanging="360"/>
      </w:pPr>
      <w:rPr>
        <w:rFonts w:ascii="FrankfurtGothic CE" w:eastAsia="MS Mincho" w:hAnsi="FrankfurtGothic CE" w:cs="Courier New" w:hint="default"/>
        <w:sz w:val="22"/>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29" w15:restartNumberingAfterBreak="0">
    <w:nsid w:val="506A2C3C"/>
    <w:multiLevelType w:val="hybridMultilevel"/>
    <w:tmpl w:val="5DE8E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BB46D5"/>
    <w:multiLevelType w:val="multilevel"/>
    <w:tmpl w:val="36D282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8B1B18"/>
    <w:multiLevelType w:val="multilevel"/>
    <w:tmpl w:val="1916DF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F80371"/>
    <w:multiLevelType w:val="hybridMultilevel"/>
    <w:tmpl w:val="8E26B960"/>
    <w:lvl w:ilvl="0" w:tplc="04050001">
      <w:start w:val="1"/>
      <w:numFmt w:val="bullet"/>
      <w:lvlText w:val=""/>
      <w:lvlJc w:val="left"/>
      <w:pPr>
        <w:ind w:left="-3921" w:hanging="360"/>
      </w:pPr>
      <w:rPr>
        <w:rFonts w:ascii="Symbol" w:hAnsi="Symbol" w:hint="default"/>
      </w:rPr>
    </w:lvl>
    <w:lvl w:ilvl="1" w:tplc="04050003" w:tentative="1">
      <w:start w:val="1"/>
      <w:numFmt w:val="bullet"/>
      <w:lvlText w:val="o"/>
      <w:lvlJc w:val="left"/>
      <w:pPr>
        <w:ind w:left="-320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1761" w:hanging="360"/>
      </w:pPr>
      <w:rPr>
        <w:rFonts w:ascii="Symbol" w:hAnsi="Symbol" w:hint="default"/>
      </w:rPr>
    </w:lvl>
    <w:lvl w:ilvl="4" w:tplc="04050003" w:tentative="1">
      <w:start w:val="1"/>
      <w:numFmt w:val="bullet"/>
      <w:lvlText w:val="o"/>
      <w:lvlJc w:val="left"/>
      <w:pPr>
        <w:ind w:left="-1041" w:hanging="360"/>
      </w:pPr>
      <w:rPr>
        <w:rFonts w:ascii="Courier New" w:hAnsi="Courier New" w:cs="Courier New" w:hint="default"/>
      </w:rPr>
    </w:lvl>
    <w:lvl w:ilvl="5" w:tplc="04050005" w:tentative="1">
      <w:start w:val="1"/>
      <w:numFmt w:val="bullet"/>
      <w:lvlText w:val=""/>
      <w:lvlJc w:val="left"/>
      <w:pPr>
        <w:ind w:left="-321" w:hanging="360"/>
      </w:pPr>
      <w:rPr>
        <w:rFonts w:ascii="Wingdings" w:hAnsi="Wingdings" w:hint="default"/>
      </w:rPr>
    </w:lvl>
    <w:lvl w:ilvl="6" w:tplc="04050001" w:tentative="1">
      <w:start w:val="1"/>
      <w:numFmt w:val="bullet"/>
      <w:lvlText w:val=""/>
      <w:lvlJc w:val="left"/>
      <w:pPr>
        <w:ind w:left="399" w:hanging="360"/>
      </w:pPr>
      <w:rPr>
        <w:rFonts w:ascii="Symbol" w:hAnsi="Symbol" w:hint="default"/>
      </w:rPr>
    </w:lvl>
    <w:lvl w:ilvl="7" w:tplc="04050003" w:tentative="1">
      <w:start w:val="1"/>
      <w:numFmt w:val="bullet"/>
      <w:lvlText w:val="o"/>
      <w:lvlJc w:val="left"/>
      <w:pPr>
        <w:ind w:left="1119" w:hanging="360"/>
      </w:pPr>
      <w:rPr>
        <w:rFonts w:ascii="Courier New" w:hAnsi="Courier New" w:cs="Courier New" w:hint="default"/>
      </w:rPr>
    </w:lvl>
    <w:lvl w:ilvl="8" w:tplc="04050005" w:tentative="1">
      <w:start w:val="1"/>
      <w:numFmt w:val="bullet"/>
      <w:lvlText w:val=""/>
      <w:lvlJc w:val="left"/>
      <w:pPr>
        <w:ind w:left="1839" w:hanging="360"/>
      </w:pPr>
      <w:rPr>
        <w:rFonts w:ascii="Wingdings" w:hAnsi="Wingdings" w:hint="default"/>
      </w:rPr>
    </w:lvl>
  </w:abstractNum>
  <w:abstractNum w:abstractNumId="33" w15:restartNumberingAfterBreak="0">
    <w:nsid w:val="5CDD4990"/>
    <w:multiLevelType w:val="hybridMultilevel"/>
    <w:tmpl w:val="0254A1A2"/>
    <w:lvl w:ilvl="0" w:tplc="FC5CF294">
      <w:start w:val="1"/>
      <w:numFmt w:val="upperRoman"/>
      <w:lvlText w:val="%1."/>
      <w:lvlJc w:val="left"/>
      <w:pPr>
        <w:ind w:left="1004" w:hanging="720"/>
      </w:pPr>
      <w:rPr>
        <w:rFonts w:cs="Times New Roman" w:hint="default"/>
      </w:rPr>
    </w:lvl>
    <w:lvl w:ilvl="1" w:tplc="04050019">
      <w:start w:val="1"/>
      <w:numFmt w:val="lowerLetter"/>
      <w:lvlText w:val="%2."/>
      <w:lvlJc w:val="left"/>
      <w:pPr>
        <w:ind w:left="1440" w:hanging="360"/>
      </w:pPr>
      <w:rPr>
        <w:rFonts w:cs="Times New Roman"/>
      </w:rPr>
    </w:lvl>
    <w:lvl w:ilvl="2" w:tplc="04050001">
      <w:start w:val="1"/>
      <w:numFmt w:val="bullet"/>
      <w:lvlText w:val=""/>
      <w:lvlJc w:val="left"/>
      <w:pPr>
        <w:ind w:left="2685" w:hanging="705"/>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EDB3683"/>
    <w:multiLevelType w:val="hybridMultilevel"/>
    <w:tmpl w:val="E482D9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157958"/>
    <w:multiLevelType w:val="hybridMultilevel"/>
    <w:tmpl w:val="8FAAFC92"/>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630E88"/>
    <w:multiLevelType w:val="multilevel"/>
    <w:tmpl w:val="64E40A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6D17DE"/>
    <w:multiLevelType w:val="hybridMultilevel"/>
    <w:tmpl w:val="99AE2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7847201"/>
    <w:multiLevelType w:val="multilevel"/>
    <w:tmpl w:val="D436D97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9A30BD"/>
    <w:multiLevelType w:val="hybridMultilevel"/>
    <w:tmpl w:val="701C3BF8"/>
    <w:lvl w:ilvl="0" w:tplc="E96EBCB6">
      <w:start w:val="1"/>
      <w:numFmt w:val="decimal"/>
      <w:lvlText w:val="%1."/>
      <w:lvlJc w:val="left"/>
      <w:pPr>
        <w:tabs>
          <w:tab w:val="num" w:pos="360"/>
        </w:tabs>
        <w:ind w:left="360" w:hanging="360"/>
      </w:pPr>
      <w:rPr>
        <w:rFonts w:cs="Times New Roman"/>
        <w:b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5815DF"/>
    <w:multiLevelType w:val="multilevel"/>
    <w:tmpl w:val="680891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AF1B61"/>
    <w:multiLevelType w:val="multilevel"/>
    <w:tmpl w:val="37200D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A431D"/>
    <w:multiLevelType w:val="multilevel"/>
    <w:tmpl w:val="0840BD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A93606"/>
    <w:multiLevelType w:val="hybridMultilevel"/>
    <w:tmpl w:val="6B4008CC"/>
    <w:lvl w:ilvl="0" w:tplc="1E6A50A4">
      <w:start w:val="2"/>
      <w:numFmt w:val="upperRoman"/>
      <w:lvlText w:val="%1."/>
      <w:lvlJc w:val="left"/>
      <w:pPr>
        <w:ind w:left="1004"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5" w15:restartNumberingAfterBreak="0">
    <w:nsid w:val="75580FEC"/>
    <w:multiLevelType w:val="multilevel"/>
    <w:tmpl w:val="0D806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1708D3"/>
    <w:multiLevelType w:val="multilevel"/>
    <w:tmpl w:val="6186BB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027D1D"/>
    <w:multiLevelType w:val="hybridMultilevel"/>
    <w:tmpl w:val="DF149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AF33B4"/>
    <w:multiLevelType w:val="hybridMultilevel"/>
    <w:tmpl w:val="35624964"/>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6B19D0"/>
    <w:multiLevelType w:val="multilevel"/>
    <w:tmpl w:val="DE5881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2640571">
    <w:abstractNumId w:val="4"/>
  </w:num>
  <w:num w:numId="2" w16cid:durableId="252520608">
    <w:abstractNumId w:val="10"/>
  </w:num>
  <w:num w:numId="3" w16cid:durableId="266624635">
    <w:abstractNumId w:val="45"/>
  </w:num>
  <w:num w:numId="4" w16cid:durableId="370300329">
    <w:abstractNumId w:val="5"/>
  </w:num>
  <w:num w:numId="5" w16cid:durableId="1261599198">
    <w:abstractNumId w:val="40"/>
  </w:num>
  <w:num w:numId="6" w16cid:durableId="80612504">
    <w:abstractNumId w:val="23"/>
  </w:num>
  <w:num w:numId="7" w16cid:durableId="932781793">
    <w:abstractNumId w:val="30"/>
  </w:num>
  <w:num w:numId="8" w16cid:durableId="2104957136">
    <w:abstractNumId w:val="38"/>
  </w:num>
  <w:num w:numId="9" w16cid:durableId="1584560586">
    <w:abstractNumId w:val="41"/>
  </w:num>
  <w:num w:numId="10" w16cid:durableId="1980646785">
    <w:abstractNumId w:val="22"/>
  </w:num>
  <w:num w:numId="11" w16cid:durableId="2133547374">
    <w:abstractNumId w:val="42"/>
  </w:num>
  <w:num w:numId="12" w16cid:durableId="1058239962">
    <w:abstractNumId w:val="24"/>
  </w:num>
  <w:num w:numId="13" w16cid:durableId="1286425861">
    <w:abstractNumId w:val="17"/>
  </w:num>
  <w:num w:numId="14" w16cid:durableId="1062605263">
    <w:abstractNumId w:val="13"/>
  </w:num>
  <w:num w:numId="15" w16cid:durableId="1018239598">
    <w:abstractNumId w:val="3"/>
  </w:num>
  <w:num w:numId="16" w16cid:durableId="1573614397">
    <w:abstractNumId w:val="11"/>
  </w:num>
  <w:num w:numId="17" w16cid:durableId="1254584248">
    <w:abstractNumId w:val="12"/>
  </w:num>
  <w:num w:numId="18" w16cid:durableId="1543052073">
    <w:abstractNumId w:val="6"/>
  </w:num>
  <w:num w:numId="19" w16cid:durableId="1223176195">
    <w:abstractNumId w:val="36"/>
  </w:num>
  <w:num w:numId="20" w16cid:durableId="1994947024">
    <w:abstractNumId w:val="31"/>
  </w:num>
  <w:num w:numId="21" w16cid:durableId="439187319">
    <w:abstractNumId w:val="20"/>
  </w:num>
  <w:num w:numId="22" w16cid:durableId="208958717">
    <w:abstractNumId w:val="49"/>
  </w:num>
  <w:num w:numId="23" w16cid:durableId="2035302842">
    <w:abstractNumId w:val="46"/>
  </w:num>
  <w:num w:numId="24" w16cid:durableId="315959160">
    <w:abstractNumId w:val="25"/>
  </w:num>
  <w:num w:numId="25" w16cid:durableId="247808236">
    <w:abstractNumId w:val="1"/>
  </w:num>
  <w:num w:numId="26" w16cid:durableId="1340691102">
    <w:abstractNumId w:val="14"/>
  </w:num>
  <w:num w:numId="27" w16cid:durableId="729577557">
    <w:abstractNumId w:val="48"/>
  </w:num>
  <w:num w:numId="28" w16cid:durableId="1499930084">
    <w:abstractNumId w:val="35"/>
  </w:num>
  <w:num w:numId="29" w16cid:durableId="566034500">
    <w:abstractNumId w:val="16"/>
  </w:num>
  <w:num w:numId="30" w16cid:durableId="505363351">
    <w:abstractNumId w:val="19"/>
  </w:num>
  <w:num w:numId="31" w16cid:durableId="34236180">
    <w:abstractNumId w:val="2"/>
  </w:num>
  <w:num w:numId="32" w16cid:durableId="1876579997">
    <w:abstractNumId w:val="39"/>
  </w:num>
  <w:num w:numId="33" w16cid:durableId="383069910">
    <w:abstractNumId w:val="7"/>
  </w:num>
  <w:num w:numId="34" w16cid:durableId="1857579187">
    <w:abstractNumId w:val="33"/>
  </w:num>
  <w:num w:numId="35" w16cid:durableId="1005984980">
    <w:abstractNumId w:val="21"/>
  </w:num>
  <w:num w:numId="36" w16cid:durableId="1190797740">
    <w:abstractNumId w:val="44"/>
  </w:num>
  <w:num w:numId="37" w16cid:durableId="1847138140">
    <w:abstractNumId w:val="27"/>
  </w:num>
  <w:num w:numId="38" w16cid:durableId="1013797176">
    <w:abstractNumId w:val="9"/>
  </w:num>
  <w:num w:numId="39" w16cid:durableId="920259560">
    <w:abstractNumId w:val="26"/>
  </w:num>
  <w:num w:numId="40" w16cid:durableId="1470902925">
    <w:abstractNumId w:val="34"/>
  </w:num>
  <w:num w:numId="41" w16cid:durableId="1705864847">
    <w:abstractNumId w:val="47"/>
  </w:num>
  <w:num w:numId="42" w16cid:durableId="4018002">
    <w:abstractNumId w:val="43"/>
  </w:num>
  <w:num w:numId="43" w16cid:durableId="686831882">
    <w:abstractNumId w:val="0"/>
  </w:num>
  <w:num w:numId="44" w16cid:durableId="421145311">
    <w:abstractNumId w:val="15"/>
  </w:num>
  <w:num w:numId="45" w16cid:durableId="1576361101">
    <w:abstractNumId w:val="28"/>
  </w:num>
  <w:num w:numId="46" w16cid:durableId="1420635793">
    <w:abstractNumId w:val="37"/>
  </w:num>
  <w:num w:numId="47" w16cid:durableId="1567255182">
    <w:abstractNumId w:val="18"/>
  </w:num>
  <w:num w:numId="48" w16cid:durableId="2079475541">
    <w:abstractNumId w:val="32"/>
  </w:num>
  <w:num w:numId="49" w16cid:durableId="1920822397">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81356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FA"/>
    <w:rsid w:val="000009C9"/>
    <w:rsid w:val="000021F9"/>
    <w:rsid w:val="00003381"/>
    <w:rsid w:val="00003BBF"/>
    <w:rsid w:val="00005321"/>
    <w:rsid w:val="00006097"/>
    <w:rsid w:val="00013CA7"/>
    <w:rsid w:val="00013F41"/>
    <w:rsid w:val="00015BFA"/>
    <w:rsid w:val="00017A9E"/>
    <w:rsid w:val="00021EEA"/>
    <w:rsid w:val="00025F44"/>
    <w:rsid w:val="00027ED0"/>
    <w:rsid w:val="00030F11"/>
    <w:rsid w:val="000324E0"/>
    <w:rsid w:val="00040896"/>
    <w:rsid w:val="00046DCA"/>
    <w:rsid w:val="00050825"/>
    <w:rsid w:val="00055DA7"/>
    <w:rsid w:val="00064324"/>
    <w:rsid w:val="00064B5A"/>
    <w:rsid w:val="000669E8"/>
    <w:rsid w:val="00076BFF"/>
    <w:rsid w:val="00077434"/>
    <w:rsid w:val="00081043"/>
    <w:rsid w:val="00081643"/>
    <w:rsid w:val="00084D9A"/>
    <w:rsid w:val="00085F6C"/>
    <w:rsid w:val="00091A9D"/>
    <w:rsid w:val="00095913"/>
    <w:rsid w:val="0009667F"/>
    <w:rsid w:val="00096F98"/>
    <w:rsid w:val="000A01E6"/>
    <w:rsid w:val="000A5175"/>
    <w:rsid w:val="000B25C6"/>
    <w:rsid w:val="000B5013"/>
    <w:rsid w:val="000C1884"/>
    <w:rsid w:val="000C29D5"/>
    <w:rsid w:val="000C5802"/>
    <w:rsid w:val="000C742A"/>
    <w:rsid w:val="000D2BB1"/>
    <w:rsid w:val="000D406A"/>
    <w:rsid w:val="000E3878"/>
    <w:rsid w:val="000F142C"/>
    <w:rsid w:val="000F216E"/>
    <w:rsid w:val="00106265"/>
    <w:rsid w:val="00110E62"/>
    <w:rsid w:val="001244ED"/>
    <w:rsid w:val="00131102"/>
    <w:rsid w:val="0013226D"/>
    <w:rsid w:val="001346B2"/>
    <w:rsid w:val="00134D6D"/>
    <w:rsid w:val="00143AF3"/>
    <w:rsid w:val="0015738C"/>
    <w:rsid w:val="0016199B"/>
    <w:rsid w:val="001712E1"/>
    <w:rsid w:val="00174D8B"/>
    <w:rsid w:val="00175E8A"/>
    <w:rsid w:val="00186230"/>
    <w:rsid w:val="001952B9"/>
    <w:rsid w:val="001A01A8"/>
    <w:rsid w:val="001B3E7A"/>
    <w:rsid w:val="001B5DD1"/>
    <w:rsid w:val="001C35ED"/>
    <w:rsid w:val="001C6F7B"/>
    <w:rsid w:val="001C7B18"/>
    <w:rsid w:val="001D2F85"/>
    <w:rsid w:val="001D3849"/>
    <w:rsid w:val="001D4B09"/>
    <w:rsid w:val="001E3965"/>
    <w:rsid w:val="001E5818"/>
    <w:rsid w:val="001E5970"/>
    <w:rsid w:val="001F2ADF"/>
    <w:rsid w:val="001F578E"/>
    <w:rsid w:val="002065FD"/>
    <w:rsid w:val="002070B3"/>
    <w:rsid w:val="00212CA0"/>
    <w:rsid w:val="002154A2"/>
    <w:rsid w:val="0021641D"/>
    <w:rsid w:val="00226573"/>
    <w:rsid w:val="00227EE8"/>
    <w:rsid w:val="00230F5B"/>
    <w:rsid w:val="00234AD7"/>
    <w:rsid w:val="00236741"/>
    <w:rsid w:val="002374F9"/>
    <w:rsid w:val="00242AF4"/>
    <w:rsid w:val="002437DA"/>
    <w:rsid w:val="00256CA8"/>
    <w:rsid w:val="0027406E"/>
    <w:rsid w:val="0027431F"/>
    <w:rsid w:val="00274783"/>
    <w:rsid w:val="00274E98"/>
    <w:rsid w:val="00275806"/>
    <w:rsid w:val="00280C44"/>
    <w:rsid w:val="002857C9"/>
    <w:rsid w:val="00291CA8"/>
    <w:rsid w:val="0029397C"/>
    <w:rsid w:val="00296EEA"/>
    <w:rsid w:val="002971AE"/>
    <w:rsid w:val="002972C9"/>
    <w:rsid w:val="002973F9"/>
    <w:rsid w:val="002A2378"/>
    <w:rsid w:val="002A2ACC"/>
    <w:rsid w:val="002B3EBA"/>
    <w:rsid w:val="002B6E27"/>
    <w:rsid w:val="002C0C4C"/>
    <w:rsid w:val="002C5B79"/>
    <w:rsid w:val="002C6812"/>
    <w:rsid w:val="002C68AD"/>
    <w:rsid w:val="002C7CA7"/>
    <w:rsid w:val="002D0514"/>
    <w:rsid w:val="002D0D25"/>
    <w:rsid w:val="002D7C04"/>
    <w:rsid w:val="002E0E46"/>
    <w:rsid w:val="002E2447"/>
    <w:rsid w:val="002E24B6"/>
    <w:rsid w:val="002E46CA"/>
    <w:rsid w:val="002F036F"/>
    <w:rsid w:val="002F0738"/>
    <w:rsid w:val="00301870"/>
    <w:rsid w:val="00301F35"/>
    <w:rsid w:val="00304F92"/>
    <w:rsid w:val="00305840"/>
    <w:rsid w:val="0030595C"/>
    <w:rsid w:val="003139E5"/>
    <w:rsid w:val="0031518D"/>
    <w:rsid w:val="00315322"/>
    <w:rsid w:val="003205BE"/>
    <w:rsid w:val="003236E9"/>
    <w:rsid w:val="00325FAC"/>
    <w:rsid w:val="0033664C"/>
    <w:rsid w:val="00351923"/>
    <w:rsid w:val="00353656"/>
    <w:rsid w:val="00362AC5"/>
    <w:rsid w:val="0036574A"/>
    <w:rsid w:val="0038115B"/>
    <w:rsid w:val="003878AC"/>
    <w:rsid w:val="0039077B"/>
    <w:rsid w:val="00397831"/>
    <w:rsid w:val="003A28DE"/>
    <w:rsid w:val="003A498D"/>
    <w:rsid w:val="003A5614"/>
    <w:rsid w:val="003A7FA0"/>
    <w:rsid w:val="003B56E3"/>
    <w:rsid w:val="003B623D"/>
    <w:rsid w:val="003D7836"/>
    <w:rsid w:val="003F2024"/>
    <w:rsid w:val="00407968"/>
    <w:rsid w:val="00407A6A"/>
    <w:rsid w:val="00420908"/>
    <w:rsid w:val="00427CB5"/>
    <w:rsid w:val="00431D9E"/>
    <w:rsid w:val="0044294E"/>
    <w:rsid w:val="0044324F"/>
    <w:rsid w:val="00443D78"/>
    <w:rsid w:val="00454BA4"/>
    <w:rsid w:val="00455A85"/>
    <w:rsid w:val="004617FD"/>
    <w:rsid w:val="00464539"/>
    <w:rsid w:val="00465D77"/>
    <w:rsid w:val="0046620E"/>
    <w:rsid w:val="00471C7A"/>
    <w:rsid w:val="004728E3"/>
    <w:rsid w:val="0048404B"/>
    <w:rsid w:val="00496DFE"/>
    <w:rsid w:val="004A62F5"/>
    <w:rsid w:val="004A6CC3"/>
    <w:rsid w:val="004A770F"/>
    <w:rsid w:val="004B0C3F"/>
    <w:rsid w:val="004B3661"/>
    <w:rsid w:val="004B37F5"/>
    <w:rsid w:val="004D3F89"/>
    <w:rsid w:val="004E1B45"/>
    <w:rsid w:val="004F6BEF"/>
    <w:rsid w:val="004F6C54"/>
    <w:rsid w:val="00504341"/>
    <w:rsid w:val="00510AB6"/>
    <w:rsid w:val="005379B4"/>
    <w:rsid w:val="00537E65"/>
    <w:rsid w:val="00543239"/>
    <w:rsid w:val="005546E7"/>
    <w:rsid w:val="0056692F"/>
    <w:rsid w:val="005718E0"/>
    <w:rsid w:val="00574CA4"/>
    <w:rsid w:val="00575869"/>
    <w:rsid w:val="00575AFB"/>
    <w:rsid w:val="0058756A"/>
    <w:rsid w:val="00587D6F"/>
    <w:rsid w:val="005915E1"/>
    <w:rsid w:val="0059660F"/>
    <w:rsid w:val="005A00DF"/>
    <w:rsid w:val="005A2486"/>
    <w:rsid w:val="005A3459"/>
    <w:rsid w:val="005A429D"/>
    <w:rsid w:val="005C6DBA"/>
    <w:rsid w:val="005D02A8"/>
    <w:rsid w:val="005D227B"/>
    <w:rsid w:val="005D2BC9"/>
    <w:rsid w:val="005E2872"/>
    <w:rsid w:val="005E41EE"/>
    <w:rsid w:val="005E7659"/>
    <w:rsid w:val="00603971"/>
    <w:rsid w:val="006117E6"/>
    <w:rsid w:val="00616263"/>
    <w:rsid w:val="00617F3D"/>
    <w:rsid w:val="00620C4D"/>
    <w:rsid w:val="00622557"/>
    <w:rsid w:val="00625EAF"/>
    <w:rsid w:val="0063071B"/>
    <w:rsid w:val="0063199D"/>
    <w:rsid w:val="006408C8"/>
    <w:rsid w:val="00641359"/>
    <w:rsid w:val="00643DD5"/>
    <w:rsid w:val="00646026"/>
    <w:rsid w:val="0064648D"/>
    <w:rsid w:val="0065685C"/>
    <w:rsid w:val="00661C2D"/>
    <w:rsid w:val="006666DF"/>
    <w:rsid w:val="0066677C"/>
    <w:rsid w:val="006814B1"/>
    <w:rsid w:val="00685AD1"/>
    <w:rsid w:val="006972FC"/>
    <w:rsid w:val="006A3B5F"/>
    <w:rsid w:val="006B1D2D"/>
    <w:rsid w:val="006C4001"/>
    <w:rsid w:val="006C60C5"/>
    <w:rsid w:val="006D0C80"/>
    <w:rsid w:val="006E0F5B"/>
    <w:rsid w:val="006E352D"/>
    <w:rsid w:val="006F08F8"/>
    <w:rsid w:val="007037B7"/>
    <w:rsid w:val="0071327C"/>
    <w:rsid w:val="0071533C"/>
    <w:rsid w:val="007176F6"/>
    <w:rsid w:val="00717BB3"/>
    <w:rsid w:val="0072495B"/>
    <w:rsid w:val="007302EF"/>
    <w:rsid w:val="00730F3B"/>
    <w:rsid w:val="007356DA"/>
    <w:rsid w:val="00737079"/>
    <w:rsid w:val="007373A1"/>
    <w:rsid w:val="00750C99"/>
    <w:rsid w:val="007554F3"/>
    <w:rsid w:val="0075625E"/>
    <w:rsid w:val="00763914"/>
    <w:rsid w:val="00765F3F"/>
    <w:rsid w:val="0077790A"/>
    <w:rsid w:val="00786696"/>
    <w:rsid w:val="0079149E"/>
    <w:rsid w:val="007941DF"/>
    <w:rsid w:val="007A015C"/>
    <w:rsid w:val="007A17EF"/>
    <w:rsid w:val="007A1CB6"/>
    <w:rsid w:val="007A1CB7"/>
    <w:rsid w:val="007A2809"/>
    <w:rsid w:val="007A5C65"/>
    <w:rsid w:val="007A6942"/>
    <w:rsid w:val="007B0A58"/>
    <w:rsid w:val="007B28A4"/>
    <w:rsid w:val="007C0858"/>
    <w:rsid w:val="007C1589"/>
    <w:rsid w:val="007D2526"/>
    <w:rsid w:val="007D4114"/>
    <w:rsid w:val="007D457B"/>
    <w:rsid w:val="007E0DEA"/>
    <w:rsid w:val="007E27D8"/>
    <w:rsid w:val="007E3DCB"/>
    <w:rsid w:val="00804046"/>
    <w:rsid w:val="00817BC8"/>
    <w:rsid w:val="00820603"/>
    <w:rsid w:val="00821D34"/>
    <w:rsid w:val="0082610F"/>
    <w:rsid w:val="00826827"/>
    <w:rsid w:val="00831358"/>
    <w:rsid w:val="00831656"/>
    <w:rsid w:val="00832A0B"/>
    <w:rsid w:val="00833B3B"/>
    <w:rsid w:val="00834279"/>
    <w:rsid w:val="00846C80"/>
    <w:rsid w:val="00850AAC"/>
    <w:rsid w:val="00852B93"/>
    <w:rsid w:val="008561EB"/>
    <w:rsid w:val="00863CC3"/>
    <w:rsid w:val="00873AC9"/>
    <w:rsid w:val="00880217"/>
    <w:rsid w:val="00890450"/>
    <w:rsid w:val="00897433"/>
    <w:rsid w:val="008A0F62"/>
    <w:rsid w:val="008A3D20"/>
    <w:rsid w:val="008C26B2"/>
    <w:rsid w:val="008C4A52"/>
    <w:rsid w:val="008D06CE"/>
    <w:rsid w:val="008D0FAC"/>
    <w:rsid w:val="008D1A09"/>
    <w:rsid w:val="008D312C"/>
    <w:rsid w:val="008D3512"/>
    <w:rsid w:val="008D5404"/>
    <w:rsid w:val="008E3F82"/>
    <w:rsid w:val="008F033B"/>
    <w:rsid w:val="008F3632"/>
    <w:rsid w:val="008F7763"/>
    <w:rsid w:val="008F7AB7"/>
    <w:rsid w:val="00900EB3"/>
    <w:rsid w:val="00900ED6"/>
    <w:rsid w:val="00907E2C"/>
    <w:rsid w:val="009145C9"/>
    <w:rsid w:val="00914C19"/>
    <w:rsid w:val="00924CF5"/>
    <w:rsid w:val="00925408"/>
    <w:rsid w:val="00927B84"/>
    <w:rsid w:val="00940B63"/>
    <w:rsid w:val="00941412"/>
    <w:rsid w:val="00950269"/>
    <w:rsid w:val="00951779"/>
    <w:rsid w:val="0096058A"/>
    <w:rsid w:val="00986CD1"/>
    <w:rsid w:val="009932F4"/>
    <w:rsid w:val="009956DC"/>
    <w:rsid w:val="009A1C37"/>
    <w:rsid w:val="009A2583"/>
    <w:rsid w:val="009B01E2"/>
    <w:rsid w:val="009B06E9"/>
    <w:rsid w:val="009B25DE"/>
    <w:rsid w:val="009B3FBE"/>
    <w:rsid w:val="009C5601"/>
    <w:rsid w:val="009D3FF4"/>
    <w:rsid w:val="009E0DDA"/>
    <w:rsid w:val="009F0481"/>
    <w:rsid w:val="009F0E73"/>
    <w:rsid w:val="00A03802"/>
    <w:rsid w:val="00A14E64"/>
    <w:rsid w:val="00A20C34"/>
    <w:rsid w:val="00A37A3A"/>
    <w:rsid w:val="00A41892"/>
    <w:rsid w:val="00A4555F"/>
    <w:rsid w:val="00A54187"/>
    <w:rsid w:val="00A543EB"/>
    <w:rsid w:val="00A63CF2"/>
    <w:rsid w:val="00A63EAF"/>
    <w:rsid w:val="00A66AC4"/>
    <w:rsid w:val="00A70EED"/>
    <w:rsid w:val="00A7193B"/>
    <w:rsid w:val="00A7455D"/>
    <w:rsid w:val="00A77CCE"/>
    <w:rsid w:val="00A86E96"/>
    <w:rsid w:val="00AB01CF"/>
    <w:rsid w:val="00AB0BB9"/>
    <w:rsid w:val="00AB665E"/>
    <w:rsid w:val="00AB6C0E"/>
    <w:rsid w:val="00AB78F0"/>
    <w:rsid w:val="00AD1EB8"/>
    <w:rsid w:val="00AD503B"/>
    <w:rsid w:val="00AE0E67"/>
    <w:rsid w:val="00AF35DB"/>
    <w:rsid w:val="00AF4B51"/>
    <w:rsid w:val="00AF7022"/>
    <w:rsid w:val="00B01B0D"/>
    <w:rsid w:val="00B04225"/>
    <w:rsid w:val="00B11367"/>
    <w:rsid w:val="00B14A80"/>
    <w:rsid w:val="00B25497"/>
    <w:rsid w:val="00B26B5B"/>
    <w:rsid w:val="00B412BA"/>
    <w:rsid w:val="00B420D9"/>
    <w:rsid w:val="00B45B49"/>
    <w:rsid w:val="00B55C4B"/>
    <w:rsid w:val="00B56018"/>
    <w:rsid w:val="00B608F0"/>
    <w:rsid w:val="00B714A6"/>
    <w:rsid w:val="00B73197"/>
    <w:rsid w:val="00B739E3"/>
    <w:rsid w:val="00B8002A"/>
    <w:rsid w:val="00B80FF7"/>
    <w:rsid w:val="00B84813"/>
    <w:rsid w:val="00B927B9"/>
    <w:rsid w:val="00BA0877"/>
    <w:rsid w:val="00BA278D"/>
    <w:rsid w:val="00BB389B"/>
    <w:rsid w:val="00BB4165"/>
    <w:rsid w:val="00BD00D3"/>
    <w:rsid w:val="00BD03EE"/>
    <w:rsid w:val="00BD3DFA"/>
    <w:rsid w:val="00BD4C09"/>
    <w:rsid w:val="00BD550E"/>
    <w:rsid w:val="00BE230C"/>
    <w:rsid w:val="00BE4F7E"/>
    <w:rsid w:val="00BF01E7"/>
    <w:rsid w:val="00BF6B40"/>
    <w:rsid w:val="00C02215"/>
    <w:rsid w:val="00C028D5"/>
    <w:rsid w:val="00C076C4"/>
    <w:rsid w:val="00C13944"/>
    <w:rsid w:val="00C16ABC"/>
    <w:rsid w:val="00C263BF"/>
    <w:rsid w:val="00C30CEC"/>
    <w:rsid w:val="00C32326"/>
    <w:rsid w:val="00C40B10"/>
    <w:rsid w:val="00C45ED0"/>
    <w:rsid w:val="00C467CD"/>
    <w:rsid w:val="00C54834"/>
    <w:rsid w:val="00C56045"/>
    <w:rsid w:val="00C64C47"/>
    <w:rsid w:val="00C739A8"/>
    <w:rsid w:val="00C7488F"/>
    <w:rsid w:val="00C84585"/>
    <w:rsid w:val="00C861A0"/>
    <w:rsid w:val="00C93AD0"/>
    <w:rsid w:val="00CA732A"/>
    <w:rsid w:val="00CB1598"/>
    <w:rsid w:val="00CB36F1"/>
    <w:rsid w:val="00CB3EA8"/>
    <w:rsid w:val="00CB4E04"/>
    <w:rsid w:val="00CC0778"/>
    <w:rsid w:val="00CC45A1"/>
    <w:rsid w:val="00CD1A03"/>
    <w:rsid w:val="00CD3C05"/>
    <w:rsid w:val="00CD6605"/>
    <w:rsid w:val="00CD6E36"/>
    <w:rsid w:val="00CE4B42"/>
    <w:rsid w:val="00CE5361"/>
    <w:rsid w:val="00CF63A9"/>
    <w:rsid w:val="00D0216A"/>
    <w:rsid w:val="00D104FF"/>
    <w:rsid w:val="00D160F2"/>
    <w:rsid w:val="00D23E2B"/>
    <w:rsid w:val="00D2535A"/>
    <w:rsid w:val="00D25CD3"/>
    <w:rsid w:val="00D262DC"/>
    <w:rsid w:val="00D31273"/>
    <w:rsid w:val="00D335DA"/>
    <w:rsid w:val="00D415BF"/>
    <w:rsid w:val="00D42905"/>
    <w:rsid w:val="00D45B68"/>
    <w:rsid w:val="00D47BDF"/>
    <w:rsid w:val="00D521B4"/>
    <w:rsid w:val="00D5597F"/>
    <w:rsid w:val="00D565F3"/>
    <w:rsid w:val="00D63A81"/>
    <w:rsid w:val="00D65544"/>
    <w:rsid w:val="00D677B7"/>
    <w:rsid w:val="00D86CB0"/>
    <w:rsid w:val="00D874C5"/>
    <w:rsid w:val="00D94A8A"/>
    <w:rsid w:val="00D976B8"/>
    <w:rsid w:val="00DA17ED"/>
    <w:rsid w:val="00DA4986"/>
    <w:rsid w:val="00DA4C58"/>
    <w:rsid w:val="00DA5B81"/>
    <w:rsid w:val="00DA77FC"/>
    <w:rsid w:val="00DB367A"/>
    <w:rsid w:val="00DC0AFF"/>
    <w:rsid w:val="00DC144E"/>
    <w:rsid w:val="00DE4707"/>
    <w:rsid w:val="00DE6980"/>
    <w:rsid w:val="00DE70AC"/>
    <w:rsid w:val="00DF2123"/>
    <w:rsid w:val="00DF61EA"/>
    <w:rsid w:val="00E131E6"/>
    <w:rsid w:val="00E14DD2"/>
    <w:rsid w:val="00E16696"/>
    <w:rsid w:val="00E1783D"/>
    <w:rsid w:val="00E1794D"/>
    <w:rsid w:val="00E3426B"/>
    <w:rsid w:val="00E36487"/>
    <w:rsid w:val="00E377B5"/>
    <w:rsid w:val="00E4015D"/>
    <w:rsid w:val="00E406A6"/>
    <w:rsid w:val="00E43215"/>
    <w:rsid w:val="00E5016C"/>
    <w:rsid w:val="00E56AC7"/>
    <w:rsid w:val="00E621A0"/>
    <w:rsid w:val="00E63A81"/>
    <w:rsid w:val="00E64F7E"/>
    <w:rsid w:val="00E75860"/>
    <w:rsid w:val="00E806DC"/>
    <w:rsid w:val="00E81EB9"/>
    <w:rsid w:val="00E90D0B"/>
    <w:rsid w:val="00E96B07"/>
    <w:rsid w:val="00EA30CB"/>
    <w:rsid w:val="00EB3778"/>
    <w:rsid w:val="00EC4938"/>
    <w:rsid w:val="00EC5893"/>
    <w:rsid w:val="00EC6CBC"/>
    <w:rsid w:val="00ED1473"/>
    <w:rsid w:val="00EE02B4"/>
    <w:rsid w:val="00EE2B90"/>
    <w:rsid w:val="00EE686A"/>
    <w:rsid w:val="00EE7278"/>
    <w:rsid w:val="00EF70F0"/>
    <w:rsid w:val="00F010BE"/>
    <w:rsid w:val="00F05E47"/>
    <w:rsid w:val="00F10A42"/>
    <w:rsid w:val="00F17FFC"/>
    <w:rsid w:val="00F200B0"/>
    <w:rsid w:val="00F26D74"/>
    <w:rsid w:val="00F34D0A"/>
    <w:rsid w:val="00F41143"/>
    <w:rsid w:val="00F429A3"/>
    <w:rsid w:val="00F436C3"/>
    <w:rsid w:val="00F45344"/>
    <w:rsid w:val="00F50810"/>
    <w:rsid w:val="00F51AC1"/>
    <w:rsid w:val="00F53801"/>
    <w:rsid w:val="00F62857"/>
    <w:rsid w:val="00F6376B"/>
    <w:rsid w:val="00F64A3D"/>
    <w:rsid w:val="00F71311"/>
    <w:rsid w:val="00F71556"/>
    <w:rsid w:val="00F80B23"/>
    <w:rsid w:val="00F9204E"/>
    <w:rsid w:val="00F94FAE"/>
    <w:rsid w:val="00F95188"/>
    <w:rsid w:val="00FA091B"/>
    <w:rsid w:val="00FA1F3C"/>
    <w:rsid w:val="00FA2573"/>
    <w:rsid w:val="00FB1761"/>
    <w:rsid w:val="00FB3606"/>
    <w:rsid w:val="00FB5D6D"/>
    <w:rsid w:val="00FC26C7"/>
    <w:rsid w:val="00FC735D"/>
    <w:rsid w:val="00FD210D"/>
    <w:rsid w:val="00FE4197"/>
    <w:rsid w:val="00FE76F6"/>
    <w:rsid w:val="00FF5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91BA"/>
  <w15:docId w15:val="{A042C848-0F77-4BDA-A1F9-21D89F3B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paragraph" w:styleId="Nadpis1">
    <w:name w:val="heading 1"/>
    <w:basedOn w:val="Normln"/>
    <w:next w:val="Normln"/>
    <w:link w:val="Nadpis1Char"/>
    <w:uiPriority w:val="99"/>
    <w:qFormat/>
    <w:rsid w:val="00076BFF"/>
    <w:pPr>
      <w:keepNext/>
      <w:jc w:val="center"/>
      <w:outlineLvl w:val="0"/>
    </w:pPr>
    <w:rPr>
      <w:rFonts w:ascii="Arial" w:eastAsia="Times New Roman" w:hAnsi="Arial" w:cs="Times New Roman"/>
      <w:b/>
      <w:color w:val="auto"/>
      <w:sz w:val="30"/>
      <w:szCs w:val="20"/>
      <w:u w:val="single"/>
      <w:lang w:val="x-none" w:eastAsia="x-none" w:bidi="ar-SA"/>
    </w:rPr>
  </w:style>
  <w:style w:type="paragraph" w:styleId="Nadpis2">
    <w:name w:val="heading 2"/>
    <w:basedOn w:val="Normln"/>
    <w:next w:val="Normln"/>
    <w:link w:val="Nadpis2Char"/>
    <w:qFormat/>
    <w:rsid w:val="00076BFF"/>
    <w:pPr>
      <w:keepNext/>
      <w:widowControl/>
      <w:spacing w:before="240" w:after="60"/>
      <w:outlineLvl w:val="1"/>
    </w:pPr>
    <w:rPr>
      <w:rFonts w:ascii="Arial" w:eastAsia="Times New Roman" w:hAnsi="Arial" w:cs="Arial"/>
      <w:b/>
      <w:bCs/>
      <w:i/>
      <w:iCs/>
      <w:color w:val="auto"/>
      <w:sz w:val="28"/>
      <w:szCs w:val="28"/>
      <w:lang w:bidi="ar-SA"/>
    </w:rPr>
  </w:style>
  <w:style w:type="paragraph" w:styleId="Nadpis7">
    <w:name w:val="heading 7"/>
    <w:basedOn w:val="Normln"/>
    <w:next w:val="Normln"/>
    <w:link w:val="Nadpis7Char"/>
    <w:uiPriority w:val="99"/>
    <w:qFormat/>
    <w:rsid w:val="00076BFF"/>
    <w:pPr>
      <w:widowControl/>
      <w:spacing w:before="240" w:after="60"/>
      <w:outlineLvl w:val="6"/>
    </w:pPr>
    <w:rPr>
      <w:rFonts w:ascii="Calibri" w:eastAsia="Times New Roman" w:hAnsi="Calibri" w:cs="Times New Roman"/>
      <w:color w:val="auto"/>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Nadpis10">
    <w:name w:val="Nadpis #1_"/>
    <w:basedOn w:val="Standardnpsmoodstavce"/>
    <w:link w:val="Nadpis11"/>
    <w:rPr>
      <w:rFonts w:ascii="Calibri" w:eastAsia="Calibri" w:hAnsi="Calibri" w:cs="Calibri"/>
      <w:b/>
      <w:bCs/>
      <w:i w:val="0"/>
      <w:iCs w:val="0"/>
      <w:smallCaps w:val="0"/>
      <w:strike w:val="0"/>
      <w:sz w:val="36"/>
      <w:szCs w:val="36"/>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0">
    <w:name w:val="Nadpis #2_"/>
    <w:basedOn w:val="Standardnpsmoodstavce"/>
    <w:link w:val="Nadpis21"/>
    <w:rPr>
      <w:rFonts w:ascii="Calibri" w:eastAsia="Calibri" w:hAnsi="Calibri" w:cs="Calibri"/>
      <w:b/>
      <w:bCs/>
      <w:i w:val="0"/>
      <w:iCs w:val="0"/>
      <w:smallCaps w:val="0"/>
      <w:strike w:val="0"/>
      <w:sz w:val="32"/>
      <w:szCs w:val="32"/>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shd w:val="clear" w:color="auto" w:fill="auto"/>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1">
    <w:name w:val="Nadpis #1"/>
    <w:basedOn w:val="Normln"/>
    <w:link w:val="Nadpis10"/>
    <w:pPr>
      <w:spacing w:after="100"/>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1">
    <w:name w:val="Nadpis #2"/>
    <w:basedOn w:val="Normln"/>
    <w:link w:val="Nadpis20"/>
    <w:pPr>
      <w:spacing w:after="260"/>
      <w:jc w:val="center"/>
      <w:outlineLvl w:val="1"/>
    </w:pPr>
    <w:rPr>
      <w:rFonts w:ascii="Calibri" w:eastAsia="Calibri" w:hAnsi="Calibri" w:cs="Calibri"/>
      <w:b/>
      <w:bCs/>
      <w:sz w:val="32"/>
      <w:szCs w:val="32"/>
    </w:rPr>
  </w:style>
  <w:style w:type="paragraph" w:customStyle="1" w:styleId="Nadpis30">
    <w:name w:val="Nadpis #3"/>
    <w:basedOn w:val="Normln"/>
    <w:link w:val="Nadpis3"/>
    <w:pPr>
      <w:spacing w:after="320"/>
      <w:jc w:val="center"/>
      <w:outlineLvl w:val="2"/>
    </w:pPr>
    <w:rPr>
      <w:rFonts w:ascii="Calibri" w:eastAsia="Calibri" w:hAnsi="Calibri" w:cs="Calibri"/>
      <w:b/>
      <w:bCs/>
      <w:sz w:val="28"/>
      <w:szCs w:val="28"/>
      <w:u w:val="single"/>
    </w:rPr>
  </w:style>
  <w:style w:type="paragraph" w:styleId="Zhlav">
    <w:name w:val="header"/>
    <w:basedOn w:val="Normln"/>
    <w:link w:val="ZhlavChar"/>
    <w:uiPriority w:val="99"/>
    <w:unhideWhenUsed/>
    <w:rsid w:val="00050825"/>
    <w:pPr>
      <w:tabs>
        <w:tab w:val="center" w:pos="4536"/>
        <w:tab w:val="right" w:pos="9072"/>
      </w:tabs>
    </w:pPr>
  </w:style>
  <w:style w:type="character" w:customStyle="1" w:styleId="ZhlavChar">
    <w:name w:val="Záhlaví Char"/>
    <w:basedOn w:val="Standardnpsmoodstavce"/>
    <w:link w:val="Zhlav"/>
    <w:uiPriority w:val="99"/>
    <w:rsid w:val="00050825"/>
    <w:rPr>
      <w:color w:val="000000"/>
    </w:rPr>
  </w:style>
  <w:style w:type="paragraph" w:styleId="Zpat">
    <w:name w:val="footer"/>
    <w:basedOn w:val="Normln"/>
    <w:link w:val="ZpatChar"/>
    <w:uiPriority w:val="99"/>
    <w:unhideWhenUsed/>
    <w:rsid w:val="00050825"/>
    <w:pPr>
      <w:tabs>
        <w:tab w:val="center" w:pos="4536"/>
        <w:tab w:val="right" w:pos="9072"/>
      </w:tabs>
    </w:pPr>
  </w:style>
  <w:style w:type="character" w:customStyle="1" w:styleId="ZpatChar">
    <w:name w:val="Zápatí Char"/>
    <w:basedOn w:val="Standardnpsmoodstavce"/>
    <w:link w:val="Zpat"/>
    <w:uiPriority w:val="99"/>
    <w:rsid w:val="00050825"/>
    <w:rPr>
      <w:color w:val="000000"/>
    </w:rPr>
  </w:style>
  <w:style w:type="character" w:styleId="Hypertextovodkaz">
    <w:name w:val="Hyperlink"/>
    <w:basedOn w:val="Standardnpsmoodstavce"/>
    <w:unhideWhenUsed/>
    <w:rsid w:val="00D160F2"/>
    <w:rPr>
      <w:color w:val="0563C1" w:themeColor="hyperlink"/>
      <w:u w:val="single"/>
    </w:rPr>
  </w:style>
  <w:style w:type="character" w:customStyle="1" w:styleId="Nevyeenzmnka1">
    <w:name w:val="Nevyřešená zmínka1"/>
    <w:basedOn w:val="Standardnpsmoodstavce"/>
    <w:uiPriority w:val="99"/>
    <w:semiHidden/>
    <w:unhideWhenUsed/>
    <w:rsid w:val="00D160F2"/>
    <w:rPr>
      <w:color w:val="605E5C"/>
      <w:shd w:val="clear" w:color="auto" w:fill="E1DFDD"/>
    </w:rPr>
  </w:style>
  <w:style w:type="paragraph" w:styleId="Odstavecseseznamem">
    <w:name w:val="List Paragraph"/>
    <w:basedOn w:val="Normln"/>
    <w:uiPriority w:val="34"/>
    <w:qFormat/>
    <w:rsid w:val="00D160F2"/>
    <w:pPr>
      <w:ind w:left="720"/>
      <w:contextualSpacing/>
    </w:pPr>
  </w:style>
  <w:style w:type="paragraph" w:customStyle="1" w:styleId="ZkladntextIMP">
    <w:name w:val="Základní text_IMP"/>
    <w:basedOn w:val="Normln"/>
    <w:rsid w:val="00826827"/>
    <w:pPr>
      <w:widowControl/>
      <w:suppressAutoHyphens/>
      <w:overflowPunct w:val="0"/>
      <w:autoSpaceDE w:val="0"/>
      <w:autoSpaceDN w:val="0"/>
      <w:adjustRightInd w:val="0"/>
      <w:spacing w:line="228" w:lineRule="auto"/>
    </w:pPr>
    <w:rPr>
      <w:rFonts w:ascii="Times New Roman" w:eastAsia="Times New Roman" w:hAnsi="Times New Roman" w:cs="Times New Roman"/>
      <w:color w:val="auto"/>
      <w:szCs w:val="20"/>
      <w:lang w:bidi="ar-SA"/>
    </w:rPr>
  </w:style>
  <w:style w:type="paragraph" w:styleId="Bezmezer">
    <w:name w:val="No Spacing"/>
    <w:qFormat/>
    <w:rsid w:val="00543239"/>
    <w:rPr>
      <w:color w:val="000000"/>
    </w:rPr>
  </w:style>
  <w:style w:type="paragraph" w:customStyle="1" w:styleId="Default">
    <w:name w:val="Default"/>
    <w:rsid w:val="00625EAF"/>
    <w:pPr>
      <w:widowControl/>
      <w:autoSpaceDE w:val="0"/>
      <w:autoSpaceDN w:val="0"/>
      <w:adjustRightInd w:val="0"/>
    </w:pPr>
    <w:rPr>
      <w:rFonts w:ascii="Calibri" w:hAnsi="Calibri" w:cs="Calibri"/>
      <w:color w:val="000000"/>
      <w:lang w:bidi="ar-SA"/>
    </w:rPr>
  </w:style>
  <w:style w:type="paragraph" w:styleId="Prosttext">
    <w:name w:val="Plain Text"/>
    <w:basedOn w:val="Normln"/>
    <w:link w:val="ProsttextChar"/>
    <w:uiPriority w:val="99"/>
    <w:rsid w:val="005546E7"/>
    <w:pPr>
      <w:widowControl/>
    </w:pPr>
    <w:rPr>
      <w:rFonts w:eastAsia="Times New Roman" w:cs="Times New Roman"/>
      <w:color w:val="auto"/>
      <w:sz w:val="20"/>
      <w:szCs w:val="20"/>
      <w:lang w:val="x-none" w:bidi="ar-SA"/>
    </w:rPr>
  </w:style>
  <w:style w:type="character" w:customStyle="1" w:styleId="ProsttextChar">
    <w:name w:val="Prostý text Char"/>
    <w:basedOn w:val="Standardnpsmoodstavce"/>
    <w:link w:val="Prosttext"/>
    <w:uiPriority w:val="99"/>
    <w:rsid w:val="005546E7"/>
    <w:rPr>
      <w:rFonts w:eastAsia="Times New Roman" w:cs="Times New Roman"/>
      <w:sz w:val="20"/>
      <w:szCs w:val="20"/>
      <w:lang w:val="x-none" w:bidi="ar-SA"/>
    </w:rPr>
  </w:style>
  <w:style w:type="paragraph" w:customStyle="1" w:styleId="BodyText21">
    <w:name w:val="Body Text 21"/>
    <w:basedOn w:val="Normln"/>
    <w:uiPriority w:val="99"/>
    <w:rsid w:val="00F64A3D"/>
    <w:pPr>
      <w:jc w:val="both"/>
    </w:pPr>
    <w:rPr>
      <w:rFonts w:ascii="Times New Roman" w:eastAsia="Times New Roman" w:hAnsi="Times New Roman" w:cs="Times New Roman"/>
      <w:sz w:val="20"/>
      <w:szCs w:val="20"/>
      <w:lang w:bidi="ar-SA"/>
    </w:rPr>
  </w:style>
  <w:style w:type="character" w:customStyle="1" w:styleId="Nadpis1Char">
    <w:name w:val="Nadpis 1 Char"/>
    <w:basedOn w:val="Standardnpsmoodstavce"/>
    <w:link w:val="Nadpis1"/>
    <w:uiPriority w:val="99"/>
    <w:rsid w:val="00076BFF"/>
    <w:rPr>
      <w:rFonts w:ascii="Arial" w:eastAsia="Times New Roman" w:hAnsi="Arial" w:cs="Times New Roman"/>
      <w:b/>
      <w:sz w:val="30"/>
      <w:szCs w:val="20"/>
      <w:u w:val="single"/>
      <w:lang w:val="x-none" w:eastAsia="x-none" w:bidi="ar-SA"/>
    </w:rPr>
  </w:style>
  <w:style w:type="character" w:customStyle="1" w:styleId="Nadpis2Char">
    <w:name w:val="Nadpis 2 Char"/>
    <w:basedOn w:val="Standardnpsmoodstavce"/>
    <w:link w:val="Nadpis2"/>
    <w:rsid w:val="00076BFF"/>
    <w:rPr>
      <w:rFonts w:ascii="Arial" w:eastAsia="Times New Roman" w:hAnsi="Arial" w:cs="Arial"/>
      <w:b/>
      <w:bCs/>
      <w:i/>
      <w:iCs/>
      <w:sz w:val="28"/>
      <w:szCs w:val="28"/>
      <w:lang w:bidi="ar-SA"/>
    </w:rPr>
  </w:style>
  <w:style w:type="character" w:customStyle="1" w:styleId="Nadpis7Char">
    <w:name w:val="Nadpis 7 Char"/>
    <w:basedOn w:val="Standardnpsmoodstavce"/>
    <w:link w:val="Nadpis7"/>
    <w:uiPriority w:val="99"/>
    <w:rsid w:val="00076BFF"/>
    <w:rPr>
      <w:rFonts w:ascii="Calibri" w:eastAsia="Times New Roman" w:hAnsi="Calibri" w:cs="Times New Roman"/>
      <w:lang w:val="x-none" w:eastAsia="x-none" w:bidi="ar-SA"/>
    </w:rPr>
  </w:style>
  <w:style w:type="paragraph" w:styleId="Textkomente">
    <w:name w:val="annotation text"/>
    <w:basedOn w:val="Normln"/>
    <w:link w:val="TextkomenteChar"/>
    <w:uiPriority w:val="99"/>
    <w:rsid w:val="00076BFF"/>
    <w:pPr>
      <w:widowControl/>
    </w:pPr>
    <w:rPr>
      <w:rFonts w:ascii="Times New Roman" w:eastAsia="Times New Roman" w:hAnsi="Times New Roman" w:cs="Times New Roman"/>
      <w:color w:val="auto"/>
      <w:sz w:val="20"/>
      <w:szCs w:val="20"/>
      <w:lang w:val="x-none" w:eastAsia="x-none" w:bidi="ar-SA"/>
    </w:rPr>
  </w:style>
  <w:style w:type="character" w:customStyle="1" w:styleId="TextkomenteChar">
    <w:name w:val="Text komentáře Char"/>
    <w:basedOn w:val="Standardnpsmoodstavce"/>
    <w:link w:val="Textkomente"/>
    <w:uiPriority w:val="99"/>
    <w:rsid w:val="00076BFF"/>
    <w:rPr>
      <w:rFonts w:ascii="Times New Roman" w:eastAsia="Times New Roman" w:hAnsi="Times New Roman" w:cs="Times New Roman"/>
      <w:sz w:val="20"/>
      <w:szCs w:val="20"/>
      <w:lang w:val="x-none" w:eastAsia="x-none" w:bidi="ar-SA"/>
    </w:rPr>
  </w:style>
  <w:style w:type="paragraph" w:customStyle="1" w:styleId="slovn">
    <w:name w:val="Číslování"/>
    <w:basedOn w:val="Normln"/>
    <w:uiPriority w:val="99"/>
    <w:rsid w:val="00076BFF"/>
    <w:pPr>
      <w:widowControl/>
    </w:pPr>
    <w:rPr>
      <w:rFonts w:ascii="Times New Roman" w:eastAsia="Times New Roman" w:hAnsi="Times New Roman" w:cs="Times New Roman"/>
      <w:color w:val="auto"/>
      <w:sz w:val="20"/>
      <w:szCs w:val="20"/>
      <w:lang w:bidi="ar-SA"/>
    </w:rPr>
  </w:style>
  <w:style w:type="paragraph" w:styleId="Zkladntextodsazen2">
    <w:name w:val="Body Text Indent 2"/>
    <w:basedOn w:val="Normln"/>
    <w:link w:val="Zkladntextodsazen2Char"/>
    <w:uiPriority w:val="99"/>
    <w:semiHidden/>
    <w:rsid w:val="00076BFF"/>
    <w:pPr>
      <w:widowControl/>
      <w:ind w:left="720" w:hanging="294"/>
      <w:jc w:val="both"/>
    </w:pPr>
    <w:rPr>
      <w:rFonts w:ascii="Times New Roman" w:eastAsia="Times New Roman" w:hAnsi="Times New Roman" w:cs="Times New Roman"/>
      <w:lang w:val="x-none" w:eastAsia="x-none" w:bidi="ar-SA"/>
    </w:rPr>
  </w:style>
  <w:style w:type="character" w:customStyle="1" w:styleId="Zkladntextodsazen2Char">
    <w:name w:val="Základní text odsazený 2 Char"/>
    <w:basedOn w:val="Standardnpsmoodstavce"/>
    <w:link w:val="Zkladntextodsazen2"/>
    <w:uiPriority w:val="99"/>
    <w:semiHidden/>
    <w:rsid w:val="00076BFF"/>
    <w:rPr>
      <w:rFonts w:ascii="Times New Roman" w:eastAsia="Times New Roman" w:hAnsi="Times New Roman" w:cs="Times New Roman"/>
      <w:color w:val="000000"/>
      <w:lang w:val="x-none" w:eastAsia="x-none" w:bidi="ar-SA"/>
    </w:rPr>
  </w:style>
  <w:style w:type="paragraph" w:styleId="Textbubliny">
    <w:name w:val="Balloon Text"/>
    <w:basedOn w:val="Normln"/>
    <w:link w:val="TextbublinyChar"/>
    <w:uiPriority w:val="99"/>
    <w:semiHidden/>
    <w:rsid w:val="00076BFF"/>
    <w:pPr>
      <w:widowControl/>
    </w:pPr>
    <w:rPr>
      <w:rFonts w:ascii="Tahoma" w:eastAsia="Times New Roman" w:hAnsi="Tahoma" w:cs="Times New Roman"/>
      <w:color w:val="auto"/>
      <w:sz w:val="16"/>
      <w:szCs w:val="16"/>
      <w:lang w:val="x-none" w:eastAsia="x-none" w:bidi="ar-SA"/>
    </w:rPr>
  </w:style>
  <w:style w:type="character" w:customStyle="1" w:styleId="TextbublinyChar">
    <w:name w:val="Text bubliny Char"/>
    <w:basedOn w:val="Standardnpsmoodstavce"/>
    <w:link w:val="Textbubliny"/>
    <w:uiPriority w:val="99"/>
    <w:semiHidden/>
    <w:rsid w:val="00076BFF"/>
    <w:rPr>
      <w:rFonts w:ascii="Tahoma" w:eastAsia="Times New Roman" w:hAnsi="Tahoma" w:cs="Times New Roman"/>
      <w:sz w:val="16"/>
      <w:szCs w:val="16"/>
      <w:lang w:val="x-none" w:eastAsia="x-none" w:bidi="ar-SA"/>
    </w:rPr>
  </w:style>
  <w:style w:type="paragraph" w:styleId="Zkladntextodsazen3">
    <w:name w:val="Body Text Indent 3"/>
    <w:basedOn w:val="Normln"/>
    <w:link w:val="Zkladntextodsazen3Char"/>
    <w:uiPriority w:val="99"/>
    <w:semiHidden/>
    <w:rsid w:val="00076BFF"/>
    <w:pPr>
      <w:widowControl/>
      <w:spacing w:after="120"/>
      <w:ind w:left="283"/>
    </w:pPr>
    <w:rPr>
      <w:rFonts w:ascii="Times New Roman" w:eastAsia="Times New Roman" w:hAnsi="Times New Roman" w:cs="Times New Roman"/>
      <w:color w:val="auto"/>
      <w:sz w:val="16"/>
      <w:szCs w:val="16"/>
      <w:lang w:val="x-none" w:eastAsia="x-none" w:bidi="ar-SA"/>
    </w:rPr>
  </w:style>
  <w:style w:type="character" w:customStyle="1" w:styleId="Zkladntextodsazen3Char">
    <w:name w:val="Základní text odsazený 3 Char"/>
    <w:basedOn w:val="Standardnpsmoodstavce"/>
    <w:link w:val="Zkladntextodsazen3"/>
    <w:uiPriority w:val="99"/>
    <w:semiHidden/>
    <w:rsid w:val="00076BFF"/>
    <w:rPr>
      <w:rFonts w:ascii="Times New Roman" w:eastAsia="Times New Roman" w:hAnsi="Times New Roman" w:cs="Times New Roman"/>
      <w:sz w:val="16"/>
      <w:szCs w:val="16"/>
      <w:lang w:val="x-none" w:eastAsia="x-none" w:bidi="ar-SA"/>
    </w:rPr>
  </w:style>
  <w:style w:type="paragraph" w:styleId="Zkladntextodsazen">
    <w:name w:val="Body Text Indent"/>
    <w:basedOn w:val="Normln"/>
    <w:link w:val="ZkladntextodsazenChar"/>
    <w:uiPriority w:val="99"/>
    <w:semiHidden/>
    <w:rsid w:val="00076BFF"/>
    <w:pPr>
      <w:widowControl/>
      <w:spacing w:after="120"/>
      <w:ind w:left="283"/>
    </w:pPr>
    <w:rPr>
      <w:rFonts w:ascii="Times New Roman" w:eastAsia="Times New Roman" w:hAnsi="Times New Roman" w:cs="Times New Roman"/>
      <w:color w:val="auto"/>
      <w:lang w:val="x-none" w:eastAsia="x-none" w:bidi="ar-SA"/>
    </w:rPr>
  </w:style>
  <w:style w:type="character" w:customStyle="1" w:styleId="ZkladntextodsazenChar">
    <w:name w:val="Základní text odsazený Char"/>
    <w:basedOn w:val="Standardnpsmoodstavce"/>
    <w:link w:val="Zkladntextodsazen"/>
    <w:uiPriority w:val="99"/>
    <w:semiHidden/>
    <w:rsid w:val="00076BFF"/>
    <w:rPr>
      <w:rFonts w:ascii="Times New Roman" w:eastAsia="Times New Roman" w:hAnsi="Times New Roman" w:cs="Times New Roman"/>
      <w:lang w:val="x-none" w:eastAsia="x-none" w:bidi="ar-SA"/>
    </w:rPr>
  </w:style>
  <w:style w:type="paragraph" w:styleId="Zkladntext3">
    <w:name w:val="Body Text 3"/>
    <w:basedOn w:val="Normln"/>
    <w:link w:val="Zkladntext3Char"/>
    <w:uiPriority w:val="99"/>
    <w:semiHidden/>
    <w:rsid w:val="00076BFF"/>
    <w:pPr>
      <w:widowControl/>
      <w:spacing w:after="120"/>
    </w:pPr>
    <w:rPr>
      <w:rFonts w:ascii="Times New Roman" w:eastAsia="Times New Roman" w:hAnsi="Times New Roman" w:cs="Times New Roman"/>
      <w:color w:val="auto"/>
      <w:sz w:val="16"/>
      <w:szCs w:val="16"/>
      <w:lang w:val="x-none" w:eastAsia="x-none" w:bidi="ar-SA"/>
    </w:rPr>
  </w:style>
  <w:style w:type="character" w:customStyle="1" w:styleId="Zkladntext3Char">
    <w:name w:val="Základní text 3 Char"/>
    <w:basedOn w:val="Standardnpsmoodstavce"/>
    <w:link w:val="Zkladntext3"/>
    <w:uiPriority w:val="99"/>
    <w:semiHidden/>
    <w:rsid w:val="00076BFF"/>
    <w:rPr>
      <w:rFonts w:ascii="Times New Roman" w:eastAsia="Times New Roman" w:hAnsi="Times New Roman" w:cs="Times New Roman"/>
      <w:sz w:val="16"/>
      <w:szCs w:val="16"/>
      <w:lang w:val="x-none" w:eastAsia="x-none" w:bidi="ar-SA"/>
    </w:rPr>
  </w:style>
  <w:style w:type="character" w:styleId="Odkaznakoment">
    <w:name w:val="annotation reference"/>
    <w:uiPriority w:val="99"/>
    <w:semiHidden/>
    <w:rsid w:val="00076BFF"/>
    <w:rPr>
      <w:rFonts w:cs="Times New Roman"/>
      <w:sz w:val="16"/>
      <w:szCs w:val="16"/>
    </w:rPr>
  </w:style>
  <w:style w:type="paragraph" w:styleId="Pedmtkomente">
    <w:name w:val="annotation subject"/>
    <w:basedOn w:val="Textkomente"/>
    <w:next w:val="Textkomente"/>
    <w:link w:val="PedmtkomenteChar"/>
    <w:uiPriority w:val="99"/>
    <w:semiHidden/>
    <w:rsid w:val="00076BFF"/>
    <w:rPr>
      <w:b/>
      <w:bCs/>
    </w:rPr>
  </w:style>
  <w:style w:type="character" w:customStyle="1" w:styleId="PedmtkomenteChar">
    <w:name w:val="Předmět komentáře Char"/>
    <w:basedOn w:val="TextkomenteChar"/>
    <w:link w:val="Pedmtkomente"/>
    <w:uiPriority w:val="99"/>
    <w:semiHidden/>
    <w:rsid w:val="00076BFF"/>
    <w:rPr>
      <w:rFonts w:ascii="Times New Roman" w:eastAsia="Times New Roman" w:hAnsi="Times New Roman" w:cs="Times New Roman"/>
      <w:b/>
      <w:bCs/>
      <w:sz w:val="20"/>
      <w:szCs w:val="20"/>
      <w:lang w:val="x-none" w:eastAsia="x-none" w:bidi="ar-SA"/>
    </w:rPr>
  </w:style>
  <w:style w:type="paragraph" w:styleId="Zkladntext0">
    <w:name w:val="Body Text"/>
    <w:basedOn w:val="Normln"/>
    <w:link w:val="ZkladntextChar"/>
    <w:unhideWhenUsed/>
    <w:rsid w:val="00076BFF"/>
    <w:pPr>
      <w:widowControl/>
      <w:spacing w:after="120"/>
    </w:pPr>
    <w:rPr>
      <w:rFonts w:ascii="Times New Roman" w:eastAsia="Times New Roman" w:hAnsi="Times New Roman" w:cs="Times New Roman"/>
      <w:color w:val="auto"/>
      <w:lang w:val="x-none" w:eastAsia="x-none" w:bidi="ar-SA"/>
    </w:rPr>
  </w:style>
  <w:style w:type="character" w:customStyle="1" w:styleId="ZkladntextChar">
    <w:name w:val="Základní text Char"/>
    <w:basedOn w:val="Standardnpsmoodstavce"/>
    <w:link w:val="Zkladntext0"/>
    <w:rsid w:val="00076BFF"/>
    <w:rPr>
      <w:rFonts w:ascii="Times New Roman" w:eastAsia="Times New Roman" w:hAnsi="Times New Roman" w:cs="Times New Roman"/>
      <w:lang w:val="x-none" w:eastAsia="x-none" w:bidi="ar-SA"/>
    </w:rPr>
  </w:style>
  <w:style w:type="paragraph" w:customStyle="1" w:styleId="Zkladntext21">
    <w:name w:val="Základní text 21"/>
    <w:basedOn w:val="Normln"/>
    <w:rsid w:val="00076BFF"/>
    <w:pPr>
      <w:jc w:val="both"/>
    </w:pPr>
    <w:rPr>
      <w:rFonts w:ascii="Times New Roman" w:eastAsia="Times New Roman" w:hAnsi="Times New Roman" w:cs="Times New Roman"/>
      <w:sz w:val="20"/>
      <w:szCs w:val="20"/>
      <w:lang w:bidi="ar-SA"/>
    </w:rPr>
  </w:style>
  <w:style w:type="character" w:customStyle="1" w:styleId="PlainTextChar">
    <w:name w:val="Plain Text Char"/>
    <w:locked/>
    <w:rsid w:val="00076BFF"/>
    <w:rPr>
      <w:rFonts w:ascii="Courier New" w:hAnsi="Courier New" w:cs="Courier New"/>
      <w:sz w:val="20"/>
      <w:szCs w:val="20"/>
      <w:lang w:val="x-none" w:eastAsia="cs-CZ"/>
    </w:rPr>
  </w:style>
  <w:style w:type="character" w:styleId="slostrnky">
    <w:name w:val="page number"/>
    <w:basedOn w:val="Standardnpsmoodstavce"/>
    <w:rsid w:val="00076BFF"/>
  </w:style>
  <w:style w:type="character" w:customStyle="1" w:styleId="A0">
    <w:name w:val="A0"/>
    <w:rsid w:val="00076BFF"/>
    <w:rPr>
      <w:rFonts w:cs="Garamond Itc TOT"/>
      <w:color w:val="C5181E"/>
      <w:sz w:val="36"/>
      <w:szCs w:val="36"/>
    </w:rPr>
  </w:style>
  <w:style w:type="paragraph" w:customStyle="1" w:styleId="Prosttext1">
    <w:name w:val="Prostý text1"/>
    <w:basedOn w:val="Normln"/>
    <w:rsid w:val="00076BFF"/>
    <w:pPr>
      <w:widowControl/>
    </w:pPr>
    <w:rPr>
      <w:rFonts w:eastAsia="Calibri"/>
      <w:color w:val="auto"/>
      <w:sz w:val="20"/>
      <w:szCs w:val="20"/>
      <w:lang w:eastAsia="ar-SA" w:bidi="ar-SA"/>
    </w:rPr>
  </w:style>
  <w:style w:type="character" w:customStyle="1" w:styleId="TextkomenteChar1">
    <w:name w:val="Text komentáře Char1"/>
    <w:uiPriority w:val="99"/>
    <w:semiHidden/>
    <w:rsid w:val="00076BFF"/>
    <w:rPr>
      <w:rFonts w:cs="Calibri"/>
      <w:lang w:eastAsia="ar-SA"/>
    </w:rPr>
  </w:style>
  <w:style w:type="paragraph" w:customStyle="1" w:styleId="Standardnte">
    <w:name w:val="Standardní te"/>
    <w:uiPriority w:val="99"/>
    <w:rsid w:val="00076BFF"/>
    <w:pPr>
      <w:autoSpaceDE w:val="0"/>
      <w:autoSpaceDN w:val="0"/>
      <w:adjustRightInd w:val="0"/>
    </w:pPr>
    <w:rPr>
      <w:rFonts w:ascii="Times New Roman" w:eastAsia="Times New Roman" w:hAnsi="Times New Roman" w:cs="Times New Roman"/>
      <w:color w:val="000000"/>
      <w:lang w:bidi="ar-SA"/>
    </w:rPr>
  </w:style>
  <w:style w:type="paragraph" w:styleId="Revize">
    <w:name w:val="Revision"/>
    <w:hidden/>
    <w:uiPriority w:val="99"/>
    <w:semiHidden/>
    <w:rsid w:val="00076BFF"/>
    <w:pPr>
      <w:widowControl/>
    </w:pPr>
    <w:rPr>
      <w:rFonts w:ascii="Times New Roman" w:eastAsia="Times New Roman" w:hAnsi="Times New Roman" w:cs="Times New Roman"/>
      <w:lang w:bidi="ar-SA"/>
    </w:rPr>
  </w:style>
  <w:style w:type="character" w:customStyle="1" w:styleId="Nevyeenzmnka10">
    <w:name w:val="Nevyřešená zmínka1"/>
    <w:uiPriority w:val="99"/>
    <w:semiHidden/>
    <w:unhideWhenUsed/>
    <w:rsid w:val="00076BFF"/>
    <w:rPr>
      <w:color w:val="605E5C"/>
      <w:shd w:val="clear" w:color="auto" w:fill="E1DFDD"/>
    </w:rPr>
  </w:style>
  <w:style w:type="character" w:customStyle="1" w:styleId="cf01">
    <w:name w:val="cf01"/>
    <w:basedOn w:val="Standardnpsmoodstavce"/>
    <w:rsid w:val="00510AB6"/>
    <w:rPr>
      <w:rFonts w:ascii="Segoe UI" w:hAnsi="Segoe UI" w:cs="Segoe UI" w:hint="default"/>
      <w:sz w:val="18"/>
      <w:szCs w:val="18"/>
    </w:rPr>
  </w:style>
  <w:style w:type="character" w:styleId="Nevyeenzmnka">
    <w:name w:val="Unresolved Mention"/>
    <w:basedOn w:val="Standardnpsmoodstavce"/>
    <w:uiPriority w:val="99"/>
    <w:semiHidden/>
    <w:unhideWhenUsed/>
    <w:rsid w:val="00B42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013994">
      <w:bodyDiv w:val="1"/>
      <w:marLeft w:val="0"/>
      <w:marRight w:val="0"/>
      <w:marTop w:val="0"/>
      <w:marBottom w:val="0"/>
      <w:divBdr>
        <w:top w:val="none" w:sz="0" w:space="0" w:color="auto"/>
        <w:left w:val="none" w:sz="0" w:space="0" w:color="auto"/>
        <w:bottom w:val="none" w:sz="0" w:space="0" w:color="auto"/>
        <w:right w:val="none" w:sz="0" w:space="0" w:color="auto"/>
      </w:divBdr>
    </w:div>
    <w:div w:id="1212687747">
      <w:bodyDiv w:val="1"/>
      <w:marLeft w:val="0"/>
      <w:marRight w:val="0"/>
      <w:marTop w:val="0"/>
      <w:marBottom w:val="0"/>
      <w:divBdr>
        <w:top w:val="none" w:sz="0" w:space="0" w:color="auto"/>
        <w:left w:val="none" w:sz="0" w:space="0" w:color="auto"/>
        <w:bottom w:val="none" w:sz="0" w:space="0" w:color="auto"/>
        <w:right w:val="none" w:sz="0" w:space="0" w:color="auto"/>
      </w:divBdr>
    </w:div>
    <w:div w:id="1216772520">
      <w:bodyDiv w:val="1"/>
      <w:marLeft w:val="0"/>
      <w:marRight w:val="0"/>
      <w:marTop w:val="0"/>
      <w:marBottom w:val="0"/>
      <w:divBdr>
        <w:top w:val="none" w:sz="0" w:space="0" w:color="auto"/>
        <w:left w:val="none" w:sz="0" w:space="0" w:color="auto"/>
        <w:bottom w:val="none" w:sz="0" w:space="0" w:color="auto"/>
        <w:right w:val="none" w:sz="0" w:space="0" w:color="auto"/>
      </w:divBdr>
    </w:div>
    <w:div w:id="1355229051">
      <w:bodyDiv w:val="1"/>
      <w:marLeft w:val="0"/>
      <w:marRight w:val="0"/>
      <w:marTop w:val="0"/>
      <w:marBottom w:val="0"/>
      <w:divBdr>
        <w:top w:val="none" w:sz="0" w:space="0" w:color="auto"/>
        <w:left w:val="none" w:sz="0" w:space="0" w:color="auto"/>
        <w:bottom w:val="none" w:sz="0" w:space="0" w:color="auto"/>
        <w:right w:val="none" w:sz="0" w:space="0" w:color="auto"/>
      </w:divBdr>
    </w:div>
    <w:div w:id="1417097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5908</Words>
  <Characters>34864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SOD pro VŘ MŠ Matury – výměna oplocení</vt:lpstr>
    </vt:vector>
  </TitlesOfParts>
  <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VŘ MŠ Matury – výměna oplocení</dc:title>
  <dc:subject/>
  <dc:creator>dvoracekj</dc:creator>
  <cp:keywords/>
  <cp:lastModifiedBy>Modrová Dagmar</cp:lastModifiedBy>
  <cp:revision>2</cp:revision>
  <cp:lastPrinted>2024-02-01T13:26:00Z</cp:lastPrinted>
  <dcterms:created xsi:type="dcterms:W3CDTF">2025-01-07T10:31:00Z</dcterms:created>
  <dcterms:modified xsi:type="dcterms:W3CDTF">2025-01-07T10:31:00Z</dcterms:modified>
</cp:coreProperties>
</file>