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  <w:bookmarkStart w:id="0" w:name="_GoBack"/>
      <w:bookmarkEnd w:id="0"/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131463">
        <w:rPr>
          <w:b/>
          <w:noProof/>
          <w:sz w:val="32"/>
          <w:szCs w:val="32"/>
        </w:rPr>
        <w:t>17/1/25/06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131463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131463">
        <w:rPr>
          <w:b/>
          <w:noProof/>
          <w:sz w:val="24"/>
        </w:rPr>
        <w:t>meetplace s.r.o.</w:t>
      </w:r>
    </w:p>
    <w:p w:rsidR="00131463" w:rsidRDefault="00131463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Jaromírova 530</w:t>
      </w:r>
    </w:p>
    <w:p w:rsidR="00AC0472" w:rsidRDefault="00131463" w:rsidP="001B7A22">
      <w:pPr>
        <w:tabs>
          <w:tab w:val="left" w:pos="1276"/>
        </w:tabs>
      </w:pPr>
      <w:r>
        <w:rPr>
          <w:b/>
          <w:noProof/>
          <w:sz w:val="24"/>
        </w:rPr>
        <w:tab/>
        <w:t>128 00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Praha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131463">
        <w:rPr>
          <w:b/>
          <w:noProof/>
        </w:rPr>
        <w:t>24162795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  <w:r w:rsidR="00131463" w:rsidRPr="00131463">
        <w:rPr>
          <w:b/>
          <w:noProof/>
          <w:sz w:val="24"/>
        </w:rPr>
        <w:t>30. dubna 2025</w:t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131463">
        <w:rPr>
          <w:b/>
          <w:noProof/>
          <w:sz w:val="24"/>
        </w:rPr>
        <w:t>Město Chrudim</w:t>
      </w:r>
      <w:r>
        <w:rPr>
          <w:b/>
          <w:sz w:val="24"/>
        </w:rPr>
        <w:t xml:space="preserve"> </w:t>
      </w:r>
    </w:p>
    <w:p w:rsidR="00B25394" w:rsidRDefault="00131463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53C3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25394" w:rsidRDefault="00B25394">
      <w:pPr>
        <w:rPr>
          <w:rFonts w:ascii="Courier New" w:hAnsi="Courier New"/>
          <w:sz w:val="24"/>
        </w:rPr>
      </w:pPr>
    </w:p>
    <w:p w:rsidR="00131463" w:rsidRDefault="00131463" w:rsidP="00131463">
      <w:pPr>
        <w:tabs>
          <w:tab w:val="left" w:pos="1134"/>
          <w:tab w:val="center" w:pos="7513"/>
        </w:tabs>
        <w:rPr>
          <w:noProof/>
          <w:sz w:val="24"/>
        </w:rPr>
      </w:pPr>
      <w:r w:rsidRPr="00131463">
        <w:rPr>
          <w:noProof/>
          <w:sz w:val="24"/>
        </w:rPr>
        <w:t xml:space="preserve">Objednáváme u Vás vypracování </w:t>
      </w:r>
      <w:r w:rsidR="00B22C74">
        <w:rPr>
          <w:noProof/>
          <w:sz w:val="24"/>
        </w:rPr>
        <w:t>studie úprav interiéru M</w:t>
      </w:r>
      <w:r w:rsidRPr="00131463">
        <w:rPr>
          <w:noProof/>
          <w:sz w:val="24"/>
        </w:rPr>
        <w:t xml:space="preserve">ěstského kina Chrudim. </w:t>
      </w:r>
    </w:p>
    <w:p w:rsidR="00B22C74" w:rsidRDefault="00B22C74" w:rsidP="00B22C74">
      <w:pPr>
        <w:tabs>
          <w:tab w:val="left" w:pos="1134"/>
          <w:tab w:val="center" w:pos="7513"/>
        </w:tabs>
        <w:rPr>
          <w:noProof/>
          <w:sz w:val="24"/>
        </w:rPr>
      </w:pPr>
      <w:r w:rsidRPr="00B22C74">
        <w:rPr>
          <w:b/>
          <w:bCs/>
          <w:noProof/>
          <w:sz w:val="24"/>
        </w:rPr>
        <w:t>Náplň řešení</w:t>
      </w:r>
    </w:p>
    <w:p w:rsidR="00B22C74" w:rsidRPr="00B22C74" w:rsidRDefault="00B22C74" w:rsidP="00B22C74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B22C74">
        <w:rPr>
          <w:noProof/>
          <w:sz w:val="24"/>
        </w:rPr>
        <w:t>1/ Koncepce. Celkové barevné a materiálové uchopení interiérů, posouzení stavu a vhodnosti elektroinstalací, výměna zásuvek a vypínačů, osvětlení apod. Dispoziční a provozní řešení zůstane zachováno.</w:t>
      </w:r>
    </w:p>
    <w:p w:rsidR="00B22C74" w:rsidRPr="00B22C74" w:rsidRDefault="00B22C74" w:rsidP="00B22C74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B22C74">
        <w:rPr>
          <w:noProof/>
          <w:sz w:val="24"/>
        </w:rPr>
        <w:t>2/ Vstup. Rekonstrukce pokladny nebo její náhrada.</w:t>
      </w:r>
    </w:p>
    <w:p w:rsidR="00B22C74" w:rsidRPr="00B22C74" w:rsidRDefault="00B22C74" w:rsidP="00B22C74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B22C74">
        <w:rPr>
          <w:noProof/>
          <w:sz w:val="24"/>
        </w:rPr>
        <w:t xml:space="preserve">3/ Foyer. </w:t>
      </w:r>
    </w:p>
    <w:p w:rsidR="00B22C74" w:rsidRPr="00B22C74" w:rsidRDefault="00B22C74" w:rsidP="00B22C74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B22C74">
        <w:rPr>
          <w:noProof/>
          <w:sz w:val="24"/>
        </w:rPr>
        <w:t>- Kompletní přepracování bufetu, jeho funkční oddělení od šatny.</w:t>
      </w:r>
    </w:p>
    <w:p w:rsidR="00B22C74" w:rsidRPr="00B22C74" w:rsidRDefault="00B22C74" w:rsidP="00B22C74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B22C74">
        <w:rPr>
          <w:noProof/>
          <w:sz w:val="24"/>
        </w:rPr>
        <w:t>- Výměna mobiliáře.</w:t>
      </w:r>
    </w:p>
    <w:p w:rsidR="00B22C74" w:rsidRPr="00B22C74" w:rsidRDefault="00B22C74" w:rsidP="00B22C74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B22C74">
        <w:rPr>
          <w:noProof/>
          <w:sz w:val="24"/>
        </w:rPr>
        <w:t>- Vhodná forma prezentace promítaných filmů a dalších aktivit Chrudimské besedy.</w:t>
      </w:r>
    </w:p>
    <w:p w:rsidR="00B22C74" w:rsidRPr="00B22C74" w:rsidRDefault="00B22C74" w:rsidP="00B22C74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B22C74">
        <w:rPr>
          <w:noProof/>
          <w:sz w:val="24"/>
        </w:rPr>
        <w:t>4/ WC. Úprava dispozic podle projektové dokumentace</w:t>
      </w:r>
      <w:r>
        <w:rPr>
          <w:noProof/>
          <w:sz w:val="24"/>
        </w:rPr>
        <w:t xml:space="preserve"> červenec/2022</w:t>
      </w:r>
      <w:r w:rsidRPr="00B22C74">
        <w:rPr>
          <w:noProof/>
          <w:sz w:val="24"/>
        </w:rPr>
        <w:t>. Návrh barevného a materiálového řešení kabin, obkladů, dlažeb apod. Výběr zařizovacích předmětů.</w:t>
      </w:r>
    </w:p>
    <w:p w:rsidR="00B22C74" w:rsidRPr="00B22C74" w:rsidRDefault="00B22C74" w:rsidP="00B22C74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B22C74">
        <w:rPr>
          <w:noProof/>
          <w:sz w:val="24"/>
        </w:rPr>
        <w:t xml:space="preserve">5/ Sál. </w:t>
      </w:r>
    </w:p>
    <w:p w:rsidR="00B22C74" w:rsidRPr="00B22C74" w:rsidRDefault="00B22C74" w:rsidP="00B22C74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B22C74">
        <w:rPr>
          <w:noProof/>
          <w:sz w:val="24"/>
        </w:rPr>
        <w:t>- Výměna sedadel – moderní sedačky do kinosálů, několik dvousedaček (odstranění gaučů). Kapacita minimálně 140 diváků. Úprava stupňů hlediště pro nová sedadla. Schodiště musí umožňovat bezpečnou a pohodlnou chůzi a musí být dodržena křivka viditelnosti.</w:t>
      </w:r>
    </w:p>
    <w:p w:rsidR="00B22C74" w:rsidRDefault="00B22C74" w:rsidP="00B22C74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B22C74">
        <w:rPr>
          <w:noProof/>
          <w:sz w:val="24"/>
        </w:rPr>
        <w:t>- Nová podlahová krytina.</w:t>
      </w:r>
    </w:p>
    <w:p w:rsidR="00B22C74" w:rsidRPr="00B22C74" w:rsidRDefault="00B22C74" w:rsidP="00B22C74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B22C74">
        <w:rPr>
          <w:noProof/>
          <w:sz w:val="24"/>
        </w:rPr>
        <w:lastRenderedPageBreak/>
        <w:t>- Rozšíření pódia pro možnost pořádání přednášek či jiných vystoupení. Rozšíření buďto trvalé nebo mobilní (podle únikových cest, topení apod.)</w:t>
      </w:r>
    </w:p>
    <w:p w:rsidR="00B22C74" w:rsidRPr="00B22C74" w:rsidRDefault="00B22C74" w:rsidP="00B22C74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B22C74">
        <w:rPr>
          <w:noProof/>
          <w:sz w:val="24"/>
        </w:rPr>
        <w:t>- Podhled a obklady stěn – dle uvážení, nutno zachovat kvalitní akustiku.</w:t>
      </w:r>
    </w:p>
    <w:p w:rsidR="00B22C74" w:rsidRPr="00B22C74" w:rsidRDefault="00B22C74" w:rsidP="00B22C74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B22C74">
        <w:rPr>
          <w:noProof/>
          <w:sz w:val="24"/>
        </w:rPr>
        <w:t>- Osvětlení pódia a sálu dle norem a parametrů pro promítací sály.</w:t>
      </w:r>
    </w:p>
    <w:p w:rsidR="00B22C74" w:rsidRDefault="00B22C74" w:rsidP="00B22C74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B22C74">
        <w:rPr>
          <w:noProof/>
          <w:sz w:val="24"/>
        </w:rPr>
        <w:t>- Prověřit možnost přímého propojení sálu s promítací kabinou.</w:t>
      </w:r>
    </w:p>
    <w:p w:rsidR="00B22C74" w:rsidRPr="00B22C74" w:rsidRDefault="00B22C74" w:rsidP="00B22C74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B22C74">
        <w:rPr>
          <w:noProof/>
          <w:sz w:val="24"/>
        </w:rPr>
        <w:t xml:space="preserve">6/ Kabina promítače. Úpravy s ohledem na novou promítací techniku, která </w:t>
      </w:r>
      <w:r>
        <w:rPr>
          <w:noProof/>
          <w:sz w:val="24"/>
        </w:rPr>
        <w:t>byla</w:t>
      </w:r>
      <w:r w:rsidRPr="00B22C74">
        <w:rPr>
          <w:noProof/>
          <w:sz w:val="24"/>
        </w:rPr>
        <w:t xml:space="preserve"> dodána na podzim 2024.</w:t>
      </w:r>
    </w:p>
    <w:p w:rsidR="00B22C74" w:rsidRPr="00B22C74" w:rsidRDefault="00B22C74" w:rsidP="00B22C74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B22C74">
        <w:rPr>
          <w:noProof/>
          <w:sz w:val="24"/>
        </w:rPr>
        <w:t xml:space="preserve">7/ Nádvoří. Kultivace prostoru. </w:t>
      </w:r>
    </w:p>
    <w:p w:rsidR="00B22C74" w:rsidRPr="00B22C74" w:rsidRDefault="00B22C74" w:rsidP="00B22C74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B22C74">
        <w:rPr>
          <w:noProof/>
          <w:sz w:val="24"/>
        </w:rPr>
        <w:t xml:space="preserve">- Mobiliář (zejména 2 odpadkové koše), stojany na kola, lavičky, zeleň, … </w:t>
      </w:r>
    </w:p>
    <w:p w:rsidR="00B22C74" w:rsidRPr="00B22C74" w:rsidRDefault="00B22C74" w:rsidP="00B22C74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B22C74">
        <w:rPr>
          <w:noProof/>
          <w:sz w:val="24"/>
        </w:rPr>
        <w:t>- Povrch nádvoří umožňující zasakování dešťové vody  Zvážit opatření proti vlhkosti po obvodu budovy (např. anglické dvorky).</w:t>
      </w:r>
    </w:p>
    <w:p w:rsidR="00B22C74" w:rsidRPr="00B22C74" w:rsidRDefault="00B22C74" w:rsidP="00B22C74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B22C74">
        <w:rPr>
          <w:noProof/>
          <w:sz w:val="24"/>
        </w:rPr>
        <w:t>- Navrhnout úpravy či výměnu stávajícího plotu z vlnitého plechu.</w:t>
      </w:r>
    </w:p>
    <w:p w:rsidR="00B22C74" w:rsidRPr="00B22C74" w:rsidRDefault="00B22C74" w:rsidP="00B22C74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B22C74">
        <w:rPr>
          <w:noProof/>
          <w:sz w:val="24"/>
        </w:rPr>
        <w:t>8/ Vstup z ulice Svatopluka Čecha. Výměna vstupních dveří.</w:t>
      </w:r>
    </w:p>
    <w:p w:rsidR="00B22C74" w:rsidRPr="00B22C74" w:rsidRDefault="00B22C74" w:rsidP="00B22C74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B22C74">
        <w:rPr>
          <w:b/>
          <w:bCs/>
          <w:noProof/>
          <w:sz w:val="24"/>
        </w:rPr>
        <w:t>Rozsah prací</w:t>
      </w:r>
    </w:p>
    <w:p w:rsidR="00B22C74" w:rsidRPr="00B22C74" w:rsidRDefault="00B22C74" w:rsidP="00B22C74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B22C74">
        <w:rPr>
          <w:noProof/>
          <w:sz w:val="24"/>
        </w:rPr>
        <w:t>Návrh bude průběžně konzultován se zástupci provozovatele, města a s městským architektem.</w:t>
      </w:r>
    </w:p>
    <w:p w:rsidR="00B22C74" w:rsidRPr="00B22C74" w:rsidRDefault="00B22C74" w:rsidP="00B22C74">
      <w:pPr>
        <w:tabs>
          <w:tab w:val="left" w:pos="1134"/>
          <w:tab w:val="center" w:pos="7513"/>
        </w:tabs>
        <w:jc w:val="both"/>
        <w:rPr>
          <w:noProof/>
          <w:sz w:val="24"/>
        </w:rPr>
      </w:pPr>
      <w:r w:rsidRPr="00B22C74">
        <w:rPr>
          <w:noProof/>
          <w:sz w:val="24"/>
        </w:rPr>
        <w:t xml:space="preserve">Studie bude zahrnovat výkresy, tabulky a texty jednoznačně popisující navržené řešení. Součástí budou i 3D náhledy, kusovník a odhad ceny. Navržené řešení bude možné rozdělit do několika navazujících etap, které budou realizovány </w:t>
      </w:r>
      <w:r>
        <w:rPr>
          <w:noProof/>
          <w:sz w:val="24"/>
        </w:rPr>
        <w:t>postupně</w:t>
      </w:r>
      <w:r w:rsidRPr="00B22C74">
        <w:rPr>
          <w:noProof/>
          <w:sz w:val="24"/>
        </w:rPr>
        <w:t>.</w:t>
      </w:r>
    </w:p>
    <w:p w:rsidR="00B22C74" w:rsidRPr="00B22C74" w:rsidRDefault="00B22C74" w:rsidP="00B22C74">
      <w:pPr>
        <w:tabs>
          <w:tab w:val="left" w:pos="1134"/>
          <w:tab w:val="center" w:pos="7513"/>
        </w:tabs>
        <w:rPr>
          <w:noProof/>
          <w:sz w:val="24"/>
        </w:rPr>
      </w:pPr>
    </w:p>
    <w:p w:rsidR="00B22C74" w:rsidRPr="00B22C74" w:rsidRDefault="00B22C74" w:rsidP="00B22C74">
      <w:pPr>
        <w:tabs>
          <w:tab w:val="left" w:pos="1134"/>
          <w:tab w:val="center" w:pos="7513"/>
        </w:tabs>
        <w:rPr>
          <w:noProof/>
          <w:sz w:val="24"/>
        </w:rPr>
      </w:pPr>
    </w:p>
    <w:p w:rsidR="00B22C74" w:rsidRDefault="00B22C74" w:rsidP="00131463">
      <w:pPr>
        <w:tabs>
          <w:tab w:val="left" w:pos="1134"/>
          <w:tab w:val="center" w:pos="7513"/>
        </w:tabs>
        <w:rPr>
          <w:noProof/>
          <w:sz w:val="24"/>
        </w:rPr>
      </w:pPr>
    </w:p>
    <w:p w:rsidR="00131463" w:rsidRPr="00131463" w:rsidRDefault="00131463" w:rsidP="00131463">
      <w:pPr>
        <w:tabs>
          <w:tab w:val="left" w:pos="1134"/>
          <w:tab w:val="center" w:pos="7513"/>
        </w:tabs>
        <w:spacing w:after="0"/>
        <w:rPr>
          <w:noProof/>
          <w:sz w:val="24"/>
        </w:rPr>
      </w:pPr>
      <w:r>
        <w:rPr>
          <w:noProof/>
          <w:sz w:val="24"/>
        </w:rPr>
        <w:t>Cena bez DPH:</w:t>
      </w:r>
    </w:p>
    <w:p w:rsidR="00131463" w:rsidRPr="00131463" w:rsidRDefault="00131463" w:rsidP="00131463">
      <w:pPr>
        <w:tabs>
          <w:tab w:val="left" w:pos="1134"/>
          <w:tab w:val="center" w:pos="7513"/>
        </w:tabs>
        <w:spacing w:after="0"/>
        <w:rPr>
          <w:noProof/>
          <w:sz w:val="24"/>
        </w:rPr>
      </w:pPr>
      <w:r w:rsidRPr="00131463">
        <w:rPr>
          <w:noProof/>
          <w:sz w:val="24"/>
        </w:rPr>
        <w:t>Příprava projektu interiéru</w:t>
      </w:r>
      <w:r>
        <w:rPr>
          <w:noProof/>
          <w:sz w:val="24"/>
        </w:rPr>
        <w:t xml:space="preserve"> </w:t>
      </w:r>
      <w:r w:rsidRPr="00131463">
        <w:rPr>
          <w:noProof/>
          <w:sz w:val="24"/>
        </w:rPr>
        <w:tab/>
      </w:r>
      <w:r w:rsidRPr="00131463">
        <w:rPr>
          <w:noProof/>
          <w:sz w:val="24"/>
        </w:rPr>
        <w:tab/>
      </w:r>
      <w:r w:rsidRPr="00131463">
        <w:rPr>
          <w:noProof/>
          <w:sz w:val="24"/>
        </w:rPr>
        <w:tab/>
        <w:t xml:space="preserve">  </w:t>
      </w:r>
      <w:r>
        <w:rPr>
          <w:noProof/>
          <w:sz w:val="24"/>
        </w:rPr>
        <w:t xml:space="preserve">   </w:t>
      </w:r>
      <w:r w:rsidRPr="00131463">
        <w:rPr>
          <w:noProof/>
          <w:sz w:val="24"/>
        </w:rPr>
        <w:t>2.871,00 Kč</w:t>
      </w:r>
    </w:p>
    <w:p w:rsidR="00131463" w:rsidRPr="00131463" w:rsidRDefault="00131463" w:rsidP="00131463">
      <w:pPr>
        <w:tabs>
          <w:tab w:val="left" w:pos="1134"/>
          <w:tab w:val="center" w:pos="7513"/>
        </w:tabs>
        <w:spacing w:after="0"/>
        <w:rPr>
          <w:noProof/>
          <w:sz w:val="24"/>
        </w:rPr>
      </w:pPr>
      <w:r w:rsidRPr="00131463">
        <w:rPr>
          <w:noProof/>
          <w:sz w:val="24"/>
        </w:rPr>
        <w:t>Návrh interiéru</w:t>
      </w:r>
      <w:r w:rsidRPr="00131463">
        <w:rPr>
          <w:noProof/>
          <w:sz w:val="24"/>
        </w:rPr>
        <w:tab/>
      </w:r>
      <w:r w:rsidRPr="00131463">
        <w:rPr>
          <w:noProof/>
          <w:sz w:val="24"/>
        </w:rPr>
        <w:tab/>
      </w:r>
      <w:r w:rsidRPr="00131463">
        <w:rPr>
          <w:noProof/>
          <w:sz w:val="24"/>
        </w:rPr>
        <w:tab/>
        <w:t xml:space="preserve"> </w:t>
      </w:r>
      <w:r>
        <w:rPr>
          <w:noProof/>
          <w:sz w:val="24"/>
        </w:rPr>
        <w:t xml:space="preserve">  </w:t>
      </w:r>
      <w:r w:rsidRPr="00131463">
        <w:rPr>
          <w:noProof/>
          <w:sz w:val="24"/>
        </w:rPr>
        <w:t>96.897,00 Kč</w:t>
      </w:r>
    </w:p>
    <w:p w:rsidR="00131463" w:rsidRDefault="00131463" w:rsidP="00131463">
      <w:pPr>
        <w:tabs>
          <w:tab w:val="left" w:pos="1134"/>
          <w:tab w:val="center" w:pos="7513"/>
        </w:tabs>
        <w:spacing w:after="0"/>
        <w:rPr>
          <w:noProof/>
          <w:sz w:val="24"/>
        </w:rPr>
      </w:pPr>
      <w:r w:rsidRPr="00131463">
        <w:rPr>
          <w:noProof/>
          <w:sz w:val="24"/>
        </w:rPr>
        <w:t>Projekt pro prováděcí změny</w:t>
      </w:r>
      <w:r w:rsidRPr="00131463">
        <w:rPr>
          <w:noProof/>
          <w:sz w:val="24"/>
        </w:rPr>
        <w:tab/>
      </w:r>
      <w:r w:rsidRPr="00131463">
        <w:rPr>
          <w:noProof/>
          <w:sz w:val="24"/>
        </w:rPr>
        <w:tab/>
      </w:r>
      <w:r w:rsidRPr="00131463">
        <w:rPr>
          <w:noProof/>
          <w:sz w:val="24"/>
        </w:rPr>
        <w:tab/>
      </w:r>
      <w:r>
        <w:rPr>
          <w:noProof/>
          <w:sz w:val="24"/>
        </w:rPr>
        <w:t xml:space="preserve"> </w:t>
      </w:r>
      <w:r w:rsidRPr="00131463">
        <w:rPr>
          <w:noProof/>
          <w:sz w:val="24"/>
        </w:rPr>
        <w:t>127.042,00 Kč</w:t>
      </w:r>
    </w:p>
    <w:p w:rsidR="00131463" w:rsidRDefault="00131463" w:rsidP="00131463">
      <w:pPr>
        <w:tabs>
          <w:tab w:val="left" w:pos="1134"/>
          <w:tab w:val="center" w:pos="7513"/>
        </w:tabs>
        <w:spacing w:after="0"/>
        <w:rPr>
          <w:noProof/>
          <w:sz w:val="24"/>
        </w:rPr>
      </w:pPr>
      <w:r>
        <w:rPr>
          <w:noProof/>
          <w:sz w:val="24"/>
        </w:rPr>
        <w:t>Autorský dozor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   35.888,00 Kč</w:t>
      </w:r>
    </w:p>
    <w:p w:rsidR="00131463" w:rsidRDefault="00131463" w:rsidP="00131463">
      <w:pPr>
        <w:tabs>
          <w:tab w:val="left" w:pos="1134"/>
          <w:tab w:val="center" w:pos="7513"/>
        </w:tabs>
        <w:spacing w:after="0"/>
        <w:rPr>
          <w:noProof/>
          <w:sz w:val="24"/>
        </w:rPr>
      </w:pPr>
      <w:r>
        <w:rPr>
          <w:noProof/>
          <w:sz w:val="24"/>
        </w:rPr>
        <w:t>Cena celkem bez DPH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 262.698,00 Kč</w:t>
      </w:r>
    </w:p>
    <w:p w:rsidR="00131463" w:rsidRDefault="00131463" w:rsidP="00131463">
      <w:pPr>
        <w:tabs>
          <w:tab w:val="left" w:pos="8700"/>
        </w:tabs>
        <w:spacing w:after="0"/>
        <w:ind w:right="708"/>
        <w:rPr>
          <w:noProof/>
          <w:sz w:val="24"/>
        </w:rPr>
      </w:pPr>
      <w:r>
        <w:rPr>
          <w:noProof/>
          <w:sz w:val="24"/>
        </w:rPr>
        <w:t xml:space="preserve">DPH  </w:t>
      </w:r>
      <w:r>
        <w:rPr>
          <w:noProof/>
          <w:sz w:val="24"/>
        </w:rPr>
        <w:tab/>
        <w:t>55.166,58 Kč</w:t>
      </w:r>
    </w:p>
    <w:p w:rsidR="00131463" w:rsidRDefault="00131463" w:rsidP="00131463">
      <w:pPr>
        <w:tabs>
          <w:tab w:val="left" w:pos="1134"/>
          <w:tab w:val="center" w:pos="7513"/>
        </w:tabs>
        <w:spacing w:after="0"/>
        <w:rPr>
          <w:noProof/>
          <w:sz w:val="24"/>
        </w:rPr>
      </w:pPr>
      <w:r>
        <w:rPr>
          <w:noProof/>
          <w:sz w:val="24"/>
        </w:rPr>
        <w:t>Cena celkem včetně DPH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  317.864,58 Kč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 </w:t>
      </w:r>
    </w:p>
    <w:p w:rsidR="00131463" w:rsidRDefault="00131463" w:rsidP="00131463">
      <w:pPr>
        <w:tabs>
          <w:tab w:val="left" w:pos="1134"/>
          <w:tab w:val="center" w:pos="7513"/>
        </w:tabs>
        <w:spacing w:after="0"/>
        <w:rPr>
          <w:rFonts w:ascii="Courier New" w:hAnsi="Courier New"/>
          <w:sz w:val="24"/>
        </w:rPr>
      </w:pPr>
    </w:p>
    <w:p w:rsidR="00131463" w:rsidRPr="00131463" w:rsidRDefault="00131463" w:rsidP="00131463">
      <w:pPr>
        <w:spacing w:after="0"/>
        <w:rPr>
          <w:rFonts w:ascii="Courier New" w:hAnsi="Courier New"/>
          <w:sz w:val="24"/>
        </w:rPr>
      </w:pPr>
    </w:p>
    <w:p w:rsidR="001B3B76" w:rsidRDefault="001B3B76" w:rsidP="00131463">
      <w:pPr>
        <w:spacing w:after="0"/>
        <w:rPr>
          <w:rFonts w:ascii="Courier New" w:hAnsi="Courier New"/>
          <w:sz w:val="24"/>
          <w:u w:val="dotted"/>
        </w:rPr>
      </w:pPr>
    </w:p>
    <w:p w:rsidR="001B3B76" w:rsidRDefault="001B3B76" w:rsidP="00131463">
      <w:pPr>
        <w:spacing w:after="0"/>
        <w:rPr>
          <w:rFonts w:ascii="Courier New" w:hAnsi="Courier New"/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131463">
        <w:rPr>
          <w:noProof/>
          <w:sz w:val="24"/>
        </w:rPr>
        <w:t>Ing. Hana Luptáková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131463">
        <w:rPr>
          <w:sz w:val="24"/>
        </w:rPr>
        <w:t>vedoucí Odboru územního plánování a regionálního rozvoje</w:t>
      </w:r>
    </w:p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131463">
        <w:rPr>
          <w:noProof/>
          <w:sz w:val="20"/>
        </w:rPr>
        <w:t>6. 1. 2025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131463">
        <w:rPr>
          <w:noProof/>
          <w:sz w:val="20"/>
        </w:rPr>
        <w:t>Ing. Alena Stará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131463">
        <w:rPr>
          <w:noProof/>
          <w:sz w:val="20"/>
        </w:rPr>
        <w:t>469 657 475</w:t>
      </w:r>
      <w:r w:rsidR="00977BF8" w:rsidRPr="001B7A22">
        <w:rPr>
          <w:sz w:val="20"/>
        </w:rPr>
        <w:t xml:space="preserve">, fax: </w:t>
      </w:r>
      <w:r w:rsidR="00131463">
        <w:rPr>
          <w:noProof/>
          <w:sz w:val="20"/>
        </w:rPr>
        <w:t>469 657 452</w:t>
      </w:r>
      <w:r w:rsidR="00977BF8" w:rsidRPr="001B7A22">
        <w:rPr>
          <w:sz w:val="20"/>
        </w:rPr>
        <w:t xml:space="preserve">, e-mail: </w:t>
      </w:r>
      <w:r w:rsidR="00131463">
        <w:rPr>
          <w:noProof/>
          <w:sz w:val="20"/>
        </w:rPr>
        <w:t>alena.stara@chrudim-citycz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lastRenderedPageBreak/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EFE" w:rsidRDefault="00F35EFE">
      <w:r>
        <w:separator/>
      </w:r>
    </w:p>
  </w:endnote>
  <w:endnote w:type="continuationSeparator" w:id="0">
    <w:p w:rsidR="00F35EFE" w:rsidRDefault="00F3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EFE" w:rsidRDefault="00F35EFE">
      <w:r>
        <w:separator/>
      </w:r>
    </w:p>
  </w:footnote>
  <w:footnote w:type="continuationSeparator" w:id="0">
    <w:p w:rsidR="00F35EFE" w:rsidRDefault="00F35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63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31463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61631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2C74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5017C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5EFE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1709F-1DC3-4E5E-8259-650A70BC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22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Objednavka%20bez%20cen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</Template>
  <TotalTime>1</TotalTime>
  <Pages>2</Pages>
  <Words>518</Words>
  <Characters>3034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</vt:lpstr>
    </vt:vector>
  </TitlesOfParts>
  <Company>Město Chrudim</Company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Nováková Ivana</dc:creator>
  <cp:keywords/>
  <dc:description/>
  <cp:lastModifiedBy>Nováková Ivana</cp:lastModifiedBy>
  <cp:revision>2</cp:revision>
  <cp:lastPrinted>2007-11-02T09:11:00Z</cp:lastPrinted>
  <dcterms:created xsi:type="dcterms:W3CDTF">2025-01-07T07:44:00Z</dcterms:created>
  <dcterms:modified xsi:type="dcterms:W3CDTF">2025-01-07T07:44:00Z</dcterms:modified>
</cp:coreProperties>
</file>