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4D5" w:rsidRDefault="00BA07D3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1240700038</w:t>
      </w:r>
    </w:p>
    <w:p w:rsidR="00B534D5" w:rsidRDefault="00BA07D3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534D5" w:rsidRDefault="00BA07D3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534D5" w:rsidRDefault="00B534D5">
      <w:pPr>
        <w:pStyle w:val="Zkladntext"/>
        <w:ind w:left="0"/>
        <w:jc w:val="left"/>
        <w:rPr>
          <w:sz w:val="60"/>
        </w:rPr>
      </w:pPr>
    </w:p>
    <w:p w:rsidR="00B534D5" w:rsidRDefault="00BA07D3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B534D5" w:rsidRDefault="00B534D5">
      <w:pPr>
        <w:pStyle w:val="Zkladntext"/>
        <w:spacing w:before="1"/>
        <w:ind w:left="0"/>
        <w:jc w:val="left"/>
      </w:pPr>
    </w:p>
    <w:p w:rsidR="00B534D5" w:rsidRDefault="00BA07D3">
      <w:pPr>
        <w:pStyle w:val="Nadpis2"/>
        <w:spacing w:before="0" w:line="265" w:lineRule="exact"/>
        <w:ind w:left="382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534D5" w:rsidRDefault="00BA07D3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534D5" w:rsidRDefault="00BA07D3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B534D5" w:rsidRDefault="00BA07D3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B534D5" w:rsidRDefault="00BA07D3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B534D5" w:rsidRDefault="00BA07D3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534D5" w:rsidRDefault="00BA07D3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B534D5" w:rsidRDefault="00BA07D3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B534D5" w:rsidRDefault="00BA07D3">
      <w:pPr>
        <w:pStyle w:val="Nadpis2"/>
        <w:ind w:left="382"/>
      </w:pPr>
      <w:r>
        <w:t>VHS</w:t>
      </w:r>
      <w:r>
        <w:rPr>
          <w:spacing w:val="-2"/>
        </w:rPr>
        <w:t xml:space="preserve"> </w:t>
      </w:r>
      <w:r>
        <w:t>SITKA,</w:t>
      </w:r>
      <w:r>
        <w:rPr>
          <w:spacing w:val="-1"/>
        </w:rPr>
        <w:t xml:space="preserve"> </w:t>
      </w:r>
      <w:r>
        <w:t>s.r.o.</w:t>
      </w:r>
    </w:p>
    <w:p w:rsidR="00B534D5" w:rsidRDefault="00BA07D3">
      <w:pPr>
        <w:pStyle w:val="Zkladntext"/>
        <w:spacing w:line="265" w:lineRule="exact"/>
        <w:ind w:left="382"/>
        <w:jc w:val="left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3"/>
        </w:rPr>
        <w:t xml:space="preserve"> </w:t>
      </w:r>
      <w:r>
        <w:t>v obchodním</w:t>
      </w:r>
      <w:r>
        <w:rPr>
          <w:spacing w:val="-2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1"/>
        </w:rPr>
        <w:t xml:space="preserve"> </w:t>
      </w:r>
      <w:r>
        <w:t>Krajským</w:t>
      </w:r>
      <w:r>
        <w:rPr>
          <w:spacing w:val="-3"/>
        </w:rPr>
        <w:t xml:space="preserve"> </w:t>
      </w:r>
      <w:r>
        <w:t>soudem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Ostravě,</w:t>
      </w:r>
      <w:r>
        <w:rPr>
          <w:spacing w:val="-3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vložka</w:t>
      </w:r>
    </w:p>
    <w:p w:rsidR="00B534D5" w:rsidRDefault="00BA07D3">
      <w:pPr>
        <w:pStyle w:val="Zkladntext"/>
        <w:spacing w:line="265" w:lineRule="exact"/>
        <w:ind w:left="382"/>
        <w:jc w:val="left"/>
      </w:pPr>
      <w:r>
        <w:t>3780</w:t>
      </w:r>
    </w:p>
    <w:p w:rsidR="00B534D5" w:rsidRDefault="00BA07D3">
      <w:pPr>
        <w:pStyle w:val="Zkladntext"/>
        <w:tabs>
          <w:tab w:val="left" w:pos="3262"/>
        </w:tabs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Vinohradská</w:t>
      </w:r>
      <w:r>
        <w:rPr>
          <w:spacing w:val="-4"/>
        </w:rPr>
        <w:t xml:space="preserve"> </w:t>
      </w:r>
      <w:r>
        <w:t>2288/7,</w:t>
      </w:r>
      <w:r>
        <w:rPr>
          <w:spacing w:val="-4"/>
        </w:rPr>
        <w:t xml:space="preserve"> </w:t>
      </w:r>
      <w:r>
        <w:t>785</w:t>
      </w:r>
      <w:r>
        <w:rPr>
          <w:spacing w:val="-1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Šternberk</w:t>
      </w:r>
    </w:p>
    <w:p w:rsidR="00B534D5" w:rsidRDefault="00BA07D3">
      <w:pPr>
        <w:pStyle w:val="Zkladntext"/>
        <w:tabs>
          <w:tab w:val="left" w:pos="3262"/>
        </w:tabs>
        <w:ind w:left="382"/>
        <w:jc w:val="left"/>
      </w:pPr>
      <w:r>
        <w:t>IČO:</w:t>
      </w:r>
      <w:r>
        <w:tab/>
        <w:t>47150891</w:t>
      </w:r>
    </w:p>
    <w:p w:rsidR="00B534D5" w:rsidRDefault="00BA07D3">
      <w:pPr>
        <w:pStyle w:val="Zkladntext"/>
        <w:tabs>
          <w:tab w:val="left" w:pos="3262"/>
        </w:tabs>
        <w:ind w:left="382"/>
        <w:jc w:val="left"/>
      </w:pPr>
      <w:r>
        <w:t>zastoupená:</w:t>
      </w:r>
      <w:r>
        <w:tab/>
        <w:t>Ing.</w:t>
      </w:r>
      <w:r>
        <w:rPr>
          <w:spacing w:val="-3"/>
        </w:rPr>
        <w:t xml:space="preserve"> </w:t>
      </w:r>
      <w:r>
        <w:t>Stanislavem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jednatelem</w:t>
      </w:r>
    </w:p>
    <w:p w:rsidR="00B534D5" w:rsidRDefault="00BA07D3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B534D5" w:rsidRDefault="00BA07D3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19-1216390217/0100</w:t>
      </w:r>
    </w:p>
    <w:p w:rsidR="00B534D5" w:rsidRDefault="00BA07D3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B534D5" w:rsidRDefault="00B534D5">
      <w:pPr>
        <w:pStyle w:val="Zkladntext"/>
        <w:spacing w:before="11"/>
        <w:ind w:left="0"/>
        <w:jc w:val="left"/>
        <w:rPr>
          <w:sz w:val="19"/>
        </w:rPr>
      </w:pPr>
    </w:p>
    <w:p w:rsidR="00B534D5" w:rsidRDefault="00BA07D3">
      <w:pPr>
        <w:pStyle w:val="Zkladntext"/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534D5" w:rsidRDefault="00B534D5">
      <w:pPr>
        <w:pStyle w:val="Zkladntext"/>
        <w:spacing w:before="1"/>
        <w:ind w:left="0"/>
        <w:jc w:val="left"/>
        <w:rPr>
          <w:sz w:val="36"/>
        </w:rPr>
      </w:pPr>
    </w:p>
    <w:p w:rsidR="00B534D5" w:rsidRDefault="00BA07D3">
      <w:pPr>
        <w:pStyle w:val="Nadpis1"/>
        <w:ind w:right="1047"/>
      </w:pPr>
      <w:r>
        <w:t>I.</w:t>
      </w:r>
    </w:p>
    <w:p w:rsidR="00B534D5" w:rsidRDefault="00BA07D3">
      <w:pPr>
        <w:pStyle w:val="Nadpis2"/>
        <w:ind w:right="1051"/>
        <w:jc w:val="center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B534D5" w:rsidRDefault="00B534D5">
      <w:pPr>
        <w:pStyle w:val="Zkladntext"/>
        <w:ind w:left="0"/>
        <w:jc w:val="left"/>
        <w:rPr>
          <w:b/>
          <w:sz w:val="18"/>
        </w:rPr>
      </w:pPr>
    </w:p>
    <w:p w:rsidR="00B534D5" w:rsidRDefault="00BA07D3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534D5" w:rsidRDefault="00BA07D3">
      <w:pPr>
        <w:pStyle w:val="Zkladntext"/>
        <w:spacing w:before="1"/>
        <w:ind w:right="130"/>
      </w:pPr>
      <w:r>
        <w:t>„Smlouva“) se uzavírá na základě Rozhodnutí ministra životního prostředí č. 1240700038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28. 6. 2024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6/2024</w:t>
      </w:r>
      <w:r>
        <w:rPr>
          <w:spacing w:val="1"/>
        </w:rPr>
        <w:t xml:space="preserve"> </w:t>
      </w:r>
      <w:r>
        <w:t>o 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B534D5" w:rsidRDefault="00BA07D3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B534D5" w:rsidRDefault="00BA07D3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4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7/2024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</w:t>
      </w:r>
      <w:r>
        <w:rPr>
          <w:sz w:val="20"/>
        </w:rPr>
        <w:t>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4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534D5" w:rsidRDefault="00B534D5">
      <w:pPr>
        <w:jc w:val="both"/>
        <w:rPr>
          <w:sz w:val="20"/>
        </w:rPr>
        <w:sectPr w:rsidR="00B534D5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B534D5" w:rsidRDefault="00BA07D3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534D5" w:rsidRDefault="00BA07D3">
      <w:pPr>
        <w:pStyle w:val="Nadpis2"/>
        <w:spacing w:before="120"/>
        <w:ind w:left="2859"/>
      </w:pPr>
      <w:r>
        <w:t>„Šternberk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odkanalizování</w:t>
      </w:r>
      <w:r>
        <w:rPr>
          <w:spacing w:val="-2"/>
        </w:rPr>
        <w:t xml:space="preserve"> </w:t>
      </w:r>
      <w:r>
        <w:t>místní</w:t>
      </w:r>
      <w:r>
        <w:rPr>
          <w:spacing w:val="-2"/>
        </w:rPr>
        <w:t xml:space="preserve"> </w:t>
      </w:r>
      <w:r>
        <w:t>části</w:t>
      </w:r>
      <w:r>
        <w:rPr>
          <w:spacing w:val="-2"/>
        </w:rPr>
        <w:t xml:space="preserve"> </w:t>
      </w:r>
      <w:r>
        <w:t>Dalov“</w:t>
      </w:r>
    </w:p>
    <w:p w:rsidR="00B534D5" w:rsidRDefault="00BA07D3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B534D5" w:rsidRDefault="00B534D5">
      <w:pPr>
        <w:pStyle w:val="Zkladntext"/>
        <w:spacing w:before="1"/>
        <w:ind w:left="0"/>
        <w:jc w:val="left"/>
        <w:rPr>
          <w:sz w:val="36"/>
        </w:rPr>
      </w:pPr>
    </w:p>
    <w:p w:rsidR="00B534D5" w:rsidRDefault="00BA07D3">
      <w:pPr>
        <w:pStyle w:val="Nadpis1"/>
        <w:ind w:right="1047"/>
      </w:pPr>
      <w:r>
        <w:t>II.</w:t>
      </w:r>
    </w:p>
    <w:p w:rsidR="00B534D5" w:rsidRDefault="00BA07D3">
      <w:pPr>
        <w:pStyle w:val="Nadpis2"/>
        <w:ind w:right="1050"/>
        <w:jc w:val="center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534D5" w:rsidRDefault="00B534D5">
      <w:pPr>
        <w:pStyle w:val="Zkladntext"/>
        <w:spacing w:before="1"/>
        <w:ind w:left="0"/>
        <w:jc w:val="left"/>
        <w:rPr>
          <w:b/>
          <w:sz w:val="18"/>
        </w:rPr>
      </w:pPr>
    </w:p>
    <w:p w:rsidR="00B534D5" w:rsidRDefault="00BA07D3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22 673 544,09 Kč </w:t>
      </w:r>
      <w:r>
        <w:rPr>
          <w:sz w:val="20"/>
        </w:rPr>
        <w:t>(slovy: dvacet dva miliónů šest set sedmdesát tři tisíc pět set</w:t>
      </w:r>
      <w:r>
        <w:rPr>
          <w:spacing w:val="1"/>
          <w:sz w:val="20"/>
        </w:rPr>
        <w:t xml:space="preserve"> </w:t>
      </w:r>
      <w:r>
        <w:rPr>
          <w:sz w:val="20"/>
        </w:rPr>
        <w:t>čtyřicet</w:t>
      </w:r>
      <w:r>
        <w:rPr>
          <w:spacing w:val="-2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korun českých a</w:t>
      </w:r>
      <w:r>
        <w:rPr>
          <w:spacing w:val="-1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B534D5" w:rsidRDefault="00BA07D3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37</w:t>
      </w:r>
      <w:r>
        <w:rPr>
          <w:spacing w:val="1"/>
          <w:sz w:val="20"/>
        </w:rPr>
        <w:t xml:space="preserve"> </w:t>
      </w:r>
      <w:r>
        <w:rPr>
          <w:sz w:val="20"/>
        </w:rPr>
        <w:t>789</w:t>
      </w:r>
      <w:r>
        <w:rPr>
          <w:spacing w:val="1"/>
          <w:sz w:val="20"/>
        </w:rPr>
        <w:t xml:space="preserve"> </w:t>
      </w:r>
      <w:r>
        <w:rPr>
          <w:sz w:val="20"/>
        </w:rPr>
        <w:t>240,16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B534D5" w:rsidRDefault="00BA07D3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534D5" w:rsidRDefault="00BA07D3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</w:t>
      </w:r>
      <w:r>
        <w:rPr>
          <w:sz w:val="20"/>
        </w:rPr>
        <w:t>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B534D5" w:rsidRDefault="00BA07D3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B534D5" w:rsidRDefault="00BA07D3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4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 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</w:p>
    <w:p w:rsidR="00B534D5" w:rsidRDefault="00BA07D3">
      <w:pPr>
        <w:pStyle w:val="Zkladntext"/>
        <w:spacing w:before="1"/>
      </w:pPr>
      <w:r>
        <w:t>a</w:t>
      </w:r>
      <w:r>
        <w:rPr>
          <w:spacing w:val="-4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přímé</w:t>
      </w:r>
      <w:r>
        <w:rPr>
          <w:spacing w:val="-3"/>
        </w:rPr>
        <w:t xml:space="preserve"> </w:t>
      </w:r>
      <w:r>
        <w:t>vazbě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daný</w:t>
      </w:r>
      <w:r>
        <w:rPr>
          <w:spacing w:val="-3"/>
        </w:rPr>
        <w:t xml:space="preserve"> </w:t>
      </w:r>
      <w:r>
        <w:t>projekt,</w:t>
      </w:r>
      <w:r>
        <w:rPr>
          <w:spacing w:val="-4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nezbytné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úspěšnou</w:t>
      </w:r>
      <w:r>
        <w:rPr>
          <w:spacing w:val="-2"/>
        </w:rPr>
        <w:t xml:space="preserve"> </w:t>
      </w:r>
      <w:r>
        <w:t>realizaci.</w:t>
      </w:r>
    </w:p>
    <w:p w:rsidR="00B534D5" w:rsidRDefault="00BA07D3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4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B534D5" w:rsidRDefault="00B534D5">
      <w:pPr>
        <w:pStyle w:val="Zkladntext"/>
        <w:spacing w:before="2"/>
        <w:ind w:left="0"/>
        <w:jc w:val="left"/>
        <w:rPr>
          <w:sz w:val="36"/>
        </w:rPr>
      </w:pPr>
    </w:p>
    <w:p w:rsidR="00B534D5" w:rsidRDefault="00BA07D3">
      <w:pPr>
        <w:pStyle w:val="Nadpis1"/>
        <w:ind w:right="1051"/>
      </w:pPr>
      <w:r>
        <w:t>III.</w:t>
      </w:r>
    </w:p>
    <w:p w:rsidR="00B534D5" w:rsidRDefault="00BA07D3">
      <w:pPr>
        <w:pStyle w:val="Nadpis2"/>
        <w:ind w:right="1051"/>
        <w:jc w:val="center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B534D5" w:rsidRDefault="00B534D5">
      <w:pPr>
        <w:pStyle w:val="Zkladntext"/>
        <w:spacing w:before="11"/>
        <w:ind w:left="0"/>
        <w:jc w:val="left"/>
        <w:rPr>
          <w:b/>
          <w:sz w:val="17"/>
        </w:rPr>
      </w:pPr>
    </w:p>
    <w:p w:rsidR="00B534D5" w:rsidRDefault="00BA07D3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  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  převodem</w:t>
      </w:r>
      <w:r>
        <w:rPr>
          <w:spacing w:val="54"/>
          <w:sz w:val="20"/>
        </w:rPr>
        <w:t xml:space="preserve"> </w:t>
      </w:r>
      <w:r>
        <w:rPr>
          <w:sz w:val="20"/>
        </w:rPr>
        <w:t>peněžních  prostředků  z  bankovního</w:t>
      </w:r>
      <w:r>
        <w:rPr>
          <w:spacing w:val="54"/>
          <w:sz w:val="20"/>
        </w:rPr>
        <w:t xml:space="preserve"> </w:t>
      </w:r>
      <w:r>
        <w:rPr>
          <w:sz w:val="20"/>
        </w:rPr>
        <w:t>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B534D5" w:rsidRDefault="00BA07D3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B534D5" w:rsidRDefault="00BA07D3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B534D5" w:rsidRDefault="00BA07D3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</w:t>
      </w:r>
      <w:r>
        <w:rPr>
          <w:sz w:val="20"/>
        </w:rPr>
        <w:t>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B534D5" w:rsidRDefault="00BA07D3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 platbu</w:t>
      </w:r>
      <w:r>
        <w:rPr>
          <w:spacing w:val="-7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11)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B534D5" w:rsidRDefault="00BA07D3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</w:t>
      </w:r>
      <w:r>
        <w:rPr>
          <w:sz w:val="20"/>
        </w:rPr>
        <w:t>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B534D5" w:rsidRDefault="00B534D5">
      <w:pPr>
        <w:jc w:val="both"/>
        <w:rPr>
          <w:sz w:val="20"/>
        </w:rPr>
        <w:sectPr w:rsidR="00B534D5">
          <w:pgSz w:w="12240" w:h="15840"/>
          <w:pgMar w:top="1060" w:right="1000" w:bottom="960" w:left="1320" w:header="0" w:footer="771" w:gutter="0"/>
          <w:cols w:space="708"/>
        </w:sectPr>
      </w:pPr>
    </w:p>
    <w:p w:rsidR="00B534D5" w:rsidRDefault="00BA07D3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ind w:right="135"/>
        <w:jc w:val="both"/>
        <w:rPr>
          <w:sz w:val="20"/>
        </w:rPr>
      </w:pPr>
      <w:r>
        <w:rPr>
          <w:sz w:val="20"/>
        </w:rPr>
        <w:lastRenderedPageBreak/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B534D5" w:rsidRDefault="00BA07D3">
      <w:pPr>
        <w:pStyle w:val="Odstavecseseznamem"/>
        <w:numPr>
          <w:ilvl w:val="0"/>
          <w:numId w:val="7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</w:t>
      </w:r>
      <w:r>
        <w:rPr>
          <w:sz w:val="20"/>
        </w:rPr>
        <w:t>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B534D5" w:rsidRDefault="00BA07D3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B534D5" w:rsidRDefault="00BA07D3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B534D5" w:rsidRDefault="00BA07D3">
      <w:pPr>
        <w:pStyle w:val="Odstavecseseznamem"/>
        <w:numPr>
          <w:ilvl w:val="0"/>
          <w:numId w:val="7"/>
        </w:numPr>
        <w:tabs>
          <w:tab w:val="left" w:pos="666"/>
        </w:tabs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B534D5" w:rsidRDefault="00BA07D3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B534D5" w:rsidRDefault="00BA07D3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B534D5" w:rsidRDefault="00BA07D3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Fondu   mohou</w:t>
      </w:r>
      <w:r>
        <w:rPr>
          <w:spacing w:val="54"/>
          <w:sz w:val="20"/>
        </w:rPr>
        <w:t xml:space="preserve"> </w:t>
      </w:r>
      <w:r>
        <w:rPr>
          <w:sz w:val="20"/>
        </w:rPr>
        <w:t>být   předloženy   fa</w:t>
      </w:r>
      <w:r>
        <w:rPr>
          <w:sz w:val="20"/>
        </w:rPr>
        <w:t>ktury</w:t>
      </w:r>
      <w:r>
        <w:rPr>
          <w:spacing w:val="55"/>
          <w:sz w:val="20"/>
        </w:rPr>
        <w:t xml:space="preserve"> </w:t>
      </w:r>
      <w:r>
        <w:rPr>
          <w:sz w:val="20"/>
        </w:rPr>
        <w:t>již   uhrazené,   částečně</w:t>
      </w:r>
      <w:r>
        <w:rPr>
          <w:spacing w:val="55"/>
          <w:sz w:val="20"/>
        </w:rPr>
        <w:t xml:space="preserve"> </w:t>
      </w:r>
      <w:r>
        <w:rPr>
          <w:sz w:val="20"/>
        </w:rPr>
        <w:t>uhrazené</w:t>
      </w:r>
      <w:r>
        <w:rPr>
          <w:spacing w:val="55"/>
          <w:sz w:val="20"/>
        </w:rPr>
        <w:t xml:space="preserve"> </w:t>
      </w:r>
      <w:r>
        <w:rPr>
          <w:sz w:val="20"/>
        </w:rPr>
        <w:t>či   neuhrazené</w:t>
      </w:r>
      <w:r>
        <w:rPr>
          <w:spacing w:val="54"/>
          <w:sz w:val="20"/>
        </w:rPr>
        <w:t xml:space="preserve"> </w:t>
      </w:r>
      <w:r>
        <w:rPr>
          <w:sz w:val="20"/>
        </w:rPr>
        <w:t>faktury;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prokáže</w:t>
      </w:r>
      <w:r>
        <w:rPr>
          <w:spacing w:val="-11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1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11"/>
          <w:sz w:val="20"/>
        </w:rPr>
        <w:t xml:space="preserve"> </w:t>
      </w:r>
      <w:r>
        <w:rPr>
          <w:sz w:val="20"/>
        </w:rPr>
        <w:t>výpisů,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3"/>
          <w:sz w:val="20"/>
        </w:rPr>
        <w:t xml:space="preserve"> </w:t>
      </w:r>
      <w:r>
        <w:rPr>
          <w:sz w:val="20"/>
        </w:rPr>
        <w:t>relevantních podkladů dle bodu 15), a to nejpozději do 10 dnů od proplacení finančních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z roku</w:t>
      </w:r>
      <w:r>
        <w:rPr>
          <w:spacing w:val="-1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0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53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B534D5" w:rsidRDefault="00BA07D3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Fond je opráv</w:t>
      </w:r>
      <w:r>
        <w:rPr>
          <w:sz w:val="20"/>
        </w:rPr>
        <w:t>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B534D5" w:rsidRDefault="00BA07D3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>bodu 2.,</w:t>
      </w:r>
      <w:r>
        <w:rPr>
          <w:spacing w:val="-1"/>
          <w:sz w:val="20"/>
        </w:rPr>
        <w:t xml:space="preserve"> </w:t>
      </w:r>
      <w:r>
        <w:rPr>
          <w:sz w:val="20"/>
        </w:rPr>
        <w:t>odst. a).</w:t>
      </w:r>
    </w:p>
    <w:p w:rsidR="00B534D5" w:rsidRDefault="00BA07D3">
      <w:pPr>
        <w:pStyle w:val="Odstavecseseznamem"/>
        <w:numPr>
          <w:ilvl w:val="0"/>
          <w:numId w:val="7"/>
        </w:numPr>
        <w:tabs>
          <w:tab w:val="left" w:pos="666"/>
        </w:tabs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</w:t>
      </w:r>
      <w:r>
        <w:rPr>
          <w:sz w:val="20"/>
        </w:rPr>
        <w:t>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 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</w:t>
      </w:r>
      <w:r>
        <w:rPr>
          <w:sz w:val="20"/>
        </w:rPr>
        <w:t>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a faktur/y</w:t>
      </w:r>
      <w:r>
        <w:rPr>
          <w:spacing w:val="1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</w:t>
      </w:r>
      <w:r>
        <w:rPr>
          <w:spacing w:val="1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1"/>
          <w:sz w:val="20"/>
        </w:rPr>
        <w:t xml:space="preserve"> </w:t>
      </w:r>
      <w:r>
        <w:rPr>
          <w:sz w:val="20"/>
        </w:rPr>
        <w:t>symbolu</w:t>
      </w:r>
      <w:r>
        <w:rPr>
          <w:spacing w:val="1"/>
          <w:sz w:val="20"/>
        </w:rPr>
        <w:t xml:space="preserve"> </w:t>
      </w:r>
      <w:r>
        <w:rPr>
          <w:sz w:val="20"/>
        </w:rPr>
        <w:t>oproti</w:t>
      </w:r>
      <w:r>
        <w:rPr>
          <w:spacing w:val="1"/>
          <w:sz w:val="20"/>
        </w:rPr>
        <w:t xml:space="preserve"> </w:t>
      </w:r>
      <w:r>
        <w:rPr>
          <w:sz w:val="20"/>
        </w:rPr>
        <w:t>číslu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je vhodné</w:t>
      </w:r>
      <w:r>
        <w:rPr>
          <w:spacing w:val="1"/>
          <w:sz w:val="20"/>
        </w:rPr>
        <w:t xml:space="preserve"> </w:t>
      </w:r>
      <w:r>
        <w:rPr>
          <w:sz w:val="20"/>
        </w:rPr>
        <w:t>uvést i variabilní</w:t>
      </w:r>
      <w:r>
        <w:rPr>
          <w:spacing w:val="1"/>
          <w:sz w:val="20"/>
        </w:rPr>
        <w:t xml:space="preserve"> </w:t>
      </w:r>
      <w:r>
        <w:rPr>
          <w:sz w:val="20"/>
        </w:rPr>
        <w:t>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B534D5" w:rsidRDefault="00B534D5">
      <w:pPr>
        <w:pStyle w:val="Zkladntext"/>
        <w:spacing w:before="7"/>
        <w:ind w:left="0"/>
        <w:jc w:val="left"/>
        <w:rPr>
          <w:sz w:val="28"/>
        </w:rPr>
      </w:pPr>
    </w:p>
    <w:p w:rsidR="00B534D5" w:rsidRDefault="00BA07D3">
      <w:pPr>
        <w:pStyle w:val="Nadpis1"/>
        <w:spacing w:before="100"/>
      </w:pPr>
      <w:r>
        <w:t>IV.</w:t>
      </w:r>
    </w:p>
    <w:p w:rsidR="00B534D5" w:rsidRDefault="00BA07D3">
      <w:pPr>
        <w:pStyle w:val="Nadpis2"/>
        <w:spacing w:before="0"/>
        <w:ind w:right="1051"/>
        <w:jc w:val="center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B534D5" w:rsidRDefault="00B534D5">
      <w:pPr>
        <w:pStyle w:val="Zkladntext"/>
        <w:spacing w:before="1"/>
        <w:ind w:left="0"/>
        <w:jc w:val="left"/>
        <w:rPr>
          <w:b/>
          <w:sz w:val="18"/>
        </w:rPr>
      </w:pPr>
    </w:p>
    <w:p w:rsidR="00B534D5" w:rsidRDefault="00BA07D3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„Šternberk</w:t>
      </w:r>
      <w:r>
        <w:rPr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odkanalizování</w:t>
      </w:r>
      <w:r>
        <w:rPr>
          <w:spacing w:val="-9"/>
          <w:sz w:val="20"/>
        </w:rPr>
        <w:t xml:space="preserve"> </w:t>
      </w:r>
      <w:r>
        <w:rPr>
          <w:sz w:val="20"/>
        </w:rPr>
        <w:t>místní</w:t>
      </w:r>
      <w:r>
        <w:rPr>
          <w:spacing w:val="-9"/>
          <w:sz w:val="20"/>
        </w:rPr>
        <w:t xml:space="preserve"> </w:t>
      </w:r>
      <w:r>
        <w:rPr>
          <w:sz w:val="20"/>
        </w:rPr>
        <w:t>části</w:t>
      </w:r>
      <w:r>
        <w:rPr>
          <w:spacing w:val="-8"/>
          <w:sz w:val="20"/>
        </w:rPr>
        <w:t xml:space="preserve"> </w:t>
      </w:r>
      <w:r>
        <w:rPr>
          <w:sz w:val="20"/>
        </w:rPr>
        <w:t>Dalov“</w:t>
      </w:r>
      <w:r>
        <w:rPr>
          <w:spacing w:val="-10"/>
          <w:sz w:val="20"/>
        </w:rPr>
        <w:t xml:space="preserve"> </w:t>
      </w:r>
      <w:r>
        <w:rPr>
          <w:sz w:val="20"/>
        </w:rPr>
        <w:t>tím,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v souladu</w:t>
      </w:r>
    </w:p>
    <w:p w:rsidR="00B534D5" w:rsidRDefault="00BA07D3">
      <w:pPr>
        <w:pStyle w:val="Zkladntext"/>
        <w:spacing w:before="1"/>
        <w:ind w:left="948"/>
        <w:jc w:val="left"/>
      </w:pPr>
      <w:r>
        <w:t>se</w:t>
      </w:r>
      <w:r>
        <w:rPr>
          <w:spacing w:val="-4"/>
        </w:rPr>
        <w:t xml:space="preserve"> </w:t>
      </w:r>
      <w:r>
        <w:t>žádostí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jejími</w:t>
      </w:r>
      <w:r>
        <w:rPr>
          <w:spacing w:val="-2"/>
        </w:rPr>
        <w:t xml:space="preserve"> </w:t>
      </w:r>
      <w:r>
        <w:t>přílohami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Smlouvou,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949"/>
        </w:tabs>
        <w:spacing w:line="266" w:lineRule="exact"/>
        <w:jc w:val="left"/>
        <w:rPr>
          <w:sz w:val="20"/>
        </w:rPr>
      </w:pPr>
      <w:r>
        <w:rPr>
          <w:sz w:val="20"/>
        </w:rPr>
        <w:t>realizuje</w:t>
      </w:r>
      <w:r>
        <w:rPr>
          <w:spacing w:val="2"/>
          <w:sz w:val="20"/>
        </w:rPr>
        <w:t xml:space="preserve"> </w:t>
      </w:r>
      <w:r>
        <w:rPr>
          <w:sz w:val="20"/>
        </w:rPr>
        <w:t>projekt</w:t>
      </w:r>
      <w:r>
        <w:rPr>
          <w:spacing w:val="4"/>
          <w:sz w:val="20"/>
        </w:rPr>
        <w:t xml:space="preserve"> </w:t>
      </w:r>
      <w:r>
        <w:rPr>
          <w:sz w:val="20"/>
        </w:rPr>
        <w:t>výstavbou</w:t>
      </w:r>
      <w:r>
        <w:rPr>
          <w:spacing w:val="4"/>
          <w:sz w:val="20"/>
        </w:rPr>
        <w:t xml:space="preserve"> </w:t>
      </w:r>
      <w:r>
        <w:rPr>
          <w:sz w:val="20"/>
        </w:rPr>
        <w:t>kanalizace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délce</w:t>
      </w:r>
      <w:r>
        <w:rPr>
          <w:spacing w:val="4"/>
          <w:sz w:val="20"/>
        </w:rPr>
        <w:t xml:space="preserve"> </w:t>
      </w:r>
      <w:r>
        <w:rPr>
          <w:sz w:val="20"/>
        </w:rPr>
        <w:t>5,86</w:t>
      </w:r>
      <w:r>
        <w:rPr>
          <w:spacing w:val="6"/>
          <w:sz w:val="20"/>
        </w:rPr>
        <w:t xml:space="preserve"> </w:t>
      </w:r>
      <w:r>
        <w:rPr>
          <w:sz w:val="20"/>
        </w:rPr>
        <w:t>km,</w:t>
      </w:r>
      <w:r>
        <w:rPr>
          <w:spacing w:val="4"/>
          <w:sz w:val="20"/>
        </w:rPr>
        <w:t xml:space="preserve"> </w:t>
      </w:r>
      <w:r>
        <w:rPr>
          <w:sz w:val="20"/>
        </w:rPr>
        <w:t>výstavbou</w:t>
      </w:r>
      <w:r>
        <w:rPr>
          <w:spacing w:val="4"/>
          <w:sz w:val="20"/>
        </w:rPr>
        <w:t xml:space="preserve"> </w:t>
      </w:r>
      <w:r>
        <w:rPr>
          <w:sz w:val="20"/>
        </w:rPr>
        <w:t>čistírny</w:t>
      </w:r>
      <w:r>
        <w:rPr>
          <w:spacing w:val="4"/>
          <w:sz w:val="20"/>
        </w:rPr>
        <w:t xml:space="preserve"> </w:t>
      </w:r>
      <w:r>
        <w:rPr>
          <w:sz w:val="20"/>
        </w:rPr>
        <w:t>odpadních</w:t>
      </w:r>
      <w:r>
        <w:rPr>
          <w:spacing w:val="4"/>
          <w:sz w:val="20"/>
        </w:rPr>
        <w:t xml:space="preserve"> </w:t>
      </w:r>
      <w:r>
        <w:rPr>
          <w:sz w:val="20"/>
        </w:rPr>
        <w:t>vod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kapacitě</w:t>
      </w:r>
    </w:p>
    <w:p w:rsidR="00B534D5" w:rsidRDefault="00BA07D3">
      <w:pPr>
        <w:pStyle w:val="Zkladntext"/>
        <w:spacing w:line="268" w:lineRule="exact"/>
        <w:ind w:left="948"/>
        <w:jc w:val="left"/>
        <w:rPr>
          <w:sz w:val="13"/>
        </w:rPr>
      </w:pPr>
      <w:r>
        <w:rPr>
          <w:position w:val="2"/>
        </w:rPr>
        <w:t>250 EO</w:t>
      </w:r>
      <w:r>
        <w:rPr>
          <w:sz w:val="13"/>
        </w:rPr>
        <w:t>,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949"/>
        </w:tabs>
        <w:spacing w:before="116" w:line="266" w:lineRule="exact"/>
        <w:ind w:right="131" w:hanging="949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2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připojeno</w:t>
      </w:r>
      <w:r>
        <w:rPr>
          <w:spacing w:val="1"/>
          <w:sz w:val="20"/>
        </w:rPr>
        <w:t xml:space="preserve"> </w:t>
      </w:r>
      <w:r>
        <w:rPr>
          <w:sz w:val="20"/>
        </w:rPr>
        <w:t>190</w:t>
      </w:r>
    </w:p>
    <w:p w:rsidR="00B534D5" w:rsidRDefault="00BA07D3">
      <w:pPr>
        <w:pStyle w:val="Zkladntext"/>
        <w:spacing w:line="268" w:lineRule="exact"/>
        <w:ind w:left="0" w:right="128"/>
        <w:jc w:val="right"/>
      </w:pPr>
      <w:r>
        <w:rPr>
          <w:spacing w:val="-1"/>
          <w:position w:val="2"/>
        </w:rPr>
        <w:t>EO</w:t>
      </w:r>
      <w:r>
        <w:rPr>
          <w:spacing w:val="-11"/>
          <w:position w:val="2"/>
        </w:rPr>
        <w:t xml:space="preserve"> </w:t>
      </w:r>
      <w:r>
        <w:rPr>
          <w:spacing w:val="-1"/>
          <w:position w:val="2"/>
        </w:rPr>
        <w:t>na</w:t>
      </w:r>
      <w:r>
        <w:rPr>
          <w:spacing w:val="-11"/>
          <w:position w:val="2"/>
        </w:rPr>
        <w:t xml:space="preserve"> </w:t>
      </w:r>
      <w:r>
        <w:rPr>
          <w:spacing w:val="-1"/>
          <w:position w:val="2"/>
        </w:rPr>
        <w:t>zlepšené</w:t>
      </w:r>
      <w:r>
        <w:rPr>
          <w:spacing w:val="-13"/>
          <w:position w:val="2"/>
        </w:rPr>
        <w:t xml:space="preserve"> </w:t>
      </w:r>
      <w:r>
        <w:rPr>
          <w:spacing w:val="-1"/>
          <w:position w:val="2"/>
        </w:rPr>
        <w:t>čištění</w:t>
      </w:r>
      <w:r>
        <w:rPr>
          <w:spacing w:val="-11"/>
          <w:position w:val="2"/>
        </w:rPr>
        <w:t xml:space="preserve"> </w:t>
      </w:r>
      <w:r>
        <w:rPr>
          <w:spacing w:val="-1"/>
          <w:position w:val="2"/>
        </w:rPr>
        <w:t>odpadních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vod,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na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ČOV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Dalov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bude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odstraňováno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znečištění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7,63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t/rok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CHSK</w:t>
      </w:r>
      <w:r>
        <w:rPr>
          <w:sz w:val="13"/>
        </w:rPr>
        <w:t>Cr</w:t>
      </w:r>
      <w:r>
        <w:rPr>
          <w:position w:val="2"/>
        </w:rPr>
        <w:t>,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4"/>
        <w:jc w:val="left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zavazuje,</w:t>
      </w:r>
      <w:r>
        <w:rPr>
          <w:spacing w:val="59"/>
          <w:sz w:val="20"/>
        </w:rPr>
        <w:t xml:space="preserve"> </w:t>
      </w:r>
      <w:r>
        <w:rPr>
          <w:sz w:val="20"/>
        </w:rPr>
        <w:t>že</w:t>
      </w:r>
      <w:r>
        <w:rPr>
          <w:spacing w:val="58"/>
          <w:sz w:val="20"/>
        </w:rPr>
        <w:t xml:space="preserve"> </w:t>
      </w:r>
      <w:r>
        <w:rPr>
          <w:sz w:val="20"/>
        </w:rPr>
        <w:t>po</w:t>
      </w:r>
      <w:r>
        <w:rPr>
          <w:spacing w:val="58"/>
          <w:sz w:val="20"/>
        </w:rPr>
        <w:t xml:space="preserve"> </w:t>
      </w:r>
      <w:r>
        <w:rPr>
          <w:sz w:val="20"/>
        </w:rPr>
        <w:t>dokončení</w:t>
      </w:r>
      <w:r>
        <w:rPr>
          <w:spacing w:val="59"/>
          <w:sz w:val="20"/>
        </w:rPr>
        <w:t xml:space="preserve"> </w:t>
      </w:r>
      <w:r>
        <w:rPr>
          <w:sz w:val="20"/>
        </w:rPr>
        <w:t>projektu</w:t>
      </w:r>
      <w:r>
        <w:rPr>
          <w:spacing w:val="57"/>
          <w:sz w:val="20"/>
        </w:rPr>
        <w:t xml:space="preserve"> </w:t>
      </w:r>
      <w:r>
        <w:rPr>
          <w:sz w:val="20"/>
        </w:rPr>
        <w:t>bude</w:t>
      </w:r>
      <w:r>
        <w:rPr>
          <w:spacing w:val="62"/>
          <w:sz w:val="20"/>
        </w:rPr>
        <w:t xml:space="preserve"> </w:t>
      </w:r>
      <w:r>
        <w:rPr>
          <w:sz w:val="20"/>
        </w:rPr>
        <w:t>likvidace</w:t>
      </w:r>
      <w:r>
        <w:rPr>
          <w:spacing w:val="58"/>
          <w:sz w:val="20"/>
        </w:rPr>
        <w:t xml:space="preserve"> </w:t>
      </w:r>
      <w:r>
        <w:rPr>
          <w:sz w:val="20"/>
        </w:rPr>
        <w:t>odpadních</w:t>
      </w:r>
      <w:r>
        <w:rPr>
          <w:spacing w:val="58"/>
          <w:sz w:val="20"/>
        </w:rPr>
        <w:t xml:space="preserve"> </w:t>
      </w:r>
      <w:r>
        <w:rPr>
          <w:sz w:val="20"/>
        </w:rPr>
        <w:t>vod</w:t>
      </w:r>
      <w:r>
        <w:rPr>
          <w:spacing w:val="62"/>
          <w:sz w:val="20"/>
        </w:rPr>
        <w:t xml:space="preserve"> </w:t>
      </w:r>
      <w:r>
        <w:rPr>
          <w:sz w:val="20"/>
        </w:rPr>
        <w:t>v</w:t>
      </w:r>
      <w:r>
        <w:rPr>
          <w:spacing w:val="57"/>
          <w:sz w:val="20"/>
        </w:rPr>
        <w:t xml:space="preserve"> </w:t>
      </w:r>
      <w:r>
        <w:rPr>
          <w:sz w:val="20"/>
        </w:rPr>
        <w:t>souladu</w:t>
      </w:r>
      <w:r>
        <w:rPr>
          <w:spacing w:val="60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zákonem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254/2001 Sb.,</w:t>
      </w:r>
      <w:r>
        <w:rPr>
          <w:spacing w:val="-1"/>
          <w:sz w:val="20"/>
        </w:rPr>
        <w:t xml:space="preserve"> </w:t>
      </w:r>
      <w:r>
        <w:rPr>
          <w:sz w:val="20"/>
        </w:rPr>
        <w:t>vodní zákon,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jeho prováděcími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předpisy,</w:t>
      </w:r>
    </w:p>
    <w:p w:rsidR="00B534D5" w:rsidRDefault="00B534D5">
      <w:pPr>
        <w:rPr>
          <w:sz w:val="20"/>
        </w:rPr>
        <w:sectPr w:rsidR="00B534D5">
          <w:pgSz w:w="12240" w:h="15840"/>
          <w:pgMar w:top="1060" w:right="1000" w:bottom="960" w:left="1320" w:header="0" w:footer="771" w:gutter="0"/>
          <w:cols w:space="708"/>
        </w:sectPr>
      </w:pP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hanging="361"/>
        <w:jc w:val="left"/>
        <w:rPr>
          <w:sz w:val="20"/>
        </w:rPr>
      </w:pPr>
      <w:r>
        <w:rPr>
          <w:sz w:val="20"/>
        </w:rPr>
        <w:lastRenderedPageBreak/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948"/>
          <w:tab w:val="left" w:pos="949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majetkem</w:t>
      </w:r>
      <w:r>
        <w:rPr>
          <w:spacing w:val="-2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 w:hanging="360"/>
        <w:jc w:val="both"/>
        <w:rPr>
          <w:sz w:val="20"/>
        </w:rPr>
      </w:pPr>
      <w:r>
        <w:rPr>
          <w:sz w:val="20"/>
        </w:rPr>
        <w:t>se nejpozději měsíc po ukončení akce (pokud Fond nepovolí jiný termín či není stanoven jiný postup</w:t>
      </w:r>
      <w:r>
        <w:rPr>
          <w:spacing w:val="-52"/>
          <w:sz w:val="20"/>
        </w:rPr>
        <w:t xml:space="preserve"> </w:t>
      </w:r>
      <w:r>
        <w:rPr>
          <w:sz w:val="20"/>
        </w:rPr>
        <w:t>podle přílohy č. 1 této Smlouvy) příjemce podpory stane (pokud jím již není) vlastníkem předmět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tento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věci</w:t>
      </w:r>
      <w:r>
        <w:rPr>
          <w:spacing w:val="-12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12"/>
          <w:sz w:val="20"/>
        </w:rPr>
        <w:t xml:space="preserve"> </w:t>
      </w:r>
      <w:r>
        <w:rPr>
          <w:sz w:val="20"/>
        </w:rPr>
        <w:t>(či</w:t>
      </w:r>
      <w:r>
        <w:rPr>
          <w:spacing w:val="-1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12"/>
          <w:sz w:val="20"/>
        </w:rPr>
        <w:t xml:space="preserve"> </w:t>
      </w:r>
      <w:r>
        <w:rPr>
          <w:sz w:val="20"/>
        </w:rPr>
        <w:t>upravené,</w:t>
      </w:r>
      <w:r>
        <w:rPr>
          <w:spacing w:val="-5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jinak</w:t>
      </w:r>
      <w:r>
        <w:rPr>
          <w:spacing w:val="-5"/>
          <w:sz w:val="20"/>
        </w:rPr>
        <w:t xml:space="preserve"> </w:t>
      </w:r>
      <w:r>
        <w:rPr>
          <w:sz w:val="20"/>
        </w:rPr>
        <w:t>výrazně</w:t>
      </w:r>
      <w:r>
        <w:rPr>
          <w:spacing w:val="-5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podporou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jakož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budovy</w:t>
      </w:r>
      <w:r>
        <w:rPr>
          <w:spacing w:val="-4"/>
          <w:sz w:val="20"/>
        </w:rPr>
        <w:t xml:space="preserve"> </w:t>
      </w:r>
      <w:r>
        <w:rPr>
          <w:sz w:val="20"/>
        </w:rPr>
        <w:t>(stavby)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pozemky,</w:t>
      </w:r>
      <w:r>
        <w:rPr>
          <w:spacing w:val="-52"/>
          <w:sz w:val="20"/>
        </w:rPr>
        <w:t xml:space="preserve"> </w:t>
      </w:r>
      <w:r>
        <w:rPr>
          <w:sz w:val="20"/>
        </w:rPr>
        <w:t>ve kterých (na kterých) mají být umístěny (s výjimkou pozemků, kterými je pouze vedena liniová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stavba). Příjemce podpory je povinen zabezpečit, že předmět podpory nebude převeden bez souhlasu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jinou</w:t>
      </w:r>
      <w:r>
        <w:rPr>
          <w:spacing w:val="-9"/>
          <w:sz w:val="20"/>
        </w:rPr>
        <w:t xml:space="preserve"> </w:t>
      </w:r>
      <w:r>
        <w:rPr>
          <w:sz w:val="20"/>
        </w:rPr>
        <w:t>osobu</w:t>
      </w:r>
      <w:r>
        <w:rPr>
          <w:spacing w:val="-9"/>
          <w:sz w:val="20"/>
        </w:rPr>
        <w:t xml:space="preserve"> </w:t>
      </w:r>
      <w:r>
        <w:rPr>
          <w:sz w:val="20"/>
        </w:rPr>
        <w:t>nejméně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převod</w:t>
      </w:r>
      <w:r>
        <w:rPr>
          <w:spacing w:val="-5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účel,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který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0"/>
          <w:sz w:val="20"/>
        </w:rPr>
        <w:t xml:space="preserve"> </w:t>
      </w:r>
      <w:r>
        <w:rPr>
          <w:sz w:val="20"/>
        </w:rPr>
        <w:t>podpora</w:t>
      </w:r>
      <w:r>
        <w:rPr>
          <w:spacing w:val="-52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předm</w:t>
      </w:r>
      <w:r>
        <w:rPr>
          <w:sz w:val="20"/>
        </w:rPr>
        <w:t>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průběhu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realizace,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"/>
          <w:sz w:val="20"/>
        </w:rPr>
        <w:t xml:space="preserve"> </w:t>
      </w:r>
      <w:r>
        <w:rPr>
          <w:sz w:val="20"/>
        </w:rPr>
        <w:t>nijak</w:t>
      </w:r>
      <w:r>
        <w:rPr>
          <w:spacing w:val="-6"/>
          <w:sz w:val="20"/>
        </w:rPr>
        <w:t xml:space="preserve"> </w:t>
      </w:r>
      <w:r>
        <w:rPr>
          <w:sz w:val="20"/>
        </w:rPr>
        <w:t>právně</w:t>
      </w:r>
      <w:r>
        <w:rPr>
          <w:spacing w:val="-53"/>
          <w:sz w:val="20"/>
        </w:rPr>
        <w:t xml:space="preserve"> </w:t>
      </w:r>
      <w:r>
        <w:rPr>
          <w:sz w:val="20"/>
        </w:rPr>
        <w:t>zatížen.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podléhá</w:t>
      </w:r>
      <w:r>
        <w:rPr>
          <w:spacing w:val="-2"/>
          <w:sz w:val="20"/>
        </w:rPr>
        <w:t xml:space="preserve"> </w:t>
      </w:r>
      <w:r>
        <w:rPr>
          <w:sz w:val="20"/>
        </w:rPr>
        <w:t>posouzení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pak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podmínek,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kterých</w:t>
      </w:r>
      <w:r>
        <w:rPr>
          <w:spacing w:val="-9"/>
          <w:sz w:val="20"/>
        </w:rPr>
        <w:t xml:space="preserve"> </w:t>
      </w:r>
      <w:r>
        <w:rPr>
          <w:sz w:val="20"/>
        </w:rPr>
        <w:t>má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36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9"/>
          <w:sz w:val="20"/>
        </w:rPr>
        <w:t xml:space="preserve"> </w:t>
      </w:r>
      <w:r>
        <w:rPr>
          <w:sz w:val="20"/>
        </w:rPr>
        <w:t>zřizováno,</w:t>
      </w:r>
      <w:r>
        <w:rPr>
          <w:spacing w:val="-9"/>
          <w:sz w:val="20"/>
        </w:rPr>
        <w:t xml:space="preserve"> </w:t>
      </w:r>
      <w:r>
        <w:rPr>
          <w:sz w:val="20"/>
        </w:rPr>
        <w:t>přičemž</w:t>
      </w:r>
      <w:r>
        <w:rPr>
          <w:spacing w:val="-9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možné</w:t>
      </w:r>
      <w:r>
        <w:rPr>
          <w:spacing w:val="-53"/>
          <w:sz w:val="20"/>
        </w:rPr>
        <w:t xml:space="preserve"> </w:t>
      </w:r>
      <w:r>
        <w:rPr>
          <w:sz w:val="20"/>
        </w:rPr>
        <w:t>zřídit pouze ve prospěch banky s licencí ČNB. Příjemce podpory je vždy povinen doložit závazný</w:t>
      </w:r>
      <w:r>
        <w:rPr>
          <w:spacing w:val="1"/>
          <w:sz w:val="20"/>
        </w:rPr>
        <w:t xml:space="preserve"> </w:t>
      </w:r>
      <w:r>
        <w:rPr>
          <w:sz w:val="20"/>
        </w:rPr>
        <w:t>úvěrový příslib či uzavřenou úvěrovou smlouvu s bankou, případně bankovní</w:t>
      </w:r>
      <w:r>
        <w:rPr>
          <w:spacing w:val="1"/>
          <w:sz w:val="20"/>
        </w:rPr>
        <w:t xml:space="preserve"> </w:t>
      </w:r>
      <w:r>
        <w:rPr>
          <w:sz w:val="20"/>
        </w:rPr>
        <w:t>reference u déle</w:t>
      </w:r>
      <w:r>
        <w:rPr>
          <w:spacing w:val="1"/>
          <w:sz w:val="20"/>
        </w:rPr>
        <w:t xml:space="preserve"> </w:t>
      </w:r>
      <w:r>
        <w:rPr>
          <w:sz w:val="20"/>
        </w:rPr>
        <w:t>trvajících úvěrů, které jsou zajišťovány zástavním právem. V případě, že je nebo bude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 spojen s nemovitou věcí, na které vázne zástavní právo (případně k ní má být zřízeno), je</w:t>
      </w:r>
      <w:r>
        <w:rPr>
          <w:spacing w:val="1"/>
          <w:sz w:val="20"/>
        </w:rPr>
        <w:t xml:space="preserve"> </w:t>
      </w:r>
      <w:r>
        <w:rPr>
          <w:sz w:val="20"/>
        </w:rPr>
        <w:t>povinen doložit výše zmíněné přílohy i pro zástavní právo této n</w:t>
      </w:r>
      <w:r>
        <w:rPr>
          <w:sz w:val="20"/>
        </w:rPr>
        <w:t>emovité věci. V případech, kdy má</w:t>
      </w:r>
      <w:r>
        <w:rPr>
          <w:spacing w:val="1"/>
          <w:sz w:val="20"/>
        </w:rPr>
        <w:t xml:space="preserve"> </w:t>
      </w:r>
      <w:r>
        <w:rPr>
          <w:sz w:val="20"/>
        </w:rPr>
        <w:t>být předmět podpory svázán s nemovitou věcí jiného vlastníka (třetí osoby), je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8"/>
          <w:sz w:val="20"/>
        </w:rPr>
        <w:t xml:space="preserve"> </w:t>
      </w:r>
      <w:r>
        <w:rPr>
          <w:sz w:val="20"/>
        </w:rPr>
        <w:t>zápis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návrh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katastru</w:t>
      </w:r>
      <w:r>
        <w:rPr>
          <w:spacing w:val="-7"/>
          <w:sz w:val="20"/>
        </w:rPr>
        <w:t xml:space="preserve"> </w:t>
      </w:r>
      <w:r>
        <w:rPr>
          <w:sz w:val="20"/>
        </w:rPr>
        <w:t>nemovitostí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listu</w:t>
      </w:r>
      <w:r>
        <w:rPr>
          <w:spacing w:val="-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52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něhož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patrné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předmět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ohrožen</w:t>
      </w:r>
      <w:r>
        <w:rPr>
          <w:spacing w:val="-7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6"/>
          <w:sz w:val="20"/>
        </w:rPr>
        <w:t xml:space="preserve"> </w:t>
      </w:r>
      <w:r>
        <w:rPr>
          <w:sz w:val="20"/>
        </w:rPr>
        <w:t>realizací</w:t>
      </w:r>
      <w:r>
        <w:rPr>
          <w:spacing w:val="-7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6"/>
          <w:sz w:val="20"/>
        </w:rPr>
        <w:t xml:space="preserve"> </w:t>
      </w:r>
      <w:r>
        <w:rPr>
          <w:sz w:val="20"/>
        </w:rPr>
        <w:t>práva.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vyžádat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2"/>
          <w:sz w:val="20"/>
        </w:rPr>
        <w:t xml:space="preserve"> </w:t>
      </w:r>
      <w:r>
        <w:rPr>
          <w:sz w:val="20"/>
        </w:rPr>
        <w:t>podklady,</w:t>
      </w:r>
      <w:r>
        <w:rPr>
          <w:spacing w:val="-2"/>
          <w:sz w:val="20"/>
        </w:rPr>
        <w:t xml:space="preserve"> </w:t>
      </w:r>
      <w:r>
        <w:rPr>
          <w:sz w:val="20"/>
        </w:rPr>
        <w:t>příp.</w:t>
      </w:r>
      <w:r>
        <w:rPr>
          <w:spacing w:val="3"/>
          <w:sz w:val="20"/>
        </w:rPr>
        <w:t xml:space="preserve"> </w:t>
      </w:r>
      <w:r>
        <w:rPr>
          <w:sz w:val="20"/>
        </w:rPr>
        <w:t>stanovit</w:t>
      </w:r>
      <w:r>
        <w:rPr>
          <w:spacing w:val="-2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podmínky,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4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949"/>
        </w:tabs>
        <w:ind w:right="13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dodržovat</w:t>
      </w:r>
      <w:r>
        <w:rPr>
          <w:spacing w:val="54"/>
          <w:sz w:val="20"/>
        </w:rPr>
        <w:t xml:space="preserve"> </w:t>
      </w:r>
      <w:r>
        <w:rPr>
          <w:sz w:val="20"/>
        </w:rPr>
        <w:t>povinnosti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čl.</w:t>
      </w:r>
      <w:r>
        <w:rPr>
          <w:spacing w:val="55"/>
          <w:sz w:val="20"/>
        </w:rPr>
        <w:t xml:space="preserve"> </w:t>
      </w:r>
      <w:r>
        <w:rPr>
          <w:sz w:val="20"/>
        </w:rPr>
        <w:t>10</w:t>
      </w:r>
      <w:r>
        <w:rPr>
          <w:spacing w:val="54"/>
          <w:sz w:val="20"/>
        </w:rPr>
        <w:t xml:space="preserve"> </w:t>
      </w:r>
      <w:r>
        <w:rPr>
          <w:sz w:val="20"/>
        </w:rPr>
        <w:t>písm.</w:t>
      </w:r>
      <w:r>
        <w:rPr>
          <w:spacing w:val="55"/>
          <w:sz w:val="20"/>
        </w:rPr>
        <w:t xml:space="preserve"> </w:t>
      </w:r>
      <w:r>
        <w:rPr>
          <w:sz w:val="20"/>
        </w:rPr>
        <w:t>v)</w:t>
      </w:r>
      <w:r>
        <w:rPr>
          <w:spacing w:val="55"/>
          <w:sz w:val="20"/>
        </w:rPr>
        <w:t xml:space="preserve"> </w:t>
      </w:r>
      <w:r>
        <w:rPr>
          <w:sz w:val="20"/>
        </w:rPr>
        <w:t>Výzvy,</w:t>
      </w:r>
      <w:r>
        <w:rPr>
          <w:spacing w:val="55"/>
          <w:sz w:val="20"/>
        </w:rPr>
        <w:t xml:space="preserve"> </w:t>
      </w:r>
      <w:r>
        <w:rPr>
          <w:sz w:val="20"/>
        </w:rPr>
        <w:t>tj.</w:t>
      </w:r>
      <w:r>
        <w:rPr>
          <w:spacing w:val="55"/>
          <w:sz w:val="20"/>
        </w:rPr>
        <w:t xml:space="preserve"> </w:t>
      </w:r>
      <w:r>
        <w:rPr>
          <w:sz w:val="20"/>
        </w:rPr>
        <w:t>veškeré</w:t>
      </w:r>
      <w:r>
        <w:rPr>
          <w:spacing w:val="54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projektu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vést</w:t>
      </w:r>
      <w:r>
        <w:rPr>
          <w:spacing w:val="-52"/>
          <w:sz w:val="20"/>
        </w:rPr>
        <w:t xml:space="preserve"> </w:t>
      </w:r>
      <w:r>
        <w:rPr>
          <w:sz w:val="20"/>
        </w:rPr>
        <w:t>v účetnictví (dle zákona č. 563/1991 Sb.,</w:t>
      </w:r>
      <w:r>
        <w:rPr>
          <w:sz w:val="20"/>
        </w:rPr>
        <w:t xml:space="preserve">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z)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877"/>
        </w:tabs>
        <w:ind w:left="876" w:right="128"/>
        <w:jc w:val="both"/>
        <w:rPr>
          <w:sz w:val="20"/>
        </w:rPr>
      </w:pPr>
      <w:r>
        <w:rPr>
          <w:sz w:val="20"/>
        </w:rPr>
        <w:t>se zavazuje dokončit projekt do konce 8/2027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3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 vydání</w:t>
      </w:r>
      <w:r>
        <w:rPr>
          <w:spacing w:val="-5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52"/>
          <w:sz w:val="20"/>
        </w:rPr>
        <w:t xml:space="preserve"> </w:t>
      </w:r>
      <w:r>
        <w:rPr>
          <w:sz w:val="20"/>
        </w:rPr>
        <w:t>podle zákona č. 283/2021 Sb. stavební zákon, ve znění pozdějších předpisů, resp. 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nebo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 podle příslušných ustanovení zákona č. 183/2006 Sb., o územním</w:t>
      </w:r>
      <w:r>
        <w:rPr>
          <w:spacing w:val="-52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stavebním</w:t>
      </w:r>
      <w:r>
        <w:rPr>
          <w:spacing w:val="-4"/>
          <w:sz w:val="20"/>
        </w:rPr>
        <w:t xml:space="preserve"> </w:t>
      </w:r>
      <w:r>
        <w:rPr>
          <w:sz w:val="20"/>
        </w:rPr>
        <w:t>řádu,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ter</w:t>
      </w:r>
      <w:r>
        <w:rPr>
          <w:sz w:val="20"/>
        </w:rPr>
        <w:t>mín</w:t>
      </w:r>
      <w:r>
        <w:rPr>
          <w:spacing w:val="-3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5"/>
          <w:sz w:val="20"/>
        </w:rPr>
        <w:t xml:space="preserve"> </w:t>
      </w:r>
      <w:r>
        <w:rPr>
          <w:sz w:val="20"/>
        </w:rPr>
        <w:t>protokolu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3"/>
          <w:sz w:val="20"/>
        </w:rPr>
        <w:t xml:space="preserve"> </w:t>
      </w:r>
      <w:r>
        <w:rPr>
          <w:sz w:val="20"/>
        </w:rPr>
        <w:t>a převzetí díla, případně jiný termín dle charakteru projektu (v případech, kde se na realizaci 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 nebo kolaudační rozhodnutí). Bude-li na akci vydáno více rozhodnutí o</w:t>
      </w:r>
      <w:r>
        <w:rPr>
          <w:spacing w:val="-5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"/>
          <w:sz w:val="20"/>
        </w:rPr>
        <w:t xml:space="preserve"> </w:t>
      </w:r>
      <w:r>
        <w:rPr>
          <w:sz w:val="20"/>
        </w:rPr>
        <w:t>stavby,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važuje se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datum 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2"/>
          <w:sz w:val="20"/>
        </w:rPr>
        <w:t xml:space="preserve"> </w:t>
      </w:r>
      <w:r>
        <w:rPr>
          <w:sz w:val="20"/>
        </w:rPr>
        <w:t>později.</w:t>
      </w:r>
    </w:p>
    <w:p w:rsidR="00B534D5" w:rsidRDefault="00BA07D3">
      <w:pPr>
        <w:pStyle w:val="Zkladntext"/>
        <w:spacing w:before="121"/>
        <w:ind w:left="876" w:right="132"/>
      </w:pPr>
      <w:r>
        <w:t>V případě, že termín dokončení projektu uplynul před uzavřením této Smlouvy, příjemce podpory</w:t>
      </w:r>
      <w:r>
        <w:rPr>
          <w:spacing w:val="1"/>
        </w:rPr>
        <w:t xml:space="preserve"> </w:t>
      </w:r>
      <w:r>
        <w:t>prohlašuje, že byla dodržena ustanovení Směrnice MŽP a Výzvy a bere přitom na vědomí, že pokud</w:t>
      </w:r>
      <w:r>
        <w:rPr>
          <w:spacing w:val="1"/>
        </w:rPr>
        <w:t xml:space="preserve"> </w:t>
      </w:r>
      <w:r>
        <w:t>toto prohlášení není pravdivé, bude přijetí podpory podle této Smlouvy považováno za neoprávněné</w:t>
      </w:r>
      <w:r>
        <w:rPr>
          <w:spacing w:val="-52"/>
        </w:rPr>
        <w:t xml:space="preserve"> </w:t>
      </w:r>
      <w:r>
        <w:t>použití</w:t>
      </w:r>
      <w:r>
        <w:rPr>
          <w:spacing w:val="-12"/>
        </w:rPr>
        <w:t xml:space="preserve"> </w:t>
      </w:r>
      <w:r>
        <w:t>finančních</w:t>
      </w:r>
      <w:r>
        <w:rPr>
          <w:spacing w:val="-10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poskytnutých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smyslu</w:t>
      </w:r>
      <w:r>
        <w:rPr>
          <w:spacing w:val="-12"/>
        </w:rPr>
        <w:t xml:space="preserve"> </w:t>
      </w:r>
      <w:r>
        <w:t>zákona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218/2000</w:t>
      </w:r>
      <w:r>
        <w:rPr>
          <w:spacing w:val="-10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rozpočtových</w:t>
      </w:r>
      <w:r>
        <w:rPr>
          <w:spacing w:val="-52"/>
        </w:rPr>
        <w:t xml:space="preserve"> </w:t>
      </w:r>
      <w:r>
        <w:t>pravidlech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některých</w:t>
      </w:r>
      <w:r>
        <w:rPr>
          <w:spacing w:val="28"/>
        </w:rPr>
        <w:t xml:space="preserve"> </w:t>
      </w:r>
      <w:r>
        <w:t>souvisejících</w:t>
      </w:r>
      <w:r>
        <w:rPr>
          <w:spacing w:val="28"/>
        </w:rPr>
        <w:t xml:space="preserve"> </w:t>
      </w:r>
      <w:r>
        <w:t>zákonů</w:t>
      </w:r>
      <w:r>
        <w:rPr>
          <w:spacing w:val="31"/>
        </w:rPr>
        <w:t xml:space="preserve"> </w:t>
      </w:r>
      <w:r>
        <w:t>(rozpočtová</w:t>
      </w:r>
      <w:r>
        <w:rPr>
          <w:spacing w:val="29"/>
        </w:rPr>
        <w:t xml:space="preserve"> </w:t>
      </w:r>
      <w:r>
        <w:t>pravidla),</w:t>
      </w:r>
      <w:r>
        <w:rPr>
          <w:spacing w:val="35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platném</w:t>
      </w:r>
      <w:r>
        <w:rPr>
          <w:spacing w:val="29"/>
        </w:rPr>
        <w:t xml:space="preserve"> </w:t>
      </w:r>
      <w:r>
        <w:t>znění,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že</w:t>
      </w:r>
    </w:p>
    <w:p w:rsidR="00B534D5" w:rsidRDefault="00B534D5">
      <w:pPr>
        <w:sectPr w:rsidR="00B534D5">
          <w:pgSz w:w="12240" w:h="15840"/>
          <w:pgMar w:top="1060" w:right="1000" w:bottom="960" w:left="1320" w:header="0" w:footer="771" w:gutter="0"/>
          <w:cols w:space="708"/>
        </w:sectPr>
      </w:pPr>
    </w:p>
    <w:p w:rsidR="00B534D5" w:rsidRDefault="00BA07D3">
      <w:pPr>
        <w:pStyle w:val="Zkladntext"/>
        <w:spacing w:before="73"/>
        <w:ind w:left="876"/>
      </w:pPr>
      <w:r>
        <w:lastRenderedPageBreak/>
        <w:t>mohou</w:t>
      </w:r>
      <w:r>
        <w:rPr>
          <w:spacing w:val="-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zákona,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877"/>
        </w:tabs>
        <w:spacing w:before="120"/>
        <w:ind w:left="876" w:right="130"/>
        <w:jc w:val="both"/>
        <w:rPr>
          <w:sz w:val="20"/>
        </w:rPr>
      </w:pPr>
      <w:r>
        <w:rPr>
          <w:sz w:val="20"/>
        </w:rPr>
        <w:t>se zavazuje nejpozději do konce 11/2027 předložit prostřednictvím AIS SFŽP ČR Fondu podklady k</w:t>
      </w:r>
      <w:r>
        <w:rPr>
          <w:spacing w:val="1"/>
          <w:sz w:val="20"/>
        </w:rPr>
        <w:t xml:space="preserve"> </w:t>
      </w:r>
      <w:r>
        <w:rPr>
          <w:sz w:val="20"/>
        </w:rPr>
        <w:t>ZVA 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2"/>
          <w:sz w:val="20"/>
        </w:rPr>
        <w:t xml:space="preserve"> </w:t>
      </w:r>
      <w:r>
        <w:rPr>
          <w:sz w:val="20"/>
        </w:rPr>
        <w:t>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B534D5" w:rsidRDefault="00BA07D3">
      <w:pPr>
        <w:pStyle w:val="Zkladntext"/>
        <w:spacing w:before="121"/>
        <w:ind w:left="741"/>
      </w:pPr>
      <w:r>
        <w:t xml:space="preserve">-  </w:t>
      </w:r>
      <w:r>
        <w:rPr>
          <w:spacing w:val="55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zahájení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B534D5" w:rsidRDefault="00BA07D3">
      <w:pPr>
        <w:pStyle w:val="Zkladntext"/>
        <w:spacing w:before="121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B534D5" w:rsidRDefault="00BA07D3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</w:t>
      </w:r>
      <w:r>
        <w:rPr>
          <w:sz w:val="20"/>
        </w:rPr>
        <w:t>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</w:t>
      </w:r>
      <w:r>
        <w:rPr>
          <w:sz w:val="20"/>
        </w:rPr>
        <w:t>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949"/>
        </w:tabs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</w:t>
      </w:r>
      <w:r>
        <w:rPr>
          <w:sz w:val="20"/>
        </w:rPr>
        <w:t>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 xml:space="preserve"> </w:t>
      </w:r>
      <w:r>
        <w:rPr>
          <w:sz w:val="20"/>
        </w:rPr>
        <w:t>pravidla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2"/>
          <w:sz w:val="20"/>
        </w:rPr>
        <w:t xml:space="preserve"> </w:t>
      </w:r>
      <w:r>
        <w:rPr>
          <w:sz w:val="20"/>
        </w:rPr>
        <w:t>stanovená</w:t>
      </w:r>
      <w:r>
        <w:rPr>
          <w:spacing w:val="-9"/>
          <w:sz w:val="20"/>
        </w:rPr>
        <w:t xml:space="preserve"> </w:t>
      </w:r>
      <w:r>
        <w:rPr>
          <w:sz w:val="20"/>
        </w:rPr>
        <w:t>v čl.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u)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</w:p>
    <w:p w:rsidR="00B534D5" w:rsidRDefault="00BA07D3">
      <w:pPr>
        <w:pStyle w:val="Zkladntext"/>
        <w:ind w:left="948"/>
      </w:pPr>
      <w:r>
        <w:t>realizace</w:t>
      </w:r>
      <w:r>
        <w:rPr>
          <w:spacing w:val="-4"/>
        </w:rPr>
        <w:t xml:space="preserve"> </w:t>
      </w:r>
      <w:r>
        <w:t>akce,</w:t>
      </w:r>
    </w:p>
    <w:p w:rsidR="00B534D5" w:rsidRDefault="00BA07D3">
      <w:pPr>
        <w:pStyle w:val="Odstavecseseznamem"/>
        <w:numPr>
          <w:ilvl w:val="1"/>
          <w:numId w:val="6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8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let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prvního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9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8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2"/>
          <w:sz w:val="20"/>
        </w:rPr>
        <w:t xml:space="preserve"> </w:t>
      </w:r>
      <w:r>
        <w:rPr>
          <w:sz w:val="20"/>
        </w:rPr>
        <w:t>rozhodnutí/souhlasu</w:t>
      </w:r>
      <w:r>
        <w:rPr>
          <w:spacing w:val="2"/>
          <w:sz w:val="20"/>
        </w:rPr>
        <w:t xml:space="preserve"> </w:t>
      </w:r>
      <w:r>
        <w:rPr>
          <w:sz w:val="20"/>
        </w:rPr>
        <w:t>projektu).</w:t>
      </w:r>
    </w:p>
    <w:p w:rsidR="00B534D5" w:rsidRDefault="00B534D5">
      <w:pPr>
        <w:pStyle w:val="Zkladntext"/>
        <w:ind w:left="0"/>
        <w:jc w:val="left"/>
        <w:rPr>
          <w:sz w:val="36"/>
        </w:rPr>
      </w:pPr>
    </w:p>
    <w:p w:rsidR="00B534D5" w:rsidRDefault="00BA07D3">
      <w:pPr>
        <w:pStyle w:val="Nadpis1"/>
      </w:pPr>
      <w:r>
        <w:t>V.</w:t>
      </w:r>
    </w:p>
    <w:p w:rsidR="00B534D5" w:rsidRDefault="00BA07D3">
      <w:pPr>
        <w:pStyle w:val="Nadpis2"/>
        <w:ind w:right="1050"/>
        <w:jc w:val="center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534D5" w:rsidRDefault="00B534D5">
      <w:pPr>
        <w:pStyle w:val="Zkladntext"/>
        <w:spacing w:before="1"/>
        <w:ind w:left="0"/>
        <w:jc w:val="left"/>
        <w:rPr>
          <w:b/>
          <w:sz w:val="18"/>
        </w:rPr>
      </w:pPr>
    </w:p>
    <w:p w:rsidR="00B534D5" w:rsidRDefault="00BA07D3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9"/>
          <w:sz w:val="20"/>
        </w:rPr>
        <w:t xml:space="preserve"> </w:t>
      </w:r>
      <w:r>
        <w:rPr>
          <w:sz w:val="20"/>
        </w:rPr>
        <w:t>příjemce</w:t>
      </w:r>
      <w:r>
        <w:rPr>
          <w:spacing w:val="61"/>
          <w:sz w:val="20"/>
        </w:rPr>
        <w:t xml:space="preserve"> </w:t>
      </w:r>
      <w:r>
        <w:rPr>
          <w:sz w:val="20"/>
        </w:rPr>
        <w:t>podpory</w:t>
      </w:r>
      <w:r>
        <w:rPr>
          <w:spacing w:val="66"/>
          <w:sz w:val="20"/>
        </w:rPr>
        <w:t xml:space="preserve"> </w:t>
      </w:r>
      <w:r>
        <w:rPr>
          <w:sz w:val="20"/>
        </w:rPr>
        <w:t>nesplní</w:t>
      </w:r>
      <w:r>
        <w:rPr>
          <w:spacing w:val="63"/>
          <w:sz w:val="20"/>
        </w:rPr>
        <w:t xml:space="preserve"> </w:t>
      </w:r>
      <w:r>
        <w:rPr>
          <w:sz w:val="20"/>
        </w:rPr>
        <w:t>některý</w:t>
      </w:r>
      <w:r>
        <w:rPr>
          <w:spacing w:val="63"/>
          <w:sz w:val="20"/>
        </w:rPr>
        <w:t xml:space="preserve"> </w:t>
      </w:r>
      <w:r>
        <w:rPr>
          <w:sz w:val="20"/>
        </w:rPr>
        <w:t>ze</w:t>
      </w:r>
      <w:r>
        <w:rPr>
          <w:spacing w:val="62"/>
          <w:sz w:val="20"/>
        </w:rPr>
        <w:t xml:space="preserve"> </w:t>
      </w:r>
      <w:r>
        <w:rPr>
          <w:sz w:val="20"/>
        </w:rPr>
        <w:t>závazků</w:t>
      </w:r>
      <w:r>
        <w:rPr>
          <w:spacing w:val="6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63"/>
          <w:sz w:val="20"/>
        </w:rPr>
        <w:t xml:space="preserve"> </w:t>
      </w:r>
      <w:r>
        <w:rPr>
          <w:sz w:val="20"/>
        </w:rPr>
        <w:t>touto</w:t>
      </w:r>
      <w:r>
        <w:rPr>
          <w:spacing w:val="64"/>
          <w:sz w:val="20"/>
        </w:rPr>
        <w:t xml:space="preserve"> </w:t>
      </w:r>
      <w:r>
        <w:rPr>
          <w:sz w:val="20"/>
        </w:rPr>
        <w:t>Smlouvou,</w:t>
      </w:r>
      <w:r>
        <w:rPr>
          <w:spacing w:val="63"/>
          <w:sz w:val="20"/>
        </w:rPr>
        <w:t xml:space="preserve"> </w:t>
      </w:r>
      <w:r>
        <w:rPr>
          <w:sz w:val="20"/>
        </w:rPr>
        <w:t>bude</w:t>
      </w:r>
      <w:r>
        <w:rPr>
          <w:spacing w:val="61"/>
          <w:sz w:val="20"/>
        </w:rPr>
        <w:t xml:space="preserve"> </w:t>
      </w:r>
      <w:r>
        <w:rPr>
          <w:sz w:val="20"/>
        </w:rPr>
        <w:t>Fond</w:t>
      </w:r>
    </w:p>
    <w:p w:rsidR="00B534D5" w:rsidRDefault="00B534D5">
      <w:pPr>
        <w:jc w:val="both"/>
        <w:rPr>
          <w:sz w:val="20"/>
        </w:rPr>
        <w:sectPr w:rsidR="00B534D5">
          <w:pgSz w:w="12240" w:h="15840"/>
          <w:pgMar w:top="1060" w:right="1000" w:bottom="960" w:left="1320" w:header="0" w:footer="771" w:gutter="0"/>
          <w:cols w:space="708"/>
        </w:sectPr>
      </w:pPr>
    </w:p>
    <w:p w:rsidR="00B534D5" w:rsidRDefault="00BA07D3">
      <w:pPr>
        <w:pStyle w:val="Zkladntext"/>
        <w:spacing w:before="73"/>
        <w:ind w:left="741"/>
      </w:pPr>
      <w:r>
        <w:lastRenderedPageBreak/>
        <w:t>postupovat</w:t>
      </w:r>
      <w:r>
        <w:rPr>
          <w:spacing w:val="48"/>
        </w:rPr>
        <w:t xml:space="preserve"> </w:t>
      </w:r>
      <w:r>
        <w:t>ve</w:t>
      </w:r>
      <w:r>
        <w:rPr>
          <w:spacing w:val="52"/>
        </w:rPr>
        <w:t xml:space="preserve"> </w:t>
      </w:r>
      <w:r>
        <w:t>smyslu</w:t>
      </w:r>
      <w:r>
        <w:rPr>
          <w:spacing w:val="49"/>
        </w:rPr>
        <w:t xml:space="preserve"> </w:t>
      </w:r>
      <w:r>
        <w:t>příslušných</w:t>
      </w:r>
      <w:r>
        <w:rPr>
          <w:spacing w:val="49"/>
        </w:rPr>
        <w:t xml:space="preserve"> </w:t>
      </w:r>
      <w:r>
        <w:t>ustanovení</w:t>
      </w:r>
      <w:r>
        <w:rPr>
          <w:spacing w:val="50"/>
        </w:rPr>
        <w:t xml:space="preserve"> </w:t>
      </w:r>
      <w:r>
        <w:t>zákona</w:t>
      </w:r>
      <w:r>
        <w:rPr>
          <w:spacing w:val="49"/>
        </w:rPr>
        <w:t xml:space="preserve"> </w:t>
      </w:r>
      <w:r>
        <w:t>č.</w:t>
      </w:r>
      <w:r>
        <w:rPr>
          <w:spacing w:val="50"/>
        </w:rPr>
        <w:t xml:space="preserve"> </w:t>
      </w:r>
      <w:r>
        <w:t>218/2000</w:t>
      </w:r>
      <w:r>
        <w:rPr>
          <w:spacing w:val="49"/>
        </w:rPr>
        <w:t xml:space="preserve"> </w:t>
      </w:r>
      <w:r>
        <w:t>Sb.,</w:t>
      </w:r>
      <w:r>
        <w:rPr>
          <w:spacing w:val="50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rozpočtových</w:t>
      </w:r>
      <w:r>
        <w:rPr>
          <w:spacing w:val="50"/>
        </w:rPr>
        <w:t xml:space="preserve"> </w:t>
      </w:r>
      <w:r>
        <w:t>pravidlech</w:t>
      </w:r>
    </w:p>
    <w:p w:rsidR="00B534D5" w:rsidRDefault="00BA07D3">
      <w:pPr>
        <w:pStyle w:val="Zkladntext"/>
        <w:ind w:left="741"/>
      </w:pPr>
      <w:r>
        <w:t>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1"/>
        </w:rPr>
        <w:t xml:space="preserve"> </w:t>
      </w:r>
      <w:r>
        <w:t>souvisejících</w:t>
      </w:r>
      <w:r>
        <w:rPr>
          <w:spacing w:val="-4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1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B534D5" w:rsidRDefault="00BA07D3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h), i), j) nebo k)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použitým prostředkům.</w:t>
      </w:r>
    </w:p>
    <w:p w:rsidR="00B534D5" w:rsidRDefault="00BA07D3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b)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4"/>
          <w:sz w:val="20"/>
        </w:rPr>
        <w:t xml:space="preserve"> </w:t>
      </w:r>
      <w:r>
        <w:rPr>
          <w:sz w:val="20"/>
        </w:rPr>
        <w:t>c)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</w:t>
      </w:r>
      <w:r>
        <w:rPr>
          <w:sz w:val="20"/>
        </w:rPr>
        <w:t>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0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1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podle článku IV bodu 1 písm. b) na 90 % a </w:t>
      </w:r>
      <w:r>
        <w:rPr>
          <w:sz w:val="20"/>
        </w:rPr>
        <w:t>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B534D5" w:rsidRDefault="00BA07D3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článku</w:t>
      </w:r>
      <w:r>
        <w:rPr>
          <w:spacing w:val="26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26"/>
          <w:sz w:val="20"/>
        </w:rPr>
        <w:t xml:space="preserve"> </w:t>
      </w:r>
      <w:r>
        <w:rPr>
          <w:sz w:val="20"/>
        </w:rPr>
        <w:t>písm.</w:t>
      </w:r>
      <w:r>
        <w:rPr>
          <w:spacing w:val="27"/>
          <w:sz w:val="20"/>
        </w:rPr>
        <w:t xml:space="preserve"> </w:t>
      </w:r>
      <w:r>
        <w:rPr>
          <w:sz w:val="20"/>
        </w:rPr>
        <w:t>f)</w:t>
      </w:r>
      <w:r>
        <w:rPr>
          <w:spacing w:val="27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postiženo</w:t>
      </w:r>
      <w:r>
        <w:rPr>
          <w:spacing w:val="28"/>
          <w:sz w:val="20"/>
        </w:rPr>
        <w:t xml:space="preserve"> </w:t>
      </w:r>
      <w:r>
        <w:rPr>
          <w:sz w:val="20"/>
        </w:rPr>
        <w:t>odvodem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25"/>
          <w:sz w:val="20"/>
        </w:rPr>
        <w:t xml:space="preserve"> </w:t>
      </w:r>
      <w:r>
        <w:rPr>
          <w:sz w:val="20"/>
        </w:rPr>
        <w:t>výši</w:t>
      </w:r>
      <w:r>
        <w:rPr>
          <w:spacing w:val="26"/>
          <w:sz w:val="20"/>
        </w:rPr>
        <w:t xml:space="preserve"> </w:t>
      </w:r>
      <w:r>
        <w:rPr>
          <w:sz w:val="20"/>
        </w:rPr>
        <w:t>5</w:t>
      </w:r>
      <w:r>
        <w:rPr>
          <w:spacing w:val="27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částky,</w:t>
      </w:r>
      <w:r>
        <w:rPr>
          <w:spacing w:val="-5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B534D5" w:rsidRDefault="00BA07D3">
      <w:pPr>
        <w:pStyle w:val="Odstavecseseznamem"/>
        <w:numPr>
          <w:ilvl w:val="0"/>
          <w:numId w:val="5"/>
        </w:numPr>
        <w:tabs>
          <w:tab w:val="left" w:pos="666"/>
        </w:tabs>
        <w:ind w:left="665" w:right="12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39"/>
          <w:sz w:val="20"/>
        </w:rPr>
        <w:t xml:space="preserve"> </w:t>
      </w:r>
      <w:r>
        <w:rPr>
          <w:sz w:val="20"/>
        </w:rPr>
        <w:t>bodu</w:t>
      </w:r>
      <w:r>
        <w:rPr>
          <w:spacing w:val="39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534D5" w:rsidRDefault="00BA07D3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3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B534D5" w:rsidRDefault="00BA07D3">
      <w:pPr>
        <w:pStyle w:val="Odstavecseseznamem"/>
        <w:numPr>
          <w:ilvl w:val="0"/>
          <w:numId w:val="5"/>
        </w:numPr>
        <w:tabs>
          <w:tab w:val="left" w:pos="666"/>
        </w:tabs>
        <w:ind w:left="665" w:right="12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4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částky, ve které byla porušena rozpočtová kázeň 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8"/>
          <w:sz w:val="20"/>
        </w:rPr>
        <w:t xml:space="preserve"> </w:t>
      </w:r>
      <w:r>
        <w:rPr>
          <w:sz w:val="20"/>
        </w:rPr>
        <w:t>2021-2027.</w:t>
      </w:r>
    </w:p>
    <w:p w:rsidR="00B534D5" w:rsidRDefault="00BA07D3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prodlen</w:t>
      </w:r>
      <w:r>
        <w:rPr>
          <w:sz w:val="20"/>
        </w:rPr>
        <w:t>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534D5" w:rsidRDefault="00BA07D3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left="665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dojde</w:t>
      </w:r>
      <w:r>
        <w:rPr>
          <w:spacing w:val="32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33"/>
          <w:sz w:val="20"/>
        </w:rPr>
        <w:t xml:space="preserve"> </w:t>
      </w:r>
      <w:r>
        <w:rPr>
          <w:sz w:val="20"/>
        </w:rPr>
        <w:t>IV</w:t>
      </w:r>
      <w:r>
        <w:rPr>
          <w:spacing w:val="34"/>
          <w:sz w:val="20"/>
        </w:rPr>
        <w:t xml:space="preserve"> </w:t>
      </w:r>
      <w:r>
        <w:rPr>
          <w:sz w:val="20"/>
        </w:rPr>
        <w:t>bodu</w:t>
      </w:r>
      <w:r>
        <w:rPr>
          <w:spacing w:val="34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6"/>
          <w:sz w:val="20"/>
        </w:rPr>
        <w:t xml:space="preserve"> </w:t>
      </w:r>
      <w:r>
        <w:rPr>
          <w:sz w:val="20"/>
        </w:rPr>
        <w:t>g),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stanovena</w:t>
      </w:r>
    </w:p>
    <w:p w:rsidR="00B534D5" w:rsidRDefault="00BA07D3">
      <w:pPr>
        <w:pStyle w:val="Zkladntext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 této</w:t>
      </w:r>
      <w:r>
        <w:rPr>
          <w:spacing w:val="-2"/>
        </w:rPr>
        <w:t xml:space="preserve"> </w:t>
      </w:r>
      <w:r>
        <w:t>Smlouvy.</w:t>
      </w:r>
    </w:p>
    <w:p w:rsidR="00B534D5" w:rsidRDefault="00BA07D3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prodlení od 121 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B534D5" w:rsidRDefault="00BA07D3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B534D5" w:rsidRDefault="00BA07D3">
      <w:pPr>
        <w:pStyle w:val="Zkladntext"/>
        <w:spacing w:before="1"/>
        <w:jc w:val="left"/>
      </w:pPr>
      <w:r>
        <w:t>podpory.</w:t>
      </w:r>
    </w:p>
    <w:p w:rsidR="00B534D5" w:rsidRDefault="00B534D5">
      <w:pPr>
        <w:pStyle w:val="Zkladntext"/>
        <w:spacing w:before="1"/>
        <w:ind w:left="0"/>
        <w:jc w:val="left"/>
        <w:rPr>
          <w:sz w:val="36"/>
        </w:rPr>
      </w:pPr>
    </w:p>
    <w:p w:rsidR="00B534D5" w:rsidRDefault="00BA07D3">
      <w:pPr>
        <w:pStyle w:val="Nadpis1"/>
      </w:pPr>
      <w:r>
        <w:t>VI.</w:t>
      </w:r>
    </w:p>
    <w:p w:rsidR="00B534D5" w:rsidRDefault="00BA07D3">
      <w:pPr>
        <w:pStyle w:val="Nadpis2"/>
        <w:ind w:right="1049"/>
        <w:jc w:val="center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534D5" w:rsidRDefault="00B534D5">
      <w:pPr>
        <w:pStyle w:val="Zkladntext"/>
        <w:spacing w:before="1"/>
        <w:ind w:left="0"/>
        <w:jc w:val="left"/>
        <w:rPr>
          <w:b/>
          <w:sz w:val="18"/>
        </w:rPr>
      </w:pPr>
    </w:p>
    <w:p w:rsidR="00B534D5" w:rsidRDefault="00BA07D3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534D5" w:rsidRDefault="00BA07D3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534D5" w:rsidRDefault="00B534D5">
      <w:pPr>
        <w:jc w:val="both"/>
        <w:rPr>
          <w:sz w:val="20"/>
        </w:rPr>
        <w:sectPr w:rsidR="00B534D5">
          <w:pgSz w:w="12240" w:h="15840"/>
          <w:pgMar w:top="1060" w:right="1000" w:bottom="960" w:left="1320" w:header="0" w:footer="771" w:gutter="0"/>
          <w:cols w:space="708"/>
        </w:sectPr>
      </w:pPr>
    </w:p>
    <w:p w:rsidR="00B534D5" w:rsidRDefault="00BA07D3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3"/>
        <w:jc w:val="both"/>
        <w:rPr>
          <w:sz w:val="20"/>
        </w:rPr>
      </w:pPr>
      <w:r>
        <w:rPr>
          <w:sz w:val="20"/>
        </w:rPr>
        <w:lastRenderedPageBreak/>
        <w:t>Tato Smlouva může být měněna nebo zrušena pouze dohodou obou smlu</w:t>
      </w:r>
      <w:r>
        <w:rPr>
          <w:sz w:val="20"/>
        </w:rPr>
        <w:t>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B534D5" w:rsidRDefault="00BA07D3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B534D5" w:rsidRDefault="00BA07D3">
      <w:pPr>
        <w:pStyle w:val="Zkladntext"/>
        <w:jc w:val="left"/>
      </w:pPr>
      <w:r>
        <w:t>Smlouvou.</w:t>
      </w:r>
    </w:p>
    <w:p w:rsidR="00B534D5" w:rsidRDefault="00BA07D3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B534D5" w:rsidRDefault="00BA07D3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</w:t>
      </w:r>
      <w:r>
        <w:t>ti</w:t>
      </w:r>
      <w:r>
        <w:rPr>
          <w:spacing w:val="2"/>
        </w:rPr>
        <w:t xml:space="preserve"> </w:t>
      </w:r>
      <w:r>
        <w:t>čtvrté.</w:t>
      </w:r>
    </w:p>
    <w:p w:rsidR="00B534D5" w:rsidRDefault="00BA07D3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534D5" w:rsidRDefault="00BA07D3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B534D5" w:rsidRDefault="00BA07D3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5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B534D5" w:rsidRDefault="00BA07D3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534D5" w:rsidRDefault="00B534D5">
      <w:pPr>
        <w:pStyle w:val="Zkladntext"/>
        <w:ind w:left="0"/>
        <w:jc w:val="left"/>
        <w:rPr>
          <w:sz w:val="26"/>
        </w:rPr>
      </w:pPr>
    </w:p>
    <w:p w:rsidR="00B534D5" w:rsidRDefault="00B534D5">
      <w:pPr>
        <w:pStyle w:val="Zkladntext"/>
        <w:ind w:left="0"/>
        <w:jc w:val="left"/>
        <w:rPr>
          <w:sz w:val="26"/>
        </w:rPr>
      </w:pPr>
    </w:p>
    <w:p w:rsidR="00B534D5" w:rsidRDefault="00BA07D3">
      <w:pPr>
        <w:pStyle w:val="Zkladntext"/>
        <w:tabs>
          <w:tab w:val="left" w:pos="6853"/>
        </w:tabs>
        <w:spacing w:before="174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B534D5" w:rsidRDefault="00B534D5">
      <w:pPr>
        <w:pStyle w:val="Zkladntext"/>
        <w:ind w:left="0"/>
        <w:jc w:val="left"/>
        <w:rPr>
          <w:sz w:val="18"/>
        </w:rPr>
      </w:pPr>
    </w:p>
    <w:p w:rsidR="00B534D5" w:rsidRDefault="00BA07D3">
      <w:pPr>
        <w:pStyle w:val="Zkladntext"/>
        <w:spacing w:before="1"/>
        <w:ind w:left="382"/>
        <w:jc w:val="left"/>
      </w:pPr>
      <w:r>
        <w:t>dne:</w:t>
      </w:r>
    </w:p>
    <w:p w:rsidR="00B534D5" w:rsidRDefault="00B534D5">
      <w:pPr>
        <w:pStyle w:val="Zkladntext"/>
        <w:ind w:left="0"/>
        <w:jc w:val="left"/>
        <w:rPr>
          <w:sz w:val="26"/>
        </w:rPr>
      </w:pPr>
    </w:p>
    <w:p w:rsidR="00B534D5" w:rsidRDefault="00B534D5">
      <w:pPr>
        <w:pStyle w:val="Zkladntext"/>
        <w:spacing w:before="2"/>
        <w:ind w:left="0"/>
        <w:jc w:val="left"/>
        <w:rPr>
          <w:sz w:val="28"/>
        </w:rPr>
      </w:pPr>
    </w:p>
    <w:p w:rsidR="00B534D5" w:rsidRDefault="00BA07D3">
      <w:pPr>
        <w:pStyle w:val="Zkladntext"/>
        <w:tabs>
          <w:tab w:val="left" w:pos="6862"/>
          <w:tab w:val="left" w:pos="7194"/>
        </w:tabs>
        <w:ind w:left="492" w:right="1005" w:hanging="111"/>
        <w:jc w:val="left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B534D5" w:rsidRDefault="00B534D5">
      <w:pPr>
        <w:pStyle w:val="Zkladntext"/>
        <w:ind w:left="0"/>
        <w:jc w:val="left"/>
        <w:rPr>
          <w:sz w:val="26"/>
        </w:rPr>
      </w:pPr>
    </w:p>
    <w:p w:rsidR="00B534D5" w:rsidRDefault="00B534D5">
      <w:pPr>
        <w:pStyle w:val="Zkladntext"/>
        <w:ind w:left="0"/>
        <w:jc w:val="left"/>
        <w:rPr>
          <w:sz w:val="26"/>
        </w:rPr>
      </w:pPr>
    </w:p>
    <w:p w:rsidR="00B534D5" w:rsidRDefault="00BA07D3">
      <w:pPr>
        <w:pStyle w:val="Zkladntext"/>
        <w:spacing w:before="200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Specifické</w:t>
      </w:r>
      <w:r>
        <w:rPr>
          <w:spacing w:val="-3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model</w:t>
      </w:r>
      <w:r>
        <w:rPr>
          <w:spacing w:val="2"/>
        </w:rPr>
        <w:t xml:space="preserve"> </w:t>
      </w:r>
      <w:r>
        <w:t>smíšený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provozování</w:t>
      </w:r>
    </w:p>
    <w:p w:rsidR="00B534D5" w:rsidRDefault="00B534D5">
      <w:pPr>
        <w:pStyle w:val="Zkladntext"/>
        <w:ind w:left="0"/>
        <w:jc w:val="left"/>
        <w:rPr>
          <w:sz w:val="26"/>
        </w:rPr>
      </w:pPr>
    </w:p>
    <w:p w:rsidR="00B534D5" w:rsidRDefault="00BA07D3">
      <w:pPr>
        <w:pStyle w:val="Zkladntext"/>
        <w:spacing w:before="187"/>
        <w:ind w:left="382"/>
        <w:jc w:val="left"/>
      </w:pPr>
      <w:r>
        <w:t>Příloha</w:t>
      </w:r>
      <w:r>
        <w:rPr>
          <w:spacing w:val="40"/>
        </w:rPr>
        <w:t xml:space="preserve"> </w:t>
      </w:r>
      <w:r>
        <w:t>č.</w:t>
      </w:r>
      <w:r>
        <w:rPr>
          <w:spacing w:val="41"/>
        </w:rPr>
        <w:t xml:space="preserve"> </w:t>
      </w:r>
      <w:r>
        <w:t>2</w:t>
      </w:r>
      <w:r>
        <w:rPr>
          <w:spacing w:val="4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Stanovení</w:t>
      </w:r>
      <w:r>
        <w:rPr>
          <w:spacing w:val="41"/>
        </w:rPr>
        <w:t xml:space="preserve"> </w:t>
      </w:r>
      <w:r>
        <w:t>finančních</w:t>
      </w:r>
      <w:r>
        <w:rPr>
          <w:spacing w:val="40"/>
        </w:rPr>
        <w:t xml:space="preserve"> </w:t>
      </w:r>
      <w:r>
        <w:t>oprav,</w:t>
      </w:r>
      <w:r>
        <w:rPr>
          <w:spacing w:val="41"/>
        </w:rPr>
        <w:t xml:space="preserve"> </w:t>
      </w:r>
      <w:r>
        <w:t>které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použijí</w:t>
      </w:r>
      <w:r>
        <w:rPr>
          <w:spacing w:val="40"/>
        </w:rPr>
        <w:t xml:space="preserve"> </w:t>
      </w:r>
      <w:r>
        <w:t>v</w:t>
      </w:r>
      <w:r>
        <w:rPr>
          <w:spacing w:val="42"/>
        </w:rPr>
        <w:t xml:space="preserve"> </w:t>
      </w:r>
      <w:r>
        <w:t>případě</w:t>
      </w:r>
      <w:r>
        <w:rPr>
          <w:spacing w:val="39"/>
        </w:rPr>
        <w:t xml:space="preserve"> </w:t>
      </w:r>
      <w:r>
        <w:t>porušení</w:t>
      </w:r>
      <w:r>
        <w:rPr>
          <w:spacing w:val="42"/>
        </w:rPr>
        <w:t xml:space="preserve"> </w:t>
      </w:r>
      <w:r>
        <w:t>povinností</w:t>
      </w:r>
      <w:r>
        <w:rPr>
          <w:spacing w:val="41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zadávání</w:t>
      </w:r>
      <w:r>
        <w:rPr>
          <w:spacing w:val="-51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B534D5" w:rsidRDefault="00B534D5">
      <w:pPr>
        <w:sectPr w:rsidR="00B534D5">
          <w:pgSz w:w="12240" w:h="15840"/>
          <w:pgMar w:top="1060" w:right="1000" w:bottom="960" w:left="1320" w:header="0" w:footer="771" w:gutter="0"/>
          <w:cols w:space="708"/>
        </w:sectPr>
      </w:pPr>
    </w:p>
    <w:p w:rsidR="00B534D5" w:rsidRDefault="00BA07D3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B534D5" w:rsidRDefault="00B534D5">
      <w:pPr>
        <w:pStyle w:val="Zkladntext"/>
        <w:spacing w:before="1"/>
        <w:ind w:left="0"/>
        <w:jc w:val="left"/>
        <w:rPr>
          <w:sz w:val="29"/>
        </w:rPr>
      </w:pPr>
    </w:p>
    <w:p w:rsidR="00B534D5" w:rsidRDefault="00BA07D3">
      <w:pPr>
        <w:pStyle w:val="Nadpis2"/>
        <w:spacing w:before="0"/>
        <w:ind w:left="382"/>
      </w:pP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smíšený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provozování</w:t>
      </w:r>
    </w:p>
    <w:p w:rsidR="00B534D5" w:rsidRDefault="00B534D5">
      <w:pPr>
        <w:pStyle w:val="Zkladntext"/>
        <w:spacing w:before="1"/>
        <w:ind w:left="0"/>
        <w:jc w:val="left"/>
        <w:rPr>
          <w:b/>
          <w:sz w:val="29"/>
        </w:rPr>
      </w:pPr>
    </w:p>
    <w:p w:rsidR="00B534D5" w:rsidRDefault="00BA07D3">
      <w:pPr>
        <w:pStyle w:val="Odstavecseseznamem"/>
        <w:numPr>
          <w:ilvl w:val="1"/>
          <w:numId w:val="4"/>
        </w:numPr>
        <w:tabs>
          <w:tab w:val="left" w:pos="1102"/>
        </w:tabs>
        <w:spacing w:before="0" w:line="264" w:lineRule="auto"/>
        <w:ind w:left="1101" w:right="130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provozována v rámci smíšeného modelu, tzn., že ji bude zároveň vlastnit a řádně provozovat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(k modelům provozování infrastruktury a podmínkám stanoveným pro smíšený</w:t>
      </w:r>
      <w:r>
        <w:rPr>
          <w:spacing w:val="1"/>
          <w:sz w:val="20"/>
        </w:rPr>
        <w:t xml:space="preserve"> </w:t>
      </w:r>
      <w:r>
        <w:rPr>
          <w:sz w:val="20"/>
        </w:rPr>
        <w:t>model viz dokument „Me</w:t>
      </w:r>
      <w:r>
        <w:rPr>
          <w:sz w:val="20"/>
        </w:rPr>
        <w:t>todika pro žadatele rozvádějící podmínky přílohy č. 3 Programového</w:t>
      </w:r>
      <w:r>
        <w:rPr>
          <w:spacing w:val="1"/>
          <w:sz w:val="20"/>
        </w:rPr>
        <w:t xml:space="preserve"> </w:t>
      </w:r>
      <w:r>
        <w:rPr>
          <w:sz w:val="20"/>
        </w:rPr>
        <w:t>dokumentu OPŽP 2021 – 2027“ dále jen „Metodika“, která je součástí „Pravidel pro žadatele 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Operačním</w:t>
      </w:r>
      <w:r>
        <w:rPr>
          <w:spacing w:val="53"/>
          <w:sz w:val="20"/>
        </w:rPr>
        <w:t xml:space="preserve"> </w:t>
      </w:r>
      <w:r>
        <w:rPr>
          <w:sz w:val="20"/>
        </w:rPr>
        <w:t>programu</w:t>
      </w:r>
      <w:r>
        <w:rPr>
          <w:spacing w:val="53"/>
          <w:sz w:val="20"/>
        </w:rPr>
        <w:t xml:space="preserve"> </w:t>
      </w:r>
      <w:r>
        <w:rPr>
          <w:sz w:val="20"/>
        </w:rPr>
        <w:t>Životní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52"/>
          <w:sz w:val="20"/>
        </w:rPr>
        <w:t xml:space="preserve"> </w:t>
      </w:r>
      <w:r>
        <w:rPr>
          <w:sz w:val="20"/>
        </w:rPr>
        <w:t>pro</w:t>
      </w:r>
      <w:r>
        <w:rPr>
          <w:spacing w:val="54"/>
          <w:sz w:val="20"/>
        </w:rPr>
        <w:t xml:space="preserve"> </w:t>
      </w:r>
      <w:r>
        <w:rPr>
          <w:sz w:val="20"/>
        </w:rPr>
        <w:t>období</w:t>
      </w:r>
      <w:r>
        <w:rPr>
          <w:spacing w:val="53"/>
          <w:sz w:val="20"/>
        </w:rPr>
        <w:t xml:space="preserve"> </w:t>
      </w:r>
      <w:r>
        <w:rPr>
          <w:sz w:val="20"/>
        </w:rPr>
        <w:t>2021–2027“</w:t>
      </w:r>
      <w:r>
        <w:rPr>
          <w:spacing w:val="52"/>
          <w:sz w:val="20"/>
        </w:rPr>
        <w:t xml:space="preserve"> </w:t>
      </w:r>
      <w:r>
        <w:rPr>
          <w:sz w:val="20"/>
        </w:rPr>
        <w:t>dále</w:t>
      </w:r>
      <w:r>
        <w:rPr>
          <w:spacing w:val="51"/>
          <w:sz w:val="20"/>
        </w:rPr>
        <w:t xml:space="preserve"> </w:t>
      </w:r>
      <w:r>
        <w:rPr>
          <w:sz w:val="20"/>
        </w:rPr>
        <w:t>jen</w:t>
      </w:r>
    </w:p>
    <w:p w:rsidR="00B534D5" w:rsidRDefault="00BA07D3">
      <w:pPr>
        <w:pStyle w:val="Zkladntext"/>
        <w:spacing w:before="1" w:line="264" w:lineRule="auto"/>
        <w:ind w:left="1101" w:right="131"/>
      </w:pPr>
      <w:r>
        <w:t>„PrŽaP“). Pro účely stanovení podmínek týkajících se provozování vodohospodářské infrastruktury</w:t>
      </w:r>
      <w:r>
        <w:rPr>
          <w:spacing w:val="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vodohospodářskou</w:t>
      </w:r>
      <w:r>
        <w:rPr>
          <w:spacing w:val="-6"/>
        </w:rPr>
        <w:t xml:space="preserve"> </w:t>
      </w:r>
      <w:r>
        <w:t>infrastrukturou</w:t>
      </w:r>
      <w:r>
        <w:rPr>
          <w:spacing w:val="-6"/>
        </w:rPr>
        <w:t xml:space="preserve"> </w:t>
      </w:r>
      <w:r>
        <w:t>rozumí</w:t>
      </w:r>
      <w:r>
        <w:rPr>
          <w:spacing w:val="-7"/>
        </w:rPr>
        <w:t xml:space="preserve"> </w:t>
      </w:r>
      <w:r>
        <w:t>celá</w:t>
      </w:r>
      <w:r>
        <w:rPr>
          <w:spacing w:val="-7"/>
        </w:rPr>
        <w:t xml:space="preserve"> </w:t>
      </w:r>
      <w:r>
        <w:t>složka</w:t>
      </w:r>
      <w:r>
        <w:rPr>
          <w:spacing w:val="-6"/>
        </w:rPr>
        <w:t xml:space="preserve"> </w:t>
      </w:r>
      <w:r>
        <w:t>infrastruktury</w:t>
      </w:r>
      <w:r>
        <w:rPr>
          <w:spacing w:val="-6"/>
        </w:rPr>
        <w:t xml:space="preserve"> </w:t>
      </w:r>
      <w:r>
        <w:t>pořízené</w:t>
      </w:r>
      <w:r>
        <w:rPr>
          <w:spacing w:val="-7"/>
        </w:rPr>
        <w:t xml:space="preserve"> </w:t>
      </w:r>
      <w:r>
        <w:t>(rekonstruované)</w:t>
      </w:r>
      <w:r>
        <w:rPr>
          <w:spacing w:val="-7"/>
        </w:rPr>
        <w:t xml:space="preserve"> </w:t>
      </w:r>
      <w:r>
        <w:t>s</w:t>
      </w:r>
      <w:r>
        <w:rPr>
          <w:spacing w:val="-52"/>
        </w:rPr>
        <w:t xml:space="preserve"> </w:t>
      </w:r>
      <w:r>
        <w:rPr>
          <w:spacing w:val="-1"/>
        </w:rPr>
        <w:t>podporou</w:t>
      </w:r>
      <w:r>
        <w:rPr>
          <w:spacing w:val="-12"/>
        </w:rPr>
        <w:t xml:space="preserve"> </w:t>
      </w:r>
      <w:r>
        <w:rPr>
          <w:spacing w:val="-1"/>
        </w:rPr>
        <w:t>poskytnutou</w:t>
      </w:r>
      <w:r>
        <w:rPr>
          <w:spacing w:val="-12"/>
        </w:rPr>
        <w:t xml:space="preserve"> </w:t>
      </w:r>
      <w:r>
        <w:t>podle</w:t>
      </w:r>
      <w:r>
        <w:rPr>
          <w:spacing w:val="-13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(podpořená</w:t>
      </w:r>
      <w:r>
        <w:rPr>
          <w:spacing w:val="-10"/>
        </w:rPr>
        <w:t xml:space="preserve"> </w:t>
      </w:r>
      <w:r>
        <w:t>infrastrukt</w:t>
      </w:r>
      <w:r>
        <w:t>ura)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veškerá</w:t>
      </w:r>
      <w:r>
        <w:rPr>
          <w:spacing w:val="-12"/>
        </w:rPr>
        <w:t xml:space="preserve"> </w:t>
      </w:r>
      <w:r>
        <w:t>další</w:t>
      </w:r>
      <w:r>
        <w:rPr>
          <w:spacing w:val="-12"/>
        </w:rPr>
        <w:t xml:space="preserve"> </w:t>
      </w:r>
      <w:r>
        <w:t>infrastruktura</w:t>
      </w:r>
      <w:r>
        <w:rPr>
          <w:spacing w:val="-52"/>
        </w:rPr>
        <w:t xml:space="preserve"> </w:t>
      </w:r>
      <w:r>
        <w:t>provozovaná</w:t>
      </w:r>
      <w:r>
        <w:rPr>
          <w:spacing w:val="1"/>
        </w:rPr>
        <w:t xml:space="preserve"> </w:t>
      </w:r>
      <w:r>
        <w:t>v této</w:t>
      </w:r>
      <w:r>
        <w:rPr>
          <w:spacing w:val="1"/>
        </w:rPr>
        <w:t xml:space="preserve"> </w:t>
      </w:r>
      <w:r>
        <w:t>složce</w:t>
      </w:r>
      <w:r>
        <w:rPr>
          <w:spacing w:val="1"/>
        </w:rPr>
        <w:t xml:space="preserve"> </w:t>
      </w:r>
      <w:r>
        <w:t>na území</w:t>
      </w:r>
      <w:r>
        <w:rPr>
          <w:spacing w:val="1"/>
        </w:rPr>
        <w:t xml:space="preserve"> </w:t>
      </w:r>
      <w:r>
        <w:t>relevantní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(podrobněji</w:t>
      </w:r>
      <w:r>
        <w:rPr>
          <w:spacing w:val="1"/>
        </w:rPr>
        <w:t xml:space="preserve"> </w:t>
      </w:r>
      <w:r>
        <w:t>viz</w:t>
      </w:r>
      <w:r>
        <w:rPr>
          <w:spacing w:val="1"/>
        </w:rPr>
        <w:t xml:space="preserve"> </w:t>
      </w:r>
      <w:r>
        <w:t>Metodika)</w:t>
      </w:r>
      <w:r>
        <w:rPr>
          <w:spacing w:val="1"/>
        </w:rPr>
        <w:t xml:space="preserve"> </w:t>
      </w:r>
      <w:r>
        <w:t>společně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podpořenou</w:t>
      </w:r>
      <w:r>
        <w:rPr>
          <w:spacing w:val="-1"/>
        </w:rPr>
        <w:t xml:space="preserve"> </w:t>
      </w:r>
      <w:r>
        <w:t>infrastrukturou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podpořeného smíšeného modelu</w:t>
      </w:r>
      <w:r>
        <w:rPr>
          <w:spacing w:val="-2"/>
        </w:rPr>
        <w:t xml:space="preserve"> </w:t>
      </w:r>
      <w:r>
        <w:t>provozování.</w:t>
      </w:r>
    </w:p>
    <w:p w:rsidR="00B534D5" w:rsidRDefault="00BA07D3">
      <w:pPr>
        <w:pStyle w:val="Odstavecseseznamem"/>
        <w:numPr>
          <w:ilvl w:val="1"/>
          <w:numId w:val="4"/>
        </w:numPr>
        <w:tabs>
          <w:tab w:val="left" w:pos="1102"/>
        </w:tabs>
        <w:spacing w:before="120" w:line="264" w:lineRule="auto"/>
        <w:ind w:left="1101" w:right="137" w:hanging="5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předloží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k posouzení</w:t>
      </w:r>
      <w:r>
        <w:rPr>
          <w:spacing w:val="55"/>
          <w:sz w:val="20"/>
        </w:rPr>
        <w:t xml:space="preserve"> </w:t>
      </w:r>
      <w:r>
        <w:rPr>
          <w:sz w:val="20"/>
        </w:rPr>
        <w:t>aktuální</w:t>
      </w:r>
      <w:r>
        <w:rPr>
          <w:spacing w:val="54"/>
          <w:sz w:val="20"/>
        </w:rPr>
        <w:t xml:space="preserve"> </w:t>
      </w:r>
      <w:r>
        <w:rPr>
          <w:sz w:val="20"/>
        </w:rPr>
        <w:t>verzi</w:t>
      </w:r>
      <w:r>
        <w:rPr>
          <w:spacing w:val="55"/>
          <w:sz w:val="20"/>
        </w:rPr>
        <w:t xml:space="preserve"> </w:t>
      </w:r>
      <w:r>
        <w:rPr>
          <w:sz w:val="20"/>
        </w:rPr>
        <w:t>Nástroje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55"/>
          <w:sz w:val="20"/>
        </w:rPr>
        <w:t xml:space="preserve"> </w:t>
      </w:r>
      <w:r>
        <w:rPr>
          <w:sz w:val="20"/>
        </w:rPr>
        <w:t>vyplněnou</w:t>
      </w:r>
      <w:r>
        <w:rPr>
          <w:spacing w:val="-52"/>
          <w:sz w:val="20"/>
        </w:rPr>
        <w:t xml:space="preserve"> </w:t>
      </w:r>
      <w:r>
        <w:rPr>
          <w:sz w:val="20"/>
        </w:rPr>
        <w:t>v souladu s manuálem k Nástroji Udržitelnost včetně relevantních příloh. Nástroj bude předložen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rámci</w:t>
      </w:r>
      <w:r>
        <w:rPr>
          <w:spacing w:val="-2"/>
          <w:sz w:val="20"/>
        </w:rPr>
        <w:t xml:space="preserve"> </w:t>
      </w:r>
      <w:r>
        <w:rPr>
          <w:sz w:val="20"/>
        </w:rPr>
        <w:t>podkladů pro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B534D5" w:rsidRDefault="00BA07D3">
      <w:pPr>
        <w:pStyle w:val="Odstavecseseznamem"/>
        <w:numPr>
          <w:ilvl w:val="1"/>
          <w:numId w:val="4"/>
        </w:numPr>
        <w:tabs>
          <w:tab w:val="left" w:pos="1102"/>
        </w:tabs>
        <w:spacing w:before="120" w:line="264" w:lineRule="auto"/>
        <w:ind w:left="1101" w:right="129" w:hanging="56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zajistí,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zabezpečena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projektu.</w:t>
      </w:r>
      <w:r>
        <w:rPr>
          <w:spacing w:val="1"/>
          <w:sz w:val="20"/>
        </w:rPr>
        <w:t xml:space="preserve"> </w:t>
      </w:r>
      <w:r>
        <w:rPr>
          <w:sz w:val="20"/>
        </w:rPr>
        <w:t>Musí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1"/>
          <w:sz w:val="20"/>
        </w:rPr>
        <w:t xml:space="preserve"> </w:t>
      </w:r>
      <w:r>
        <w:rPr>
          <w:sz w:val="20"/>
        </w:rPr>
        <w:t>tvorba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-52"/>
          <w:sz w:val="20"/>
        </w:rPr>
        <w:t xml:space="preserve"> </w:t>
      </w:r>
      <w:r>
        <w:rPr>
          <w:sz w:val="20"/>
        </w:rPr>
        <w:t>vodovodů a/nebo kanalizací konzistentně s návrhem Plánu prostředků obnovy vodovodů 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 schváleným Fondem dle výstupu z Nástroje Udržitelnost. Změna výše prostředků na</w:t>
      </w:r>
      <w:r>
        <w:rPr>
          <w:spacing w:val="1"/>
          <w:sz w:val="20"/>
        </w:rPr>
        <w:t xml:space="preserve"> </w:t>
      </w:r>
      <w:r>
        <w:rPr>
          <w:sz w:val="20"/>
        </w:rPr>
        <w:t>obnovu vodovodů a/nebo kanalizací je přípustná pouze z důvodu (a) snížení n</w:t>
      </w:r>
      <w:r>
        <w:rPr>
          <w:sz w:val="20"/>
        </w:rPr>
        <w:t>a úroveň, která</w:t>
      </w:r>
      <w:r>
        <w:rPr>
          <w:spacing w:val="1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1"/>
          <w:sz w:val="20"/>
        </w:rPr>
        <w:t xml:space="preserve"> </w:t>
      </w:r>
      <w:r>
        <w:rPr>
          <w:sz w:val="20"/>
        </w:rPr>
        <w:t>zajistí</w:t>
      </w:r>
      <w:r>
        <w:rPr>
          <w:spacing w:val="1"/>
          <w:sz w:val="20"/>
        </w:rPr>
        <w:t xml:space="preserve"> </w:t>
      </w:r>
      <w:r>
        <w:rPr>
          <w:sz w:val="20"/>
        </w:rPr>
        <w:t>nepřekročení</w:t>
      </w:r>
      <w:r>
        <w:rPr>
          <w:spacing w:val="1"/>
          <w:sz w:val="20"/>
        </w:rPr>
        <w:t xml:space="preserve"> </w:t>
      </w:r>
      <w:r>
        <w:rPr>
          <w:sz w:val="20"/>
        </w:rPr>
        <w:t>hranice</w:t>
      </w:r>
      <w:r>
        <w:rPr>
          <w:spacing w:val="1"/>
          <w:sz w:val="20"/>
        </w:rPr>
        <w:t xml:space="preserve"> </w:t>
      </w:r>
      <w:r>
        <w:rPr>
          <w:sz w:val="20"/>
        </w:rPr>
        <w:t>sociálně</w:t>
      </w:r>
      <w:r>
        <w:rPr>
          <w:spacing w:val="1"/>
          <w:sz w:val="20"/>
        </w:rPr>
        <w:t xml:space="preserve"> </w:t>
      </w:r>
      <w:r>
        <w:rPr>
          <w:sz w:val="20"/>
        </w:rPr>
        <w:t>únosné</w:t>
      </w:r>
      <w:r>
        <w:rPr>
          <w:spacing w:val="1"/>
          <w:sz w:val="20"/>
        </w:rPr>
        <w:t xml:space="preserve"> </w:t>
      </w:r>
      <w:r>
        <w:rPr>
          <w:sz w:val="20"/>
        </w:rPr>
        <w:t>ceny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vodné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stočné</w:t>
      </w:r>
      <w:r>
        <w:rPr>
          <w:spacing w:val="1"/>
          <w:sz w:val="20"/>
        </w:rPr>
        <w:t xml:space="preserve"> </w:t>
      </w:r>
      <w:r>
        <w:rPr>
          <w:sz w:val="20"/>
        </w:rPr>
        <w:t>zveřejňované každoročně Fondem, nebo (b) snížení na úroveň, která prokazatelně vytváří zdroje na</w:t>
      </w:r>
      <w:r>
        <w:rPr>
          <w:spacing w:val="-53"/>
          <w:sz w:val="20"/>
        </w:rPr>
        <w:t xml:space="preserve"> </w:t>
      </w:r>
      <w:r>
        <w:rPr>
          <w:sz w:val="20"/>
        </w:rPr>
        <w:t>obnovu vodovodů a/nebo kanalizací minimálně ve výši „pln</w:t>
      </w:r>
      <w:r>
        <w:rPr>
          <w:sz w:val="20"/>
        </w:rPr>
        <w:t>ých odpisů“. V obou případech je</w:t>
      </w:r>
      <w:r>
        <w:rPr>
          <w:spacing w:val="1"/>
          <w:sz w:val="20"/>
        </w:rPr>
        <w:t xml:space="preserve"> </w:t>
      </w:r>
      <w:r>
        <w:rPr>
          <w:sz w:val="20"/>
        </w:rPr>
        <w:t>nezbytné,</w:t>
      </w:r>
      <w:r>
        <w:rPr>
          <w:spacing w:val="-2"/>
          <w:sz w:val="20"/>
        </w:rPr>
        <w:t xml:space="preserve"> </w:t>
      </w:r>
      <w:r>
        <w:rPr>
          <w:sz w:val="20"/>
        </w:rPr>
        <w:t>aby Fond navrženou odchylku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odsouhlasil.</w:t>
      </w:r>
    </w:p>
    <w:p w:rsidR="00B534D5" w:rsidRDefault="00BA07D3">
      <w:pPr>
        <w:pStyle w:val="Odstavecseseznamem"/>
        <w:numPr>
          <w:ilvl w:val="1"/>
          <w:numId w:val="4"/>
        </w:numPr>
        <w:tabs>
          <w:tab w:val="left" w:pos="1102"/>
        </w:tabs>
        <w:spacing w:before="120" w:line="264" w:lineRule="auto"/>
        <w:ind w:left="1101" w:right="134" w:hanging="581"/>
        <w:jc w:val="both"/>
        <w:rPr>
          <w:sz w:val="20"/>
        </w:rPr>
      </w:pPr>
      <w:r>
        <w:rPr>
          <w:sz w:val="20"/>
        </w:rPr>
        <w:t>Prostředky 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plynoucí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principy</w:t>
      </w:r>
      <w:r>
        <w:rPr>
          <w:spacing w:val="-2"/>
          <w:sz w:val="20"/>
        </w:rPr>
        <w:t xml:space="preserve"> </w:t>
      </w:r>
      <w:r>
        <w:rPr>
          <w:sz w:val="20"/>
        </w:rPr>
        <w:t>péče řádného</w:t>
      </w:r>
      <w:r>
        <w:rPr>
          <w:spacing w:val="1"/>
          <w:sz w:val="20"/>
        </w:rPr>
        <w:t xml:space="preserve"> </w:t>
      </w:r>
      <w:r>
        <w:rPr>
          <w:sz w:val="20"/>
        </w:rPr>
        <w:t>hospodáře.</w:t>
      </w:r>
    </w:p>
    <w:p w:rsidR="00B534D5" w:rsidRDefault="00BA07D3">
      <w:pPr>
        <w:pStyle w:val="Odstavecseseznamem"/>
        <w:numPr>
          <w:ilvl w:val="1"/>
          <w:numId w:val="4"/>
        </w:numPr>
        <w:tabs>
          <w:tab w:val="left" w:pos="1102"/>
        </w:tabs>
        <w:spacing w:before="120" w:line="264" w:lineRule="auto"/>
        <w:ind w:left="1101" w:right="131" w:hanging="528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 na „související provozní smlouvy“ ve smyslu Metodiky s tím, že v případě ukončení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platnosti související provozní smlouvy je vlastník infrastruktury, </w:t>
      </w:r>
      <w:r>
        <w:rPr>
          <w:sz w:val="20"/>
        </w:rPr>
        <w:t>která je předmětem 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provozní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 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-2"/>
          <w:sz w:val="20"/>
        </w:rPr>
        <w:t xml:space="preserve"> </w:t>
      </w:r>
      <w:r>
        <w:rPr>
          <w:sz w:val="20"/>
        </w:rPr>
        <w:t>model.</w:t>
      </w:r>
    </w:p>
    <w:p w:rsidR="00B534D5" w:rsidRDefault="00B534D5">
      <w:pPr>
        <w:spacing w:line="264" w:lineRule="auto"/>
        <w:jc w:val="both"/>
        <w:rPr>
          <w:sz w:val="20"/>
        </w:rPr>
        <w:sectPr w:rsidR="00B534D5">
          <w:pgSz w:w="12240" w:h="15840"/>
          <w:pgMar w:top="1060" w:right="1000" w:bottom="960" w:left="1320" w:header="0" w:footer="771" w:gutter="0"/>
          <w:cols w:space="708"/>
        </w:sectPr>
      </w:pPr>
    </w:p>
    <w:p w:rsidR="00B534D5" w:rsidRDefault="00BA07D3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B534D5" w:rsidRDefault="00B534D5">
      <w:pPr>
        <w:pStyle w:val="Zkladntext"/>
        <w:spacing w:before="1"/>
        <w:ind w:left="0"/>
        <w:jc w:val="left"/>
        <w:rPr>
          <w:sz w:val="29"/>
        </w:rPr>
      </w:pPr>
    </w:p>
    <w:p w:rsidR="00B534D5" w:rsidRDefault="00BA07D3">
      <w:pPr>
        <w:pStyle w:val="Nadpis2"/>
        <w:spacing w:before="0" w:line="264" w:lineRule="auto"/>
        <w:ind w:left="382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6"/>
        </w:rPr>
        <w:t xml:space="preserve"> </w:t>
      </w:r>
      <w:r>
        <w:t>porušení</w:t>
      </w:r>
      <w:r>
        <w:rPr>
          <w:spacing w:val="30"/>
        </w:rPr>
        <w:t xml:space="preserve"> </w:t>
      </w:r>
      <w:r>
        <w:t>povinností</w:t>
      </w:r>
      <w:r>
        <w:rPr>
          <w:spacing w:val="29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B534D5" w:rsidRDefault="00B534D5">
      <w:pPr>
        <w:pStyle w:val="Zkladntext"/>
        <w:spacing w:before="1"/>
        <w:ind w:left="0"/>
        <w:jc w:val="left"/>
        <w:rPr>
          <w:b/>
          <w:sz w:val="27"/>
        </w:rPr>
      </w:pPr>
    </w:p>
    <w:p w:rsidR="00B534D5" w:rsidRDefault="00BA07D3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B534D5" w:rsidRDefault="00B534D5">
      <w:pPr>
        <w:pStyle w:val="Zkladntext"/>
        <w:spacing w:before="1"/>
        <w:ind w:left="0"/>
        <w:jc w:val="left"/>
        <w:rPr>
          <w:b/>
          <w:sz w:val="29"/>
        </w:rPr>
      </w:pPr>
    </w:p>
    <w:p w:rsidR="00B534D5" w:rsidRDefault="00BA07D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29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</w:t>
      </w:r>
      <w:r>
        <w:rPr>
          <w:sz w:val="20"/>
        </w:rPr>
        <w:t>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</w:t>
      </w:r>
      <w:r>
        <w:rPr>
          <w:sz w:val="20"/>
        </w:rPr>
        <w:t xml:space="preserve">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B534D5" w:rsidRDefault="00BA07D3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B534D5" w:rsidRDefault="00BA07D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B534D5" w:rsidRDefault="00BA07D3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B534D5" w:rsidRDefault="00BA07D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78"/>
          <w:sz w:val="20"/>
        </w:rPr>
        <w:t xml:space="preserve"> </w:t>
      </w:r>
      <w:r>
        <w:rPr>
          <w:sz w:val="20"/>
        </w:rPr>
        <w:t>že</w:t>
      </w:r>
      <w:r>
        <w:rPr>
          <w:spacing w:val="77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9"/>
          <w:sz w:val="20"/>
        </w:rPr>
        <w:t xml:space="preserve"> </w:t>
      </w:r>
      <w:r>
        <w:rPr>
          <w:sz w:val="20"/>
        </w:rPr>
        <w:t>zakázky</w:t>
      </w:r>
      <w:r>
        <w:rPr>
          <w:spacing w:val="77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</w:p>
    <w:p w:rsidR="00B534D5" w:rsidRDefault="00BA07D3">
      <w:pPr>
        <w:pStyle w:val="Zkladntext"/>
        <w:spacing w:before="80"/>
      </w:pPr>
      <w:r>
        <w:t>za</w:t>
      </w:r>
      <w:r>
        <w:rPr>
          <w:spacing w:val="-4"/>
        </w:rPr>
        <w:t xml:space="preserve"> </w:t>
      </w:r>
      <w:r>
        <w:t>jednotlivá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3"/>
        </w:rPr>
        <w:t xml:space="preserve"> </w:t>
      </w:r>
      <w:r>
        <w:t>porušení.</w:t>
      </w:r>
    </w:p>
    <w:p w:rsidR="00B534D5" w:rsidRDefault="00BA07D3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</w:t>
      </w:r>
      <w:r>
        <w:rPr>
          <w:sz w:val="20"/>
        </w:rPr>
        <w:t>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B534D5" w:rsidRDefault="00BA07D3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B534D5" w:rsidRDefault="00B534D5">
      <w:pPr>
        <w:spacing w:line="312" w:lineRule="auto"/>
        <w:jc w:val="both"/>
        <w:rPr>
          <w:sz w:val="20"/>
        </w:rPr>
        <w:sectPr w:rsidR="00B534D5">
          <w:pgSz w:w="12240" w:h="15840"/>
          <w:pgMar w:top="1060" w:right="1000" w:bottom="960" w:left="1320" w:header="0" w:footer="771" w:gutter="0"/>
          <w:cols w:space="708"/>
        </w:sectPr>
      </w:pPr>
    </w:p>
    <w:p w:rsidR="00B534D5" w:rsidRDefault="00BA07D3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B534D5" w:rsidRDefault="00B534D5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34D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534D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B534D5" w:rsidRDefault="00BA07D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B534D5" w:rsidRDefault="00BA07D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B534D5" w:rsidRDefault="00BA07D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34D5" w:rsidRDefault="00BA07D3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534D5" w:rsidRDefault="00BA07D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534D5" w:rsidRDefault="00BA07D3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34D5" w:rsidRDefault="00BA07D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534D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534D5" w:rsidRDefault="00BA07D3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534D5" w:rsidRDefault="00BA07D3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534D5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B534D5" w:rsidRDefault="00BA07D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B534D5" w:rsidRDefault="00BA07D3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B534D5" w:rsidRDefault="00BA07D3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B534D5" w:rsidRDefault="00BA07D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B534D5" w:rsidRDefault="00BA0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B534D5" w:rsidRDefault="00BA07D3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34D5" w:rsidRDefault="00BA07D3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B534D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4D5" w:rsidRDefault="00BA07D3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534D5" w:rsidRDefault="00BA07D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534D5" w:rsidRDefault="00BA07D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534D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B534D5" w:rsidRDefault="00BA07D3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B534D5" w:rsidRDefault="00BA07D3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B534D5" w:rsidRDefault="00BA07D3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B534D5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534D5" w:rsidRDefault="00BA07D3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534D5" w:rsidRDefault="00BA07D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34D5" w:rsidRDefault="00BA07D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B534D5" w:rsidRDefault="00BA07D3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534D5" w:rsidRDefault="00BA07D3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B534D5" w:rsidRDefault="00BA07D3"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</w:t>
            </w:r>
            <w:r>
              <w:rPr>
                <w:sz w:val="20"/>
              </w:rPr>
              <w:t>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34D5" w:rsidRDefault="00BA07D3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B534D5" w:rsidRDefault="00BA07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B534D5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34D5" w:rsidRDefault="00BA07D3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B534D5" w:rsidRDefault="00B534D5">
      <w:pPr>
        <w:rPr>
          <w:sz w:val="20"/>
        </w:rPr>
        <w:sectPr w:rsidR="00B534D5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34D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534D5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534D5" w:rsidRDefault="00B534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534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534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34D5" w:rsidRDefault="00BA07D3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B534D5" w:rsidRDefault="00BA07D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34D5" w:rsidRDefault="00BA07D3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534D5" w:rsidRDefault="00BA07D3">
            <w:pPr>
              <w:pStyle w:val="TableParagraph"/>
              <w:spacing w:before="4" w:line="237" w:lineRule="auto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B534D5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B534D5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B534D5" w:rsidRDefault="00BA07D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34D5" w:rsidRDefault="00BA07D3">
            <w:pPr>
              <w:pStyle w:val="TableParagraph"/>
              <w:spacing w:before="1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B534D5" w:rsidRDefault="00BA07D3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B534D5" w:rsidRDefault="00BA07D3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534D5" w:rsidRDefault="00BA07D3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534D5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4D5" w:rsidRDefault="00BA07D3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534D5" w:rsidRDefault="00BA07D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534D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B534D5" w:rsidRDefault="00BA07D3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B534D5" w:rsidRDefault="00BA07D3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534D5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534D5" w:rsidRDefault="00BA07D3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34D5" w:rsidRDefault="00BA07D3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B534D5" w:rsidRDefault="00BA07D3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534D5" w:rsidRDefault="00BA07D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B534D5" w:rsidRDefault="00BA07D3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B534D5" w:rsidRDefault="00BA0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B534D5" w:rsidRDefault="00BA0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34D5" w:rsidRDefault="00BA07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B534D5" w:rsidRDefault="00BA07D3"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 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534D5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534D5" w:rsidRDefault="00BA07D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B534D5" w:rsidRDefault="00BA07D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534D5" w:rsidRDefault="00BA07D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534D5" w:rsidRDefault="00BA07D3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534D5" w:rsidRDefault="00BA07D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B534D5" w:rsidRDefault="00BA07D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</w:tbl>
    <w:p w:rsidR="00B534D5" w:rsidRDefault="00B534D5">
      <w:pPr>
        <w:rPr>
          <w:sz w:val="20"/>
        </w:rPr>
        <w:sectPr w:rsidR="00B534D5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34D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534D5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534D5" w:rsidRDefault="00B534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534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B534D5" w:rsidRDefault="00BA07D3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B534D5" w:rsidRDefault="00BA07D3">
            <w:pPr>
              <w:pStyle w:val="TableParagraph"/>
              <w:spacing w:before="3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B534D5" w:rsidRDefault="00BA07D3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34D5" w:rsidRDefault="00B534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34D5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534D5" w:rsidRDefault="00BA07D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34D5" w:rsidRDefault="00BA07D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B534D5" w:rsidRDefault="00BA07D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B534D5" w:rsidRDefault="00BA07D3">
            <w:pPr>
              <w:pStyle w:val="TableParagraph"/>
              <w:spacing w:before="1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B534D5" w:rsidRDefault="00BA07D3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B534D5" w:rsidRDefault="00BA07D3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B534D5" w:rsidRDefault="00BA07D3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34D5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B534D5" w:rsidRDefault="00BA07D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B534D5" w:rsidRDefault="00BA07D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B534D5" w:rsidRDefault="00BA07D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B534D5" w:rsidRDefault="00BA07D3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B534D5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534D5" w:rsidRDefault="00BA07D3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B534D5" w:rsidRDefault="00BA07D3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534D5" w:rsidRDefault="00BA07D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B534D5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B534D5" w:rsidRDefault="00BA07D3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534D5" w:rsidRDefault="00BA07D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B534D5" w:rsidRDefault="00BA07D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B534D5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34D5" w:rsidRDefault="00BA07D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B534D5" w:rsidRDefault="00BA07D3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8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B534D5" w:rsidRDefault="00BA07D3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34D5" w:rsidRDefault="00BA07D3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534D5" w:rsidRDefault="00BA07D3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B534D5" w:rsidRDefault="006A3524">
      <w:pPr>
        <w:pStyle w:val="Zkladntext"/>
        <w:spacing w:before="5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EBC34" id="docshape2" o:spid="_x0000_s1026" style="position:absolute;margin-left:85.1pt;margin-top:13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E62Ba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534D5" w:rsidRDefault="00B534D5">
      <w:pPr>
        <w:pStyle w:val="Zkladntext"/>
        <w:ind w:left="0"/>
        <w:jc w:val="left"/>
        <w:rPr>
          <w:b/>
        </w:rPr>
      </w:pPr>
    </w:p>
    <w:p w:rsidR="00B534D5" w:rsidRDefault="00B534D5">
      <w:pPr>
        <w:pStyle w:val="Zkladntext"/>
        <w:spacing w:before="12"/>
        <w:ind w:left="0"/>
        <w:jc w:val="left"/>
        <w:rPr>
          <w:b/>
          <w:sz w:val="13"/>
        </w:rPr>
      </w:pPr>
    </w:p>
    <w:p w:rsidR="00B534D5" w:rsidRDefault="00BA07D3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B534D5" w:rsidRDefault="00B534D5">
      <w:pPr>
        <w:rPr>
          <w:sz w:val="16"/>
        </w:rPr>
        <w:sectPr w:rsidR="00B534D5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34D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534D5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B534D5" w:rsidRDefault="00B534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86"/>
              <w:ind w:left="114" w:right="173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B534D5" w:rsidRDefault="00BA07D3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34D5" w:rsidRDefault="00BA07D3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534D5" w:rsidRDefault="00BA07D3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86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B534D5" w:rsidRDefault="00BA07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B534D5" w:rsidRDefault="00BA07D3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B534D5" w:rsidRDefault="00BA07D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B534D5" w:rsidRDefault="00BA07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34D5" w:rsidRDefault="00BA07D3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B534D5" w:rsidRDefault="00BA07D3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 xml:space="preserve">10 %, </w:t>
            </w:r>
            <w:r>
              <w:rPr>
                <w:sz w:val="20"/>
              </w:rPr>
              <w:t>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B534D5" w:rsidRDefault="00BA07D3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534D5" w:rsidRDefault="00BA07D3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B534D5" w:rsidRDefault="00BA07D3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B534D5" w:rsidRDefault="00BA07D3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B534D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534D5" w:rsidRDefault="00BA07D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534D5" w:rsidRDefault="00BA07D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34D5" w:rsidRDefault="00BA07D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B534D5" w:rsidRDefault="00BA07D3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B534D5" w:rsidRDefault="00BA07D3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534D5" w:rsidRDefault="00BA07D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534D5" w:rsidRDefault="00BA07D3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534D5" w:rsidRDefault="00BA07D3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534D5" w:rsidRDefault="00BA0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534D5" w:rsidRDefault="00BA0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B534D5" w:rsidRDefault="00BA07D3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B534D5" w:rsidRDefault="00BA07D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534D5" w:rsidRDefault="00BA07D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B534D5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534D5">
        <w:trPr>
          <w:trHeight w:val="3419"/>
        </w:trPr>
        <w:tc>
          <w:tcPr>
            <w:tcW w:w="670" w:type="dxa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534D5" w:rsidRDefault="00BA07D3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534D5" w:rsidRDefault="00BA07D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34D5" w:rsidRDefault="00BA07D3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534D5" w:rsidRDefault="00BA07D3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B534D5" w:rsidRDefault="00BA07D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534D5" w:rsidRDefault="00BA07D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534D5" w:rsidRDefault="00BA07D3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534D5" w:rsidRDefault="00BA07D3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534D5" w:rsidRDefault="00BA07D3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B534D5" w:rsidRDefault="00BA07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B534D5" w:rsidRDefault="00BA07D3">
            <w:pPr>
              <w:pStyle w:val="TableParagraph"/>
              <w:spacing w:before="3" w:line="237" w:lineRule="auto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34D5" w:rsidRDefault="00BA07D3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B534D5" w:rsidRDefault="00BA07D3">
            <w:pPr>
              <w:pStyle w:val="TableParagraph"/>
              <w:spacing w:before="2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B534D5" w:rsidRDefault="00BA07D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B534D5" w:rsidRDefault="00B534D5">
      <w:pPr>
        <w:spacing w:line="265" w:lineRule="exact"/>
        <w:rPr>
          <w:sz w:val="20"/>
        </w:rPr>
        <w:sectPr w:rsidR="00B534D5">
          <w:pgSz w:w="12240" w:h="15840"/>
          <w:pgMar w:top="1140" w:right="1000" w:bottom="1741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34D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534D5">
        <w:trPr>
          <w:trHeight w:val="579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34D5" w:rsidRDefault="00B534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86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B534D5" w:rsidRDefault="00BA07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B534D5" w:rsidRDefault="00BA0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B534D5" w:rsidRDefault="00BA07D3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534D5" w:rsidRDefault="00BA07D3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B534D5" w:rsidRDefault="00BA07D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B534D5" w:rsidRDefault="00BA07D3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34D5" w:rsidRDefault="00BA07D3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534D5" w:rsidRDefault="00BA07D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534D5" w:rsidRDefault="00BA07D3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534D5" w:rsidRDefault="00BA07D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B534D5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B534D5" w:rsidRDefault="00BA07D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534D5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534D5" w:rsidRDefault="00BA07D3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B534D5" w:rsidRDefault="00BA0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534D5" w:rsidRDefault="00BA07D3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534D5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534D5" w:rsidRDefault="00BA07D3">
            <w:pPr>
              <w:pStyle w:val="TableParagraph"/>
              <w:spacing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534D5" w:rsidRDefault="00BA0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B534D5" w:rsidRDefault="00BA07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534D5" w:rsidRDefault="00BA0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B534D5" w:rsidRDefault="00B534D5">
      <w:pPr>
        <w:rPr>
          <w:sz w:val="20"/>
        </w:rPr>
        <w:sectPr w:rsidR="00B534D5">
          <w:type w:val="continuous"/>
          <w:pgSz w:w="12240" w:h="15840"/>
          <w:pgMar w:top="1140" w:right="1000" w:bottom="1816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34D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534D5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B534D5" w:rsidRDefault="00BA07D3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534D5" w:rsidRDefault="00BA07D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534D5" w:rsidRDefault="00BA07D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B534D5" w:rsidRDefault="00BA07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534D5" w:rsidRDefault="00BA07D3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B534D5" w:rsidRDefault="00BA07D3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534D5" w:rsidRDefault="00BA0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B534D5" w:rsidRDefault="00BA07D3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534D5" w:rsidRDefault="00BA07D3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34D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B534D5" w:rsidRDefault="00BA07D3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B534D5" w:rsidRDefault="00BA07D3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534D5" w:rsidRDefault="00BA07D3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B534D5" w:rsidRDefault="00BA07D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534D5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534D5" w:rsidRDefault="00BA07D3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B534D5" w:rsidRDefault="00BA07D3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B534D5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B534D5" w:rsidRDefault="00BA07D3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B534D5" w:rsidRDefault="00BA07D3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34D5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B534D5" w:rsidRDefault="00B534D5">
      <w:pPr>
        <w:rPr>
          <w:sz w:val="20"/>
        </w:rPr>
        <w:sectPr w:rsidR="00B534D5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34D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534D5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B534D5" w:rsidRDefault="00BA07D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534D5" w:rsidRDefault="00BA07D3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B534D5" w:rsidRDefault="00BA07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B534D5" w:rsidRDefault="00BA07D3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534D5" w:rsidRDefault="00BA07D3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534D5" w:rsidRDefault="00BA07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B534D5" w:rsidRDefault="00BA0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B534D5" w:rsidRDefault="00BA07D3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34D5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B534D5" w:rsidRDefault="00BA07D3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B534D5" w:rsidRDefault="00BA07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B534D5" w:rsidRDefault="00BA07D3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B534D5" w:rsidRDefault="00BA07D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B534D5" w:rsidRDefault="00BA07D3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34D5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B534D5" w:rsidRDefault="00BA07D3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534D5" w:rsidRDefault="00BA0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534D5" w:rsidRDefault="00BA07D3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B534D5" w:rsidRDefault="00BA07D3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B534D5" w:rsidRDefault="00B534D5">
      <w:pPr>
        <w:rPr>
          <w:sz w:val="20"/>
        </w:rPr>
        <w:sectPr w:rsidR="00B534D5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34D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534D5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B534D5" w:rsidRDefault="00BA07D3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B534D5" w:rsidRDefault="00BA07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B534D5" w:rsidRDefault="00BA07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534D5" w:rsidRDefault="00BA07D3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B534D5" w:rsidRDefault="00BA07D3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534D5" w:rsidRDefault="00BA07D3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34D5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534D5" w:rsidRDefault="00BA07D3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B534D5" w:rsidRDefault="00BA07D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B534D5" w:rsidRDefault="00BA07D3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B534D5" w:rsidRDefault="00BA07D3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534D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534D5" w:rsidRDefault="00BA07D3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534D5" w:rsidRDefault="00BA07D3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534D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534D5" w:rsidRDefault="00BA07D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B534D5" w:rsidRDefault="00BA07D3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B534D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B534D5" w:rsidRDefault="00BA07D3">
            <w:pPr>
              <w:pStyle w:val="TableParagraph"/>
              <w:spacing w:before="3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B534D5" w:rsidRDefault="006A3524">
      <w:pPr>
        <w:pStyle w:val="Zkladntext"/>
        <w:spacing w:before="9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122555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4137E" id="docshape3" o:spid="_x0000_s1026" style="position:absolute;margin-left:85.1pt;margin-top:9.6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534D5" w:rsidRDefault="00B534D5">
      <w:pPr>
        <w:pStyle w:val="Zkladntext"/>
        <w:ind w:left="0"/>
        <w:jc w:val="left"/>
      </w:pPr>
    </w:p>
    <w:p w:rsidR="00B534D5" w:rsidRDefault="00B534D5">
      <w:pPr>
        <w:pStyle w:val="Zkladntext"/>
        <w:spacing w:before="12"/>
        <w:ind w:left="0"/>
        <w:jc w:val="left"/>
        <w:rPr>
          <w:sz w:val="13"/>
        </w:rPr>
      </w:pPr>
    </w:p>
    <w:p w:rsidR="00B534D5" w:rsidRDefault="00BA07D3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B534D5" w:rsidRDefault="00B534D5">
      <w:pPr>
        <w:rPr>
          <w:sz w:val="16"/>
        </w:rPr>
        <w:sectPr w:rsidR="00B534D5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34D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534D5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B534D5" w:rsidRDefault="00B534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B534D5" w:rsidRDefault="00BA07D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534D5" w:rsidRDefault="00BA07D3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534D5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34D5" w:rsidRDefault="00BA07D3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534D5" w:rsidRDefault="00B534D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534D5" w:rsidRDefault="00BA07D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534D5" w:rsidRDefault="00B534D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B534D5" w:rsidRDefault="00BA07D3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B534D5" w:rsidRDefault="00BA07D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B534D5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534D5" w:rsidRDefault="00B534D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B534D5" w:rsidRDefault="00BA07D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534D5" w:rsidRDefault="00B534D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534D5" w:rsidRDefault="00BA07D3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534D5" w:rsidRDefault="00BA07D3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B534D5" w:rsidRDefault="00BA07D3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534D5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B534D5" w:rsidRDefault="00BA07D3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34D5" w:rsidRDefault="00BA07D3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34D5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34D5" w:rsidRDefault="00B534D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34D5" w:rsidRDefault="00BA07D3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B534D5" w:rsidRDefault="00BA07D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A07D3" w:rsidRDefault="00BA07D3"/>
    <w:sectPr w:rsidR="00BA07D3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7D3" w:rsidRDefault="00BA07D3">
      <w:r>
        <w:separator/>
      </w:r>
    </w:p>
  </w:endnote>
  <w:endnote w:type="continuationSeparator" w:id="0">
    <w:p w:rsidR="00BA07D3" w:rsidRDefault="00BA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4D5" w:rsidRDefault="006A3524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4D5" w:rsidRDefault="00BA07D3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352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B534D5" w:rsidRDefault="00BA07D3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A352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7D3" w:rsidRDefault="00BA07D3">
      <w:r>
        <w:separator/>
      </w:r>
    </w:p>
  </w:footnote>
  <w:footnote w:type="continuationSeparator" w:id="0">
    <w:p w:rsidR="00BA07D3" w:rsidRDefault="00BA0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19C5"/>
    <w:multiLevelType w:val="hybridMultilevel"/>
    <w:tmpl w:val="7E9E06CA"/>
    <w:lvl w:ilvl="0" w:tplc="B86EE38C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30ABBB4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5BD0B4C8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D55CCCCC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2C7CE734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5254FA7C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311A0632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EF785DF4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F34C6466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15656E08"/>
    <w:multiLevelType w:val="hybridMultilevel"/>
    <w:tmpl w:val="CE1822FE"/>
    <w:lvl w:ilvl="0" w:tplc="B88EA1F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E21D14">
      <w:start w:val="1"/>
      <w:numFmt w:val="upperRoman"/>
      <w:lvlText w:val="%2."/>
      <w:lvlJc w:val="left"/>
      <w:pPr>
        <w:ind w:left="1102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7467B5E">
      <w:numFmt w:val="bullet"/>
      <w:lvlText w:val="•"/>
      <w:lvlJc w:val="left"/>
      <w:pPr>
        <w:ind w:left="2080" w:hanging="456"/>
      </w:pPr>
      <w:rPr>
        <w:rFonts w:hint="default"/>
        <w:lang w:val="cs-CZ" w:eastAsia="en-US" w:bidi="ar-SA"/>
      </w:rPr>
    </w:lvl>
    <w:lvl w:ilvl="3" w:tplc="4B68619C">
      <w:numFmt w:val="bullet"/>
      <w:lvlText w:val="•"/>
      <w:lvlJc w:val="left"/>
      <w:pPr>
        <w:ind w:left="3060" w:hanging="456"/>
      </w:pPr>
      <w:rPr>
        <w:rFonts w:hint="default"/>
        <w:lang w:val="cs-CZ" w:eastAsia="en-US" w:bidi="ar-SA"/>
      </w:rPr>
    </w:lvl>
    <w:lvl w:ilvl="4" w:tplc="FFE0BE9C">
      <w:numFmt w:val="bullet"/>
      <w:lvlText w:val="•"/>
      <w:lvlJc w:val="left"/>
      <w:pPr>
        <w:ind w:left="4040" w:hanging="456"/>
      </w:pPr>
      <w:rPr>
        <w:rFonts w:hint="default"/>
        <w:lang w:val="cs-CZ" w:eastAsia="en-US" w:bidi="ar-SA"/>
      </w:rPr>
    </w:lvl>
    <w:lvl w:ilvl="5" w:tplc="DE1A2CF2">
      <w:numFmt w:val="bullet"/>
      <w:lvlText w:val="•"/>
      <w:lvlJc w:val="left"/>
      <w:pPr>
        <w:ind w:left="5020" w:hanging="456"/>
      </w:pPr>
      <w:rPr>
        <w:rFonts w:hint="default"/>
        <w:lang w:val="cs-CZ" w:eastAsia="en-US" w:bidi="ar-SA"/>
      </w:rPr>
    </w:lvl>
    <w:lvl w:ilvl="6" w:tplc="968AC20E">
      <w:numFmt w:val="bullet"/>
      <w:lvlText w:val="•"/>
      <w:lvlJc w:val="left"/>
      <w:pPr>
        <w:ind w:left="6000" w:hanging="456"/>
      </w:pPr>
      <w:rPr>
        <w:rFonts w:hint="default"/>
        <w:lang w:val="cs-CZ" w:eastAsia="en-US" w:bidi="ar-SA"/>
      </w:rPr>
    </w:lvl>
    <w:lvl w:ilvl="7" w:tplc="46E894A8">
      <w:numFmt w:val="bullet"/>
      <w:lvlText w:val="•"/>
      <w:lvlJc w:val="left"/>
      <w:pPr>
        <w:ind w:left="6980" w:hanging="456"/>
      </w:pPr>
      <w:rPr>
        <w:rFonts w:hint="default"/>
        <w:lang w:val="cs-CZ" w:eastAsia="en-US" w:bidi="ar-SA"/>
      </w:rPr>
    </w:lvl>
    <w:lvl w:ilvl="8" w:tplc="7F5ED204">
      <w:numFmt w:val="bullet"/>
      <w:lvlText w:val="•"/>
      <w:lvlJc w:val="left"/>
      <w:pPr>
        <w:ind w:left="7960" w:hanging="456"/>
      </w:pPr>
      <w:rPr>
        <w:rFonts w:hint="default"/>
        <w:lang w:val="cs-CZ" w:eastAsia="en-US" w:bidi="ar-SA"/>
      </w:rPr>
    </w:lvl>
  </w:abstractNum>
  <w:abstractNum w:abstractNumId="2" w15:restartNumberingAfterBreak="0">
    <w:nsid w:val="17234912"/>
    <w:multiLevelType w:val="hybridMultilevel"/>
    <w:tmpl w:val="D3B42A50"/>
    <w:lvl w:ilvl="0" w:tplc="8C3087E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416071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FEC0E7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7C8DFD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7A44C3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B32D75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D8EFAC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C74BEC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740091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B246759"/>
    <w:multiLevelType w:val="hybridMultilevel"/>
    <w:tmpl w:val="33189458"/>
    <w:lvl w:ilvl="0" w:tplc="691A87D8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3A2A14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E4CE23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43EC16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170A83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5F8610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9346FB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C3A26B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04227C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13E4C7C"/>
    <w:multiLevelType w:val="hybridMultilevel"/>
    <w:tmpl w:val="E9E0C2A8"/>
    <w:lvl w:ilvl="0" w:tplc="4802C7F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BBC26E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8A64C7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9BAD91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140839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262A9F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670471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58064B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C94544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3224CCA"/>
    <w:multiLevelType w:val="hybridMultilevel"/>
    <w:tmpl w:val="44A032C2"/>
    <w:lvl w:ilvl="0" w:tplc="8EEEE194">
      <w:start w:val="1"/>
      <w:numFmt w:val="decimal"/>
      <w:lvlText w:val="%1)"/>
      <w:lvlJc w:val="left"/>
      <w:pPr>
        <w:ind w:left="742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C5CFB54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4F5E32C2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B860E84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A260B830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BEE87F5A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20FA639C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C55A960C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B2DAD436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34915A74"/>
    <w:multiLevelType w:val="hybridMultilevel"/>
    <w:tmpl w:val="AEF225E8"/>
    <w:lvl w:ilvl="0" w:tplc="A4B2BE0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5D6EE24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3D00B4A2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3586B32E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91387A40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77B4B580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60A0706C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82FA3108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7F1252CE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692217D8"/>
    <w:multiLevelType w:val="hybridMultilevel"/>
    <w:tmpl w:val="EE283DC6"/>
    <w:lvl w:ilvl="0" w:tplc="4832F674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2CA750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908145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428362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0DC819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58E714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7A63FF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AFCA9F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EA4CC6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9361154"/>
    <w:multiLevelType w:val="hybridMultilevel"/>
    <w:tmpl w:val="11460AF8"/>
    <w:lvl w:ilvl="0" w:tplc="2D6E5A5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E943116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BAAB20C"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 w:tplc="EE26EDEA"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 w:tplc="A9581D0E">
      <w:numFmt w:val="bullet"/>
      <w:lvlText w:val="•"/>
      <w:lvlJc w:val="left"/>
      <w:pPr>
        <w:ind w:left="1320" w:hanging="284"/>
      </w:pPr>
      <w:rPr>
        <w:rFonts w:hint="default"/>
        <w:lang w:val="cs-CZ" w:eastAsia="en-US" w:bidi="ar-SA"/>
      </w:rPr>
    </w:lvl>
    <w:lvl w:ilvl="5" w:tplc="14B25926">
      <w:numFmt w:val="bullet"/>
      <w:lvlText w:val="•"/>
      <w:lvlJc w:val="left"/>
      <w:pPr>
        <w:ind w:left="2753" w:hanging="284"/>
      </w:pPr>
      <w:rPr>
        <w:rFonts w:hint="default"/>
        <w:lang w:val="cs-CZ" w:eastAsia="en-US" w:bidi="ar-SA"/>
      </w:rPr>
    </w:lvl>
    <w:lvl w:ilvl="6" w:tplc="9E62A9C4">
      <w:numFmt w:val="bullet"/>
      <w:lvlText w:val="•"/>
      <w:lvlJc w:val="left"/>
      <w:pPr>
        <w:ind w:left="4186" w:hanging="284"/>
      </w:pPr>
      <w:rPr>
        <w:rFonts w:hint="default"/>
        <w:lang w:val="cs-CZ" w:eastAsia="en-US" w:bidi="ar-SA"/>
      </w:rPr>
    </w:lvl>
    <w:lvl w:ilvl="7" w:tplc="7736EDEE">
      <w:numFmt w:val="bullet"/>
      <w:lvlText w:val="•"/>
      <w:lvlJc w:val="left"/>
      <w:pPr>
        <w:ind w:left="5620" w:hanging="284"/>
      </w:pPr>
      <w:rPr>
        <w:rFonts w:hint="default"/>
        <w:lang w:val="cs-CZ" w:eastAsia="en-US" w:bidi="ar-SA"/>
      </w:rPr>
    </w:lvl>
    <w:lvl w:ilvl="8" w:tplc="594C1076">
      <w:numFmt w:val="bullet"/>
      <w:lvlText w:val="•"/>
      <w:lvlJc w:val="left"/>
      <w:pPr>
        <w:ind w:left="7053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D5"/>
    <w:rsid w:val="006A3524"/>
    <w:rsid w:val="00B534D5"/>
    <w:rsid w:val="00BA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1692B5-29CC-4D44-B698-3A4AE716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295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5805</Words>
  <Characters>34252</Characters>
  <Application>Microsoft Office Word</Application>
  <DocSecurity>0</DocSecurity>
  <Lines>285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2025-01-07T08:31:00Z</dcterms:created>
  <dcterms:modified xsi:type="dcterms:W3CDTF">2025-01-07T08:31:00Z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2025-01-07T00:00:00Z</vt:filetime>
  </property>
</Properties>
</file>