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8A06" w14:textId="0D3D4CD5" w:rsidR="0027582B" w:rsidRDefault="0027582B" w:rsidP="0027582B">
      <w:pPr>
        <w:pStyle w:val="StylDoprava"/>
        <w:rPr>
          <w:rFonts w:cs="Arial"/>
          <w:sz w:val="22"/>
          <w:szCs w:val="22"/>
        </w:rPr>
      </w:pPr>
      <w:r>
        <w:rPr>
          <w:rFonts w:cs="Arial"/>
          <w:sz w:val="22"/>
          <w:szCs w:val="22"/>
        </w:rPr>
        <w:t>Čj.:</w:t>
      </w:r>
      <w:r w:rsidR="00C16D5A" w:rsidRPr="00C16D5A">
        <w:t xml:space="preserve"> </w:t>
      </w:r>
      <w:r w:rsidR="00C16D5A" w:rsidRPr="00C16D5A">
        <w:rPr>
          <w:rFonts w:cs="Arial"/>
          <w:sz w:val="22"/>
          <w:szCs w:val="22"/>
        </w:rPr>
        <w:t>SPU 467655/2024/121/Roh</w:t>
      </w:r>
    </w:p>
    <w:p w14:paraId="68BFC578" w14:textId="02F7E664" w:rsidR="0027582B" w:rsidRDefault="0027582B" w:rsidP="0027582B">
      <w:pPr>
        <w:pStyle w:val="StylDoprava"/>
        <w:rPr>
          <w:rFonts w:cs="Arial"/>
          <w:sz w:val="22"/>
          <w:szCs w:val="22"/>
        </w:rPr>
      </w:pPr>
      <w:r>
        <w:rPr>
          <w:rFonts w:cs="Arial"/>
          <w:sz w:val="22"/>
          <w:szCs w:val="22"/>
        </w:rPr>
        <w:t>UID:</w:t>
      </w:r>
      <w:r w:rsidR="00545F95" w:rsidRPr="00545F95">
        <w:t xml:space="preserve"> </w:t>
      </w:r>
      <w:r w:rsidR="00545F95" w:rsidRPr="00545F95">
        <w:rPr>
          <w:rFonts w:cs="Arial"/>
          <w:sz w:val="22"/>
          <w:szCs w:val="22"/>
        </w:rPr>
        <w:t>spuess920ef0fa</w:t>
      </w:r>
    </w:p>
    <w:p w14:paraId="20077CC4"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5A4A1B75"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680C3071"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36AB5032"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65304C47"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JUDr. Roman Brnčal, LL.M., ředitel Krajského pozemkového úřadu pro Olomoucký kraj</w:t>
      </w:r>
    </w:p>
    <w:p w14:paraId="08EB2FE4" w14:textId="77777777" w:rsidR="00FB6E4E" w:rsidRPr="00A2149C" w:rsidRDefault="00BC17A6" w:rsidP="000B0AA7">
      <w:pPr>
        <w:pStyle w:val="VnitrniText"/>
        <w:ind w:firstLine="0"/>
        <w:rPr>
          <w:sz w:val="22"/>
          <w:szCs w:val="22"/>
        </w:rPr>
      </w:pPr>
      <w:r w:rsidRPr="00A2149C">
        <w:rPr>
          <w:sz w:val="22"/>
          <w:szCs w:val="22"/>
        </w:rPr>
        <w:t>adresa Blanická 383/1, 77900 Olomouc</w:t>
      </w:r>
    </w:p>
    <w:p w14:paraId="4198E71D"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21E72099" w14:textId="77777777" w:rsidR="00BC17A6" w:rsidRPr="00A2149C" w:rsidRDefault="00BC17A6" w:rsidP="000B0AA7">
      <w:pPr>
        <w:pStyle w:val="VnitrniText"/>
        <w:ind w:firstLine="0"/>
        <w:rPr>
          <w:sz w:val="22"/>
          <w:szCs w:val="22"/>
        </w:rPr>
      </w:pPr>
    </w:p>
    <w:p w14:paraId="3ADA57FD" w14:textId="77777777" w:rsidR="00CF17C0" w:rsidRPr="00A2149C" w:rsidRDefault="00CF17C0" w:rsidP="000B0AA7">
      <w:pPr>
        <w:pStyle w:val="VnitrniText"/>
        <w:ind w:firstLine="0"/>
        <w:rPr>
          <w:sz w:val="22"/>
          <w:szCs w:val="22"/>
        </w:rPr>
      </w:pPr>
      <w:r w:rsidRPr="00A2149C">
        <w:rPr>
          <w:sz w:val="22"/>
          <w:szCs w:val="22"/>
        </w:rPr>
        <w:t>a</w:t>
      </w:r>
    </w:p>
    <w:p w14:paraId="656E468C" w14:textId="77777777" w:rsidR="00BC17A6" w:rsidRPr="00A2149C" w:rsidRDefault="00BC17A6" w:rsidP="000B0AA7">
      <w:pPr>
        <w:pStyle w:val="VnitrniText"/>
        <w:ind w:firstLine="0"/>
        <w:rPr>
          <w:sz w:val="22"/>
          <w:szCs w:val="22"/>
        </w:rPr>
      </w:pPr>
    </w:p>
    <w:p w14:paraId="52954731" w14:textId="77777777" w:rsidR="00BC17A6" w:rsidRPr="00A2149C" w:rsidRDefault="00BC17A6" w:rsidP="000B0AA7">
      <w:pPr>
        <w:pStyle w:val="VnitrniText"/>
        <w:ind w:firstLine="0"/>
        <w:rPr>
          <w:sz w:val="22"/>
          <w:szCs w:val="22"/>
        </w:rPr>
      </w:pPr>
      <w:r w:rsidRPr="00A2149C">
        <w:rPr>
          <w:b/>
          <w:sz w:val="22"/>
          <w:szCs w:val="22"/>
        </w:rPr>
        <w:t>Obec Rapotín</w:t>
      </w:r>
    </w:p>
    <w:p w14:paraId="43D916F1" w14:textId="77777777" w:rsidR="00BC17A6" w:rsidRPr="00A2149C" w:rsidRDefault="00BC17A6" w:rsidP="000B0AA7">
      <w:pPr>
        <w:pStyle w:val="VnitrniText"/>
        <w:ind w:firstLine="0"/>
        <w:rPr>
          <w:sz w:val="22"/>
          <w:szCs w:val="22"/>
        </w:rPr>
      </w:pPr>
      <w:r w:rsidRPr="00A2149C">
        <w:rPr>
          <w:sz w:val="22"/>
          <w:szCs w:val="22"/>
        </w:rPr>
        <w:t>se sídlem Šumperská 775, Rapotín, PSČ 78814</w:t>
      </w:r>
    </w:p>
    <w:p w14:paraId="7A51E3DA" w14:textId="77777777" w:rsidR="00BC17A6" w:rsidRPr="00A2149C" w:rsidRDefault="00BC17A6" w:rsidP="000B0AA7">
      <w:pPr>
        <w:pStyle w:val="VnitrniText"/>
        <w:ind w:firstLine="0"/>
        <w:rPr>
          <w:sz w:val="22"/>
          <w:szCs w:val="22"/>
        </w:rPr>
      </w:pPr>
      <w:r w:rsidRPr="00A2149C">
        <w:rPr>
          <w:sz w:val="22"/>
          <w:szCs w:val="22"/>
        </w:rPr>
        <w:t>IČO: 00635901</w:t>
      </w:r>
    </w:p>
    <w:p w14:paraId="53B59727" w14:textId="416C5679" w:rsidR="00B62F28" w:rsidRDefault="00B62F28" w:rsidP="000B0AA7">
      <w:pPr>
        <w:pStyle w:val="VnitrniText"/>
        <w:ind w:firstLine="0"/>
        <w:rPr>
          <w:sz w:val="22"/>
          <w:szCs w:val="22"/>
        </w:rPr>
      </w:pPr>
      <w:r>
        <w:rPr>
          <w:sz w:val="22"/>
          <w:szCs w:val="22"/>
        </w:rPr>
        <w:t>DIČ: CZ00635901</w:t>
      </w:r>
    </w:p>
    <w:p w14:paraId="2AB9D2BF" w14:textId="6019ABF8" w:rsidR="00B62F28" w:rsidRDefault="00B62F28" w:rsidP="000B0AA7">
      <w:pPr>
        <w:pStyle w:val="VnitrniText"/>
        <w:ind w:firstLine="0"/>
        <w:rPr>
          <w:sz w:val="22"/>
          <w:szCs w:val="22"/>
        </w:rPr>
      </w:pPr>
      <w:r>
        <w:rPr>
          <w:sz w:val="22"/>
          <w:szCs w:val="22"/>
        </w:rPr>
        <w:t xml:space="preserve">za kterou jedná Mgr. Bohuslav Hudec, starosta obce </w:t>
      </w:r>
    </w:p>
    <w:p w14:paraId="329F2D43" w14:textId="78748FB4" w:rsidR="00BC17A6" w:rsidRPr="00A2149C" w:rsidRDefault="00B62F28" w:rsidP="00B62F28">
      <w:pPr>
        <w:pStyle w:val="VnitrniText"/>
        <w:spacing w:before="120"/>
        <w:ind w:firstLine="0"/>
        <w:rPr>
          <w:sz w:val="22"/>
          <w:szCs w:val="22"/>
        </w:rPr>
      </w:pPr>
      <w:r>
        <w:rPr>
          <w:sz w:val="22"/>
          <w:szCs w:val="22"/>
        </w:rPr>
        <w:t>(</w:t>
      </w:r>
      <w:r w:rsidR="00BC17A6" w:rsidRPr="00A2149C">
        <w:rPr>
          <w:sz w:val="22"/>
          <w:szCs w:val="22"/>
        </w:rPr>
        <w:t>dále jen "nabyvatel")</w:t>
      </w:r>
    </w:p>
    <w:p w14:paraId="2F27D71B" w14:textId="77777777" w:rsidR="00CF17C0" w:rsidRPr="00A2149C" w:rsidRDefault="00CF17C0" w:rsidP="000B0AA7">
      <w:pPr>
        <w:pStyle w:val="VnitrniText"/>
        <w:ind w:firstLine="0"/>
        <w:rPr>
          <w:sz w:val="22"/>
          <w:szCs w:val="22"/>
        </w:rPr>
      </w:pPr>
    </w:p>
    <w:p w14:paraId="267404FF"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4BF06A7A" w14:textId="77777777" w:rsidR="00CF17C0" w:rsidRPr="00A2149C" w:rsidRDefault="00CF17C0" w:rsidP="001274AE">
      <w:pPr>
        <w:rPr>
          <w:rFonts w:ascii="Arial" w:hAnsi="Arial" w:cs="Arial"/>
          <w:sz w:val="22"/>
          <w:szCs w:val="22"/>
        </w:rPr>
      </w:pPr>
    </w:p>
    <w:p w14:paraId="61319ADE" w14:textId="77777777" w:rsidR="00830569" w:rsidRPr="00A2149C" w:rsidRDefault="00830569" w:rsidP="001274AE">
      <w:pPr>
        <w:rPr>
          <w:rFonts w:ascii="Arial" w:hAnsi="Arial" w:cs="Arial"/>
          <w:sz w:val="22"/>
          <w:szCs w:val="22"/>
        </w:rPr>
      </w:pPr>
    </w:p>
    <w:p w14:paraId="470F1A9A"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297C6BA0"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2004S24/63</w:t>
      </w:r>
    </w:p>
    <w:p w14:paraId="25399F43" w14:textId="77777777" w:rsidR="00CF17C0" w:rsidRPr="00A2149C" w:rsidRDefault="00CF17C0" w:rsidP="00D06D0F">
      <w:pPr>
        <w:rPr>
          <w:rFonts w:ascii="Arial" w:hAnsi="Arial" w:cs="Arial"/>
          <w:sz w:val="22"/>
          <w:szCs w:val="22"/>
        </w:rPr>
      </w:pPr>
    </w:p>
    <w:p w14:paraId="2E9F816B" w14:textId="77777777" w:rsidR="00CF17C0" w:rsidRPr="00A2149C" w:rsidRDefault="00CF17C0" w:rsidP="00D06D0F">
      <w:pPr>
        <w:rPr>
          <w:rFonts w:ascii="Arial" w:hAnsi="Arial" w:cs="Arial"/>
          <w:sz w:val="22"/>
          <w:szCs w:val="22"/>
        </w:rPr>
      </w:pPr>
    </w:p>
    <w:p w14:paraId="3834A290"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564D4D19"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6E93894D" w14:textId="77777777" w:rsidR="008505AD" w:rsidRPr="00A2149C" w:rsidRDefault="008505AD" w:rsidP="000B0AA7">
      <w:pPr>
        <w:pStyle w:val="VnitrniText"/>
        <w:ind w:firstLine="0"/>
        <w:rPr>
          <w:sz w:val="22"/>
          <w:szCs w:val="22"/>
        </w:rPr>
      </w:pPr>
      <w:r w:rsidRPr="00A2149C">
        <w:rPr>
          <w:sz w:val="22"/>
          <w:szCs w:val="22"/>
        </w:rPr>
        <w:t>Pozemek:</w:t>
      </w:r>
    </w:p>
    <w:p w14:paraId="2D074B48" w14:textId="77777777" w:rsidR="008505AD" w:rsidRPr="00112F3C" w:rsidRDefault="008505AD" w:rsidP="00112F3C">
      <w:pPr>
        <w:pStyle w:val="cary"/>
      </w:pPr>
      <w:r w:rsidRPr="00112F3C">
        <w:t>------------------------------------------------------------------------------------------------------------------------</w:t>
      </w:r>
      <w:r w:rsidR="00E60971" w:rsidRPr="00112F3C">
        <w:t>--</w:t>
      </w:r>
      <w:r w:rsidR="007431BA" w:rsidRPr="00112F3C">
        <w:t>-----------</w:t>
      </w:r>
    </w:p>
    <w:p w14:paraId="0BDFC9D3"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234E4DC4" w14:textId="77777777" w:rsidR="007431BA" w:rsidRPr="007431BA" w:rsidRDefault="007431BA" w:rsidP="00112F3C">
      <w:pPr>
        <w:pStyle w:val="cary"/>
      </w:pPr>
      <w:r w:rsidRPr="007431BA">
        <w:t>-------------------------------------------------------------------------------------------------------------------------------------</w:t>
      </w:r>
    </w:p>
    <w:p w14:paraId="0E0A0ED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2E79E7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Rapotín</w:t>
      </w:r>
      <w:r w:rsidRPr="00257EB0">
        <w:rPr>
          <w:rStyle w:val="tabulkyNemovitosti"/>
        </w:rPr>
        <w:tab/>
      </w:r>
      <w:proofErr w:type="spellStart"/>
      <w:r w:rsidRPr="00257EB0">
        <w:rPr>
          <w:rStyle w:val="tabulkyNemovitosti"/>
        </w:rPr>
        <w:t>Rapotín</w:t>
      </w:r>
      <w:proofErr w:type="spellEnd"/>
      <w:r w:rsidRPr="00257EB0">
        <w:rPr>
          <w:rStyle w:val="tabulkyNemovitosti"/>
        </w:rPr>
        <w:tab/>
        <w:t>91/3</w:t>
      </w:r>
      <w:r w:rsidRPr="00257EB0">
        <w:rPr>
          <w:rStyle w:val="tabulkyNemovitosti"/>
        </w:rPr>
        <w:tab/>
        <w:t>trvalý travní porost</w:t>
      </w:r>
      <w:r w:rsidRPr="00257EB0">
        <w:rPr>
          <w:rStyle w:val="tabulkyNemovitosti"/>
        </w:rPr>
        <w:tab/>
        <w:t>10002</w:t>
      </w:r>
    </w:p>
    <w:p w14:paraId="486E8E84" w14:textId="77777777" w:rsidR="007431BA" w:rsidRPr="007431BA" w:rsidRDefault="007431BA" w:rsidP="00112F3C">
      <w:pPr>
        <w:pStyle w:val="cary"/>
      </w:pPr>
      <w:r w:rsidRPr="007431BA">
        <w:t>-------------------------------------------------------------------------------------------------------------------------------------</w:t>
      </w:r>
    </w:p>
    <w:p w14:paraId="545E2F66" w14:textId="77777777" w:rsidR="00213539" w:rsidRPr="00A2149C" w:rsidRDefault="00213539" w:rsidP="00213539">
      <w:pPr>
        <w:pStyle w:val="VnitrniText"/>
        <w:ind w:firstLine="0"/>
        <w:rPr>
          <w:sz w:val="22"/>
          <w:szCs w:val="22"/>
        </w:rPr>
      </w:pPr>
      <w:r w:rsidRPr="00A2149C">
        <w:rPr>
          <w:sz w:val="22"/>
          <w:szCs w:val="22"/>
        </w:rPr>
        <w:t>zapsaný na výše uvedeném LV u Katastrálního úřadu pro Olomoucký kraj, Katastrální pracoviště Šumperk.</w:t>
      </w:r>
    </w:p>
    <w:p w14:paraId="3C4D46E7" w14:textId="77777777" w:rsidR="003D2D95" w:rsidRDefault="003D2D95" w:rsidP="003D2D95">
      <w:pPr>
        <w:pStyle w:val="VnitrniText"/>
        <w:ind w:firstLine="0"/>
      </w:pPr>
    </w:p>
    <w:p w14:paraId="7BA5E681"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2688D3DB" w14:textId="77777777" w:rsidR="006E33CA" w:rsidRDefault="006E33CA" w:rsidP="001274AE">
      <w:pPr>
        <w:rPr>
          <w:rFonts w:ascii="Arial" w:hAnsi="Arial" w:cs="Arial"/>
          <w:sz w:val="22"/>
          <w:szCs w:val="22"/>
        </w:rPr>
      </w:pPr>
    </w:p>
    <w:p w14:paraId="6A344F19" w14:textId="18C874B9" w:rsidR="00E6010E" w:rsidRDefault="00E6010E" w:rsidP="00E6010E">
      <w:pPr>
        <w:jc w:val="both"/>
        <w:rPr>
          <w:rFonts w:cs="Arial"/>
          <w:color w:val="000000"/>
          <w:sz w:val="22"/>
          <w:szCs w:val="22"/>
        </w:rPr>
      </w:pPr>
      <w:r>
        <w:rPr>
          <w:rFonts w:ascii="Arial" w:hAnsi="Arial" w:cs="Arial"/>
          <w:color w:val="000000"/>
          <w:sz w:val="22"/>
          <w:szCs w:val="22"/>
        </w:rPr>
        <w:t>Cena této nemovitost</w:t>
      </w:r>
      <w:r w:rsidR="00E1587F">
        <w:rPr>
          <w:rFonts w:ascii="Arial" w:hAnsi="Arial" w:cs="Arial"/>
          <w:color w:val="000000"/>
          <w:sz w:val="22"/>
          <w:szCs w:val="22"/>
        </w:rPr>
        <w:t>i</w:t>
      </w:r>
      <w:r>
        <w:rPr>
          <w:rFonts w:ascii="Arial" w:hAnsi="Arial" w:cs="Arial"/>
          <w:color w:val="000000"/>
          <w:sz w:val="22"/>
          <w:szCs w:val="22"/>
        </w:rPr>
        <w:t xml:space="preserve">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proofErr w:type="gramStart"/>
      <w:r>
        <w:rPr>
          <w:rFonts w:ascii="Arial" w:hAnsi="Arial" w:cs="Arial"/>
          <w:color w:val="000000"/>
          <w:sz w:val="22"/>
          <w:szCs w:val="22"/>
        </w:rPr>
        <w:t xml:space="preserve">činí  </w:t>
      </w:r>
      <w:r w:rsidR="001A2AD4">
        <w:rPr>
          <w:rFonts w:ascii="Arial" w:hAnsi="Arial" w:cs="Arial"/>
          <w:iCs/>
          <w:sz w:val="22"/>
          <w:szCs w:val="22"/>
        </w:rPr>
        <w:t>283</w:t>
      </w:r>
      <w:proofErr w:type="gramEnd"/>
      <w:r w:rsidR="001A2AD4">
        <w:rPr>
          <w:rFonts w:ascii="Arial" w:hAnsi="Arial" w:cs="Arial"/>
          <w:iCs/>
          <w:sz w:val="22"/>
          <w:szCs w:val="22"/>
        </w:rPr>
        <w:t> 550,00 Kč</w:t>
      </w:r>
      <w:r>
        <w:rPr>
          <w:rFonts w:ascii="Arial" w:hAnsi="Arial" w:cs="Arial"/>
          <w:iCs/>
          <w:sz w:val="22"/>
          <w:szCs w:val="22"/>
        </w:rPr>
        <w:t xml:space="preserve"> (slovy: </w:t>
      </w:r>
      <w:r w:rsidR="001A2AD4">
        <w:rPr>
          <w:rFonts w:ascii="Arial" w:hAnsi="Arial" w:cs="Arial"/>
          <w:iCs/>
          <w:sz w:val="22"/>
          <w:szCs w:val="22"/>
        </w:rPr>
        <w:t>dvě stě osmdesát tři tisíce pět set padesát korun českých</w:t>
      </w:r>
      <w:r>
        <w:rPr>
          <w:rFonts w:ascii="Arial" w:hAnsi="Arial" w:cs="Arial"/>
          <w:iCs/>
          <w:sz w:val="22"/>
          <w:szCs w:val="22"/>
        </w:rPr>
        <w:t>)</w:t>
      </w:r>
      <w:r>
        <w:rPr>
          <w:rFonts w:ascii="Arial" w:hAnsi="Arial" w:cs="Arial"/>
          <w:color w:val="000000"/>
          <w:sz w:val="22"/>
          <w:szCs w:val="22"/>
        </w:rPr>
        <w:t xml:space="preserve">. </w:t>
      </w:r>
    </w:p>
    <w:p w14:paraId="73CB6A6A" w14:textId="77777777" w:rsidR="00E6010E" w:rsidRDefault="00E6010E" w:rsidP="001274AE">
      <w:pPr>
        <w:rPr>
          <w:rFonts w:ascii="Arial" w:hAnsi="Arial" w:cs="Arial"/>
          <w:sz w:val="22"/>
          <w:szCs w:val="22"/>
        </w:rPr>
      </w:pPr>
    </w:p>
    <w:p w14:paraId="5DBE59C5"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6A86BEBE" w14:textId="77777777" w:rsidR="00F533CB" w:rsidRDefault="00F533CB" w:rsidP="00F533CB">
      <w:pPr>
        <w:pStyle w:val="VnitrniText"/>
        <w:ind w:firstLine="0"/>
        <w:rPr>
          <w:sz w:val="22"/>
          <w:szCs w:val="22"/>
        </w:rPr>
      </w:pPr>
      <w:r>
        <w:rPr>
          <w:sz w:val="22"/>
          <w:szCs w:val="22"/>
        </w:rPr>
        <w:t xml:space="preserve">Nabyvatel je vlastníkem nemovitých věcí: </w:t>
      </w:r>
    </w:p>
    <w:p w14:paraId="4E50799B" w14:textId="41F0B9A1" w:rsidR="00F533CB" w:rsidRDefault="00F533CB" w:rsidP="00F533CB">
      <w:pPr>
        <w:pStyle w:val="VnitrniText"/>
        <w:ind w:firstLine="0"/>
        <w:rPr>
          <w:sz w:val="22"/>
          <w:szCs w:val="22"/>
        </w:rPr>
      </w:pPr>
      <w:r>
        <w:rPr>
          <w:sz w:val="22"/>
          <w:szCs w:val="22"/>
        </w:rPr>
        <w:t>Pozemk</w:t>
      </w:r>
      <w:r w:rsidR="00B62F28">
        <w:rPr>
          <w:sz w:val="22"/>
          <w:szCs w:val="22"/>
        </w:rPr>
        <w:t>u</w:t>
      </w:r>
      <w:r>
        <w:rPr>
          <w:sz w:val="22"/>
          <w:szCs w:val="22"/>
        </w:rPr>
        <w:t>:</w:t>
      </w:r>
    </w:p>
    <w:p w14:paraId="00560F72" w14:textId="77777777" w:rsidR="00F533CB" w:rsidRDefault="00F533CB" w:rsidP="00F533CB">
      <w:pPr>
        <w:pStyle w:val="cary"/>
      </w:pPr>
      <w:r>
        <w:t>-------------------------------------------------------------------------------------------------------------------------------------</w:t>
      </w:r>
    </w:p>
    <w:p w14:paraId="009B3D9E"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5E978887" w14:textId="77777777" w:rsidR="00F533CB" w:rsidRPr="00F533CB" w:rsidRDefault="00F533CB" w:rsidP="00F533CB">
      <w:pPr>
        <w:pStyle w:val="cary"/>
      </w:pPr>
      <w:r>
        <w:t>-------------------------------------------------------------------------------------------------------------------------------------</w:t>
      </w:r>
    </w:p>
    <w:p w14:paraId="765D78B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7AEE246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Rapotín</w:t>
      </w:r>
      <w:r w:rsidRPr="00F533CB">
        <w:rPr>
          <w:rStyle w:val="tabulkyNemovitosti"/>
        </w:rPr>
        <w:tab/>
      </w:r>
      <w:proofErr w:type="spellStart"/>
      <w:r w:rsidRPr="00F533CB">
        <w:rPr>
          <w:rStyle w:val="tabulkyNemovitosti"/>
        </w:rPr>
        <w:t>Rapotín</w:t>
      </w:r>
      <w:proofErr w:type="spellEnd"/>
      <w:r w:rsidRPr="00F533CB">
        <w:rPr>
          <w:rStyle w:val="tabulkyNemovitosti"/>
        </w:rPr>
        <w:tab/>
        <w:t>2576/3</w:t>
      </w:r>
      <w:r w:rsidRPr="00F533CB">
        <w:rPr>
          <w:rStyle w:val="tabulkyNemovitosti"/>
        </w:rPr>
        <w:tab/>
        <w:t>trvalý travní porost</w:t>
      </w:r>
      <w:r w:rsidRPr="00F533CB">
        <w:rPr>
          <w:rStyle w:val="tabulkyNemovitosti"/>
        </w:rPr>
        <w:tab/>
        <w:t>10001</w:t>
      </w:r>
    </w:p>
    <w:p w14:paraId="1CF78EB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Olomoucký kraj, Katastrální pracoviště Šumperk</w:t>
      </w:r>
    </w:p>
    <w:p w14:paraId="602AA95E" w14:textId="77777777" w:rsidR="00F533CB" w:rsidRPr="00F533CB" w:rsidRDefault="00F533CB" w:rsidP="00F533CB">
      <w:pPr>
        <w:pStyle w:val="cary"/>
      </w:pPr>
      <w:r>
        <w:t>-------------------------------------------------------------------------------------------------------------------------------------</w:t>
      </w:r>
    </w:p>
    <w:p w14:paraId="5FB05F67"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0C48CD9C" w14:textId="77777777" w:rsidR="00F533CB" w:rsidRDefault="00F533CB" w:rsidP="00F533CB">
      <w:pPr>
        <w:pStyle w:val="VnitrniText"/>
        <w:rPr>
          <w:sz w:val="22"/>
          <w:szCs w:val="22"/>
        </w:rPr>
      </w:pPr>
    </w:p>
    <w:p w14:paraId="60048F52"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25 800,00 Kč (slovy: dvacet pět tisíc osm set korun českých).</w:t>
      </w:r>
    </w:p>
    <w:p w14:paraId="29FB18BA" w14:textId="77777777" w:rsidR="00022579" w:rsidRDefault="00022579" w:rsidP="00EB6C54">
      <w:pPr>
        <w:pStyle w:val="VnitrniText"/>
        <w:rPr>
          <w:sz w:val="22"/>
          <w:szCs w:val="22"/>
        </w:rPr>
      </w:pPr>
    </w:p>
    <w:p w14:paraId="7D2CE168" w14:textId="77777777" w:rsidR="00E90060" w:rsidRPr="00A2149C" w:rsidRDefault="00E90060" w:rsidP="00EB6C54">
      <w:pPr>
        <w:pStyle w:val="VnitrniText"/>
        <w:rPr>
          <w:sz w:val="22"/>
          <w:szCs w:val="22"/>
        </w:rPr>
      </w:pPr>
    </w:p>
    <w:p w14:paraId="20F06C8B"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4280C339"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60CE3A6C" w14:textId="77777777" w:rsidR="00F533CB" w:rsidRDefault="00F533CB" w:rsidP="006069E5">
      <w:pPr>
        <w:pStyle w:val="para"/>
        <w:rPr>
          <w:rFonts w:ascii="Arial" w:hAnsi="Arial" w:cs="Arial"/>
          <w:sz w:val="22"/>
          <w:szCs w:val="22"/>
        </w:rPr>
      </w:pPr>
    </w:p>
    <w:p w14:paraId="7870F0DB" w14:textId="77777777" w:rsidR="00E90060" w:rsidRDefault="00E90060" w:rsidP="006069E5">
      <w:pPr>
        <w:pStyle w:val="para"/>
        <w:rPr>
          <w:rFonts w:ascii="Arial" w:hAnsi="Arial" w:cs="Arial"/>
          <w:sz w:val="22"/>
          <w:szCs w:val="22"/>
        </w:rPr>
      </w:pPr>
    </w:p>
    <w:p w14:paraId="62A41D78" w14:textId="77777777" w:rsidR="004E34F7" w:rsidRDefault="004E34F7" w:rsidP="004E34F7">
      <w:pPr>
        <w:pStyle w:val="para"/>
        <w:rPr>
          <w:rFonts w:ascii="Arial" w:hAnsi="Arial" w:cs="Arial"/>
          <w:sz w:val="22"/>
          <w:szCs w:val="22"/>
        </w:rPr>
      </w:pPr>
      <w:r>
        <w:rPr>
          <w:rFonts w:ascii="Arial" w:hAnsi="Arial" w:cs="Arial"/>
          <w:sz w:val="22"/>
          <w:szCs w:val="22"/>
        </w:rPr>
        <w:t>IV.</w:t>
      </w:r>
    </w:p>
    <w:p w14:paraId="4BA5124B"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257 750,00 Kč (slovy: dvě stě padesát sedm tisíc sedm set padesát korun českých).</w:t>
      </w:r>
    </w:p>
    <w:p w14:paraId="16BBA176"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257 750,00 Kč (slovy: dvě stě padesát sedm tisíc sedm set padesát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90018-3723001/0710, variabilní symbol 2004482463.</w:t>
      </w:r>
      <w:r w:rsidR="00C173D3">
        <w:rPr>
          <w:rFonts w:ascii="Arial" w:hAnsi="Arial" w:cs="Arial"/>
          <w:color w:val="000000"/>
          <w:szCs w:val="22"/>
          <w:lang w:val="en-US"/>
        </w:rPr>
        <w:t xml:space="preserve"> </w:t>
      </w:r>
    </w:p>
    <w:p w14:paraId="7BE6C7EA" w14:textId="77777777" w:rsidR="00B62F28" w:rsidRDefault="00B62F28" w:rsidP="006069E5">
      <w:pPr>
        <w:pStyle w:val="para"/>
        <w:rPr>
          <w:rFonts w:ascii="Arial" w:hAnsi="Arial" w:cs="Arial"/>
          <w:sz w:val="22"/>
          <w:szCs w:val="22"/>
        </w:rPr>
      </w:pPr>
    </w:p>
    <w:p w14:paraId="481C19E5" w14:textId="77777777" w:rsidR="00E90060" w:rsidRDefault="00E90060" w:rsidP="006069E5">
      <w:pPr>
        <w:pStyle w:val="para"/>
        <w:rPr>
          <w:rFonts w:ascii="Arial" w:hAnsi="Arial" w:cs="Arial"/>
          <w:sz w:val="22"/>
          <w:szCs w:val="22"/>
        </w:rPr>
      </w:pPr>
    </w:p>
    <w:p w14:paraId="372DFA05" w14:textId="4B0E3A7E"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79DD5699"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3B50220B"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0C36E095" w14:textId="77777777" w:rsidR="001D73FD" w:rsidRDefault="001D73FD" w:rsidP="000B0AA7">
      <w:pPr>
        <w:pStyle w:val="VnitrniText"/>
        <w:rPr>
          <w:sz w:val="22"/>
          <w:szCs w:val="22"/>
        </w:rPr>
      </w:pPr>
    </w:p>
    <w:p w14:paraId="30526CC7"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6523CE0E" w14:textId="77777777" w:rsidR="001D73FD"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w:t>
      </w:r>
      <w:r>
        <w:rPr>
          <w:sz w:val="22"/>
          <w:szCs w:val="22"/>
        </w:rPr>
        <w:t>N</w:t>
      </w:r>
      <w:r w:rsidR="00014CB4" w:rsidRPr="00A2149C">
        <w:rPr>
          <w:sz w:val="22"/>
          <w:szCs w:val="22"/>
        </w:rPr>
        <w:t xml:space="preserve">emovitost </w:t>
      </w:r>
      <w:r>
        <w:rPr>
          <w:sz w:val="22"/>
          <w:szCs w:val="22"/>
        </w:rPr>
        <w:t>uvedená v </w:t>
      </w:r>
      <w:proofErr w:type="spellStart"/>
      <w:r>
        <w:rPr>
          <w:sz w:val="22"/>
          <w:szCs w:val="22"/>
        </w:rPr>
        <w:t>čl.I</w:t>
      </w:r>
      <w:proofErr w:type="spellEnd"/>
      <w:r>
        <w:rPr>
          <w:sz w:val="22"/>
          <w:szCs w:val="22"/>
        </w:rPr>
        <w:t xml:space="preserve">. </w:t>
      </w:r>
      <w:r w:rsidR="00014CB4" w:rsidRPr="00A2149C">
        <w:rPr>
          <w:sz w:val="22"/>
          <w:szCs w:val="22"/>
        </w:rPr>
        <w:t>není zatížena užívacími právy třetích osob.</w:t>
      </w:r>
    </w:p>
    <w:p w14:paraId="29A4DF08" w14:textId="4812ECC9" w:rsidR="001D73FD" w:rsidRPr="00A2149C" w:rsidRDefault="001D73FD" w:rsidP="000B0AA7">
      <w:pPr>
        <w:pStyle w:val="VnitrniText"/>
        <w:rPr>
          <w:sz w:val="22"/>
          <w:szCs w:val="22"/>
        </w:rPr>
      </w:pPr>
    </w:p>
    <w:p w14:paraId="350CF79F" w14:textId="7F1E3D2A" w:rsidR="007D2608" w:rsidRPr="00A2149C" w:rsidRDefault="000E38CE" w:rsidP="00EB6C54">
      <w:pPr>
        <w:pStyle w:val="VnitrniText"/>
        <w:rPr>
          <w:sz w:val="22"/>
          <w:szCs w:val="22"/>
        </w:rPr>
      </w:pPr>
      <w:r>
        <w:rPr>
          <w:sz w:val="22"/>
          <w:szCs w:val="22"/>
        </w:rPr>
        <w:t>2</w:t>
      </w:r>
      <w:r w:rsidR="007D2608" w:rsidRPr="00A2149C">
        <w:rPr>
          <w:sz w:val="22"/>
          <w:szCs w:val="22"/>
        </w:rPr>
        <w:t xml:space="preserve">. SPÚ upozorňuje nabyvatele, že se na převáděném pozemku </w:t>
      </w:r>
      <w:proofErr w:type="spellStart"/>
      <w:r w:rsidR="007D2608" w:rsidRPr="00A2149C">
        <w:rPr>
          <w:sz w:val="22"/>
          <w:szCs w:val="22"/>
        </w:rPr>
        <w:t>parc</w:t>
      </w:r>
      <w:proofErr w:type="spellEnd"/>
      <w:r w:rsidR="007D2608" w:rsidRPr="00A2149C">
        <w:rPr>
          <w:sz w:val="22"/>
          <w:szCs w:val="22"/>
        </w:rPr>
        <w:t xml:space="preserve">. č. 91/3 v </w:t>
      </w:r>
      <w:proofErr w:type="spellStart"/>
      <w:r w:rsidR="007D2608" w:rsidRPr="00A2149C">
        <w:rPr>
          <w:sz w:val="22"/>
          <w:szCs w:val="22"/>
        </w:rPr>
        <w:t>k.ú</w:t>
      </w:r>
      <w:proofErr w:type="spellEnd"/>
      <w:r w:rsidR="007D2608" w:rsidRPr="00A2149C">
        <w:rPr>
          <w:sz w:val="22"/>
          <w:szCs w:val="22"/>
        </w:rPr>
        <w:t xml:space="preserve">. Rapotín může dle dostupných podkladů nacházet stavba vodního díla, konkrétně stavba k vodohospodářským melioracím </w:t>
      </w:r>
      <w:proofErr w:type="gramStart"/>
      <w:r w:rsidR="007D2608" w:rsidRPr="00A2149C">
        <w:rPr>
          <w:sz w:val="22"/>
          <w:szCs w:val="22"/>
        </w:rPr>
        <w:t>pozemků - podrobné</w:t>
      </w:r>
      <w:proofErr w:type="gramEnd"/>
      <w:r w:rsidR="007D2608" w:rsidRPr="00A2149C">
        <w:rPr>
          <w:sz w:val="22"/>
          <w:szCs w:val="22"/>
        </w:rPr>
        <w:t xml:space="preserve"> odvodňovací zařízení. Tato stavba vodního díla je součástí předmětného pozemku a spolu s ním přechází vlastnické právo na nabyvatele.</w:t>
      </w:r>
    </w:p>
    <w:p w14:paraId="4D844DB3" w14:textId="77777777" w:rsidR="007D2608" w:rsidRPr="00A2149C" w:rsidRDefault="007D2608" w:rsidP="00EB6C54">
      <w:pPr>
        <w:pStyle w:val="VnitrniText"/>
        <w:rPr>
          <w:sz w:val="22"/>
          <w:szCs w:val="22"/>
        </w:rPr>
      </w:pPr>
    </w:p>
    <w:p w14:paraId="67A5BC0B" w14:textId="77777777" w:rsidR="0037157C" w:rsidRDefault="0037157C" w:rsidP="00EB6C54">
      <w:pPr>
        <w:pStyle w:val="VnitrniText"/>
        <w:rPr>
          <w:sz w:val="22"/>
          <w:szCs w:val="22"/>
        </w:rPr>
      </w:pPr>
    </w:p>
    <w:p w14:paraId="5C2BE10A" w14:textId="77777777" w:rsidR="00696D39" w:rsidRDefault="00696D39" w:rsidP="00696D39">
      <w:pPr>
        <w:pStyle w:val="VnitrniText"/>
        <w:ind w:firstLine="0"/>
        <w:rPr>
          <w:b/>
          <w:sz w:val="22"/>
          <w:szCs w:val="22"/>
        </w:rPr>
      </w:pPr>
      <w:r>
        <w:rPr>
          <w:b/>
          <w:sz w:val="22"/>
          <w:szCs w:val="22"/>
        </w:rPr>
        <w:t>Práva týkající se nemovitostí uvedených v čl. II.</w:t>
      </w:r>
    </w:p>
    <w:p w14:paraId="1A651DD1" w14:textId="77777777" w:rsidR="00F7224E" w:rsidRDefault="00696D39" w:rsidP="00696D39">
      <w:pPr>
        <w:pStyle w:val="VnitrniText"/>
        <w:rPr>
          <w:sz w:val="22"/>
          <w:szCs w:val="22"/>
        </w:rPr>
      </w:pPr>
      <w:r>
        <w:rPr>
          <w:sz w:val="22"/>
          <w:szCs w:val="22"/>
        </w:rPr>
        <w:t xml:space="preserve">1.  </w:t>
      </w:r>
      <w:r w:rsidR="00F7224E">
        <w:rPr>
          <w:sz w:val="22"/>
          <w:szCs w:val="22"/>
        </w:rPr>
        <w:t>Užívací vztah k převáděné nemovitosti je řešen: pachtovní smlouvou ze dne 30.7.2014, uzavřenou s VÚCHS Rapotín s.r.o., jakožto pachtýřem. S obsahem pachtovní smlouvy byl SPÚ seznámen před podpisem této smlouvy, což stvrzuje svým podpisem.</w:t>
      </w:r>
    </w:p>
    <w:p w14:paraId="0906102B" w14:textId="77777777" w:rsidR="00F7224E" w:rsidRDefault="00F7224E" w:rsidP="00696D39">
      <w:pPr>
        <w:pStyle w:val="VnitrniText"/>
        <w:rPr>
          <w:sz w:val="22"/>
          <w:szCs w:val="22"/>
        </w:rPr>
      </w:pPr>
    </w:p>
    <w:p w14:paraId="48A6E7D6" w14:textId="2FE46F6C" w:rsidR="00F7224E" w:rsidRDefault="00B62F28" w:rsidP="00696D39">
      <w:pPr>
        <w:pStyle w:val="VnitrniText"/>
        <w:ind w:firstLine="0"/>
        <w:rPr>
          <w:sz w:val="22"/>
          <w:szCs w:val="22"/>
        </w:rPr>
      </w:pPr>
      <w:r>
        <w:rPr>
          <w:sz w:val="22"/>
          <w:szCs w:val="22"/>
        </w:rPr>
        <w:t xml:space="preserve">       </w:t>
      </w:r>
      <w:r w:rsidR="00F7224E">
        <w:rPr>
          <w:sz w:val="22"/>
          <w:szCs w:val="22"/>
        </w:rPr>
        <w:t>2. Pozemky nabývané státem jsou součástí honitby Rapotín, jejímž držitelem je Honební společenstvo Rapotín, Šumperská 273, Rapotín.</w:t>
      </w:r>
    </w:p>
    <w:p w14:paraId="18C31934" w14:textId="77777777" w:rsidR="00696D39" w:rsidRDefault="00696D39" w:rsidP="00A87FFB">
      <w:pPr>
        <w:pStyle w:val="para"/>
        <w:rPr>
          <w:rFonts w:ascii="Arial" w:hAnsi="Arial" w:cs="Arial"/>
          <w:sz w:val="22"/>
          <w:szCs w:val="22"/>
        </w:rPr>
      </w:pPr>
    </w:p>
    <w:p w14:paraId="01F4439B" w14:textId="77777777" w:rsidR="00E90060" w:rsidRDefault="00E90060" w:rsidP="00A87FFB">
      <w:pPr>
        <w:pStyle w:val="para"/>
        <w:rPr>
          <w:rFonts w:ascii="Arial" w:hAnsi="Arial" w:cs="Arial"/>
          <w:sz w:val="22"/>
          <w:szCs w:val="22"/>
        </w:rPr>
      </w:pPr>
    </w:p>
    <w:p w14:paraId="0FAA8ECD"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1D34F6B6"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13E96C5A" w14:textId="77777777" w:rsidR="00A87FFB" w:rsidRDefault="00A87FFB" w:rsidP="00A87FFB">
      <w:pPr>
        <w:tabs>
          <w:tab w:val="left" w:pos="709"/>
        </w:tabs>
        <w:ind w:firstLine="426"/>
        <w:jc w:val="both"/>
        <w:rPr>
          <w:rFonts w:ascii="Arial" w:hAnsi="Arial" w:cs="Arial"/>
          <w:sz w:val="22"/>
          <w:szCs w:val="22"/>
          <w:lang w:val="en-US"/>
        </w:rPr>
      </w:pPr>
    </w:p>
    <w:p w14:paraId="25557F56" w14:textId="77777777" w:rsidR="00E90060" w:rsidRDefault="00E90060" w:rsidP="00A87FFB">
      <w:pPr>
        <w:tabs>
          <w:tab w:val="left" w:pos="709"/>
        </w:tabs>
        <w:ind w:firstLine="426"/>
        <w:jc w:val="both"/>
        <w:rPr>
          <w:rFonts w:ascii="Arial" w:hAnsi="Arial" w:cs="Arial"/>
          <w:sz w:val="22"/>
          <w:szCs w:val="22"/>
          <w:lang w:val="en-US"/>
        </w:rPr>
      </w:pPr>
    </w:p>
    <w:p w14:paraId="7CEE7010" w14:textId="77777777" w:rsidR="00F359D3" w:rsidRDefault="00F359D3" w:rsidP="00F359D3">
      <w:pPr>
        <w:pStyle w:val="para"/>
        <w:rPr>
          <w:rFonts w:ascii="Arial" w:hAnsi="Arial" w:cs="Arial"/>
          <w:sz w:val="22"/>
          <w:szCs w:val="22"/>
        </w:rPr>
      </w:pPr>
      <w:r>
        <w:rPr>
          <w:rFonts w:ascii="Arial" w:hAnsi="Arial" w:cs="Arial"/>
          <w:sz w:val="22"/>
          <w:szCs w:val="22"/>
        </w:rPr>
        <w:t>VII.</w:t>
      </w:r>
    </w:p>
    <w:p w14:paraId="624E1EEE"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na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na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73BA8A0D" w14:textId="77777777" w:rsidR="00E90060" w:rsidRDefault="00E90060" w:rsidP="00F359D3">
      <w:pPr>
        <w:tabs>
          <w:tab w:val="left" w:pos="709"/>
        </w:tabs>
        <w:ind w:firstLine="426"/>
        <w:jc w:val="both"/>
        <w:rPr>
          <w:rFonts w:ascii="Arial" w:hAnsi="Arial" w:cs="Arial"/>
          <w:sz w:val="22"/>
          <w:szCs w:val="22"/>
        </w:rPr>
      </w:pPr>
    </w:p>
    <w:p w14:paraId="6A0579E2" w14:textId="77777777" w:rsidR="00F359D3" w:rsidRDefault="00F359D3" w:rsidP="00F359D3">
      <w:pPr>
        <w:tabs>
          <w:tab w:val="left" w:pos="709"/>
        </w:tabs>
        <w:ind w:firstLine="426"/>
        <w:jc w:val="both"/>
        <w:rPr>
          <w:rFonts w:ascii="Arial" w:hAnsi="Arial" w:cs="Arial"/>
          <w:sz w:val="22"/>
          <w:szCs w:val="22"/>
        </w:rPr>
      </w:pPr>
    </w:p>
    <w:p w14:paraId="6F21C2BE" w14:textId="77777777" w:rsidR="00A87FFB" w:rsidRDefault="00A87FFB" w:rsidP="00A87FFB">
      <w:pPr>
        <w:pStyle w:val="para"/>
        <w:rPr>
          <w:rFonts w:ascii="Arial" w:hAnsi="Arial" w:cs="Arial"/>
          <w:sz w:val="22"/>
          <w:szCs w:val="22"/>
        </w:rPr>
      </w:pPr>
      <w:r>
        <w:rPr>
          <w:rFonts w:ascii="Arial" w:hAnsi="Arial" w:cs="Arial"/>
          <w:sz w:val="22"/>
          <w:szCs w:val="22"/>
        </w:rPr>
        <w:t>VIII.</w:t>
      </w:r>
    </w:p>
    <w:p w14:paraId="7D38E596"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3061969C" w14:textId="77777777" w:rsidR="00E90060" w:rsidRDefault="00E90060" w:rsidP="00F359D3">
      <w:pPr>
        <w:ind w:firstLine="360"/>
        <w:jc w:val="both"/>
        <w:rPr>
          <w:rFonts w:ascii="Arial" w:hAnsi="Arial" w:cs="Arial"/>
          <w:sz w:val="22"/>
          <w:szCs w:val="22"/>
        </w:rPr>
      </w:pPr>
    </w:p>
    <w:p w14:paraId="0ACCA15C" w14:textId="77777777" w:rsidR="00F359D3" w:rsidRDefault="00F359D3" w:rsidP="00F359D3">
      <w:pPr>
        <w:ind w:firstLine="360"/>
        <w:jc w:val="both"/>
        <w:rPr>
          <w:rFonts w:ascii="Arial" w:hAnsi="Arial" w:cs="Arial"/>
          <w:sz w:val="22"/>
          <w:szCs w:val="22"/>
        </w:rPr>
      </w:pPr>
    </w:p>
    <w:p w14:paraId="6756EF41"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0D259098" w14:textId="77A50C3B"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w:t>
      </w:r>
      <w:proofErr w:type="gramStart"/>
      <w:r w:rsidRPr="00BE50B5">
        <w:rPr>
          <w:rFonts w:ascii="Arial" w:hAnsi="Arial" w:cs="Arial"/>
          <w:sz w:val="22"/>
          <w:szCs w:val="22"/>
        </w:rPr>
        <w:t>obdrží</w:t>
      </w:r>
      <w:proofErr w:type="gramEnd"/>
      <w:r w:rsidRPr="00BE50B5">
        <w:rPr>
          <w:rFonts w:ascii="Arial" w:hAnsi="Arial" w:cs="Arial"/>
          <w:sz w:val="22"/>
          <w:szCs w:val="22"/>
        </w:rPr>
        <w:t xml:space="preserve"> 1 stejnopis a ostatní jsou určeny pro </w:t>
      </w:r>
      <w:r>
        <w:rPr>
          <w:rFonts w:ascii="Arial" w:hAnsi="Arial" w:cs="Arial"/>
          <w:sz w:val="22"/>
          <w:szCs w:val="22"/>
        </w:rPr>
        <w:t>SPÚ</w:t>
      </w:r>
      <w:r w:rsidRPr="00BE50B5">
        <w:rPr>
          <w:rFonts w:ascii="Arial" w:hAnsi="Arial" w:cs="Arial"/>
          <w:sz w:val="22"/>
          <w:szCs w:val="22"/>
        </w:rPr>
        <w:t>.</w:t>
      </w:r>
    </w:p>
    <w:p w14:paraId="7528D3FC" w14:textId="77777777" w:rsidR="00F359D3" w:rsidRPr="00BE50B5" w:rsidRDefault="00F359D3" w:rsidP="00F359D3">
      <w:pPr>
        <w:ind w:firstLine="360"/>
        <w:jc w:val="both"/>
        <w:rPr>
          <w:rFonts w:ascii="Arial" w:hAnsi="Arial" w:cs="Arial"/>
          <w:sz w:val="22"/>
          <w:szCs w:val="22"/>
        </w:rPr>
      </w:pPr>
    </w:p>
    <w:p w14:paraId="3A59504D" w14:textId="11D33D14"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0F6A673A" w14:textId="77777777" w:rsidR="002709BE" w:rsidRDefault="002709BE" w:rsidP="00AF6AEF">
      <w:pPr>
        <w:tabs>
          <w:tab w:val="left" w:pos="709"/>
        </w:tabs>
        <w:ind w:firstLine="426"/>
        <w:jc w:val="both"/>
        <w:rPr>
          <w:rFonts w:ascii="Arial" w:hAnsi="Arial" w:cs="Arial"/>
          <w:sz w:val="22"/>
          <w:szCs w:val="22"/>
          <w:lang w:val="en-US"/>
        </w:rPr>
      </w:pPr>
    </w:p>
    <w:p w14:paraId="49EEEF03" w14:textId="77777777" w:rsidR="00E90060" w:rsidRDefault="00E90060" w:rsidP="00AF6AEF">
      <w:pPr>
        <w:tabs>
          <w:tab w:val="left" w:pos="709"/>
        </w:tabs>
        <w:ind w:firstLine="426"/>
        <w:jc w:val="both"/>
        <w:rPr>
          <w:rFonts w:ascii="Arial" w:hAnsi="Arial" w:cs="Arial"/>
          <w:sz w:val="22"/>
          <w:szCs w:val="22"/>
          <w:lang w:val="en-US"/>
        </w:rPr>
      </w:pPr>
    </w:p>
    <w:p w14:paraId="0006D9F7"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21E48D8F"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58175C99" w14:textId="77777777" w:rsidR="006B73C0" w:rsidRPr="009D4E32" w:rsidRDefault="006B73C0" w:rsidP="006B73C0">
      <w:pPr>
        <w:tabs>
          <w:tab w:val="left" w:pos="709"/>
        </w:tabs>
        <w:ind w:firstLine="426"/>
        <w:jc w:val="both"/>
        <w:rPr>
          <w:rFonts w:ascii="Arial" w:hAnsi="Arial" w:cs="Arial"/>
          <w:sz w:val="22"/>
          <w:szCs w:val="22"/>
        </w:rPr>
      </w:pPr>
    </w:p>
    <w:p w14:paraId="2CF21848" w14:textId="77777777" w:rsidR="00E90060" w:rsidRDefault="00E90060" w:rsidP="00420F01">
      <w:pPr>
        <w:pStyle w:val="para"/>
        <w:rPr>
          <w:rFonts w:ascii="Arial" w:hAnsi="Arial" w:cs="Arial"/>
          <w:sz w:val="22"/>
          <w:szCs w:val="22"/>
        </w:rPr>
      </w:pPr>
    </w:p>
    <w:p w14:paraId="13484329" w14:textId="6E5423E6"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56452CBF"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36D285B6" w14:textId="77777777" w:rsidR="00420F01" w:rsidRPr="00420F01" w:rsidRDefault="00420F01" w:rsidP="00420F01">
      <w:pPr>
        <w:tabs>
          <w:tab w:val="left" w:pos="709"/>
        </w:tabs>
        <w:ind w:firstLine="426"/>
        <w:jc w:val="both"/>
        <w:rPr>
          <w:rFonts w:ascii="Arial" w:hAnsi="Arial" w:cs="Arial"/>
          <w:sz w:val="22"/>
          <w:szCs w:val="22"/>
        </w:rPr>
      </w:pPr>
    </w:p>
    <w:p w14:paraId="4560674A"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1E67695C" w14:textId="77777777" w:rsidR="00420F01" w:rsidRPr="00420F01" w:rsidRDefault="00420F01" w:rsidP="00420F01">
      <w:pPr>
        <w:tabs>
          <w:tab w:val="left" w:pos="709"/>
        </w:tabs>
        <w:ind w:firstLine="426"/>
        <w:jc w:val="both"/>
        <w:rPr>
          <w:rFonts w:ascii="Arial" w:hAnsi="Arial" w:cs="Arial"/>
          <w:sz w:val="22"/>
          <w:szCs w:val="22"/>
        </w:rPr>
      </w:pPr>
    </w:p>
    <w:p w14:paraId="0041C259"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75C96E3A" w14:textId="77777777" w:rsidR="00420F01" w:rsidRPr="00420F01" w:rsidRDefault="00420F01" w:rsidP="00420F01">
      <w:pPr>
        <w:tabs>
          <w:tab w:val="left" w:pos="709"/>
        </w:tabs>
        <w:ind w:firstLine="426"/>
        <w:jc w:val="both"/>
        <w:rPr>
          <w:rFonts w:ascii="Arial" w:hAnsi="Arial" w:cs="Arial"/>
          <w:sz w:val="22"/>
          <w:szCs w:val="22"/>
        </w:rPr>
      </w:pPr>
    </w:p>
    <w:p w14:paraId="4BD0ADA9" w14:textId="77777777" w:rsidR="00F23DC7" w:rsidRDefault="00F23DC7" w:rsidP="00F23DC7">
      <w:pPr>
        <w:tabs>
          <w:tab w:val="left" w:pos="709"/>
        </w:tabs>
        <w:ind w:firstLine="426"/>
        <w:jc w:val="both"/>
        <w:rPr>
          <w:rFonts w:ascii="Arial" w:hAnsi="Arial"/>
          <w:sz w:val="22"/>
          <w:szCs w:val="22"/>
        </w:rPr>
      </w:pPr>
      <w:r w:rsidRPr="00F23DC7">
        <w:rPr>
          <w:rFonts w:ascii="Arial" w:hAnsi="Arial" w:cs="Arial"/>
          <w:sz w:val="22"/>
          <w:szCs w:val="22"/>
        </w:rPr>
        <w:t>Nabyvatel prohlašuje, že majetkovou dispozici podle této smlouvy odsouhlasilo zastupitelstvo obce Rapotín dne 13.11.2024 pod bodem 1.9. Usnesení č. 06/2024.</w:t>
      </w:r>
    </w:p>
    <w:p w14:paraId="03719A57" w14:textId="77777777" w:rsidR="007B1749" w:rsidRDefault="007B1749" w:rsidP="00E37537">
      <w:pPr>
        <w:pStyle w:val="VnitrniText"/>
        <w:ind w:firstLine="0"/>
        <w:jc w:val="center"/>
        <w:rPr>
          <w:b/>
          <w:sz w:val="22"/>
          <w:szCs w:val="22"/>
        </w:rPr>
      </w:pPr>
    </w:p>
    <w:p w14:paraId="20EC7222" w14:textId="77777777" w:rsidR="00061C10" w:rsidRPr="009D4E32" w:rsidRDefault="00061C10" w:rsidP="00E37537">
      <w:pPr>
        <w:pStyle w:val="VnitrniText"/>
        <w:ind w:firstLine="0"/>
        <w:jc w:val="center"/>
        <w:rPr>
          <w:b/>
          <w:sz w:val="22"/>
          <w:szCs w:val="22"/>
        </w:rPr>
      </w:pPr>
    </w:p>
    <w:p w14:paraId="3601336B"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671E546E"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1199E185"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76D71D3" w14:textId="77777777" w:rsidR="00E37537" w:rsidRDefault="00E37537" w:rsidP="00E37537">
      <w:pPr>
        <w:pStyle w:val="VnitrniText"/>
        <w:rPr>
          <w:sz w:val="22"/>
          <w:szCs w:val="22"/>
        </w:rPr>
      </w:pPr>
    </w:p>
    <w:p w14:paraId="4101EBC8" w14:textId="77777777" w:rsidR="007B1749" w:rsidRPr="009D4E32" w:rsidRDefault="007B1749" w:rsidP="00E37537">
      <w:pPr>
        <w:pStyle w:val="VnitrniText"/>
        <w:rPr>
          <w:sz w:val="22"/>
          <w:szCs w:val="22"/>
        </w:rPr>
      </w:pPr>
    </w:p>
    <w:p w14:paraId="1CB48292"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5401E97D"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68674111"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5C380F27" w14:textId="77777777" w:rsidR="00CF17C0" w:rsidRPr="00A2149C" w:rsidRDefault="00CF17C0" w:rsidP="00F02239">
      <w:pPr>
        <w:pStyle w:val="VnitrniText"/>
        <w:ind w:firstLine="0"/>
        <w:rPr>
          <w:sz w:val="22"/>
          <w:szCs w:val="22"/>
        </w:rPr>
      </w:pPr>
      <w:r w:rsidRPr="00A2149C">
        <w:rPr>
          <w:sz w:val="22"/>
          <w:szCs w:val="22"/>
        </w:rPr>
        <w:lastRenderedPageBreak/>
        <w:tab/>
      </w:r>
      <w:r w:rsidRPr="00A2149C">
        <w:rPr>
          <w:sz w:val="22"/>
          <w:szCs w:val="22"/>
        </w:rPr>
        <w:tab/>
        <w:t xml:space="preserve">    </w:t>
      </w:r>
    </w:p>
    <w:p w14:paraId="6DAA2D2C"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W w:w="0" w:type="auto"/>
        <w:tblLook w:val="04A0" w:firstRow="1" w:lastRow="0" w:firstColumn="1" w:lastColumn="0" w:noHBand="0" w:noVBand="1"/>
      </w:tblPr>
      <w:tblGrid>
        <w:gridCol w:w="4818"/>
        <w:gridCol w:w="4819"/>
      </w:tblGrid>
      <w:tr w:rsidR="004E17F9" w:rsidRPr="004E17F9" w14:paraId="67908A9C" w14:textId="77777777">
        <w:tc>
          <w:tcPr>
            <w:tcW w:w="4888" w:type="dxa"/>
            <w:shd w:val="clear" w:color="auto" w:fill="auto"/>
            <w:hideMark/>
          </w:tcPr>
          <w:p w14:paraId="3493E14E" w14:textId="23A70509" w:rsidR="004E17F9" w:rsidRDefault="004E17F9">
            <w:pPr>
              <w:pStyle w:val="VnitrniText"/>
              <w:ind w:firstLine="0"/>
              <w:rPr>
                <w:sz w:val="22"/>
                <w:szCs w:val="22"/>
              </w:rPr>
            </w:pPr>
            <w:r>
              <w:rPr>
                <w:sz w:val="22"/>
                <w:szCs w:val="22"/>
              </w:rPr>
              <w:t xml:space="preserve">V Olomouci dne </w:t>
            </w:r>
            <w:r w:rsidR="00E1637A">
              <w:rPr>
                <w:sz w:val="22"/>
                <w:szCs w:val="22"/>
              </w:rPr>
              <w:t>31.12.2024</w:t>
            </w:r>
          </w:p>
        </w:tc>
        <w:tc>
          <w:tcPr>
            <w:tcW w:w="4889" w:type="dxa"/>
            <w:shd w:val="clear" w:color="auto" w:fill="auto"/>
            <w:hideMark/>
          </w:tcPr>
          <w:p w14:paraId="28372B9A" w14:textId="41EA75C7" w:rsidR="004E17F9" w:rsidRDefault="004E17F9">
            <w:pPr>
              <w:pStyle w:val="VnitrniText"/>
              <w:tabs>
                <w:tab w:val="left" w:pos="4820"/>
              </w:tabs>
              <w:ind w:firstLine="0"/>
              <w:rPr>
                <w:sz w:val="22"/>
                <w:szCs w:val="22"/>
              </w:rPr>
            </w:pPr>
            <w:r>
              <w:rPr>
                <w:sz w:val="22"/>
                <w:szCs w:val="22"/>
              </w:rPr>
              <w:t xml:space="preserve">V </w:t>
            </w:r>
            <w:r w:rsidR="00AD21E8">
              <w:rPr>
                <w:sz w:val="22"/>
                <w:szCs w:val="22"/>
              </w:rPr>
              <w:t>R</w:t>
            </w:r>
            <w:r w:rsidR="00E1637A">
              <w:rPr>
                <w:sz w:val="22"/>
                <w:szCs w:val="22"/>
              </w:rPr>
              <w:t>apotíně</w:t>
            </w:r>
            <w:r>
              <w:rPr>
                <w:sz w:val="22"/>
                <w:szCs w:val="22"/>
              </w:rPr>
              <w:t xml:space="preserve"> dne </w:t>
            </w:r>
            <w:r w:rsidR="00E1637A">
              <w:rPr>
                <w:sz w:val="22"/>
                <w:szCs w:val="22"/>
              </w:rPr>
              <w:t>18.12.2024</w:t>
            </w:r>
          </w:p>
        </w:tc>
      </w:tr>
    </w:tbl>
    <w:p w14:paraId="2F227071"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57407CDC" w14:textId="77777777" w:rsidR="004E17F9" w:rsidRPr="004E17F9" w:rsidRDefault="004E17F9" w:rsidP="004E17F9">
      <w:pPr>
        <w:pStyle w:val="VnitrniText"/>
        <w:tabs>
          <w:tab w:val="left" w:pos="5103"/>
        </w:tabs>
        <w:ind w:firstLine="142"/>
        <w:rPr>
          <w:sz w:val="22"/>
          <w:szCs w:val="22"/>
        </w:rPr>
      </w:pPr>
    </w:p>
    <w:p w14:paraId="6002EDA5" w14:textId="77777777" w:rsidR="004E17F9" w:rsidRDefault="004E17F9" w:rsidP="004E17F9">
      <w:pPr>
        <w:pStyle w:val="VnitrniText"/>
        <w:tabs>
          <w:tab w:val="left" w:pos="5103"/>
        </w:tabs>
        <w:ind w:firstLine="142"/>
        <w:rPr>
          <w:sz w:val="22"/>
          <w:szCs w:val="22"/>
        </w:rPr>
      </w:pPr>
    </w:p>
    <w:p w14:paraId="6342AEB8" w14:textId="77777777" w:rsidR="00872AAE" w:rsidRPr="004E17F9" w:rsidRDefault="00872AAE" w:rsidP="004E17F9">
      <w:pPr>
        <w:pStyle w:val="VnitrniText"/>
        <w:tabs>
          <w:tab w:val="left" w:pos="5103"/>
        </w:tabs>
        <w:ind w:firstLine="142"/>
        <w:rPr>
          <w:sz w:val="22"/>
          <w:szCs w:val="22"/>
        </w:rPr>
      </w:pPr>
    </w:p>
    <w:tbl>
      <w:tblPr>
        <w:tblW w:w="0" w:type="auto"/>
        <w:tblLook w:val="04A0" w:firstRow="1" w:lastRow="0" w:firstColumn="1" w:lastColumn="0" w:noHBand="0" w:noVBand="1"/>
      </w:tblPr>
      <w:tblGrid>
        <w:gridCol w:w="4818"/>
        <w:gridCol w:w="4819"/>
      </w:tblGrid>
      <w:tr w:rsidR="004E17F9" w:rsidRPr="004E17F9" w14:paraId="1A675379" w14:textId="77777777">
        <w:tc>
          <w:tcPr>
            <w:tcW w:w="4888" w:type="dxa"/>
            <w:shd w:val="clear" w:color="auto" w:fill="auto"/>
          </w:tcPr>
          <w:p w14:paraId="6B63B818" w14:textId="77777777" w:rsidR="004E17F9" w:rsidRDefault="004E17F9">
            <w:pPr>
              <w:pStyle w:val="VnitrniText"/>
              <w:ind w:firstLine="0"/>
              <w:rPr>
                <w:sz w:val="22"/>
                <w:szCs w:val="22"/>
              </w:rPr>
            </w:pPr>
          </w:p>
        </w:tc>
        <w:tc>
          <w:tcPr>
            <w:tcW w:w="4889" w:type="dxa"/>
            <w:shd w:val="clear" w:color="auto" w:fill="auto"/>
          </w:tcPr>
          <w:p w14:paraId="6B9A52CC" w14:textId="77777777" w:rsidR="004E17F9" w:rsidRDefault="004E17F9">
            <w:pPr>
              <w:pStyle w:val="VnitrniText"/>
              <w:tabs>
                <w:tab w:val="left" w:pos="5103"/>
              </w:tabs>
              <w:ind w:firstLine="0"/>
              <w:rPr>
                <w:sz w:val="22"/>
                <w:szCs w:val="22"/>
              </w:rPr>
            </w:pPr>
          </w:p>
        </w:tc>
      </w:tr>
      <w:tr w:rsidR="004E17F9" w:rsidRPr="004E17F9" w14:paraId="5959FB20" w14:textId="77777777">
        <w:tc>
          <w:tcPr>
            <w:tcW w:w="4888" w:type="dxa"/>
            <w:shd w:val="clear" w:color="auto" w:fill="auto"/>
          </w:tcPr>
          <w:p w14:paraId="08FA0A13" w14:textId="77777777" w:rsidR="004E17F9" w:rsidRDefault="004E17F9">
            <w:pPr>
              <w:pStyle w:val="VnitrniText"/>
              <w:tabs>
                <w:tab w:val="left" w:pos="5103"/>
              </w:tabs>
              <w:ind w:firstLine="0"/>
              <w:jc w:val="left"/>
              <w:rPr>
                <w:sz w:val="22"/>
                <w:szCs w:val="22"/>
              </w:rPr>
            </w:pPr>
            <w:r>
              <w:rPr>
                <w:sz w:val="22"/>
                <w:szCs w:val="22"/>
              </w:rPr>
              <w:t>............................................</w:t>
            </w:r>
          </w:p>
        </w:tc>
        <w:tc>
          <w:tcPr>
            <w:tcW w:w="4889" w:type="dxa"/>
            <w:shd w:val="clear" w:color="auto" w:fill="auto"/>
          </w:tcPr>
          <w:p w14:paraId="7B612875" w14:textId="77777777" w:rsidR="004E17F9" w:rsidRDefault="004E17F9">
            <w:pPr>
              <w:pStyle w:val="VnitrniText"/>
              <w:tabs>
                <w:tab w:val="left" w:pos="5103"/>
              </w:tabs>
              <w:ind w:firstLine="0"/>
              <w:jc w:val="left"/>
              <w:rPr>
                <w:sz w:val="22"/>
                <w:szCs w:val="22"/>
              </w:rPr>
            </w:pPr>
            <w:r>
              <w:rPr>
                <w:sz w:val="22"/>
                <w:szCs w:val="22"/>
              </w:rPr>
              <w:t>............................................</w:t>
            </w:r>
          </w:p>
        </w:tc>
      </w:tr>
      <w:tr w:rsidR="004E17F9" w:rsidRPr="004E17F9" w14:paraId="6B9826C7" w14:textId="77777777">
        <w:tc>
          <w:tcPr>
            <w:tcW w:w="4888" w:type="dxa"/>
            <w:shd w:val="clear" w:color="auto" w:fill="auto"/>
          </w:tcPr>
          <w:p w14:paraId="6C03E6BF" w14:textId="77777777" w:rsidR="004E17F9" w:rsidRDefault="004E17F9">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shd w:val="clear" w:color="auto" w:fill="auto"/>
          </w:tcPr>
          <w:p w14:paraId="6CB80B58" w14:textId="77777777" w:rsidR="004E17F9" w:rsidRDefault="004E17F9">
            <w:pPr>
              <w:suppressAutoHyphens w:val="0"/>
              <w:autoSpaceDE w:val="0"/>
              <w:autoSpaceDN w:val="0"/>
              <w:adjustRightInd w:val="0"/>
              <w:rPr>
                <w:rFonts w:ascii="Arial" w:hAnsi="Arial" w:cs="Arial"/>
                <w:sz w:val="22"/>
                <w:szCs w:val="22"/>
              </w:rPr>
            </w:pPr>
            <w:r>
              <w:rPr>
                <w:rFonts w:ascii="Arial" w:hAnsi="Arial" w:cs="Arial"/>
                <w:sz w:val="22"/>
                <w:szCs w:val="22"/>
              </w:rPr>
              <w:t>Obec Rapotín</w:t>
            </w:r>
          </w:p>
        </w:tc>
      </w:tr>
      <w:tr w:rsidR="004E17F9" w:rsidRPr="004E17F9" w14:paraId="432ABA83" w14:textId="77777777">
        <w:tc>
          <w:tcPr>
            <w:tcW w:w="4888" w:type="dxa"/>
            <w:shd w:val="clear" w:color="auto" w:fill="auto"/>
          </w:tcPr>
          <w:p w14:paraId="47148B37" w14:textId="77777777" w:rsidR="004E17F9" w:rsidRDefault="004E17F9">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shd w:val="clear" w:color="auto" w:fill="auto"/>
          </w:tcPr>
          <w:p w14:paraId="7A2D9E9C" w14:textId="01D2F8F6" w:rsidR="004E17F9" w:rsidRDefault="00B62F28">
            <w:pPr>
              <w:suppressAutoHyphens w:val="0"/>
              <w:autoSpaceDE w:val="0"/>
              <w:autoSpaceDN w:val="0"/>
              <w:adjustRightInd w:val="0"/>
              <w:rPr>
                <w:rFonts w:ascii="Arial" w:hAnsi="Arial" w:cs="Arial"/>
                <w:sz w:val="22"/>
                <w:szCs w:val="22"/>
              </w:rPr>
            </w:pPr>
            <w:r>
              <w:rPr>
                <w:rFonts w:ascii="Arial" w:hAnsi="Arial" w:cs="Arial"/>
                <w:sz w:val="22"/>
                <w:szCs w:val="22"/>
              </w:rPr>
              <w:t>starosta obce</w:t>
            </w:r>
          </w:p>
        </w:tc>
      </w:tr>
      <w:tr w:rsidR="004E17F9" w:rsidRPr="004E17F9" w14:paraId="385F404D" w14:textId="77777777">
        <w:tc>
          <w:tcPr>
            <w:tcW w:w="4888" w:type="dxa"/>
            <w:shd w:val="clear" w:color="auto" w:fill="auto"/>
          </w:tcPr>
          <w:p w14:paraId="59420689" w14:textId="77777777" w:rsidR="004E17F9" w:rsidRDefault="004E17F9">
            <w:pPr>
              <w:suppressAutoHyphens w:val="0"/>
              <w:autoSpaceDE w:val="0"/>
              <w:autoSpaceDN w:val="0"/>
              <w:adjustRightInd w:val="0"/>
              <w:rPr>
                <w:rFonts w:ascii="Arial" w:hAnsi="Arial" w:cs="Arial"/>
                <w:sz w:val="22"/>
                <w:szCs w:val="22"/>
              </w:rPr>
            </w:pPr>
            <w:r>
              <w:rPr>
                <w:rFonts w:ascii="Arial" w:hAnsi="Arial" w:cs="Arial"/>
                <w:sz w:val="22"/>
                <w:szCs w:val="22"/>
              </w:rPr>
              <w:t>JUDr. Roman Brnčal, LL.M.</w:t>
            </w:r>
          </w:p>
        </w:tc>
        <w:tc>
          <w:tcPr>
            <w:tcW w:w="4889" w:type="dxa"/>
            <w:shd w:val="clear" w:color="auto" w:fill="auto"/>
          </w:tcPr>
          <w:p w14:paraId="55019288" w14:textId="0A426233" w:rsidR="004E17F9" w:rsidRDefault="00B62F28">
            <w:pPr>
              <w:suppressAutoHyphens w:val="0"/>
              <w:autoSpaceDE w:val="0"/>
              <w:autoSpaceDN w:val="0"/>
              <w:adjustRightInd w:val="0"/>
              <w:rPr>
                <w:rFonts w:ascii="Arial" w:hAnsi="Arial" w:cs="Arial"/>
                <w:sz w:val="22"/>
                <w:szCs w:val="22"/>
              </w:rPr>
            </w:pPr>
            <w:r>
              <w:rPr>
                <w:rFonts w:ascii="Arial" w:hAnsi="Arial" w:cs="Arial"/>
                <w:sz w:val="22"/>
                <w:szCs w:val="22"/>
              </w:rPr>
              <w:t>Mgr. Bohuslav Hudec</w:t>
            </w:r>
          </w:p>
        </w:tc>
      </w:tr>
      <w:tr w:rsidR="004E17F9" w:rsidRPr="004E17F9" w14:paraId="0B632074" w14:textId="77777777">
        <w:tc>
          <w:tcPr>
            <w:tcW w:w="4888" w:type="dxa"/>
            <w:shd w:val="clear" w:color="auto" w:fill="auto"/>
          </w:tcPr>
          <w:p w14:paraId="39329C18" w14:textId="77777777" w:rsidR="004E17F9" w:rsidRDefault="004E17F9">
            <w:pPr>
              <w:suppressAutoHyphens w:val="0"/>
              <w:autoSpaceDE w:val="0"/>
              <w:autoSpaceDN w:val="0"/>
              <w:adjustRightInd w:val="0"/>
              <w:rPr>
                <w:rFonts w:ascii="Arial" w:hAnsi="Arial" w:cs="Arial"/>
                <w:sz w:val="22"/>
                <w:szCs w:val="22"/>
              </w:rPr>
            </w:pPr>
          </w:p>
        </w:tc>
        <w:tc>
          <w:tcPr>
            <w:tcW w:w="4889" w:type="dxa"/>
            <w:shd w:val="clear" w:color="auto" w:fill="auto"/>
          </w:tcPr>
          <w:p w14:paraId="659B218E" w14:textId="77777777" w:rsidR="004E17F9" w:rsidRDefault="004E17F9">
            <w:pPr>
              <w:suppressAutoHyphens w:val="0"/>
              <w:autoSpaceDE w:val="0"/>
              <w:autoSpaceDN w:val="0"/>
              <w:adjustRightInd w:val="0"/>
              <w:rPr>
                <w:rFonts w:ascii="Arial" w:hAnsi="Arial" w:cs="Arial"/>
                <w:sz w:val="22"/>
                <w:szCs w:val="22"/>
              </w:rPr>
            </w:pPr>
          </w:p>
        </w:tc>
      </w:tr>
    </w:tbl>
    <w:p w14:paraId="74E0A9C6" w14:textId="77777777" w:rsidR="004E17F9" w:rsidRPr="004E17F9" w:rsidRDefault="004E17F9">
      <w:pPr>
        <w:suppressAutoHyphens w:val="0"/>
        <w:autoSpaceDE w:val="0"/>
        <w:autoSpaceDN w:val="0"/>
        <w:adjustRightInd w:val="0"/>
        <w:rPr>
          <w:rFonts w:ascii="Arial" w:hAnsi="Arial" w:cs="Arial"/>
          <w:sz w:val="22"/>
          <w:szCs w:val="22"/>
        </w:rPr>
      </w:pPr>
    </w:p>
    <w:p w14:paraId="69DE1480" w14:textId="77777777" w:rsidR="00722C9B" w:rsidRPr="00A2149C" w:rsidRDefault="00722C9B" w:rsidP="000B0AA7">
      <w:pPr>
        <w:pStyle w:val="VnitrniText"/>
        <w:rPr>
          <w:sz w:val="22"/>
          <w:szCs w:val="22"/>
        </w:rPr>
      </w:pPr>
    </w:p>
    <w:p w14:paraId="07C57135" w14:textId="77777777" w:rsidR="00722C9B" w:rsidRPr="00A2149C" w:rsidRDefault="00722C9B" w:rsidP="000B0AA7">
      <w:pPr>
        <w:pStyle w:val="VnitrniText"/>
        <w:ind w:firstLine="0"/>
        <w:rPr>
          <w:sz w:val="22"/>
          <w:szCs w:val="22"/>
        </w:rPr>
      </w:pPr>
    </w:p>
    <w:p w14:paraId="3C94B7A6"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30563A64" w14:textId="77777777" w:rsidR="00E61F91" w:rsidRPr="00A2149C" w:rsidRDefault="00E61F91" w:rsidP="000B0AA7">
      <w:pPr>
        <w:pStyle w:val="VnitrniText"/>
        <w:ind w:firstLine="0"/>
        <w:rPr>
          <w:sz w:val="22"/>
          <w:szCs w:val="22"/>
        </w:rPr>
      </w:pPr>
    </w:p>
    <w:p w14:paraId="770AD50F"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759C8C45" w14:textId="77777777" w:rsidR="00E61F91" w:rsidRPr="00A2149C" w:rsidRDefault="00E61F91" w:rsidP="000B0AA7">
      <w:pPr>
        <w:pStyle w:val="VnitrniText"/>
        <w:ind w:firstLine="0"/>
        <w:rPr>
          <w:sz w:val="22"/>
          <w:szCs w:val="22"/>
        </w:rPr>
      </w:pPr>
    </w:p>
    <w:p w14:paraId="11BE1B98" w14:textId="77777777" w:rsidR="003307CF" w:rsidRPr="00A2149C" w:rsidRDefault="003307CF" w:rsidP="000B0AA7">
      <w:pPr>
        <w:pStyle w:val="VnitrniText"/>
        <w:ind w:firstLine="0"/>
        <w:rPr>
          <w:sz w:val="22"/>
          <w:szCs w:val="22"/>
        </w:rPr>
      </w:pPr>
      <w:r w:rsidRPr="00A2149C">
        <w:rPr>
          <w:sz w:val="22"/>
          <w:szCs w:val="22"/>
        </w:rPr>
        <w:t xml:space="preserve">ID smlouvy ……………………………... </w:t>
      </w:r>
    </w:p>
    <w:p w14:paraId="453558AE" w14:textId="77777777" w:rsidR="00E61F91" w:rsidRPr="00A2149C" w:rsidRDefault="00E61F91" w:rsidP="000B0AA7">
      <w:pPr>
        <w:pStyle w:val="VnitrniText"/>
        <w:ind w:firstLine="0"/>
        <w:rPr>
          <w:sz w:val="22"/>
          <w:szCs w:val="22"/>
        </w:rPr>
      </w:pPr>
    </w:p>
    <w:p w14:paraId="2A97E979"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20E48DC4" w14:textId="77777777" w:rsidR="00EB1964" w:rsidRPr="00EB1964" w:rsidRDefault="00EB1964" w:rsidP="000B0AA7">
      <w:pPr>
        <w:pStyle w:val="VnitrniText"/>
        <w:ind w:firstLine="0"/>
        <w:rPr>
          <w:sz w:val="22"/>
          <w:szCs w:val="22"/>
        </w:rPr>
      </w:pPr>
    </w:p>
    <w:p w14:paraId="7B1F64A0" w14:textId="77777777"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7E6458D0" w14:textId="77777777" w:rsidR="00CC1097" w:rsidRPr="00A2149C" w:rsidRDefault="00CC1097" w:rsidP="000B0AA7">
      <w:pPr>
        <w:pStyle w:val="VnitrniText"/>
        <w:ind w:firstLine="0"/>
        <w:rPr>
          <w:sz w:val="22"/>
          <w:szCs w:val="22"/>
        </w:rPr>
      </w:pPr>
    </w:p>
    <w:p w14:paraId="6AB02C28" w14:textId="77777777"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039AD978"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66958963" w14:textId="77777777" w:rsidR="00F66E72" w:rsidRDefault="00F66E72" w:rsidP="000B0AA7">
      <w:pPr>
        <w:pStyle w:val="VnitrniText"/>
        <w:ind w:firstLine="0"/>
        <w:rPr>
          <w:sz w:val="22"/>
          <w:szCs w:val="22"/>
        </w:rPr>
      </w:pPr>
    </w:p>
    <w:p w14:paraId="11C48F08" w14:textId="77777777" w:rsidR="007C2D30" w:rsidRDefault="007C2D30" w:rsidP="000B0AA7">
      <w:pPr>
        <w:pStyle w:val="VnitrniText"/>
        <w:ind w:firstLine="0"/>
        <w:rPr>
          <w:sz w:val="22"/>
          <w:szCs w:val="22"/>
        </w:rPr>
      </w:pPr>
    </w:p>
    <w:p w14:paraId="3CAFE73F"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E178" w14:textId="77777777" w:rsidR="008C314A" w:rsidRDefault="008C314A">
      <w:r>
        <w:separator/>
      </w:r>
    </w:p>
  </w:endnote>
  <w:endnote w:type="continuationSeparator" w:id="0">
    <w:p w14:paraId="05DE2C3A" w14:textId="77777777" w:rsidR="008C314A" w:rsidRDefault="008C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046E" w14:textId="77777777" w:rsidR="008C314A" w:rsidRDefault="008C314A">
      <w:r>
        <w:separator/>
      </w:r>
    </w:p>
  </w:footnote>
  <w:footnote w:type="continuationSeparator" w:id="0">
    <w:p w14:paraId="1CD6042C" w14:textId="77777777" w:rsidR="008C314A" w:rsidRDefault="008C3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2131849467">
    <w:abstractNumId w:val="0"/>
  </w:num>
  <w:num w:numId="2" w16cid:durableId="645234322">
    <w:abstractNumId w:val="1"/>
  </w:num>
  <w:num w:numId="3" w16cid:durableId="21977196">
    <w:abstractNumId w:val="2"/>
  </w:num>
  <w:num w:numId="4" w16cid:durableId="1623657895">
    <w:abstractNumId w:val="3"/>
  </w:num>
  <w:num w:numId="5" w16cid:durableId="1695619551">
    <w:abstractNumId w:val="4"/>
  </w:num>
  <w:num w:numId="6" w16cid:durableId="613488665">
    <w:abstractNumId w:val="5"/>
  </w:num>
  <w:num w:numId="7" w16cid:durableId="74176090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9752531">
    <w:abstractNumId w:val="9"/>
  </w:num>
  <w:num w:numId="9" w16cid:durableId="1341855840">
    <w:abstractNumId w:val="6"/>
  </w:num>
  <w:num w:numId="10" w16cid:durableId="1270893585">
    <w:abstractNumId w:val="8"/>
  </w:num>
  <w:num w:numId="11" w16cid:durableId="1601138670">
    <w:abstractNumId w:val="10"/>
  </w:num>
  <w:num w:numId="12" w16cid:durableId="1094089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8629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255AF"/>
    <w:rsid w:val="00030C15"/>
    <w:rsid w:val="00045E20"/>
    <w:rsid w:val="000518BB"/>
    <w:rsid w:val="00057863"/>
    <w:rsid w:val="00057CBA"/>
    <w:rsid w:val="00060CE4"/>
    <w:rsid w:val="00061C10"/>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0E38CE"/>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7582B"/>
    <w:rsid w:val="002809F9"/>
    <w:rsid w:val="00290CBE"/>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112"/>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450C8"/>
    <w:rsid w:val="00451572"/>
    <w:rsid w:val="00464535"/>
    <w:rsid w:val="00464CCB"/>
    <w:rsid w:val="00481299"/>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5F95"/>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3E6A"/>
    <w:rsid w:val="006856AD"/>
    <w:rsid w:val="0069271A"/>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174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72AAE"/>
    <w:rsid w:val="008851FA"/>
    <w:rsid w:val="00885C95"/>
    <w:rsid w:val="00895CF0"/>
    <w:rsid w:val="008A4474"/>
    <w:rsid w:val="008A4DA6"/>
    <w:rsid w:val="008A54CA"/>
    <w:rsid w:val="008B6B62"/>
    <w:rsid w:val="008C1227"/>
    <w:rsid w:val="008C314A"/>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7674A"/>
    <w:rsid w:val="00990206"/>
    <w:rsid w:val="009A30E2"/>
    <w:rsid w:val="009B300A"/>
    <w:rsid w:val="009B6D6E"/>
    <w:rsid w:val="009C2C86"/>
    <w:rsid w:val="009C6A18"/>
    <w:rsid w:val="009D0DDC"/>
    <w:rsid w:val="009D1A88"/>
    <w:rsid w:val="009D2E86"/>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1E8"/>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2F28"/>
    <w:rsid w:val="00B6447E"/>
    <w:rsid w:val="00B757A7"/>
    <w:rsid w:val="00B827AA"/>
    <w:rsid w:val="00B9043A"/>
    <w:rsid w:val="00BA0883"/>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6D5A"/>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587F"/>
    <w:rsid w:val="00E1637A"/>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0060"/>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3DC7"/>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FFB86A"/>
  <w14:defaultImageDpi w14:val="0"/>
  <w15:docId w15:val="{A58E7E76-F28A-49FB-B603-C7A74F7C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link w:val="Zkladntext"/>
    <w:uiPriority w:val="99"/>
    <w:locked/>
    <w:rsid w:val="001210FA"/>
    <w:rPr>
      <w:rFonts w:cs="Times New Roman"/>
      <w:sz w:val="22"/>
      <w:lang w:val="x-none" w:eastAsia="ar-SA" w:bidi="ar-SA"/>
    </w:rPr>
  </w:style>
  <w:style w:type="character" w:styleId="Hypertextovodkaz">
    <w:name w:val="Hyperlink"/>
    <w:uiPriority w:val="99"/>
    <w:rsid w:val="00C916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59467">
      <w:marLeft w:val="0"/>
      <w:marRight w:val="0"/>
      <w:marTop w:val="0"/>
      <w:marBottom w:val="0"/>
      <w:divBdr>
        <w:top w:val="none" w:sz="0" w:space="0" w:color="auto"/>
        <w:left w:val="none" w:sz="0" w:space="0" w:color="auto"/>
        <w:bottom w:val="none" w:sz="0" w:space="0" w:color="auto"/>
        <w:right w:val="none" w:sz="0" w:space="0" w:color="auto"/>
      </w:divBdr>
    </w:div>
    <w:div w:id="1986159468">
      <w:marLeft w:val="0"/>
      <w:marRight w:val="0"/>
      <w:marTop w:val="0"/>
      <w:marBottom w:val="0"/>
      <w:divBdr>
        <w:top w:val="none" w:sz="0" w:space="0" w:color="auto"/>
        <w:left w:val="none" w:sz="0" w:space="0" w:color="auto"/>
        <w:bottom w:val="none" w:sz="0" w:space="0" w:color="auto"/>
        <w:right w:val="none" w:sz="0" w:space="0" w:color="auto"/>
      </w:divBdr>
    </w:div>
    <w:div w:id="1986159469">
      <w:marLeft w:val="0"/>
      <w:marRight w:val="0"/>
      <w:marTop w:val="0"/>
      <w:marBottom w:val="0"/>
      <w:divBdr>
        <w:top w:val="none" w:sz="0" w:space="0" w:color="auto"/>
        <w:left w:val="none" w:sz="0" w:space="0" w:color="auto"/>
        <w:bottom w:val="none" w:sz="0" w:space="0" w:color="auto"/>
        <w:right w:val="none" w:sz="0" w:space="0" w:color="auto"/>
      </w:divBdr>
    </w:div>
    <w:div w:id="1986159470">
      <w:marLeft w:val="0"/>
      <w:marRight w:val="0"/>
      <w:marTop w:val="0"/>
      <w:marBottom w:val="0"/>
      <w:divBdr>
        <w:top w:val="none" w:sz="0" w:space="0" w:color="auto"/>
        <w:left w:val="none" w:sz="0" w:space="0" w:color="auto"/>
        <w:bottom w:val="none" w:sz="0" w:space="0" w:color="auto"/>
        <w:right w:val="none" w:sz="0" w:space="0" w:color="auto"/>
      </w:divBdr>
    </w:div>
    <w:div w:id="1986159471">
      <w:marLeft w:val="0"/>
      <w:marRight w:val="0"/>
      <w:marTop w:val="0"/>
      <w:marBottom w:val="0"/>
      <w:divBdr>
        <w:top w:val="none" w:sz="0" w:space="0" w:color="auto"/>
        <w:left w:val="none" w:sz="0" w:space="0" w:color="auto"/>
        <w:bottom w:val="none" w:sz="0" w:space="0" w:color="auto"/>
        <w:right w:val="none" w:sz="0" w:space="0" w:color="auto"/>
      </w:divBdr>
    </w:div>
    <w:div w:id="1986159472">
      <w:marLeft w:val="0"/>
      <w:marRight w:val="0"/>
      <w:marTop w:val="0"/>
      <w:marBottom w:val="0"/>
      <w:divBdr>
        <w:top w:val="none" w:sz="0" w:space="0" w:color="auto"/>
        <w:left w:val="none" w:sz="0" w:space="0" w:color="auto"/>
        <w:bottom w:val="none" w:sz="0" w:space="0" w:color="auto"/>
        <w:right w:val="none" w:sz="0" w:space="0" w:color="auto"/>
      </w:divBdr>
    </w:div>
    <w:div w:id="1986159473">
      <w:marLeft w:val="0"/>
      <w:marRight w:val="0"/>
      <w:marTop w:val="0"/>
      <w:marBottom w:val="0"/>
      <w:divBdr>
        <w:top w:val="none" w:sz="0" w:space="0" w:color="auto"/>
        <w:left w:val="none" w:sz="0" w:space="0" w:color="auto"/>
        <w:bottom w:val="none" w:sz="0" w:space="0" w:color="auto"/>
        <w:right w:val="none" w:sz="0" w:space="0" w:color="auto"/>
      </w:divBdr>
    </w:div>
    <w:div w:id="1986159474">
      <w:marLeft w:val="0"/>
      <w:marRight w:val="0"/>
      <w:marTop w:val="0"/>
      <w:marBottom w:val="0"/>
      <w:divBdr>
        <w:top w:val="none" w:sz="0" w:space="0" w:color="auto"/>
        <w:left w:val="none" w:sz="0" w:space="0" w:color="auto"/>
        <w:bottom w:val="none" w:sz="0" w:space="0" w:color="auto"/>
        <w:right w:val="none" w:sz="0" w:space="0" w:color="auto"/>
      </w:divBdr>
    </w:div>
    <w:div w:id="1986159475">
      <w:marLeft w:val="0"/>
      <w:marRight w:val="0"/>
      <w:marTop w:val="0"/>
      <w:marBottom w:val="0"/>
      <w:divBdr>
        <w:top w:val="none" w:sz="0" w:space="0" w:color="auto"/>
        <w:left w:val="none" w:sz="0" w:space="0" w:color="auto"/>
        <w:bottom w:val="none" w:sz="0" w:space="0" w:color="auto"/>
        <w:right w:val="none" w:sz="0" w:space="0" w:color="auto"/>
      </w:divBdr>
    </w:div>
    <w:div w:id="1986159476">
      <w:marLeft w:val="0"/>
      <w:marRight w:val="0"/>
      <w:marTop w:val="0"/>
      <w:marBottom w:val="0"/>
      <w:divBdr>
        <w:top w:val="none" w:sz="0" w:space="0" w:color="auto"/>
        <w:left w:val="none" w:sz="0" w:space="0" w:color="auto"/>
        <w:bottom w:val="none" w:sz="0" w:space="0" w:color="auto"/>
        <w:right w:val="none" w:sz="0" w:space="0" w:color="auto"/>
      </w:divBdr>
    </w:div>
    <w:div w:id="1986159477">
      <w:marLeft w:val="0"/>
      <w:marRight w:val="0"/>
      <w:marTop w:val="0"/>
      <w:marBottom w:val="0"/>
      <w:divBdr>
        <w:top w:val="none" w:sz="0" w:space="0" w:color="auto"/>
        <w:left w:val="none" w:sz="0" w:space="0" w:color="auto"/>
        <w:bottom w:val="none" w:sz="0" w:space="0" w:color="auto"/>
        <w:right w:val="none" w:sz="0" w:space="0" w:color="auto"/>
      </w:divBdr>
    </w:div>
    <w:div w:id="1986159478">
      <w:marLeft w:val="0"/>
      <w:marRight w:val="0"/>
      <w:marTop w:val="0"/>
      <w:marBottom w:val="0"/>
      <w:divBdr>
        <w:top w:val="none" w:sz="0" w:space="0" w:color="auto"/>
        <w:left w:val="none" w:sz="0" w:space="0" w:color="auto"/>
        <w:bottom w:val="none" w:sz="0" w:space="0" w:color="auto"/>
        <w:right w:val="none" w:sz="0" w:space="0" w:color="auto"/>
      </w:divBdr>
    </w:div>
    <w:div w:id="1986159479">
      <w:marLeft w:val="0"/>
      <w:marRight w:val="0"/>
      <w:marTop w:val="0"/>
      <w:marBottom w:val="0"/>
      <w:divBdr>
        <w:top w:val="none" w:sz="0" w:space="0" w:color="auto"/>
        <w:left w:val="none" w:sz="0" w:space="0" w:color="auto"/>
        <w:bottom w:val="none" w:sz="0" w:space="0" w:color="auto"/>
        <w:right w:val="none" w:sz="0" w:space="0" w:color="auto"/>
      </w:divBdr>
    </w:div>
    <w:div w:id="1986159480">
      <w:marLeft w:val="0"/>
      <w:marRight w:val="0"/>
      <w:marTop w:val="0"/>
      <w:marBottom w:val="0"/>
      <w:divBdr>
        <w:top w:val="none" w:sz="0" w:space="0" w:color="auto"/>
        <w:left w:val="none" w:sz="0" w:space="0" w:color="auto"/>
        <w:bottom w:val="none" w:sz="0" w:space="0" w:color="auto"/>
        <w:right w:val="none" w:sz="0" w:space="0" w:color="auto"/>
      </w:divBdr>
    </w:div>
    <w:div w:id="1986159481">
      <w:marLeft w:val="0"/>
      <w:marRight w:val="0"/>
      <w:marTop w:val="0"/>
      <w:marBottom w:val="0"/>
      <w:divBdr>
        <w:top w:val="none" w:sz="0" w:space="0" w:color="auto"/>
        <w:left w:val="none" w:sz="0" w:space="0" w:color="auto"/>
        <w:bottom w:val="none" w:sz="0" w:space="0" w:color="auto"/>
        <w:right w:val="none" w:sz="0" w:space="0" w:color="auto"/>
      </w:divBdr>
    </w:div>
    <w:div w:id="1986159482">
      <w:marLeft w:val="0"/>
      <w:marRight w:val="0"/>
      <w:marTop w:val="0"/>
      <w:marBottom w:val="0"/>
      <w:divBdr>
        <w:top w:val="none" w:sz="0" w:space="0" w:color="auto"/>
        <w:left w:val="none" w:sz="0" w:space="0" w:color="auto"/>
        <w:bottom w:val="none" w:sz="0" w:space="0" w:color="auto"/>
        <w:right w:val="none" w:sz="0" w:space="0" w:color="auto"/>
      </w:divBdr>
    </w:div>
    <w:div w:id="1986159483">
      <w:marLeft w:val="0"/>
      <w:marRight w:val="0"/>
      <w:marTop w:val="0"/>
      <w:marBottom w:val="0"/>
      <w:divBdr>
        <w:top w:val="none" w:sz="0" w:space="0" w:color="auto"/>
        <w:left w:val="none" w:sz="0" w:space="0" w:color="auto"/>
        <w:bottom w:val="none" w:sz="0" w:space="0" w:color="auto"/>
        <w:right w:val="none" w:sz="0" w:space="0" w:color="auto"/>
      </w:divBdr>
    </w:div>
    <w:div w:id="1986159484">
      <w:marLeft w:val="0"/>
      <w:marRight w:val="0"/>
      <w:marTop w:val="0"/>
      <w:marBottom w:val="0"/>
      <w:divBdr>
        <w:top w:val="none" w:sz="0" w:space="0" w:color="auto"/>
        <w:left w:val="none" w:sz="0" w:space="0" w:color="auto"/>
        <w:bottom w:val="none" w:sz="0" w:space="0" w:color="auto"/>
        <w:right w:val="none" w:sz="0" w:space="0" w:color="auto"/>
      </w:divBdr>
    </w:div>
    <w:div w:id="1986159485">
      <w:marLeft w:val="0"/>
      <w:marRight w:val="0"/>
      <w:marTop w:val="0"/>
      <w:marBottom w:val="0"/>
      <w:divBdr>
        <w:top w:val="none" w:sz="0" w:space="0" w:color="auto"/>
        <w:left w:val="none" w:sz="0" w:space="0" w:color="auto"/>
        <w:bottom w:val="none" w:sz="0" w:space="0" w:color="auto"/>
        <w:right w:val="none" w:sz="0" w:space="0" w:color="auto"/>
      </w:divBdr>
    </w:div>
    <w:div w:id="1986159486">
      <w:marLeft w:val="0"/>
      <w:marRight w:val="0"/>
      <w:marTop w:val="0"/>
      <w:marBottom w:val="0"/>
      <w:divBdr>
        <w:top w:val="none" w:sz="0" w:space="0" w:color="auto"/>
        <w:left w:val="none" w:sz="0" w:space="0" w:color="auto"/>
        <w:bottom w:val="none" w:sz="0" w:space="0" w:color="auto"/>
        <w:right w:val="none" w:sz="0" w:space="0" w:color="auto"/>
      </w:divBdr>
    </w:div>
    <w:div w:id="1986159487">
      <w:marLeft w:val="0"/>
      <w:marRight w:val="0"/>
      <w:marTop w:val="0"/>
      <w:marBottom w:val="0"/>
      <w:divBdr>
        <w:top w:val="none" w:sz="0" w:space="0" w:color="auto"/>
        <w:left w:val="none" w:sz="0" w:space="0" w:color="auto"/>
        <w:bottom w:val="none" w:sz="0" w:space="0" w:color="auto"/>
        <w:right w:val="none" w:sz="0" w:space="0" w:color="auto"/>
      </w:divBdr>
    </w:div>
    <w:div w:id="1986159488">
      <w:marLeft w:val="0"/>
      <w:marRight w:val="0"/>
      <w:marTop w:val="0"/>
      <w:marBottom w:val="0"/>
      <w:divBdr>
        <w:top w:val="none" w:sz="0" w:space="0" w:color="auto"/>
        <w:left w:val="none" w:sz="0" w:space="0" w:color="auto"/>
        <w:bottom w:val="none" w:sz="0" w:space="0" w:color="auto"/>
        <w:right w:val="none" w:sz="0" w:space="0" w:color="auto"/>
      </w:divBdr>
    </w:div>
    <w:div w:id="1986159489">
      <w:marLeft w:val="0"/>
      <w:marRight w:val="0"/>
      <w:marTop w:val="0"/>
      <w:marBottom w:val="0"/>
      <w:divBdr>
        <w:top w:val="none" w:sz="0" w:space="0" w:color="auto"/>
        <w:left w:val="none" w:sz="0" w:space="0" w:color="auto"/>
        <w:bottom w:val="none" w:sz="0" w:space="0" w:color="auto"/>
        <w:right w:val="none" w:sz="0" w:space="0" w:color="auto"/>
      </w:divBdr>
    </w:div>
    <w:div w:id="1986159490">
      <w:marLeft w:val="0"/>
      <w:marRight w:val="0"/>
      <w:marTop w:val="0"/>
      <w:marBottom w:val="0"/>
      <w:divBdr>
        <w:top w:val="none" w:sz="0" w:space="0" w:color="auto"/>
        <w:left w:val="none" w:sz="0" w:space="0" w:color="auto"/>
        <w:bottom w:val="none" w:sz="0" w:space="0" w:color="auto"/>
        <w:right w:val="none" w:sz="0" w:space="0" w:color="auto"/>
      </w:divBdr>
    </w:div>
    <w:div w:id="212068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1294</Words>
  <Characters>7639</Characters>
  <Application>Microsoft Office Word</Application>
  <DocSecurity>0</DocSecurity>
  <Lines>63</Lines>
  <Paragraphs>17</Paragraphs>
  <ScaleCrop>false</ScaleCrop>
  <Company>Pozemkový Fond ČR</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Roháč Marek</dc:creator>
  <cp:keywords/>
  <dc:description/>
  <cp:lastModifiedBy>Roháč Marek</cp:lastModifiedBy>
  <cp:revision>2</cp:revision>
  <cp:lastPrinted>2004-12-15T14:06:00Z</cp:lastPrinted>
  <dcterms:created xsi:type="dcterms:W3CDTF">2024-12-31T12:42:00Z</dcterms:created>
  <dcterms:modified xsi:type="dcterms:W3CDTF">2024-12-31T12:42:00Z</dcterms:modified>
</cp:coreProperties>
</file>