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EAB0" w14:textId="77777777" w:rsidR="00E169FF" w:rsidRDefault="00E169FF" w:rsidP="00E169FF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14:paraId="7F13260B" w14:textId="2442E1DB" w:rsidR="00E169FF" w:rsidRDefault="008D154A" w:rsidP="00E169FF">
      <w:pPr>
        <w:pStyle w:val="Nzev"/>
        <w:rPr>
          <w:sz w:val="24"/>
          <w:szCs w:val="24"/>
        </w:rPr>
      </w:pPr>
      <w:r>
        <w:rPr>
          <w:sz w:val="24"/>
          <w:szCs w:val="24"/>
        </w:rPr>
        <w:t>č. 24</w:t>
      </w:r>
      <w:r w:rsidR="00E169FF" w:rsidRPr="00C775E0">
        <w:rPr>
          <w:sz w:val="24"/>
          <w:szCs w:val="24"/>
        </w:rPr>
        <w:t>/</w:t>
      </w:r>
      <w:r w:rsidR="00F6660D" w:rsidRPr="00C775E0">
        <w:rPr>
          <w:sz w:val="24"/>
          <w:szCs w:val="24"/>
        </w:rPr>
        <w:t>202</w:t>
      </w:r>
      <w:r w:rsidR="004F53CD">
        <w:rPr>
          <w:sz w:val="24"/>
          <w:szCs w:val="24"/>
        </w:rPr>
        <w:t>4</w:t>
      </w:r>
      <w:r w:rsidR="00E169FF" w:rsidRPr="00C775E0">
        <w:rPr>
          <w:sz w:val="24"/>
          <w:szCs w:val="24"/>
        </w:rPr>
        <w:t>/ODSH</w:t>
      </w:r>
    </w:p>
    <w:p w14:paraId="1CA77879" w14:textId="77777777" w:rsidR="00E169FF" w:rsidRDefault="00E169FF" w:rsidP="00E169FF">
      <w:pPr>
        <w:pStyle w:val="Nzev"/>
        <w:rPr>
          <w:sz w:val="24"/>
          <w:szCs w:val="24"/>
        </w:rPr>
      </w:pPr>
    </w:p>
    <w:p w14:paraId="5FC572D3" w14:textId="77777777" w:rsidR="00E169FF" w:rsidRPr="00777CF6" w:rsidRDefault="00E169FF" w:rsidP="00E169FF">
      <w:pPr>
        <w:pStyle w:val="Zkladntext"/>
        <w:spacing w:after="0"/>
        <w:jc w:val="center"/>
        <w:rPr>
          <w:b/>
          <w:sz w:val="24"/>
          <w:szCs w:val="24"/>
        </w:rPr>
      </w:pPr>
      <w:r w:rsidRPr="00777CF6">
        <w:rPr>
          <w:b/>
          <w:sz w:val="24"/>
          <w:szCs w:val="24"/>
        </w:rPr>
        <w:t>o poskytnutí neinvestiční dotace z prostředků rozpočtu statutárního města</w:t>
      </w:r>
    </w:p>
    <w:p w14:paraId="34D303B0" w14:textId="77777777" w:rsidR="00E169FF" w:rsidRPr="00777CF6" w:rsidRDefault="00E169FF" w:rsidP="00E169FF">
      <w:pPr>
        <w:jc w:val="center"/>
        <w:rPr>
          <w:b/>
          <w:sz w:val="24"/>
          <w:szCs w:val="24"/>
        </w:rPr>
      </w:pPr>
      <w:r w:rsidRPr="00777CF6">
        <w:rPr>
          <w:b/>
          <w:sz w:val="24"/>
          <w:szCs w:val="24"/>
        </w:rPr>
        <w:t>Mladá Boleslav na rok 202</w:t>
      </w:r>
      <w:r w:rsidR="004F53CD">
        <w:rPr>
          <w:b/>
          <w:sz w:val="24"/>
          <w:szCs w:val="24"/>
        </w:rPr>
        <w:t>4</w:t>
      </w:r>
      <w:r w:rsidRPr="00777CF6">
        <w:rPr>
          <w:b/>
          <w:sz w:val="24"/>
          <w:szCs w:val="24"/>
        </w:rPr>
        <w:t xml:space="preserve"> </w:t>
      </w:r>
      <w:r w:rsidR="008149E3" w:rsidRPr="008149E3">
        <w:rPr>
          <w:b/>
          <w:sz w:val="24"/>
          <w:szCs w:val="24"/>
        </w:rPr>
        <w:t>na pokrytí snížení tržeb za jízdné v</w:t>
      </w:r>
      <w:r w:rsidR="003E37C2">
        <w:rPr>
          <w:b/>
          <w:sz w:val="24"/>
          <w:szCs w:val="24"/>
        </w:rPr>
        <w:t> </w:t>
      </w:r>
      <w:r w:rsidR="008149E3" w:rsidRPr="008149E3">
        <w:rPr>
          <w:b/>
          <w:sz w:val="24"/>
          <w:szCs w:val="24"/>
        </w:rPr>
        <w:t>MHD</w:t>
      </w:r>
      <w:r w:rsidR="003E37C2">
        <w:rPr>
          <w:b/>
          <w:sz w:val="24"/>
          <w:szCs w:val="24"/>
        </w:rPr>
        <w:t xml:space="preserve"> a zvýšených nákladů na provoz pro</w:t>
      </w:r>
      <w:r w:rsidR="004F53CD">
        <w:rPr>
          <w:b/>
          <w:sz w:val="24"/>
          <w:szCs w:val="24"/>
        </w:rPr>
        <w:t xml:space="preserve"> rok 2024</w:t>
      </w:r>
      <w:r w:rsidR="008149E3">
        <w:rPr>
          <w:b/>
          <w:sz w:val="24"/>
          <w:szCs w:val="24"/>
        </w:rPr>
        <w:br/>
      </w:r>
      <w:r w:rsidR="00777CF6" w:rsidRPr="00777CF6">
        <w:rPr>
          <w:b/>
          <w:sz w:val="24"/>
          <w:szCs w:val="24"/>
        </w:rPr>
        <w:t xml:space="preserve">pro Dopravní podnik Mladá Boleslav s.r.o. </w:t>
      </w:r>
      <w:r w:rsidRPr="00777CF6">
        <w:rPr>
          <w:b/>
          <w:sz w:val="24"/>
          <w:szCs w:val="24"/>
        </w:rPr>
        <w:t>(dále jen „akce“)</w:t>
      </w:r>
    </w:p>
    <w:p w14:paraId="1E413428" w14:textId="77777777" w:rsidR="00E169FF" w:rsidRDefault="00E169FF" w:rsidP="00E169FF">
      <w:pPr>
        <w:pStyle w:val="Zkladntext"/>
        <w:spacing w:after="0"/>
        <w:jc w:val="center"/>
      </w:pPr>
      <w:r>
        <w:t>uzavřená dnešního dne, mezi následujícími smluvními stranami</w:t>
      </w:r>
    </w:p>
    <w:p w14:paraId="467AA55E" w14:textId="77777777" w:rsidR="00E169FF" w:rsidRDefault="00E169FF" w:rsidP="00E169FF">
      <w:pPr>
        <w:pStyle w:val="Zkladntext"/>
        <w:jc w:val="center"/>
      </w:pPr>
      <w:r>
        <w:t>(dále jen „smlouva“)</w:t>
      </w:r>
    </w:p>
    <w:p w14:paraId="6A26E1E2" w14:textId="77777777" w:rsidR="00E169FF" w:rsidRDefault="00E169FF" w:rsidP="00E169FF">
      <w:pPr>
        <w:pStyle w:val="Zkladntext"/>
        <w:spacing w:after="0"/>
        <w:jc w:val="center"/>
      </w:pPr>
    </w:p>
    <w:p w14:paraId="70B49A07" w14:textId="77777777" w:rsidR="00E169FF" w:rsidRDefault="00E169FF" w:rsidP="00E169FF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14:paraId="5B85F334" w14:textId="77777777" w:rsidR="00E169FF" w:rsidRDefault="00E169FF" w:rsidP="00E169FF">
      <w:pPr>
        <w:pStyle w:val="Zkladntext"/>
        <w:spacing w:after="0"/>
        <w:outlineLvl w:val="0"/>
      </w:pPr>
      <w:r>
        <w:t>Se sídlem: Komenského nám. 61, Mladá Boleslav, PSČ 293 01</w:t>
      </w:r>
    </w:p>
    <w:p w14:paraId="3CD00B0D" w14:textId="53773ADB" w:rsidR="00E169FF" w:rsidRDefault="00E169FF" w:rsidP="00E169FF">
      <w:pPr>
        <w:pStyle w:val="Zkladntext"/>
        <w:spacing w:after="0"/>
        <w:outlineLvl w:val="0"/>
      </w:pPr>
      <w:r>
        <w:t xml:space="preserve">IČO: </w:t>
      </w:r>
      <w:proofErr w:type="spellStart"/>
      <w:r w:rsidR="008D154A">
        <w:t>xxxxxxxxxxx</w:t>
      </w:r>
      <w:proofErr w:type="spellEnd"/>
    </w:p>
    <w:p w14:paraId="1444C08D" w14:textId="62D62032" w:rsidR="00E169FF" w:rsidRDefault="00E169FF" w:rsidP="00E169FF">
      <w:pPr>
        <w:pStyle w:val="Zkladntext"/>
        <w:spacing w:after="0"/>
        <w:outlineLvl w:val="0"/>
      </w:pPr>
      <w:r>
        <w:t xml:space="preserve">DIČ: </w:t>
      </w:r>
      <w:proofErr w:type="spellStart"/>
      <w:r w:rsidR="008D154A">
        <w:t>xxxxxxxxxxxxxx</w:t>
      </w:r>
      <w:proofErr w:type="spellEnd"/>
    </w:p>
    <w:p w14:paraId="2C9B97FF" w14:textId="29BF6FE5" w:rsidR="00E169FF" w:rsidRPr="0052477D" w:rsidRDefault="00E169FF" w:rsidP="00E169FF">
      <w:pPr>
        <w:pStyle w:val="Zkladntext"/>
        <w:spacing w:after="0"/>
        <w:rPr>
          <w:b/>
        </w:rPr>
      </w:pPr>
      <w:r w:rsidRPr="0052477D">
        <w:t xml:space="preserve">Zastoupené </w:t>
      </w:r>
      <w:proofErr w:type="spellStart"/>
      <w:r w:rsidR="008D154A">
        <w:t>xxxxxxxxxxxx</w:t>
      </w:r>
      <w:proofErr w:type="spellEnd"/>
      <w:r w:rsidRPr="0052477D">
        <w:t>, primátorem města</w:t>
      </w:r>
    </w:p>
    <w:p w14:paraId="6822E302" w14:textId="6E1BAFFF" w:rsidR="00E169FF" w:rsidRDefault="00E169FF" w:rsidP="00E169FF">
      <w:pPr>
        <w:pStyle w:val="Zkladntext"/>
        <w:spacing w:after="0"/>
      </w:pPr>
      <w:r>
        <w:t xml:space="preserve">Bankovní spojení: </w:t>
      </w:r>
      <w:proofErr w:type="spellStart"/>
      <w:r w:rsidR="008D154A">
        <w:t>xxxxxxxxxxxxxxxxx</w:t>
      </w:r>
      <w:proofErr w:type="spellEnd"/>
    </w:p>
    <w:p w14:paraId="1D6BA79C" w14:textId="77777777" w:rsidR="00E169FF" w:rsidRDefault="00E169FF" w:rsidP="00E169FF">
      <w:pPr>
        <w:pStyle w:val="Zkladntext"/>
        <w:spacing w:after="0"/>
      </w:pPr>
      <w:r>
        <w:t>(dále také „město“ nebo „poskytovatel dotace“)</w:t>
      </w:r>
    </w:p>
    <w:p w14:paraId="4609C405" w14:textId="77777777" w:rsidR="00E169FF" w:rsidRDefault="00E169FF" w:rsidP="00E169FF">
      <w:pPr>
        <w:pStyle w:val="Zkladntext"/>
        <w:spacing w:after="0"/>
      </w:pPr>
    </w:p>
    <w:p w14:paraId="7FB1BE11" w14:textId="77777777" w:rsidR="00E169FF" w:rsidRDefault="00E169FF" w:rsidP="00E169FF">
      <w:pPr>
        <w:pStyle w:val="Zkladntext"/>
        <w:spacing w:after="0"/>
      </w:pPr>
      <w:r>
        <w:t>a</w:t>
      </w:r>
    </w:p>
    <w:p w14:paraId="60D5929A" w14:textId="77777777" w:rsidR="00E169FF" w:rsidRDefault="00E169FF" w:rsidP="00E169FF">
      <w:pPr>
        <w:pStyle w:val="Zkladntext"/>
        <w:spacing w:after="0"/>
        <w:rPr>
          <w:b/>
        </w:rPr>
      </w:pPr>
    </w:p>
    <w:p w14:paraId="7C6604AB" w14:textId="77777777" w:rsidR="00E169FF" w:rsidRPr="0052477D" w:rsidRDefault="00E169FF" w:rsidP="00E169FF">
      <w:pPr>
        <w:jc w:val="both"/>
        <w:outlineLvl w:val="0"/>
        <w:rPr>
          <w:b/>
        </w:rPr>
      </w:pPr>
      <w:r w:rsidRPr="0052477D">
        <w:rPr>
          <w:b/>
        </w:rPr>
        <w:t>Dopravní podnik Mladá Boleslav s.r.o.</w:t>
      </w:r>
    </w:p>
    <w:p w14:paraId="70CE1572" w14:textId="77777777" w:rsidR="00E169FF" w:rsidRPr="0052477D" w:rsidRDefault="00E169FF" w:rsidP="00E169FF">
      <w:pPr>
        <w:jc w:val="both"/>
        <w:outlineLvl w:val="0"/>
      </w:pPr>
      <w:r w:rsidRPr="0052477D">
        <w:t>se sídlem:  Václava Klementa 1439/II, 293 01 Mladá Boleslav, PSČ 293 01</w:t>
      </w:r>
    </w:p>
    <w:p w14:paraId="2D19A409" w14:textId="4F635939" w:rsidR="00E169FF" w:rsidRPr="0052477D" w:rsidRDefault="00E169FF" w:rsidP="00E169FF">
      <w:pPr>
        <w:jc w:val="both"/>
      </w:pPr>
      <w:r w:rsidRPr="0052477D">
        <w:t xml:space="preserve">IČO: </w:t>
      </w:r>
      <w:proofErr w:type="spellStart"/>
      <w:r w:rsidR="008D154A">
        <w:t>xxxxxxxxxxxxxxxx</w:t>
      </w:r>
      <w:proofErr w:type="spellEnd"/>
      <w:r w:rsidRPr="0052477D">
        <w:t xml:space="preserve">, DIČ: </w:t>
      </w:r>
      <w:proofErr w:type="spellStart"/>
      <w:r w:rsidR="008D154A">
        <w:t>xxxxxxxxxxxxxxxx</w:t>
      </w:r>
      <w:proofErr w:type="spellEnd"/>
    </w:p>
    <w:p w14:paraId="4BB6BD38" w14:textId="017F72BA" w:rsidR="00E169FF" w:rsidRPr="0052477D" w:rsidRDefault="00E169FF" w:rsidP="00E169FF">
      <w:pPr>
        <w:jc w:val="both"/>
      </w:pPr>
      <w:r w:rsidRPr="0052477D">
        <w:t xml:space="preserve">Zastoupená:  </w:t>
      </w:r>
      <w:proofErr w:type="spellStart"/>
      <w:r w:rsidR="008D154A">
        <w:t>xxxxxxxxxxxxxxxxx</w:t>
      </w:r>
      <w:proofErr w:type="spellEnd"/>
      <w:r w:rsidRPr="0052477D">
        <w:t xml:space="preserve">, jednatelem a </w:t>
      </w:r>
      <w:proofErr w:type="spellStart"/>
      <w:r w:rsidR="008D154A">
        <w:t>xxxxxxxxxxxxxxxxx</w:t>
      </w:r>
      <w:proofErr w:type="spellEnd"/>
      <w:r w:rsidRPr="0052477D">
        <w:t xml:space="preserve">, jednatelem </w:t>
      </w:r>
    </w:p>
    <w:p w14:paraId="3C85DFEA" w14:textId="77777777" w:rsidR="00E169FF" w:rsidRPr="0052477D" w:rsidRDefault="00E169FF" w:rsidP="00E169FF">
      <w:pPr>
        <w:jc w:val="both"/>
      </w:pPr>
      <w:r w:rsidRPr="0052477D">
        <w:t>Zapsaná u Městského soudu v Praze, oddíl C, vložka 52772</w:t>
      </w:r>
    </w:p>
    <w:p w14:paraId="76EBF44A" w14:textId="47756FD7" w:rsidR="00E169FF" w:rsidRPr="0052477D" w:rsidRDefault="00E169FF" w:rsidP="00E169FF">
      <w:pPr>
        <w:jc w:val="both"/>
      </w:pPr>
      <w:r w:rsidRPr="0052477D">
        <w:t xml:space="preserve">Bankovní spojení: </w:t>
      </w:r>
      <w:proofErr w:type="spellStart"/>
      <w:r w:rsidR="008D154A">
        <w:t>xxxxxxxxxxxxxxxxxxxxx</w:t>
      </w:r>
      <w:proofErr w:type="spellEnd"/>
    </w:p>
    <w:p w14:paraId="5507A462" w14:textId="77777777" w:rsidR="00E169FF" w:rsidRDefault="00E169FF" w:rsidP="00E169FF">
      <w:pPr>
        <w:pStyle w:val="Zkladntext"/>
      </w:pPr>
      <w:r>
        <w:t>(dále také „příjemce dotace“)</w:t>
      </w:r>
    </w:p>
    <w:p w14:paraId="213A13DA" w14:textId="77777777" w:rsidR="00E169FF" w:rsidRDefault="00E169FF" w:rsidP="00E169FF">
      <w:pPr>
        <w:pStyle w:val="Zkladntext"/>
        <w:jc w:val="center"/>
        <w:rPr>
          <w:b/>
        </w:rPr>
      </w:pPr>
    </w:p>
    <w:p w14:paraId="4C185A47" w14:textId="77777777" w:rsidR="00E169FF" w:rsidRDefault="00E169FF" w:rsidP="00E169FF">
      <w:pPr>
        <w:pStyle w:val="Zkladntext"/>
        <w:jc w:val="center"/>
        <w:rPr>
          <w:b/>
        </w:rPr>
      </w:pPr>
      <w:r>
        <w:rPr>
          <w:b/>
        </w:rPr>
        <w:t>I.</w:t>
      </w:r>
    </w:p>
    <w:p w14:paraId="5D4C2597" w14:textId="77777777" w:rsidR="00E169FF" w:rsidRPr="00922C8D" w:rsidRDefault="00E169FF" w:rsidP="00E169FF">
      <w:pPr>
        <w:pStyle w:val="Zkladntext"/>
        <w:jc w:val="center"/>
        <w:rPr>
          <w:b/>
        </w:rPr>
      </w:pPr>
      <w:r w:rsidRPr="00922C8D">
        <w:rPr>
          <w:b/>
        </w:rPr>
        <w:t>Předmět smlouvy</w:t>
      </w:r>
    </w:p>
    <w:p w14:paraId="4D4AFCDA" w14:textId="77777777" w:rsidR="00E169FF" w:rsidRPr="00922C8D" w:rsidRDefault="00E169FF" w:rsidP="00E169FF">
      <w:pPr>
        <w:pStyle w:val="Zkladntext"/>
        <w:numPr>
          <w:ilvl w:val="0"/>
          <w:numId w:val="1"/>
        </w:numPr>
        <w:spacing w:after="0"/>
        <w:jc w:val="both"/>
      </w:pPr>
      <w:r w:rsidRPr="00922C8D">
        <w:t>Příjemce dotace je právnickou osobou zabývající se provozováním a zajištěním městské hromadné autobusové dopravy v Mladé Boleslavi.</w:t>
      </w:r>
    </w:p>
    <w:p w14:paraId="50D31FB8" w14:textId="77777777" w:rsidR="00E169FF" w:rsidRPr="00922C8D" w:rsidRDefault="00E169FF" w:rsidP="00E169FF">
      <w:pPr>
        <w:pStyle w:val="Zkladntext"/>
        <w:numPr>
          <w:ilvl w:val="0"/>
          <w:numId w:val="1"/>
        </w:numPr>
        <w:spacing w:after="0"/>
        <w:jc w:val="both"/>
      </w:pPr>
      <w:r w:rsidRPr="00922C8D">
        <w:t xml:space="preserve">Město v souladu s ustanovením § 85, písm. c) zákona č. 128/2000 Sb., o obcích (obecní zřízení), ve znění pozdějších předpisů a ustanoveními § 10a odst. 3., 5. a § 14 odst. 3. zákona č. 250/2000 Sb., o rozpočtových pravidlech územních rozpočtů, ve znění pozdějších předpisů, poskytne </w:t>
      </w:r>
      <w:r w:rsidR="00C775E0" w:rsidRPr="00C775E0">
        <w:t>příjemci dotace z kapitoly 09</w:t>
      </w:r>
      <w:r w:rsidRPr="00C775E0">
        <w:t xml:space="preserve"> svého rozpočtu na rok 202</w:t>
      </w:r>
      <w:r w:rsidR="004F53CD">
        <w:t>4</w:t>
      </w:r>
      <w:r w:rsidRPr="00C775E0">
        <w:t xml:space="preserve"> finanční prostředky ve výši </w:t>
      </w:r>
      <w:r w:rsidR="00691D4A">
        <w:rPr>
          <w:b/>
        </w:rPr>
        <w:t>4.000.000</w:t>
      </w:r>
      <w:r w:rsidR="00922C8D" w:rsidRPr="00C775E0">
        <w:rPr>
          <w:b/>
        </w:rPr>
        <w:t>,-</w:t>
      </w:r>
      <w:r w:rsidRPr="00C775E0">
        <w:rPr>
          <w:b/>
        </w:rPr>
        <w:t>Kč</w:t>
      </w:r>
      <w:r w:rsidR="00C775E0">
        <w:rPr>
          <w:b/>
        </w:rPr>
        <w:t xml:space="preserve"> slovy: </w:t>
      </w:r>
      <w:r w:rsidR="00691D4A">
        <w:rPr>
          <w:b/>
        </w:rPr>
        <w:t xml:space="preserve">čtyři miliony </w:t>
      </w:r>
      <w:r w:rsidR="00C775E0">
        <w:rPr>
          <w:b/>
        </w:rPr>
        <w:t>korun českých</w:t>
      </w:r>
      <w:r w:rsidRPr="00C775E0">
        <w:t xml:space="preserve"> jako neinvestiční dotaci pro rok </w:t>
      </w:r>
      <w:r w:rsidR="004F53CD">
        <w:t>2024</w:t>
      </w:r>
      <w:r w:rsidR="00F6660D" w:rsidRPr="00C775E0">
        <w:t xml:space="preserve"> </w:t>
      </w:r>
      <w:r w:rsidRPr="00C775E0">
        <w:t xml:space="preserve">na </w:t>
      </w:r>
      <w:r w:rsidR="008149E3">
        <w:t xml:space="preserve">pokrytí snížení tržeb v MHD </w:t>
      </w:r>
      <w:r w:rsidR="003E37C2">
        <w:t xml:space="preserve">a zvýšených nákladů na provoz </w:t>
      </w:r>
      <w:r w:rsidR="00B320ED">
        <w:t>pro rok 2024</w:t>
      </w:r>
      <w:r w:rsidR="008149E3">
        <w:t xml:space="preserve"> </w:t>
      </w:r>
      <w:r w:rsidRPr="00C775E0">
        <w:t xml:space="preserve">(dále jen „dotace“ nebo „poskytnuté finanční prostředky“) a příjemce dotace poskytnuté finanční prostředky přijímá a zavazuje se, že bude </w:t>
      </w:r>
      <w:r w:rsidRPr="00922C8D">
        <w:t>prostředky využívat na svou vlastní zodpovědnost, v souladu s právními předpisy a podmínkami této smlouvy.</w:t>
      </w:r>
    </w:p>
    <w:p w14:paraId="4E74BE98" w14:textId="77777777" w:rsidR="00E169FF" w:rsidRPr="00922C8D" w:rsidRDefault="00E169FF" w:rsidP="00E169FF">
      <w:pPr>
        <w:pStyle w:val="Zkladntext"/>
        <w:numPr>
          <w:ilvl w:val="0"/>
          <w:numId w:val="1"/>
        </w:numPr>
        <w:spacing w:after="0"/>
        <w:jc w:val="both"/>
      </w:pPr>
      <w:r w:rsidRPr="00922C8D">
        <w:t>Dotace je ve smyslu zákona č. 320/2001 Sb., o finanční kontrole ve veřejné správě a o změně některých zákonů (o finanční kontrole) veřejnou finanční podporou a vztahují se na ni všechna ustanovení tohoto zákona.</w:t>
      </w:r>
    </w:p>
    <w:p w14:paraId="6FC0A482" w14:textId="77777777" w:rsidR="00E169FF" w:rsidRDefault="00E169FF" w:rsidP="00E169FF">
      <w:pPr>
        <w:pStyle w:val="Zkladntext"/>
        <w:jc w:val="center"/>
        <w:outlineLvl w:val="0"/>
        <w:rPr>
          <w:b/>
        </w:rPr>
      </w:pPr>
    </w:p>
    <w:p w14:paraId="4C740085" w14:textId="77777777" w:rsidR="00E169FF" w:rsidRDefault="00E169FF" w:rsidP="00E169FF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14:paraId="1944BA5F" w14:textId="77777777" w:rsidR="00E169FF" w:rsidRDefault="00E169FF" w:rsidP="00E169FF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14:paraId="7CAE8FFF" w14:textId="77777777" w:rsidR="00E169FF" w:rsidRPr="00922C8D" w:rsidRDefault="00E169FF" w:rsidP="00E169FF">
      <w:pPr>
        <w:pStyle w:val="Zkladntext"/>
        <w:numPr>
          <w:ilvl w:val="0"/>
          <w:numId w:val="2"/>
        </w:numPr>
        <w:spacing w:after="0"/>
        <w:jc w:val="both"/>
      </w:pPr>
      <w:r w:rsidRPr="00922C8D">
        <w:t>Příjemce dotace je povinen použít poskytnuté finanční prostředky hospodárně a pouze k účelu vymezenému ve článku I. odst. 2 této smlouvy</w:t>
      </w:r>
      <w:r w:rsidR="00777CF6" w:rsidRPr="00922C8D">
        <w:t xml:space="preserve"> a to zejména za účelem úhrady jeho závazků po splatnosti dodavatelům CNG a nafty a dalším subjektům</w:t>
      </w:r>
      <w:r w:rsidRPr="00922C8D">
        <w:t xml:space="preserve">. </w:t>
      </w:r>
    </w:p>
    <w:p w14:paraId="4FD72066" w14:textId="77777777" w:rsidR="00E169FF" w:rsidRDefault="00E169FF" w:rsidP="00E169FF">
      <w:pPr>
        <w:pStyle w:val="Zkladntext"/>
        <w:numPr>
          <w:ilvl w:val="0"/>
          <w:numId w:val="2"/>
        </w:numPr>
        <w:spacing w:after="0"/>
        <w:jc w:val="both"/>
      </w:pPr>
      <w:r>
        <w:t>Dotaci nelze použít na úhradu investičních  výdajů,  dále  na  platy  a  povinné  odvody  (</w:t>
      </w:r>
      <w:r w:rsidRPr="00B66AB8">
        <w:t xml:space="preserve">nevztahuje se na </w:t>
      </w:r>
    </w:p>
    <w:p w14:paraId="0B02BF27" w14:textId="77777777" w:rsidR="00E169FF" w:rsidRDefault="00E169FF" w:rsidP="00E169FF">
      <w:pPr>
        <w:pStyle w:val="Zkladntext"/>
        <w:tabs>
          <w:tab w:val="num" w:pos="360"/>
        </w:tabs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14:paraId="036BE355" w14:textId="77777777" w:rsidR="00E169FF" w:rsidRDefault="00E169FF" w:rsidP="00E169FF">
      <w:pPr>
        <w:pStyle w:val="Zkladntext"/>
        <w:tabs>
          <w:tab w:val="num" w:pos="360"/>
          <w:tab w:val="num" w:pos="426"/>
        </w:tabs>
        <w:spacing w:after="0"/>
        <w:ind w:left="426" w:hanging="426"/>
        <w:jc w:val="both"/>
      </w:pPr>
      <w:r>
        <w:t xml:space="preserve">       odpisy dlouhodobého hmotného majetku a na leasing, úvěry a půjčky, alkohol, tabákové výrobky a jiné návykové látky.</w:t>
      </w:r>
    </w:p>
    <w:p w14:paraId="5CFCF524" w14:textId="77777777" w:rsidR="00E169FF" w:rsidRPr="00BA1ECB" w:rsidRDefault="00E169FF" w:rsidP="00E169FF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14:paraId="6F5547EF" w14:textId="77777777" w:rsidR="00E169FF" w:rsidRDefault="008149E3" w:rsidP="00E169FF">
      <w:pPr>
        <w:pStyle w:val="Zkladntext"/>
        <w:tabs>
          <w:tab w:val="num" w:pos="360"/>
        </w:tabs>
        <w:spacing w:after="0"/>
        <w:ind w:left="284"/>
        <w:jc w:val="both"/>
        <w:rPr>
          <w:u w:val="single"/>
        </w:rPr>
      </w:pPr>
      <w:r>
        <w:t xml:space="preserve"> </w:t>
      </w:r>
      <w:r w:rsidR="00E169FF">
        <w:t>Dotace je poskytována na období kalendářního roku 202</w:t>
      </w:r>
      <w:r w:rsidR="004F53CD">
        <w:t>4</w:t>
      </w:r>
      <w:r w:rsidR="00E169FF">
        <w:t xml:space="preserve"> a nelze ji převádět do roku následujícího.</w:t>
      </w:r>
    </w:p>
    <w:p w14:paraId="35B57E35" w14:textId="6C8EE06C" w:rsidR="00E169FF" w:rsidRDefault="00E169FF" w:rsidP="00E169FF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 xml:space="preserve">Dotace bude v účetnictví nebo daňové evidenci příjemce dotace vedena odděleně tak, aby byla možná kontrola poskytovatelem dotace. Příjemce dotace je povinen odděleně evidovat její přijetí i čerpání. Originály dokladů hrazených z dotace je příjemce dotace povinen označit trvanlivým zápisem s textem: </w:t>
      </w:r>
      <w:r w:rsidRPr="00C775E0">
        <w:t>„</w:t>
      </w:r>
      <w:r w:rsidRPr="00C775E0">
        <w:rPr>
          <w:b/>
        </w:rPr>
        <w:t xml:space="preserve">Dotace statutárního </w:t>
      </w:r>
      <w:r w:rsidR="008D154A">
        <w:rPr>
          <w:b/>
        </w:rPr>
        <w:t xml:space="preserve">města Mladá Boleslav č. </w:t>
      </w:r>
      <w:proofErr w:type="spellStart"/>
      <w:r w:rsidR="008D154A">
        <w:rPr>
          <w:b/>
        </w:rPr>
        <w:t>sml</w:t>
      </w:r>
      <w:proofErr w:type="spellEnd"/>
      <w:r w:rsidR="008D154A">
        <w:rPr>
          <w:b/>
        </w:rPr>
        <w:t>. 22</w:t>
      </w:r>
      <w:r w:rsidRPr="00C775E0">
        <w:rPr>
          <w:b/>
        </w:rPr>
        <w:t>/202</w:t>
      </w:r>
      <w:r w:rsidR="004F53CD">
        <w:rPr>
          <w:b/>
        </w:rPr>
        <w:t>4</w:t>
      </w:r>
      <w:r w:rsidR="00C775E0">
        <w:rPr>
          <w:b/>
        </w:rPr>
        <w:t>/ODSH</w:t>
      </w:r>
      <w:r w:rsidRPr="00C775E0">
        <w:t xml:space="preserve"> “,</w:t>
      </w:r>
      <w:r>
        <w:t xml:space="preserve"> aby byla možná kontrola poskytovatelem dotace. </w:t>
      </w:r>
    </w:p>
    <w:p w14:paraId="0EB77DC4" w14:textId="77777777" w:rsidR="00E169FF" w:rsidRDefault="00E169FF" w:rsidP="00E169FF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služby.), peněžní částku v Kč s uvedením DPH.</w:t>
      </w:r>
    </w:p>
    <w:p w14:paraId="306078C2" w14:textId="77777777" w:rsidR="00E169FF" w:rsidRDefault="00E169FF" w:rsidP="00E169FF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14:paraId="000578EE" w14:textId="77777777" w:rsidR="00E169FF" w:rsidRDefault="00E169FF" w:rsidP="00E169FF">
      <w:pPr>
        <w:pStyle w:val="Zkladntext"/>
        <w:tabs>
          <w:tab w:val="num" w:pos="360"/>
        </w:tabs>
        <w:spacing w:after="0"/>
        <w:ind w:left="426" w:hanging="426"/>
        <w:jc w:val="both"/>
        <w:rPr>
          <w:b/>
        </w:rPr>
      </w:pPr>
      <w:r>
        <w:t xml:space="preserve">       Příjemce dotace je povinen provést a předložit poskytovateli dotace </w:t>
      </w:r>
      <w:r>
        <w:rPr>
          <w:b/>
        </w:rPr>
        <w:t xml:space="preserve">vyúčtování výdajů hrazených z dotace </w:t>
      </w:r>
      <w:r w:rsidRPr="00C775E0">
        <w:rPr>
          <w:b/>
        </w:rPr>
        <w:t xml:space="preserve">nejpozději do </w:t>
      </w:r>
      <w:r w:rsidR="000C1874">
        <w:rPr>
          <w:b/>
        </w:rPr>
        <w:t>31.1.2025</w:t>
      </w:r>
      <w:r w:rsidR="008149E3">
        <w:rPr>
          <w:b/>
        </w:rPr>
        <w:t>.</w:t>
      </w:r>
      <w:r>
        <w:rPr>
          <w:b/>
        </w:rPr>
        <w:t xml:space="preserve"> </w:t>
      </w:r>
    </w:p>
    <w:p w14:paraId="6CFCFCC1" w14:textId="77777777" w:rsidR="00E169FF" w:rsidRPr="00E1530C" w:rsidRDefault="00E169FF" w:rsidP="00E169FF">
      <w:pPr>
        <w:pStyle w:val="Zkladntext"/>
        <w:tabs>
          <w:tab w:val="num" w:pos="360"/>
        </w:tabs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14:paraId="40795E18" w14:textId="77777777" w:rsidR="00E169FF" w:rsidRPr="00E1530C" w:rsidRDefault="00E169FF" w:rsidP="00E169FF">
      <w:pPr>
        <w:pStyle w:val="Zkladntext"/>
        <w:tabs>
          <w:tab w:val="num" w:pos="360"/>
        </w:tabs>
        <w:spacing w:after="0"/>
        <w:ind w:left="426" w:hanging="426"/>
        <w:jc w:val="both"/>
      </w:pPr>
      <w:r w:rsidRPr="00E1530C">
        <w:t xml:space="preserve">       vypořádání dotací od jiných poskytovatelů.</w:t>
      </w:r>
    </w:p>
    <w:p w14:paraId="0B1B883A" w14:textId="77777777" w:rsidR="00E169FF" w:rsidRPr="00C775E0" w:rsidRDefault="00E169FF" w:rsidP="00E169FF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C775E0">
        <w:rPr>
          <w:b/>
        </w:rPr>
        <w:t xml:space="preserve">Nepoužité finanční prostředky </w:t>
      </w:r>
      <w:r w:rsidRPr="00C775E0">
        <w:t xml:space="preserve">je příjemce dotace </w:t>
      </w:r>
      <w:r w:rsidRPr="00C775E0">
        <w:rPr>
          <w:b/>
        </w:rPr>
        <w:t>povinen</w:t>
      </w:r>
      <w:r w:rsidRPr="00C775E0">
        <w:t xml:space="preserve"> </w:t>
      </w:r>
      <w:r w:rsidRPr="00C775E0">
        <w:rPr>
          <w:b/>
        </w:rPr>
        <w:t>vrátit</w:t>
      </w:r>
      <w:r w:rsidRPr="00C775E0">
        <w:t xml:space="preserve"> na výše uvedený účet statutárního města Mladá Boleslav </w:t>
      </w:r>
      <w:r w:rsidRPr="00C775E0">
        <w:rPr>
          <w:b/>
        </w:rPr>
        <w:t xml:space="preserve">nejpozději do </w:t>
      </w:r>
      <w:r w:rsidR="004F53CD">
        <w:rPr>
          <w:b/>
        </w:rPr>
        <w:t>31.1.2025.</w:t>
      </w:r>
    </w:p>
    <w:p w14:paraId="3A45D3D1" w14:textId="77777777" w:rsidR="00E169FF" w:rsidRPr="00CC5AF5" w:rsidRDefault="00E169FF" w:rsidP="00E169FF">
      <w:pPr>
        <w:pStyle w:val="Zkladntext"/>
        <w:tabs>
          <w:tab w:val="num" w:pos="360"/>
        </w:tabs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14:paraId="23DBBBFD" w14:textId="77777777" w:rsidR="00E169FF" w:rsidRPr="00B245C8" w:rsidRDefault="00E169FF" w:rsidP="00E169FF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>Jakékoliv porušení podmínek stanovených právními předpisy a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14:paraId="3FC7A231" w14:textId="77777777" w:rsidR="00E169FF" w:rsidRPr="001718E8" w:rsidRDefault="00E169FF" w:rsidP="00E169FF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>
        <w:br/>
        <w:t xml:space="preserve">§ 10a, odst. 6 zákona č. 250/2000 Sb. v platném znění a příjemci dotace bude uložen odvod za porušení rozpočtové kázně ve výši 0 - 20% poskytnutých peněžních prostředků. </w:t>
      </w:r>
    </w:p>
    <w:p w14:paraId="68A5FE00" w14:textId="77777777" w:rsidR="00E169FF" w:rsidRDefault="00E169FF" w:rsidP="00E169FF">
      <w:pPr>
        <w:pStyle w:val="Zkladntext"/>
        <w:numPr>
          <w:ilvl w:val="0"/>
          <w:numId w:val="2"/>
        </w:numPr>
        <w:spacing w:after="0"/>
        <w:jc w:val="both"/>
      </w:pPr>
      <w:r w:rsidRPr="00951EA7">
        <w:t>Příjemce</w:t>
      </w:r>
      <w:r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>
        <w:t>, zejména pak</w:t>
      </w:r>
      <w:r w:rsidRPr="00B1535C">
        <w:t xml:space="preserve"> </w:t>
      </w:r>
      <w:r w:rsidRPr="00951EA7">
        <w:t>změnu statutárního orgánu příjemce</w:t>
      </w:r>
      <w:r>
        <w:t xml:space="preserve"> dotace</w:t>
      </w:r>
      <w:r w:rsidRPr="00951EA7">
        <w:t xml:space="preserve">, či změnu vlastnického vztahu k věci, na niž se dotace poskytuje. </w:t>
      </w:r>
    </w:p>
    <w:p w14:paraId="430E3BCA" w14:textId="77777777" w:rsidR="00E169FF" w:rsidRDefault="00E169FF" w:rsidP="00E169FF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14:paraId="14187C8B" w14:textId="77777777" w:rsidR="00E169FF" w:rsidRDefault="00E169FF" w:rsidP="00E169FF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14:paraId="0A6E90E7" w14:textId="77777777" w:rsidR="00E169FF" w:rsidRDefault="00E169FF" w:rsidP="00E169FF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14:paraId="4EB9AE6E" w14:textId="77777777" w:rsidR="00E169FF" w:rsidRPr="00951EA7" w:rsidRDefault="00E169FF" w:rsidP="00E169FF">
      <w:pPr>
        <w:pStyle w:val="Zkladntext"/>
        <w:numPr>
          <w:ilvl w:val="0"/>
          <w:numId w:val="7"/>
        </w:numPr>
        <w:spacing w:after="0"/>
        <w:jc w:val="both"/>
      </w:pPr>
      <w:r w:rsidRPr="00951EA7">
        <w:t>Příjemce</w:t>
      </w:r>
      <w:r>
        <w:t xml:space="preserve"> dotace</w:t>
      </w:r>
      <w:r w:rsidRPr="00951EA7">
        <w:t xml:space="preserve"> je povinen po dobu pěti let od </w:t>
      </w:r>
      <w:r w:rsidRPr="00E63A34">
        <w:t>skončení akce archivovat</w:t>
      </w:r>
      <w:r w:rsidRPr="00951EA7">
        <w:t xml:space="preserve"> </w:t>
      </w:r>
      <w:r>
        <w:t xml:space="preserve">tyto </w:t>
      </w:r>
      <w:r w:rsidRPr="00951EA7">
        <w:t xml:space="preserve">podkladové materiály: </w:t>
      </w:r>
    </w:p>
    <w:p w14:paraId="44659ADC" w14:textId="77777777" w:rsidR="00E169FF" w:rsidRPr="00951EA7" w:rsidRDefault="00E169FF" w:rsidP="00E169FF">
      <w:pPr>
        <w:pStyle w:val="Zkladntext"/>
        <w:spacing w:after="0"/>
        <w:ind w:left="360"/>
        <w:jc w:val="both"/>
      </w:pPr>
      <w:r w:rsidRPr="00951EA7">
        <w:t>-</w:t>
      </w:r>
      <w:r>
        <w:t xml:space="preserve"> </w:t>
      </w:r>
      <w:r w:rsidRPr="00951EA7">
        <w:t xml:space="preserve">žádost včetně povinných příloh </w:t>
      </w:r>
    </w:p>
    <w:p w14:paraId="08F2CF27" w14:textId="77777777" w:rsidR="00E169FF" w:rsidRPr="00951EA7" w:rsidRDefault="00E169FF" w:rsidP="00E169FF">
      <w:pPr>
        <w:pStyle w:val="Zkladntext"/>
        <w:spacing w:after="0"/>
        <w:ind w:left="360"/>
        <w:jc w:val="both"/>
      </w:pPr>
      <w:r w:rsidRPr="00951EA7">
        <w:t>-</w:t>
      </w:r>
      <w:r>
        <w:t xml:space="preserve"> </w:t>
      </w:r>
      <w:r w:rsidRPr="00951EA7">
        <w:t xml:space="preserve">tuto smlouvu </w:t>
      </w:r>
    </w:p>
    <w:p w14:paraId="6601CDDA" w14:textId="77777777" w:rsidR="00E169FF" w:rsidRPr="00951EA7" w:rsidRDefault="00E169FF" w:rsidP="00E169FF">
      <w:pPr>
        <w:pStyle w:val="Zkladntext"/>
        <w:spacing w:after="0"/>
        <w:ind w:left="360"/>
        <w:jc w:val="both"/>
      </w:pPr>
      <w:r w:rsidRPr="00951EA7">
        <w:t>-</w:t>
      </w:r>
      <w:r>
        <w:t xml:space="preserve"> </w:t>
      </w:r>
      <w:r w:rsidRPr="00951EA7">
        <w:t xml:space="preserve">originály dokladů, prokazujících čerpání dotace </w:t>
      </w:r>
    </w:p>
    <w:p w14:paraId="6E43175C" w14:textId="77777777" w:rsidR="00E169FF" w:rsidRPr="00951EA7" w:rsidRDefault="00E169FF" w:rsidP="00E169FF">
      <w:pPr>
        <w:pStyle w:val="Zkladntext"/>
        <w:spacing w:after="0"/>
        <w:ind w:left="360"/>
        <w:jc w:val="both"/>
      </w:pPr>
      <w:r w:rsidRPr="00951EA7">
        <w:t>-</w:t>
      </w:r>
      <w:r>
        <w:t xml:space="preserve"> </w:t>
      </w:r>
      <w:r w:rsidRPr="00951EA7">
        <w:t xml:space="preserve">dokumentaci o zadání veřejné zakázky, je-li zadávána </w:t>
      </w:r>
    </w:p>
    <w:p w14:paraId="1EE4053B" w14:textId="77777777" w:rsidR="00E169FF" w:rsidRPr="00951EA7" w:rsidRDefault="00E169FF" w:rsidP="00E169FF">
      <w:pPr>
        <w:pStyle w:val="Zkladntext"/>
        <w:spacing w:after="0"/>
        <w:ind w:left="360"/>
        <w:jc w:val="both"/>
      </w:pPr>
      <w:r w:rsidRPr="00951EA7">
        <w:t>-</w:t>
      </w:r>
      <w:r>
        <w:t xml:space="preserve"> </w:t>
      </w:r>
      <w:r w:rsidRPr="00951EA7">
        <w:t xml:space="preserve">závěrečné finanční vyúčtování </w:t>
      </w:r>
      <w:r>
        <w:t>a</w:t>
      </w:r>
      <w:r w:rsidRPr="00951EA7">
        <w:t>kce</w:t>
      </w:r>
    </w:p>
    <w:p w14:paraId="2CA975FC" w14:textId="77777777" w:rsidR="00E169FF" w:rsidRDefault="00E169FF" w:rsidP="00E169FF">
      <w:pPr>
        <w:pStyle w:val="Zkladntext"/>
        <w:numPr>
          <w:ilvl w:val="0"/>
          <w:numId w:val="7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14:paraId="7C201E4F" w14:textId="77777777" w:rsidR="00E169FF" w:rsidRDefault="00E169FF" w:rsidP="00E169FF">
      <w:pPr>
        <w:pStyle w:val="Zkladntext"/>
        <w:numPr>
          <w:ilvl w:val="0"/>
          <w:numId w:val="7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14:paraId="7737ADC3" w14:textId="77777777" w:rsidR="00E169FF" w:rsidRDefault="00E169FF" w:rsidP="00E169FF">
      <w:pPr>
        <w:pStyle w:val="Zkladntext"/>
        <w:ind w:left="360"/>
        <w:jc w:val="both"/>
        <w:rPr>
          <w:b/>
        </w:rPr>
      </w:pPr>
    </w:p>
    <w:p w14:paraId="2E1215CA" w14:textId="77777777" w:rsidR="00E169FF" w:rsidRDefault="00E169FF" w:rsidP="00E169FF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14:paraId="06DABB48" w14:textId="77777777" w:rsidR="00E169FF" w:rsidRDefault="00E169FF" w:rsidP="00E169FF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14:paraId="104F64EB" w14:textId="77777777" w:rsidR="00E169FF" w:rsidRPr="00FE33E5" w:rsidRDefault="00E169FF" w:rsidP="00E169FF">
      <w:pPr>
        <w:pStyle w:val="Zkladntext"/>
        <w:numPr>
          <w:ilvl w:val="0"/>
          <w:numId w:val="5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se zavazuje v průběhu i po ukončení realizace akce, pokud to povaha akce dovoluje,</w:t>
      </w:r>
      <w:r>
        <w:t xml:space="preserve"> </w:t>
      </w:r>
      <w:r w:rsidRPr="00FE33E5">
        <w:t xml:space="preserve">označit, že akce je realizována s přispěním </w:t>
      </w:r>
      <w:r>
        <w:t>statutárního města Mladá Boleslav</w:t>
      </w:r>
      <w:r w:rsidRPr="00FE33E5">
        <w:t>.</w:t>
      </w:r>
    </w:p>
    <w:p w14:paraId="50DF41D8" w14:textId="77777777" w:rsidR="00E169FF" w:rsidRDefault="00E169FF" w:rsidP="00E169FF">
      <w:pPr>
        <w:pStyle w:val="Zkladntext"/>
        <w:numPr>
          <w:ilvl w:val="0"/>
          <w:numId w:val="5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akce,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Akce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</w:t>
      </w:r>
      <w:r w:rsidRPr="006E3DBC">
        <w:lastRenderedPageBreak/>
        <w:t xml:space="preserve">výroční zprávě; v případě mediální propagace, vydávání tiskových zpráv a konání tiskových konferencí, týkajících se </w:t>
      </w:r>
      <w:r>
        <w:t>akce</w:t>
      </w:r>
      <w:r w:rsidRPr="006E3DBC">
        <w:t xml:space="preserve">, uvedením, že </w:t>
      </w:r>
      <w:r>
        <w:t>akce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 xml:space="preserve">, ve vhodných případech podpořením sdělované informace logem města. </w:t>
      </w:r>
      <w:r w:rsidRPr="005D6BE7">
        <w:t>Příjemce</w:t>
      </w:r>
      <w:r>
        <w:t xml:space="preserve"> dotace</w:t>
      </w:r>
      <w:r w:rsidRPr="005D6BE7">
        <w:t xml:space="preserve"> se zavazuje zasílat poskytovateli v dostatečném předstihu pozvánky na veřejná vystoupení a umožnit na ně zástupcům poskytovatele</w:t>
      </w:r>
      <w:r>
        <w:t xml:space="preserve"> dotace</w:t>
      </w:r>
      <w:r w:rsidRPr="005D6BE7">
        <w:t xml:space="preserve"> volný vstup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jinak.</w:t>
      </w:r>
    </w:p>
    <w:p w14:paraId="1FEDD755" w14:textId="77777777" w:rsidR="00E169FF" w:rsidRDefault="00E169FF" w:rsidP="00E169FF">
      <w:pPr>
        <w:pStyle w:val="Zkladntext"/>
        <w:numPr>
          <w:ilvl w:val="0"/>
          <w:numId w:val="5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14:paraId="026AA5E2" w14:textId="77777777" w:rsidR="00E169FF" w:rsidRDefault="00E169FF" w:rsidP="00E169FF">
      <w:pPr>
        <w:pStyle w:val="Zkladntext"/>
        <w:numPr>
          <w:ilvl w:val="0"/>
          <w:numId w:val="5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14:paraId="506A85F3" w14:textId="77777777" w:rsidR="00E169FF" w:rsidRDefault="00E169FF" w:rsidP="00E169FF">
      <w:pPr>
        <w:pStyle w:val="Zkladntext"/>
        <w:jc w:val="center"/>
        <w:rPr>
          <w:b/>
        </w:rPr>
      </w:pPr>
    </w:p>
    <w:p w14:paraId="21A1939F" w14:textId="77777777" w:rsidR="00E169FF" w:rsidRDefault="00E169FF" w:rsidP="00E169FF">
      <w:pPr>
        <w:pStyle w:val="Zkladntext"/>
        <w:jc w:val="center"/>
        <w:rPr>
          <w:b/>
        </w:rPr>
      </w:pPr>
      <w:r>
        <w:rPr>
          <w:b/>
        </w:rPr>
        <w:t>IV.</w:t>
      </w:r>
    </w:p>
    <w:p w14:paraId="4EA90B29" w14:textId="77777777" w:rsidR="00E169FF" w:rsidRDefault="00E169FF" w:rsidP="00E169FF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14:paraId="461DF9EA" w14:textId="77777777" w:rsidR="00E169FF" w:rsidRDefault="00E169FF" w:rsidP="00E169FF">
      <w:pPr>
        <w:pStyle w:val="Zkladntext"/>
        <w:numPr>
          <w:ilvl w:val="0"/>
          <w:numId w:val="6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14:paraId="07094D91" w14:textId="77777777" w:rsidR="00E169FF" w:rsidRPr="005D6BE7" w:rsidRDefault="00E169FF" w:rsidP="00E169FF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>
        <w:t>akce</w:t>
      </w:r>
      <w:r w:rsidRPr="005D6BE7">
        <w:t xml:space="preserve">. </w:t>
      </w:r>
    </w:p>
    <w:p w14:paraId="0AF17910" w14:textId="77777777" w:rsidR="00E169FF" w:rsidRPr="001568C5" w:rsidRDefault="00E169FF" w:rsidP="00E169FF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>
        <w:t>akce</w:t>
      </w:r>
      <w:r w:rsidRPr="005D6BE7">
        <w:t xml:space="preserve"> nebo jejich jednotlivých etap, a to ještě po dobu pěti let od ukončení financování </w:t>
      </w:r>
      <w:r>
        <w:t>akce</w:t>
      </w:r>
      <w:r w:rsidRPr="005D6BE7">
        <w:t xml:space="preserve"> ze strany poskytovatele</w:t>
      </w:r>
      <w:r>
        <w:t xml:space="preserve"> dotace</w:t>
      </w:r>
      <w:r w:rsidRPr="005D6BE7">
        <w:t xml:space="preserve">. </w:t>
      </w:r>
    </w:p>
    <w:p w14:paraId="6CBE15EE" w14:textId="77777777" w:rsidR="00E169FF" w:rsidRPr="009256E5" w:rsidRDefault="00E169FF" w:rsidP="00E169FF">
      <w:pPr>
        <w:pStyle w:val="Zkladntext"/>
        <w:rPr>
          <w:color w:val="FF00FF"/>
        </w:rPr>
      </w:pPr>
    </w:p>
    <w:p w14:paraId="535C315D" w14:textId="77777777" w:rsidR="00E169FF" w:rsidRDefault="00E169FF" w:rsidP="00E169FF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14:paraId="12DE97D3" w14:textId="77777777" w:rsidR="00E169FF" w:rsidRPr="00B66AB8" w:rsidRDefault="00E169FF" w:rsidP="00E169FF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14:paraId="007347BB" w14:textId="77777777" w:rsidR="00E169FF" w:rsidRDefault="00E169FF" w:rsidP="00E169FF">
      <w:pPr>
        <w:pStyle w:val="Zkladntext"/>
        <w:numPr>
          <w:ilvl w:val="0"/>
          <w:numId w:val="8"/>
        </w:numPr>
        <w:spacing w:after="0"/>
        <w:jc w:val="both"/>
      </w:pPr>
      <w:r>
        <w:t>Tato smlouva nabývá platnosti dnem podpisu oběma smluvními stranami a účinnosti dnem uveřejnění v registru smluv.</w:t>
      </w:r>
    </w:p>
    <w:p w14:paraId="61938EBF" w14:textId="77777777" w:rsidR="00E169FF" w:rsidRDefault="00E169FF" w:rsidP="00E169FF">
      <w:pPr>
        <w:pStyle w:val="Zkladntext"/>
        <w:numPr>
          <w:ilvl w:val="0"/>
          <w:numId w:val="8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14:paraId="74D82FF8" w14:textId="77777777" w:rsidR="00E169FF" w:rsidRDefault="00E169FF" w:rsidP="00E169FF">
      <w:pPr>
        <w:pStyle w:val="Zkladntext"/>
        <w:numPr>
          <w:ilvl w:val="0"/>
          <w:numId w:val="8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14:paraId="24B528B1" w14:textId="77777777" w:rsidR="00E169FF" w:rsidRPr="003D4C8B" w:rsidRDefault="00E169FF" w:rsidP="00E169FF">
      <w:pPr>
        <w:numPr>
          <w:ilvl w:val="0"/>
          <w:numId w:val="8"/>
        </w:numPr>
        <w:jc w:val="both"/>
      </w:pPr>
      <w:r w:rsidRPr="003D4C8B">
        <w:t xml:space="preserve">Smluvní strany tímto výslovně souhlasí s tím, že tato smlouva včetně jejích příloh, </w:t>
      </w:r>
      <w:r w:rsidRPr="00AE7DB2">
        <w:t>při dodržení podmínek stanovených nařízením Evropského parlamentu a Rady (EU) 2016/679 o ochraně fyzických osob v souvislosti se zpracováním osobních údajů a o volném pohybu těchto údajů a o</w:t>
      </w:r>
      <w:r w:rsidRPr="003D4C6A">
        <w:rPr>
          <w:sz w:val="24"/>
          <w:szCs w:val="24"/>
        </w:rPr>
        <w:t xml:space="preserve"> </w:t>
      </w:r>
      <w:r w:rsidRPr="00AE7DB2">
        <w:t>zrušení směrnice 95/46/ES a zákonem č. 110/2019 Sb., o zpracování osobních údajů,</w:t>
      </w:r>
      <w:r w:rsidRPr="003D4C6A">
        <w:rPr>
          <w:sz w:val="24"/>
          <w:szCs w:val="24"/>
        </w:rPr>
        <w:t xml:space="preserve"> </w:t>
      </w:r>
      <w:r w:rsidRPr="003D4C8B">
        <w:t xml:space="preserve">může být bez jakéhokoliv omezení zveřejněna v souladu s ustanoveními zákona č. 340/2015 Sb. o registru smluv, v platném znění. </w:t>
      </w:r>
    </w:p>
    <w:p w14:paraId="54E6E1D8" w14:textId="77777777" w:rsidR="00261D58" w:rsidRDefault="00E169FF" w:rsidP="00E169FF">
      <w:pPr>
        <w:numPr>
          <w:ilvl w:val="0"/>
          <w:numId w:val="8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</w:t>
      </w:r>
    </w:p>
    <w:p w14:paraId="3873099D" w14:textId="77777777" w:rsidR="00E169FF" w:rsidRPr="003D4C8B" w:rsidRDefault="00E169FF" w:rsidP="00E169FF">
      <w:pPr>
        <w:numPr>
          <w:ilvl w:val="0"/>
          <w:numId w:val="8"/>
        </w:numPr>
        <w:tabs>
          <w:tab w:val="left" w:pos="0"/>
        </w:tabs>
        <w:suppressAutoHyphens/>
        <w:jc w:val="both"/>
      </w:pP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3044A653" w14:textId="77777777" w:rsidR="00E169FF" w:rsidRDefault="00E169FF" w:rsidP="00E169FF">
      <w:pPr>
        <w:pStyle w:val="Zkladntext"/>
        <w:numPr>
          <w:ilvl w:val="0"/>
          <w:numId w:val="8"/>
        </w:numPr>
        <w:spacing w:after="0"/>
        <w:jc w:val="both"/>
      </w:pPr>
      <w:r w:rsidRPr="00B1535C">
        <w:t xml:space="preserve">Příjemce dotace svým podpisem stvrzuje, že nemá k datu podpisu smlouvy závazky po lhůtě splatnosti vůči veřejným rozpočtům, rozpočtu statutárního města </w:t>
      </w:r>
      <w:r>
        <w:t xml:space="preserve">Mladá Boleslav </w:t>
      </w:r>
      <w:r w:rsidRPr="00B1535C">
        <w:t xml:space="preserve">a organizacím zřizovaných </w:t>
      </w:r>
      <w:r>
        <w:t xml:space="preserve">statutárním </w:t>
      </w:r>
      <w:r w:rsidRPr="00B1535C">
        <w:t xml:space="preserve">městem </w:t>
      </w:r>
      <w:r>
        <w:t>Mladá Boleslav</w:t>
      </w:r>
      <w:r w:rsidRPr="00B1535C">
        <w:t>. Proti příjemci</w:t>
      </w:r>
      <w:r>
        <w:t xml:space="preserve"> dotace</w:t>
      </w:r>
      <w:r w:rsidRPr="00B1535C">
        <w:t xml:space="preserve"> není a v posledních třech letech nebylo zahájeno insolvenční řízení. Vůči </w:t>
      </w:r>
      <w:r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14:paraId="54AD9345" w14:textId="77777777" w:rsidR="00E169FF" w:rsidRPr="00B1535C" w:rsidRDefault="00E169FF" w:rsidP="00E169FF">
      <w:pPr>
        <w:pStyle w:val="Zkladntext"/>
        <w:numPr>
          <w:ilvl w:val="0"/>
          <w:numId w:val="8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14:paraId="21F7A518" w14:textId="77777777" w:rsidR="00E169FF" w:rsidRDefault="00E169FF" w:rsidP="00E169FF">
      <w:pPr>
        <w:pStyle w:val="Zkladntext"/>
        <w:numPr>
          <w:ilvl w:val="0"/>
          <w:numId w:val="8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14:paraId="34855A31" w14:textId="77777777" w:rsidR="00E169FF" w:rsidRDefault="00E169FF" w:rsidP="00E169FF">
      <w:pPr>
        <w:pStyle w:val="Zkladntext"/>
        <w:numPr>
          <w:ilvl w:val="0"/>
          <w:numId w:val="8"/>
        </w:numPr>
        <w:spacing w:after="0"/>
        <w:jc w:val="both"/>
      </w:pPr>
      <w:r>
        <w:lastRenderedPageBreak/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14:paraId="7AE1E6C9" w14:textId="77777777" w:rsidR="00E169FF" w:rsidRDefault="00E169FF" w:rsidP="00E169FF">
      <w:pPr>
        <w:pStyle w:val="Zkladntext"/>
      </w:pPr>
    </w:p>
    <w:p w14:paraId="475F96D1" w14:textId="02F620C9" w:rsidR="00E169FF" w:rsidRDefault="00E169FF" w:rsidP="00E169FF">
      <w:pPr>
        <w:pStyle w:val="Zkladntext"/>
      </w:pPr>
      <w:r>
        <w:t xml:space="preserve">V Mladé Boleslavi dne </w:t>
      </w:r>
      <w:proofErr w:type="gramStart"/>
      <w:r w:rsidR="008D154A">
        <w:t>11.12.2024</w:t>
      </w:r>
      <w:proofErr w:type="gramEnd"/>
      <w:r>
        <w:tab/>
      </w:r>
      <w:r>
        <w:tab/>
      </w:r>
      <w:r>
        <w:tab/>
      </w:r>
      <w:r w:rsidR="008D154A">
        <w:tab/>
      </w:r>
      <w:r w:rsidR="008D154A">
        <w:tab/>
      </w:r>
      <w:r>
        <w:t xml:space="preserve">V Mladé Boleslavi dne </w:t>
      </w:r>
      <w:r w:rsidR="008D154A">
        <w:t>10.12.2024</w:t>
      </w:r>
    </w:p>
    <w:p w14:paraId="3929BC0C" w14:textId="77777777" w:rsidR="00E169FF" w:rsidRDefault="00E169FF" w:rsidP="00E169FF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14:paraId="111FF653" w14:textId="77777777" w:rsidR="00E169FF" w:rsidRDefault="00E169FF" w:rsidP="00E169FF">
      <w:pPr>
        <w:pStyle w:val="Zkladntext"/>
      </w:pPr>
    </w:p>
    <w:p w14:paraId="12397917" w14:textId="77777777" w:rsidR="00E169FF" w:rsidRDefault="00E169FF" w:rsidP="00E169FF">
      <w:pPr>
        <w:pStyle w:val="Zkladntext"/>
      </w:pPr>
      <w:bookmarkStart w:id="0" w:name="_Hlk75872612"/>
    </w:p>
    <w:p w14:paraId="41E71DE7" w14:textId="77777777" w:rsidR="00E169FF" w:rsidRDefault="00E169FF" w:rsidP="00E169FF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14:paraId="5A7309BF" w14:textId="0F00B542" w:rsidR="00E169FF" w:rsidRDefault="00E169FF" w:rsidP="00E169FF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t xml:space="preserve">     </w:t>
      </w:r>
      <w:r w:rsidR="00A1304A">
        <w:t xml:space="preserve">   </w:t>
      </w:r>
      <w:r>
        <w:t xml:space="preserve">  </w:t>
      </w:r>
      <w:proofErr w:type="spellStart"/>
      <w:r w:rsidR="008D154A">
        <w:rPr>
          <w:bCs/>
          <w:sz w:val="22"/>
          <w:szCs w:val="22"/>
        </w:rPr>
        <w:t>xxxxxxxxxxxxxxx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8D154A">
        <w:rPr>
          <w:bCs/>
          <w:sz w:val="22"/>
          <w:szCs w:val="22"/>
        </w:rPr>
        <w:t>xxxxxxxxxxxxxxxxxxxxxxxxx</w:t>
      </w:r>
      <w:proofErr w:type="spellEnd"/>
      <w:r>
        <w:rPr>
          <w:bCs/>
          <w:sz w:val="22"/>
          <w:szCs w:val="22"/>
        </w:rPr>
        <w:tab/>
      </w:r>
    </w:p>
    <w:p w14:paraId="0A49D4A2" w14:textId="77777777" w:rsidR="00E169FF" w:rsidRDefault="00E169FF" w:rsidP="00E169FF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primátor města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jednatel</w:t>
      </w:r>
    </w:p>
    <w:p w14:paraId="4D6F0213" w14:textId="77777777" w:rsidR="00E169FF" w:rsidRDefault="00E169FF" w:rsidP="00E169FF">
      <w:pPr>
        <w:pStyle w:val="Zkladntext"/>
        <w:spacing w:after="0"/>
      </w:pPr>
    </w:p>
    <w:p w14:paraId="36AF67B9" w14:textId="77777777" w:rsidR="00E169FF" w:rsidRDefault="00E169FF" w:rsidP="00E169FF">
      <w:pPr>
        <w:pStyle w:val="Zkladntext"/>
        <w:outlineLvl w:val="0"/>
        <w:rPr>
          <w:b/>
        </w:rPr>
      </w:pPr>
    </w:p>
    <w:p w14:paraId="022AEF5D" w14:textId="77777777" w:rsidR="00E169FF" w:rsidRDefault="00E169FF" w:rsidP="00E169FF">
      <w:pPr>
        <w:pStyle w:val="Normlnweb"/>
        <w:spacing w:before="0" w:beforeAutospacing="0" w:after="0" w:afterAutospacing="0"/>
        <w:ind w:left="4963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……………………………….</w:t>
      </w:r>
    </w:p>
    <w:p w14:paraId="442D7D61" w14:textId="04AD4DA9" w:rsidR="00E169FF" w:rsidRDefault="00E169FF" w:rsidP="00E169FF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</w:t>
      </w:r>
      <w:proofErr w:type="spellStart"/>
      <w:r w:rsidR="008D154A">
        <w:rPr>
          <w:bCs/>
          <w:sz w:val="22"/>
          <w:szCs w:val="22"/>
        </w:rPr>
        <w:t>xxxxxxxxxxxxxx</w:t>
      </w:r>
      <w:proofErr w:type="spellEnd"/>
    </w:p>
    <w:p w14:paraId="202FCDBB" w14:textId="77777777" w:rsidR="00E169FF" w:rsidRDefault="00E169FF" w:rsidP="00E169FF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jednatel</w:t>
      </w:r>
    </w:p>
    <w:bookmarkEnd w:id="0"/>
    <w:p w14:paraId="64F44118" w14:textId="77777777" w:rsidR="00E169FF" w:rsidRDefault="00E169FF" w:rsidP="00E169FF">
      <w:pPr>
        <w:pStyle w:val="Zkladntext"/>
        <w:outlineLvl w:val="0"/>
        <w:rPr>
          <w:b/>
        </w:rPr>
      </w:pPr>
    </w:p>
    <w:p w14:paraId="09721E79" w14:textId="77777777" w:rsidR="00E169FF" w:rsidRDefault="00E169FF" w:rsidP="00E169FF">
      <w:pPr>
        <w:pStyle w:val="Zkladntext"/>
        <w:outlineLvl w:val="0"/>
        <w:rPr>
          <w:b/>
        </w:rPr>
      </w:pPr>
    </w:p>
    <w:p w14:paraId="7A07B8E2" w14:textId="77777777" w:rsidR="00E169FF" w:rsidRDefault="00E169FF" w:rsidP="00E169FF">
      <w:pPr>
        <w:pStyle w:val="Zkladntext"/>
        <w:outlineLvl w:val="0"/>
        <w:rPr>
          <w:b/>
        </w:rPr>
      </w:pPr>
      <w:bookmarkStart w:id="1" w:name="_Hlk75872718"/>
      <w:r>
        <w:rPr>
          <w:b/>
        </w:rPr>
        <w:t>DOLOŽKA</w:t>
      </w:r>
    </w:p>
    <w:p w14:paraId="154CA765" w14:textId="77777777" w:rsidR="00E169FF" w:rsidRDefault="00E169FF" w:rsidP="00E169FF">
      <w:pPr>
        <w:pStyle w:val="Zkladntext"/>
      </w:pPr>
    </w:p>
    <w:p w14:paraId="38BE99BF" w14:textId="31210CA1" w:rsidR="00E169FF" w:rsidRDefault="00E169FF" w:rsidP="00E169FF">
      <w:pPr>
        <w:pStyle w:val="Zkladntext"/>
        <w:jc w:val="both"/>
      </w:pPr>
      <w:r>
        <w:t xml:space="preserve">Toto právní jednání statutárního města Mladá Boleslav bylo v souladu s ustanovením § 85 písm. c) zákona o obcích schváleno Zastupitelstvem města Mladá Boleslav usnesením č. </w:t>
      </w:r>
      <w:r w:rsidR="008D154A">
        <w:t xml:space="preserve">0114/24-Z ze dne </w:t>
      </w:r>
      <w:proofErr w:type="gramStart"/>
      <w:r w:rsidR="008D154A">
        <w:t>9.12.2024</w:t>
      </w:r>
      <w:proofErr w:type="gramEnd"/>
    </w:p>
    <w:p w14:paraId="031CF5E1" w14:textId="35807098" w:rsidR="00E169FF" w:rsidRDefault="00E169FF" w:rsidP="00E169FF">
      <w:pPr>
        <w:pStyle w:val="Zkladntext"/>
        <w:outlineLvl w:val="0"/>
      </w:pPr>
      <w:r>
        <w:t xml:space="preserve">V Mladé Boleslavi dne   </w:t>
      </w:r>
      <w:proofErr w:type="gramStart"/>
      <w:r w:rsidR="008D154A">
        <w:t>10.12.2024</w:t>
      </w:r>
      <w:proofErr w:type="gramEnd"/>
    </w:p>
    <w:p w14:paraId="091162C7" w14:textId="77777777" w:rsidR="00E169FF" w:rsidRDefault="00E169FF" w:rsidP="00E169FF">
      <w:pPr>
        <w:pStyle w:val="Zkladntext"/>
      </w:pPr>
    </w:p>
    <w:p w14:paraId="7B071BF2" w14:textId="77777777" w:rsidR="00E169FF" w:rsidRDefault="00E169FF" w:rsidP="00E169FF">
      <w:pPr>
        <w:pStyle w:val="Zkladntext"/>
      </w:pPr>
    </w:p>
    <w:p w14:paraId="5AC817D4" w14:textId="77777777" w:rsidR="00E169FF" w:rsidRDefault="00E169FF" w:rsidP="00E169FF">
      <w:pPr>
        <w:pStyle w:val="Zkladntext"/>
      </w:pPr>
      <w:r>
        <w:t>…………………………………</w:t>
      </w:r>
    </w:p>
    <w:p w14:paraId="4946F38F" w14:textId="1E382901" w:rsidR="00E169FF" w:rsidRDefault="008D154A" w:rsidP="00E169FF">
      <w:pPr>
        <w:jc w:val="both"/>
        <w:rPr>
          <w:sz w:val="22"/>
          <w:szCs w:val="22"/>
        </w:rPr>
      </w:pPr>
      <w:r>
        <w:rPr>
          <w:sz w:val="22"/>
          <w:szCs w:val="22"/>
        </w:rPr>
        <w:t>xxxxxxxxxxxxxxx</w:t>
      </w:r>
      <w:bookmarkStart w:id="2" w:name="_GoBack"/>
      <w:bookmarkEnd w:id="2"/>
    </w:p>
    <w:p w14:paraId="41FAA318" w14:textId="77777777" w:rsidR="00261D58" w:rsidRDefault="00E169FF" w:rsidP="00E169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vedoucí </w:t>
      </w:r>
      <w:r w:rsidR="00261D58">
        <w:rPr>
          <w:sz w:val="22"/>
          <w:szCs w:val="22"/>
        </w:rPr>
        <w:t>odboru</w:t>
      </w:r>
    </w:p>
    <w:p w14:paraId="474FAA02" w14:textId="77777777" w:rsidR="00E169FF" w:rsidRDefault="00E169FF" w:rsidP="00E169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dopravy a silničního hospodářství </w:t>
      </w:r>
    </w:p>
    <w:p w14:paraId="5639E3D8" w14:textId="77777777" w:rsidR="00E169FF" w:rsidRDefault="00E169FF" w:rsidP="00E169FF">
      <w:pPr>
        <w:jc w:val="both"/>
        <w:rPr>
          <w:sz w:val="24"/>
          <w:szCs w:val="24"/>
        </w:rPr>
      </w:pPr>
      <w:r>
        <w:rPr>
          <w:sz w:val="22"/>
          <w:szCs w:val="22"/>
        </w:rPr>
        <w:t>Magistrát města Mladá Boleslav</w:t>
      </w:r>
    </w:p>
    <w:p w14:paraId="05E6BC80" w14:textId="77777777" w:rsidR="00E169FF" w:rsidRDefault="00E169FF" w:rsidP="00E169FF"/>
    <w:p w14:paraId="7FDA249B" w14:textId="77777777" w:rsidR="00E169FF" w:rsidRDefault="00E169FF" w:rsidP="00E169FF"/>
    <w:bookmarkEnd w:id="1"/>
    <w:p w14:paraId="6EBB51A8" w14:textId="77777777" w:rsidR="00E169FF" w:rsidRDefault="00E169FF" w:rsidP="00E169FF"/>
    <w:p w14:paraId="233883E8" w14:textId="77777777" w:rsidR="001E64D0" w:rsidRDefault="001E64D0"/>
    <w:sectPr w:rsidR="001E64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A698" w14:textId="77777777" w:rsidR="00E71159" w:rsidRDefault="00E71159">
      <w:r>
        <w:separator/>
      </w:r>
    </w:p>
  </w:endnote>
  <w:endnote w:type="continuationSeparator" w:id="0">
    <w:p w14:paraId="33F8255C" w14:textId="77777777" w:rsidR="00E71159" w:rsidRDefault="00E7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8977" w14:textId="4CA2CB46" w:rsidR="005253D0" w:rsidRDefault="00D77CA0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154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D154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D06A" w14:textId="77777777" w:rsidR="00E71159" w:rsidRDefault="00E71159">
      <w:r>
        <w:separator/>
      </w:r>
    </w:p>
  </w:footnote>
  <w:footnote w:type="continuationSeparator" w:id="0">
    <w:p w14:paraId="73376ADB" w14:textId="77777777" w:rsidR="00E71159" w:rsidRDefault="00E7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5" w15:restartNumberingAfterBreak="0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FF"/>
    <w:rsid w:val="00016602"/>
    <w:rsid w:val="00063532"/>
    <w:rsid w:val="00066E13"/>
    <w:rsid w:val="000C1874"/>
    <w:rsid w:val="00112B57"/>
    <w:rsid w:val="00156C07"/>
    <w:rsid w:val="00193443"/>
    <w:rsid w:val="001E64D0"/>
    <w:rsid w:val="00203E38"/>
    <w:rsid w:val="002351FD"/>
    <w:rsid w:val="00261D58"/>
    <w:rsid w:val="00303A54"/>
    <w:rsid w:val="00376C38"/>
    <w:rsid w:val="003E37C2"/>
    <w:rsid w:val="00405BC4"/>
    <w:rsid w:val="00496330"/>
    <w:rsid w:val="004C5D7F"/>
    <w:rsid w:val="004F53CD"/>
    <w:rsid w:val="005253D0"/>
    <w:rsid w:val="00582FFC"/>
    <w:rsid w:val="00584283"/>
    <w:rsid w:val="0064619F"/>
    <w:rsid w:val="00691D4A"/>
    <w:rsid w:val="006A6B7E"/>
    <w:rsid w:val="00752990"/>
    <w:rsid w:val="00777CF6"/>
    <w:rsid w:val="00790166"/>
    <w:rsid w:val="007969DC"/>
    <w:rsid w:val="007A472E"/>
    <w:rsid w:val="008035C8"/>
    <w:rsid w:val="008149E3"/>
    <w:rsid w:val="008C27DE"/>
    <w:rsid w:val="008D154A"/>
    <w:rsid w:val="00922C8D"/>
    <w:rsid w:val="009E49F2"/>
    <w:rsid w:val="00A10040"/>
    <w:rsid w:val="00A1304A"/>
    <w:rsid w:val="00A5171A"/>
    <w:rsid w:val="00AC23DE"/>
    <w:rsid w:val="00B320ED"/>
    <w:rsid w:val="00C775E0"/>
    <w:rsid w:val="00D2359C"/>
    <w:rsid w:val="00D24BCA"/>
    <w:rsid w:val="00D77CA0"/>
    <w:rsid w:val="00E169FF"/>
    <w:rsid w:val="00E71159"/>
    <w:rsid w:val="00E7518E"/>
    <w:rsid w:val="00E93A1D"/>
    <w:rsid w:val="00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5261A1"/>
  <w15:docId w15:val="{8C252634-B107-47F7-A620-B70E41A2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E169FF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169F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E169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69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E16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16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169FF"/>
  </w:style>
  <w:style w:type="paragraph" w:styleId="Normlnweb">
    <w:name w:val="Normal (Web)"/>
    <w:basedOn w:val="Normln"/>
    <w:semiHidden/>
    <w:unhideWhenUsed/>
    <w:rsid w:val="00E169FF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B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B5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1895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Pivoňka</dc:creator>
  <cp:lastModifiedBy>Bezděková Eliška (ODSH)</cp:lastModifiedBy>
  <cp:revision>4</cp:revision>
  <cp:lastPrinted>2023-12-11T12:32:00Z</cp:lastPrinted>
  <dcterms:created xsi:type="dcterms:W3CDTF">2025-01-03T08:59:00Z</dcterms:created>
  <dcterms:modified xsi:type="dcterms:W3CDTF">2025-01-03T09:01:00Z</dcterms:modified>
</cp:coreProperties>
</file>