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10274" w:rsidR="00C416D5" w:rsidP="00195583" w:rsidRDefault="00C416D5" w14:paraId="7A6B0D33" w14:textId="77777777">
      <w:pPr>
        <w:keepNext/>
        <w:outlineLvl w:val="0"/>
        <w:rPr>
          <w:rFonts w:ascii="Franklin Gothic Book" w:hAnsi="Franklin Gothic Book" w:cs="Arial"/>
          <w:b/>
          <w:color w:val="980098"/>
          <w:sz w:val="28"/>
          <w:szCs w:val="28"/>
          <w:lang w:eastAsia="x-none"/>
        </w:rPr>
      </w:pPr>
    </w:p>
    <w:p w:rsidRPr="00210274" w:rsidR="00C416D5" w:rsidRDefault="00C416D5" w14:paraId="77E65A94" w14:textId="77777777">
      <w:pPr>
        <w:keepNext/>
        <w:jc w:val="center"/>
        <w:outlineLvl w:val="0"/>
        <w:rPr>
          <w:rFonts w:ascii="Franklin Gothic Book" w:hAnsi="Franklin Gothic Book" w:cs="Arial"/>
          <w:b/>
          <w:color w:val="980098"/>
          <w:sz w:val="28"/>
          <w:szCs w:val="28"/>
          <w:lang w:eastAsia="x-none"/>
        </w:rPr>
      </w:pPr>
    </w:p>
    <w:p w:rsidRPr="00210274" w:rsidR="00C416D5" w:rsidRDefault="00CD30A4" w14:paraId="5B2DE61C" w14:textId="77777777">
      <w:pPr>
        <w:keepNext/>
        <w:jc w:val="center"/>
        <w:outlineLvl w:val="0"/>
        <w:rPr>
          <w:rFonts w:ascii="Franklin Gothic Book" w:hAnsi="Franklin Gothic Book" w:cs="Arial"/>
          <w:color w:val="980098"/>
          <w:sz w:val="28"/>
          <w:szCs w:val="28"/>
          <w:lang w:val="x-none" w:eastAsia="x-none"/>
        </w:rPr>
      </w:pPr>
      <w:r w:rsidRPr="00210274">
        <w:rPr>
          <w:rFonts w:ascii="Franklin Gothic Book" w:hAnsi="Franklin Gothic Book" w:cs="Arial"/>
          <w:b/>
          <w:color w:val="980098"/>
          <w:sz w:val="28"/>
          <w:szCs w:val="28"/>
          <w:lang w:val="x-none" w:eastAsia="x-none"/>
        </w:rPr>
        <w:t>KUPNÍ SMLOUVA</w:t>
      </w:r>
    </w:p>
    <w:p w:rsidRPr="00210274" w:rsidR="00C416D5" w:rsidRDefault="00CD30A4" w14:paraId="0AE1B43D" w14:textId="13DECD20">
      <w:pPr>
        <w:jc w:val="center"/>
        <w:rPr>
          <w:rFonts w:ascii="Franklin Gothic Book" w:hAnsi="Franklin Gothic Book" w:cs="Arial"/>
          <w:sz w:val="20"/>
          <w:szCs w:val="20"/>
        </w:rPr>
      </w:pPr>
      <w:r w:rsidRPr="00210274">
        <w:rPr>
          <w:rFonts w:ascii="Franklin Gothic Book" w:hAnsi="Franklin Gothic Book" w:cs="Arial"/>
          <w:sz w:val="20"/>
          <w:szCs w:val="20"/>
        </w:rPr>
        <w:t xml:space="preserve">uzavřená podle </w:t>
      </w:r>
      <w:proofErr w:type="spellStart"/>
      <w:r w:rsidRPr="00210274">
        <w:rPr>
          <w:rFonts w:ascii="Franklin Gothic Book" w:hAnsi="Franklin Gothic Book" w:cs="Arial"/>
          <w:sz w:val="20"/>
          <w:szCs w:val="20"/>
        </w:rPr>
        <w:t>ust</w:t>
      </w:r>
      <w:proofErr w:type="spellEnd"/>
      <w:r w:rsidRPr="00210274">
        <w:rPr>
          <w:rFonts w:ascii="Franklin Gothic Book" w:hAnsi="Franklin Gothic Book" w:cs="Arial"/>
          <w:sz w:val="20"/>
          <w:szCs w:val="20"/>
        </w:rPr>
        <w:t>. § 2079 a násl. zákona č. 89/2012,</w:t>
      </w:r>
      <w:r w:rsidR="00ED7A5F">
        <w:rPr>
          <w:rFonts w:ascii="Franklin Gothic Book" w:hAnsi="Franklin Gothic Book" w:cs="Arial"/>
          <w:sz w:val="20"/>
          <w:szCs w:val="20"/>
        </w:rPr>
        <w:t xml:space="preserve"> </w:t>
      </w:r>
      <w:r w:rsidRPr="00210274">
        <w:rPr>
          <w:rFonts w:ascii="Franklin Gothic Book" w:hAnsi="Franklin Gothic Book" w:cs="Arial"/>
          <w:sz w:val="20"/>
          <w:szCs w:val="20"/>
        </w:rPr>
        <w:t xml:space="preserve">občanský zákoník, </w:t>
      </w:r>
    </w:p>
    <w:p w:rsidRPr="00210274" w:rsidR="00C416D5" w:rsidRDefault="00CD30A4" w14:paraId="0FCC4980" w14:textId="77777777">
      <w:pPr>
        <w:jc w:val="center"/>
        <w:rPr>
          <w:rFonts w:ascii="Franklin Gothic Book" w:hAnsi="Franklin Gothic Book" w:cs="Arial"/>
          <w:sz w:val="20"/>
          <w:szCs w:val="20"/>
        </w:rPr>
      </w:pPr>
      <w:r w:rsidRPr="00210274">
        <w:rPr>
          <w:rFonts w:ascii="Franklin Gothic Book" w:hAnsi="Franklin Gothic Book" w:cs="Arial"/>
          <w:sz w:val="20"/>
          <w:szCs w:val="20"/>
        </w:rPr>
        <w:t>ve znění pozdějších předpisů</w:t>
      </w:r>
    </w:p>
    <w:p w:rsidRPr="00210274" w:rsidR="0087010D" w:rsidRDefault="0087010D" w14:paraId="0E1831BB" w14:textId="77777777">
      <w:pPr>
        <w:jc w:val="center"/>
        <w:rPr>
          <w:rFonts w:ascii="Franklin Gothic Book" w:hAnsi="Franklin Gothic Book" w:cs="Arial"/>
          <w:sz w:val="20"/>
          <w:szCs w:val="20"/>
        </w:rPr>
      </w:pPr>
    </w:p>
    <w:p w:rsidRPr="00210274" w:rsidR="00C416D5" w:rsidRDefault="00C416D5" w14:paraId="2B2C75F7" w14:textId="77777777">
      <w:pPr>
        <w:rPr>
          <w:rFonts w:ascii="Franklin Gothic Book" w:hAnsi="Franklin Gothic Book" w:cs="Arial"/>
          <w:sz w:val="20"/>
          <w:szCs w:val="20"/>
        </w:rPr>
      </w:pPr>
    </w:p>
    <w:p w:rsidRPr="00210274" w:rsidR="00C416D5" w:rsidRDefault="00CD30A4" w14:paraId="63B63CA0" w14:textId="77777777">
      <w:pPr>
        <w:rPr>
          <w:rFonts w:ascii="Franklin Gothic Book" w:hAnsi="Franklin Gothic Book" w:cs="Arial"/>
          <w:sz w:val="20"/>
          <w:szCs w:val="20"/>
        </w:rPr>
      </w:pPr>
      <w:r w:rsidRPr="00210274">
        <w:rPr>
          <w:rFonts w:ascii="Franklin Gothic Book" w:hAnsi="Franklin Gothic Book" w:cs="Arial"/>
          <w:sz w:val="20"/>
          <w:szCs w:val="20"/>
        </w:rPr>
        <w:t>Níže uvedeného dne, měsíce a roku uzavřely smluvní strany:</w:t>
      </w:r>
    </w:p>
    <w:p w:rsidRPr="00210274" w:rsidR="00C416D5" w:rsidP="007F7ECE" w:rsidRDefault="00CD30A4" w14:paraId="6140B34B" w14:textId="1738B4CE">
      <w:pPr>
        <w:spacing w:line="360" w:lineRule="auto"/>
        <w:jc w:val="both"/>
        <w:rPr>
          <w:rFonts w:ascii="Franklin Gothic Book" w:hAnsi="Franklin Gothic Book" w:cs="Arial"/>
          <w:sz w:val="20"/>
          <w:szCs w:val="20"/>
        </w:rPr>
      </w:pPr>
      <w:r w:rsidRPr="00210274">
        <w:rPr>
          <w:rFonts w:ascii="Franklin Gothic Book" w:hAnsi="Franklin Gothic Book" w:cs="Arial"/>
          <w:b/>
          <w:sz w:val="20"/>
          <w:szCs w:val="20"/>
        </w:rPr>
        <w:t>Společnost</w:t>
      </w:r>
      <w:r w:rsidRPr="00210274">
        <w:rPr>
          <w:rFonts w:ascii="Franklin Gothic Book" w:hAnsi="Franklin Gothic Book" w:cs="Arial"/>
          <w:sz w:val="20"/>
          <w:szCs w:val="20"/>
        </w:rPr>
        <w:t>:</w:t>
      </w:r>
      <w:r w:rsidRPr="00210274">
        <w:rPr>
          <w:rFonts w:ascii="Franklin Gothic Book" w:hAnsi="Franklin Gothic Book" w:cs="Arial"/>
          <w:sz w:val="20"/>
          <w:szCs w:val="20"/>
        </w:rPr>
        <w:tab/>
      </w:r>
      <w:r w:rsidRPr="00210274" w:rsidR="00E563C0">
        <w:rPr>
          <w:rFonts w:ascii="Franklin Gothic Book" w:hAnsi="Franklin Gothic Book" w:cs="Arial"/>
          <w:sz w:val="20"/>
          <w:szCs w:val="20"/>
        </w:rPr>
        <w:tab/>
        <w:t>LOSAN s.r.o.</w:t>
      </w:r>
    </w:p>
    <w:p w:rsidRPr="00210274" w:rsidR="00C416D5" w:rsidP="007F7ECE" w:rsidRDefault="00CD30A4" w14:paraId="0A2B370A" w14:textId="76081151">
      <w:pPr>
        <w:spacing w:line="360" w:lineRule="auto"/>
        <w:jc w:val="both"/>
        <w:rPr>
          <w:rFonts w:ascii="Franklin Gothic Book" w:hAnsi="Franklin Gothic Book" w:cs="Arial"/>
          <w:i/>
          <w:iCs/>
          <w:sz w:val="20"/>
          <w:szCs w:val="20"/>
        </w:rPr>
      </w:pPr>
      <w:r w:rsidRPr="00210274">
        <w:rPr>
          <w:rFonts w:ascii="Franklin Gothic Book" w:hAnsi="Franklin Gothic Book" w:cs="Arial"/>
          <w:b/>
          <w:sz w:val="20"/>
          <w:szCs w:val="20"/>
        </w:rPr>
        <w:t>Sídlo</w:t>
      </w:r>
      <w:r w:rsidRPr="00210274">
        <w:rPr>
          <w:rFonts w:ascii="Franklin Gothic Book" w:hAnsi="Franklin Gothic Book" w:cs="Arial"/>
          <w:sz w:val="20"/>
          <w:szCs w:val="20"/>
        </w:rPr>
        <w:t>:</w:t>
      </w:r>
      <w:r w:rsidRPr="00210274">
        <w:rPr>
          <w:rFonts w:ascii="Franklin Gothic Book" w:hAnsi="Franklin Gothic Book" w:cs="Arial"/>
          <w:sz w:val="20"/>
          <w:szCs w:val="20"/>
        </w:rPr>
        <w:tab/>
      </w:r>
      <w:r w:rsidRPr="00210274">
        <w:rPr>
          <w:rFonts w:ascii="Franklin Gothic Book" w:hAnsi="Franklin Gothic Book" w:cs="Arial"/>
          <w:sz w:val="20"/>
          <w:szCs w:val="20"/>
        </w:rPr>
        <w:tab/>
      </w:r>
      <w:r w:rsidRPr="00210274" w:rsidR="00E563C0">
        <w:rPr>
          <w:rFonts w:ascii="Franklin Gothic Book" w:hAnsi="Franklin Gothic Book" w:cs="Arial"/>
          <w:sz w:val="20"/>
          <w:szCs w:val="20"/>
        </w:rPr>
        <w:tab/>
        <w:t>Špitálské náměstí 1044/4, 400 01, Ústí nad Labem</w:t>
      </w:r>
    </w:p>
    <w:p w:rsidRPr="00210274" w:rsidR="00C416D5" w:rsidP="007F7ECE" w:rsidRDefault="00CD30A4" w14:paraId="36EB3899" w14:textId="40EB09AB">
      <w:pPr>
        <w:spacing w:line="360" w:lineRule="auto"/>
        <w:jc w:val="both"/>
        <w:rPr>
          <w:rFonts w:ascii="Franklin Gothic Book" w:hAnsi="Franklin Gothic Book" w:cs="Arial"/>
          <w:sz w:val="20"/>
          <w:szCs w:val="20"/>
        </w:rPr>
      </w:pPr>
      <w:r w:rsidRPr="00210274">
        <w:rPr>
          <w:rFonts w:ascii="Franklin Gothic Book" w:hAnsi="Franklin Gothic Book" w:cs="Arial"/>
          <w:b/>
          <w:sz w:val="20"/>
          <w:szCs w:val="20"/>
        </w:rPr>
        <w:t>IČ</w:t>
      </w:r>
      <w:r w:rsidR="00ED7A5F">
        <w:rPr>
          <w:rFonts w:ascii="Franklin Gothic Book" w:hAnsi="Franklin Gothic Book" w:cs="Arial"/>
          <w:b/>
          <w:sz w:val="20"/>
          <w:szCs w:val="20"/>
        </w:rPr>
        <w:t>O</w:t>
      </w:r>
      <w:r w:rsidRPr="00210274">
        <w:rPr>
          <w:rFonts w:ascii="Franklin Gothic Book" w:hAnsi="Franklin Gothic Book" w:cs="Arial"/>
          <w:sz w:val="20"/>
          <w:szCs w:val="20"/>
        </w:rPr>
        <w:t>:</w:t>
      </w:r>
      <w:r w:rsidRPr="00210274">
        <w:rPr>
          <w:rFonts w:ascii="Franklin Gothic Book" w:hAnsi="Franklin Gothic Book" w:cs="Arial"/>
          <w:sz w:val="20"/>
          <w:szCs w:val="20"/>
        </w:rPr>
        <w:tab/>
      </w:r>
      <w:r w:rsidRPr="00210274">
        <w:rPr>
          <w:rFonts w:ascii="Franklin Gothic Book" w:hAnsi="Franklin Gothic Book" w:cs="Arial"/>
          <w:sz w:val="20"/>
          <w:szCs w:val="20"/>
        </w:rPr>
        <w:tab/>
      </w:r>
      <w:r w:rsidRPr="00210274" w:rsidR="00E563C0">
        <w:rPr>
          <w:rFonts w:ascii="Franklin Gothic Book" w:hAnsi="Franklin Gothic Book" w:cs="Arial"/>
          <w:sz w:val="20"/>
          <w:szCs w:val="20"/>
        </w:rPr>
        <w:tab/>
        <w:t>64053580</w:t>
      </w:r>
    </w:p>
    <w:p w:rsidRPr="00210274" w:rsidR="00C416D5" w:rsidP="007F7ECE" w:rsidRDefault="00CD30A4" w14:paraId="78E727BC" w14:textId="4ED3E568">
      <w:pPr>
        <w:spacing w:line="360" w:lineRule="auto"/>
        <w:jc w:val="both"/>
        <w:rPr>
          <w:rFonts w:ascii="Franklin Gothic Book" w:hAnsi="Franklin Gothic Book" w:cs="Arial"/>
          <w:sz w:val="20"/>
          <w:szCs w:val="20"/>
        </w:rPr>
      </w:pPr>
      <w:r w:rsidRPr="00210274">
        <w:rPr>
          <w:rFonts w:ascii="Franklin Gothic Book" w:hAnsi="Franklin Gothic Book" w:cs="Arial"/>
          <w:b/>
          <w:sz w:val="20"/>
          <w:szCs w:val="20"/>
        </w:rPr>
        <w:t>Zastoupená</w:t>
      </w:r>
      <w:r w:rsidRPr="00210274">
        <w:rPr>
          <w:rFonts w:ascii="Franklin Gothic Book" w:hAnsi="Franklin Gothic Book" w:cs="Arial"/>
          <w:sz w:val="20"/>
          <w:szCs w:val="20"/>
        </w:rPr>
        <w:t>:</w:t>
      </w:r>
      <w:r w:rsidRPr="00210274">
        <w:rPr>
          <w:rFonts w:ascii="Franklin Gothic Book" w:hAnsi="Franklin Gothic Book" w:cs="Arial"/>
          <w:sz w:val="20"/>
          <w:szCs w:val="20"/>
        </w:rPr>
        <w:tab/>
      </w:r>
      <w:r w:rsidRPr="00210274" w:rsidR="00E563C0">
        <w:rPr>
          <w:rFonts w:ascii="Franklin Gothic Book" w:hAnsi="Franklin Gothic Book" w:cs="Arial"/>
          <w:sz w:val="20"/>
          <w:szCs w:val="20"/>
        </w:rPr>
        <w:tab/>
      </w:r>
      <w:r w:rsidRPr="00210274" w:rsidR="00967D64">
        <w:rPr>
          <w:rFonts w:ascii="Franklin Gothic Book" w:hAnsi="Franklin Gothic Book" w:cs="Arial"/>
          <w:sz w:val="20"/>
          <w:szCs w:val="20"/>
        </w:rPr>
        <w:t>Pavel Zwinger, jednatel</w:t>
      </w:r>
    </w:p>
    <w:p w:rsidRPr="00210274" w:rsidR="00C416D5" w:rsidP="007F7ECE" w:rsidRDefault="00CD30A4" w14:paraId="56EC558D" w14:textId="616D1043">
      <w:pPr>
        <w:spacing w:line="360" w:lineRule="auto"/>
        <w:jc w:val="both"/>
        <w:rPr>
          <w:rFonts w:ascii="Franklin Gothic Book" w:hAnsi="Franklin Gothic Book" w:cs="Arial"/>
          <w:sz w:val="20"/>
          <w:szCs w:val="20"/>
        </w:rPr>
      </w:pPr>
      <w:r w:rsidRPr="00210274">
        <w:rPr>
          <w:rFonts w:ascii="Franklin Gothic Book" w:hAnsi="Franklin Gothic Book" w:cs="Arial"/>
          <w:b/>
          <w:sz w:val="20"/>
          <w:szCs w:val="20"/>
        </w:rPr>
        <w:t>Bankovní spojení</w:t>
      </w:r>
      <w:r w:rsidRPr="00210274">
        <w:rPr>
          <w:rFonts w:ascii="Franklin Gothic Book" w:hAnsi="Franklin Gothic Book" w:cs="Arial"/>
          <w:sz w:val="20"/>
          <w:szCs w:val="20"/>
        </w:rPr>
        <w:t>:</w:t>
      </w:r>
      <w:r w:rsidRPr="00210274" w:rsidR="00E563C0">
        <w:rPr>
          <w:rFonts w:ascii="Franklin Gothic Book" w:hAnsi="Franklin Gothic Book" w:cs="Arial"/>
          <w:sz w:val="20"/>
          <w:szCs w:val="20"/>
        </w:rPr>
        <w:tab/>
      </w:r>
    </w:p>
    <w:p w:rsidRPr="00210274" w:rsidR="00C416D5" w:rsidP="007F7ECE" w:rsidRDefault="00CD30A4" w14:paraId="439ADE9C" w14:textId="72CA996E">
      <w:pPr>
        <w:spacing w:line="360" w:lineRule="auto"/>
        <w:jc w:val="both"/>
        <w:rPr>
          <w:rFonts w:ascii="Franklin Gothic Book" w:hAnsi="Franklin Gothic Book" w:cs="Arial"/>
          <w:sz w:val="20"/>
          <w:szCs w:val="20"/>
        </w:rPr>
      </w:pPr>
      <w:r w:rsidRPr="00210274">
        <w:rPr>
          <w:rFonts w:ascii="Franklin Gothic Book" w:hAnsi="Franklin Gothic Book" w:cs="Arial"/>
          <w:b/>
          <w:sz w:val="20"/>
          <w:szCs w:val="20"/>
        </w:rPr>
        <w:t>Číslo účtu</w:t>
      </w:r>
      <w:r w:rsidRPr="00210274">
        <w:rPr>
          <w:rFonts w:ascii="Franklin Gothic Book" w:hAnsi="Franklin Gothic Book" w:cs="Arial"/>
          <w:sz w:val="20"/>
          <w:szCs w:val="20"/>
        </w:rPr>
        <w:t>:</w:t>
      </w:r>
      <w:r w:rsidRPr="00210274">
        <w:rPr>
          <w:rFonts w:ascii="Franklin Gothic Book" w:hAnsi="Franklin Gothic Book" w:cs="Arial"/>
          <w:sz w:val="20"/>
          <w:szCs w:val="20"/>
        </w:rPr>
        <w:tab/>
      </w:r>
      <w:r w:rsidRPr="00210274" w:rsidR="00EF50C0">
        <w:rPr>
          <w:rFonts w:ascii="Franklin Gothic Book" w:hAnsi="Franklin Gothic Book" w:cs="Arial"/>
          <w:sz w:val="20"/>
          <w:szCs w:val="20"/>
        </w:rPr>
        <w:tab/>
      </w:r>
    </w:p>
    <w:p w:rsidRPr="00210274" w:rsidR="00C416D5" w:rsidRDefault="00CD30A4" w14:paraId="275ADF17" w14:textId="77777777">
      <w:pPr>
        <w:spacing w:before="120"/>
        <w:rPr>
          <w:rFonts w:ascii="Franklin Gothic Book" w:hAnsi="Franklin Gothic Book" w:cs="Arial"/>
          <w:sz w:val="20"/>
          <w:szCs w:val="20"/>
        </w:rPr>
      </w:pPr>
      <w:r w:rsidRPr="00210274">
        <w:rPr>
          <w:rFonts w:ascii="Franklin Gothic Book" w:hAnsi="Franklin Gothic Book" w:cs="Arial"/>
          <w:sz w:val="20"/>
          <w:szCs w:val="20"/>
        </w:rPr>
        <w:t xml:space="preserve">(dále jen </w:t>
      </w:r>
      <w:r w:rsidRPr="00210274">
        <w:rPr>
          <w:rFonts w:ascii="Franklin Gothic Book" w:hAnsi="Franklin Gothic Book" w:cs="Arial"/>
          <w:i/>
          <w:sz w:val="20"/>
          <w:szCs w:val="20"/>
        </w:rPr>
        <w:t>„</w:t>
      </w:r>
      <w:r w:rsidRPr="00210274">
        <w:rPr>
          <w:rFonts w:ascii="Franklin Gothic Book" w:hAnsi="Franklin Gothic Book" w:cs="Arial"/>
          <w:b/>
          <w:sz w:val="20"/>
          <w:szCs w:val="20"/>
        </w:rPr>
        <w:t>prodávající</w:t>
      </w:r>
      <w:r w:rsidRPr="00210274">
        <w:rPr>
          <w:rFonts w:ascii="Franklin Gothic Book" w:hAnsi="Franklin Gothic Book" w:cs="Arial"/>
          <w:sz w:val="20"/>
          <w:szCs w:val="20"/>
        </w:rPr>
        <w:t>“ na straně jedné)</w:t>
      </w:r>
    </w:p>
    <w:p w:rsidRPr="00210274" w:rsidR="00EF50C0" w:rsidRDefault="00EF50C0" w14:paraId="59E525BD" w14:textId="77777777">
      <w:pPr>
        <w:spacing w:before="120"/>
        <w:rPr>
          <w:rFonts w:ascii="Franklin Gothic Book" w:hAnsi="Franklin Gothic Book" w:cs="Arial"/>
          <w:sz w:val="20"/>
          <w:szCs w:val="20"/>
        </w:rPr>
      </w:pPr>
    </w:p>
    <w:p w:rsidRPr="00210274" w:rsidR="00C416D5" w:rsidP="00EF50C0" w:rsidRDefault="00CD30A4" w14:paraId="3572AECF" w14:textId="18271B88">
      <w:pPr>
        <w:tabs>
          <w:tab w:val="left" w:pos="2992"/>
        </w:tabs>
        <w:rPr>
          <w:rFonts w:ascii="Franklin Gothic Book" w:hAnsi="Franklin Gothic Book" w:cs="Arial"/>
          <w:sz w:val="20"/>
          <w:szCs w:val="20"/>
        </w:rPr>
      </w:pPr>
      <w:r w:rsidRPr="00210274">
        <w:rPr>
          <w:rFonts w:ascii="Franklin Gothic Book" w:hAnsi="Franklin Gothic Book" w:cs="Arial"/>
          <w:sz w:val="20"/>
          <w:szCs w:val="20"/>
        </w:rPr>
        <w:tab/>
      </w:r>
      <w:r w:rsidRPr="00210274" w:rsidR="00EF50C0">
        <w:rPr>
          <w:rFonts w:ascii="Franklin Gothic Book" w:hAnsi="Franklin Gothic Book" w:cs="Arial"/>
          <w:sz w:val="20"/>
          <w:szCs w:val="20"/>
        </w:rPr>
        <w:t>a</w:t>
      </w:r>
    </w:p>
    <w:p w:rsidRPr="00210274" w:rsidR="00EF50C0" w:rsidRDefault="00EF50C0" w14:paraId="3C039DE8" w14:textId="77777777">
      <w:pPr>
        <w:rPr>
          <w:rFonts w:ascii="Franklin Gothic Book" w:hAnsi="Franklin Gothic Book" w:cs="Arial"/>
          <w:sz w:val="20"/>
          <w:szCs w:val="20"/>
        </w:rPr>
      </w:pPr>
    </w:p>
    <w:p w:rsidRPr="00210274" w:rsidR="00763E2D" w:rsidP="00763E2D" w:rsidRDefault="007672AE" w14:paraId="04032BD9" w14:textId="21EE0C87">
      <w:pPr>
        <w:pStyle w:val="Default"/>
        <w:spacing w:line="360" w:lineRule="auto"/>
        <w:ind w:left="2124" w:hanging="2124"/>
        <w:rPr>
          <w:rFonts w:ascii="Franklin Gothic Book" w:hAnsi="Franklin Gothic Book"/>
          <w:sz w:val="20"/>
          <w:szCs w:val="20"/>
        </w:rPr>
      </w:pPr>
      <w:r w:rsidRPr="00210274">
        <w:rPr>
          <w:rFonts w:ascii="Franklin Gothic Book" w:hAnsi="Franklin Gothic Book"/>
          <w:sz w:val="20"/>
          <w:szCs w:val="20"/>
        </w:rPr>
        <w:t>Společnost:</w:t>
      </w:r>
      <w:r w:rsidRPr="00210274">
        <w:rPr>
          <w:rFonts w:ascii="Franklin Gothic Book" w:hAnsi="Franklin Gothic Book"/>
          <w:sz w:val="20"/>
          <w:szCs w:val="20"/>
        </w:rPr>
        <w:tab/>
      </w:r>
      <w:r w:rsidRPr="00210274" w:rsidR="00763E2D">
        <w:rPr>
          <w:rFonts w:ascii="Franklin Gothic Book" w:hAnsi="Franklin Gothic Book"/>
          <w:sz w:val="20"/>
          <w:szCs w:val="20"/>
        </w:rPr>
        <w:t>Dopravní podnik města Ústí nad Labem a.s.</w:t>
      </w:r>
    </w:p>
    <w:p w:rsidRPr="00210274" w:rsidR="007672AE" w:rsidP="00EF50C0" w:rsidRDefault="007672AE" w14:paraId="6DCA52A2" w14:textId="7211FDA8">
      <w:pPr>
        <w:pStyle w:val="Default"/>
        <w:spacing w:line="360" w:lineRule="auto"/>
        <w:rPr>
          <w:rFonts w:ascii="Franklin Gothic Book" w:hAnsi="Franklin Gothic Book"/>
          <w:sz w:val="20"/>
          <w:szCs w:val="20"/>
        </w:rPr>
      </w:pPr>
      <w:r w:rsidRPr="00210274">
        <w:rPr>
          <w:rFonts w:ascii="Franklin Gothic Book" w:hAnsi="Franklin Gothic Book"/>
          <w:sz w:val="20"/>
          <w:szCs w:val="20"/>
        </w:rPr>
        <w:t xml:space="preserve">Sídlo: </w:t>
      </w:r>
      <w:r w:rsidRPr="00210274">
        <w:rPr>
          <w:rFonts w:ascii="Franklin Gothic Book" w:hAnsi="Franklin Gothic Book"/>
          <w:sz w:val="20"/>
          <w:szCs w:val="20"/>
        </w:rPr>
        <w:tab/>
        <w:t xml:space="preserve"> </w:t>
      </w:r>
      <w:r w:rsidRPr="00210274">
        <w:rPr>
          <w:rFonts w:ascii="Franklin Gothic Book" w:hAnsi="Franklin Gothic Book"/>
          <w:sz w:val="20"/>
          <w:szCs w:val="20"/>
        </w:rPr>
        <w:tab/>
      </w:r>
      <w:r w:rsidRPr="00210274">
        <w:rPr>
          <w:rFonts w:ascii="Franklin Gothic Book" w:hAnsi="Franklin Gothic Book"/>
          <w:sz w:val="20"/>
          <w:szCs w:val="20"/>
        </w:rPr>
        <w:tab/>
      </w:r>
      <w:r w:rsidRPr="00210274" w:rsidR="00763E2D">
        <w:rPr>
          <w:rFonts w:ascii="Franklin Gothic Book" w:hAnsi="Franklin Gothic Book"/>
          <w:sz w:val="20"/>
          <w:szCs w:val="20"/>
        </w:rPr>
        <w:t>Revoluční 26, 401 11 Ústí nad Labem</w:t>
      </w:r>
    </w:p>
    <w:p w:rsidRPr="00210274" w:rsidR="007672AE" w:rsidP="00EF50C0" w:rsidRDefault="007672AE" w14:paraId="05D10B10" w14:textId="46823046">
      <w:pPr>
        <w:pStyle w:val="Default"/>
        <w:spacing w:line="360" w:lineRule="auto"/>
        <w:rPr>
          <w:rFonts w:ascii="Franklin Gothic Book" w:hAnsi="Franklin Gothic Book"/>
          <w:sz w:val="20"/>
          <w:szCs w:val="20"/>
        </w:rPr>
      </w:pPr>
      <w:r w:rsidRPr="00210274">
        <w:rPr>
          <w:rFonts w:ascii="Franklin Gothic Book" w:hAnsi="Franklin Gothic Book"/>
          <w:sz w:val="20"/>
          <w:szCs w:val="20"/>
        </w:rPr>
        <w:t>Zastoupená:</w:t>
      </w:r>
      <w:r w:rsidRPr="00210274">
        <w:rPr>
          <w:rFonts w:ascii="Franklin Gothic Book" w:hAnsi="Franklin Gothic Book"/>
          <w:sz w:val="20"/>
          <w:szCs w:val="20"/>
        </w:rPr>
        <w:tab/>
        <w:t xml:space="preserve"> </w:t>
      </w:r>
      <w:r w:rsidRPr="00210274">
        <w:rPr>
          <w:rFonts w:ascii="Franklin Gothic Book" w:hAnsi="Franklin Gothic Book"/>
          <w:sz w:val="20"/>
          <w:szCs w:val="20"/>
        </w:rPr>
        <w:tab/>
      </w:r>
      <w:r w:rsidRPr="00210274" w:rsidR="003D6B57">
        <w:rPr>
          <w:rFonts w:ascii="Franklin Gothic Book" w:hAnsi="Franklin Gothic Book"/>
          <w:sz w:val="20"/>
          <w:szCs w:val="20"/>
        </w:rPr>
        <w:t>Mgr. Ing. Simon</w:t>
      </w:r>
      <w:r w:rsidR="00ED7A5F">
        <w:rPr>
          <w:rFonts w:ascii="Franklin Gothic Book" w:hAnsi="Franklin Gothic Book"/>
          <w:sz w:val="20"/>
          <w:szCs w:val="20"/>
        </w:rPr>
        <w:t>ou</w:t>
      </w:r>
      <w:r w:rsidRPr="00210274" w:rsidR="003D6B57">
        <w:rPr>
          <w:rFonts w:ascii="Franklin Gothic Book" w:hAnsi="Franklin Gothic Book"/>
          <w:sz w:val="20"/>
          <w:szCs w:val="20"/>
        </w:rPr>
        <w:t xml:space="preserve"> Mohacsi, MBA</w:t>
      </w:r>
      <w:r w:rsidRPr="00210274" w:rsidR="00210274">
        <w:rPr>
          <w:rFonts w:ascii="Franklin Gothic Book" w:hAnsi="Franklin Gothic Book"/>
          <w:sz w:val="20"/>
          <w:szCs w:val="20"/>
        </w:rPr>
        <w:t>, výkonnou ředitelkou společnosti</w:t>
      </w:r>
    </w:p>
    <w:p w:rsidRPr="00210274" w:rsidR="007672AE" w:rsidP="00EF50C0" w:rsidRDefault="007672AE" w14:paraId="3FA2222E" w14:textId="21FD998D">
      <w:pPr>
        <w:pStyle w:val="Default"/>
        <w:spacing w:line="360" w:lineRule="auto"/>
        <w:rPr>
          <w:rFonts w:ascii="Franklin Gothic Book" w:hAnsi="Franklin Gothic Book"/>
          <w:sz w:val="20"/>
          <w:szCs w:val="20"/>
        </w:rPr>
      </w:pPr>
      <w:r w:rsidRPr="00210274">
        <w:rPr>
          <w:rFonts w:ascii="Franklin Gothic Book" w:hAnsi="Franklin Gothic Book"/>
          <w:sz w:val="20"/>
          <w:szCs w:val="20"/>
        </w:rPr>
        <w:t>Právní forma:</w:t>
      </w:r>
      <w:r w:rsidRPr="00210274">
        <w:rPr>
          <w:rFonts w:ascii="Franklin Gothic Book" w:hAnsi="Franklin Gothic Book"/>
          <w:sz w:val="20"/>
          <w:szCs w:val="20"/>
        </w:rPr>
        <w:tab/>
      </w:r>
      <w:r w:rsidRPr="00210274">
        <w:rPr>
          <w:rFonts w:ascii="Franklin Gothic Book" w:hAnsi="Franklin Gothic Book"/>
          <w:sz w:val="20"/>
          <w:szCs w:val="20"/>
        </w:rPr>
        <w:tab/>
      </w:r>
      <w:r w:rsidRPr="00210274" w:rsidR="00763E2D">
        <w:rPr>
          <w:rFonts w:ascii="Franklin Gothic Book" w:hAnsi="Franklin Gothic Book"/>
          <w:sz w:val="20"/>
          <w:szCs w:val="20"/>
        </w:rPr>
        <w:t>Akciová společnost</w:t>
      </w:r>
    </w:p>
    <w:p w:rsidRPr="00210274" w:rsidR="00C416D5" w:rsidP="00EF50C0" w:rsidRDefault="007672AE" w14:paraId="658CDA8A" w14:textId="656FFC98">
      <w:pPr>
        <w:pStyle w:val="Default"/>
        <w:spacing w:line="360" w:lineRule="auto"/>
        <w:rPr>
          <w:rFonts w:ascii="Franklin Gothic Book" w:hAnsi="Franklin Gothic Book"/>
          <w:sz w:val="20"/>
          <w:szCs w:val="20"/>
        </w:rPr>
      </w:pPr>
      <w:r w:rsidRPr="00210274">
        <w:rPr>
          <w:rFonts w:ascii="Franklin Gothic Book" w:hAnsi="Franklin Gothic Book"/>
          <w:sz w:val="20"/>
          <w:szCs w:val="20"/>
        </w:rPr>
        <w:t>IČ</w:t>
      </w:r>
      <w:r w:rsidR="00ED7A5F">
        <w:rPr>
          <w:rFonts w:ascii="Franklin Gothic Book" w:hAnsi="Franklin Gothic Book"/>
          <w:sz w:val="20"/>
          <w:szCs w:val="20"/>
        </w:rPr>
        <w:t>O</w:t>
      </w:r>
      <w:r w:rsidRPr="00210274">
        <w:rPr>
          <w:rFonts w:ascii="Franklin Gothic Book" w:hAnsi="Franklin Gothic Book"/>
          <w:sz w:val="20"/>
          <w:szCs w:val="20"/>
        </w:rPr>
        <w:t xml:space="preserve">: </w:t>
      </w:r>
      <w:r w:rsidRPr="00210274">
        <w:rPr>
          <w:rFonts w:ascii="Franklin Gothic Book" w:hAnsi="Franklin Gothic Book"/>
          <w:sz w:val="20"/>
          <w:szCs w:val="20"/>
        </w:rPr>
        <w:tab/>
      </w:r>
      <w:r w:rsidRPr="00210274">
        <w:rPr>
          <w:rFonts w:ascii="Franklin Gothic Book" w:hAnsi="Franklin Gothic Book"/>
          <w:sz w:val="20"/>
          <w:szCs w:val="20"/>
        </w:rPr>
        <w:tab/>
      </w:r>
      <w:r w:rsidRPr="00210274">
        <w:rPr>
          <w:rFonts w:ascii="Franklin Gothic Book" w:hAnsi="Franklin Gothic Book"/>
          <w:sz w:val="20"/>
          <w:szCs w:val="20"/>
        </w:rPr>
        <w:tab/>
      </w:r>
      <w:r w:rsidRPr="00210274" w:rsidR="00763E2D">
        <w:rPr>
          <w:rFonts w:ascii="Franklin Gothic Book" w:hAnsi="Franklin Gothic Book"/>
          <w:sz w:val="20"/>
          <w:szCs w:val="20"/>
        </w:rPr>
        <w:t>25013891</w:t>
      </w:r>
      <w:r w:rsidRPr="00210274" w:rsidR="00CD30A4">
        <w:rPr>
          <w:rFonts w:ascii="Franklin Gothic Book" w:hAnsi="Franklin Gothic Book"/>
          <w:sz w:val="20"/>
          <w:szCs w:val="20"/>
        </w:rPr>
        <w:tab/>
      </w:r>
    </w:p>
    <w:p w:rsidRPr="00210274" w:rsidR="00C416D5" w:rsidP="00EF50C0" w:rsidRDefault="00CD30A4" w14:paraId="67A8DFCF" w14:textId="570808E0">
      <w:pPr>
        <w:spacing w:line="360" w:lineRule="auto"/>
        <w:jc w:val="both"/>
        <w:rPr>
          <w:rFonts w:ascii="Franklin Gothic Book" w:hAnsi="Franklin Gothic Book" w:cs="Arial"/>
          <w:sz w:val="20"/>
          <w:szCs w:val="20"/>
        </w:rPr>
      </w:pPr>
      <w:r w:rsidRPr="00210274">
        <w:rPr>
          <w:rFonts w:ascii="Franklin Gothic Book" w:hAnsi="Franklin Gothic Book" w:cs="Arial"/>
          <w:sz w:val="20"/>
          <w:szCs w:val="20"/>
        </w:rPr>
        <w:t>Bankovní spojení:</w:t>
      </w:r>
      <w:r w:rsidRPr="00210274" w:rsidR="004A33A9">
        <w:rPr>
          <w:rFonts w:ascii="Franklin Gothic Book" w:hAnsi="Franklin Gothic Book" w:cs="Arial"/>
          <w:sz w:val="20"/>
          <w:szCs w:val="20"/>
        </w:rPr>
        <w:t xml:space="preserve"> </w:t>
      </w:r>
      <w:r w:rsidRPr="00210274" w:rsidR="007672AE">
        <w:rPr>
          <w:rFonts w:ascii="Franklin Gothic Book" w:hAnsi="Franklin Gothic Book" w:cs="Arial"/>
          <w:sz w:val="20"/>
          <w:szCs w:val="20"/>
        </w:rPr>
        <w:tab/>
      </w:r>
    </w:p>
    <w:p w:rsidRPr="00210274" w:rsidR="00C416D5" w:rsidP="00EF50C0" w:rsidRDefault="00CD30A4" w14:paraId="549EF5D2" w14:textId="3015CB8F">
      <w:pPr>
        <w:spacing w:line="360" w:lineRule="auto"/>
        <w:jc w:val="both"/>
        <w:rPr>
          <w:rFonts w:ascii="Franklin Gothic Book" w:hAnsi="Franklin Gothic Book" w:cs="Arial"/>
          <w:b/>
          <w:sz w:val="20"/>
          <w:szCs w:val="20"/>
        </w:rPr>
      </w:pPr>
      <w:r w:rsidRPr="00210274">
        <w:rPr>
          <w:rFonts w:ascii="Franklin Gothic Book" w:hAnsi="Franklin Gothic Book" w:cs="Arial"/>
          <w:sz w:val="20"/>
          <w:szCs w:val="20"/>
        </w:rPr>
        <w:t>Číslo účtu:</w:t>
      </w:r>
      <w:r w:rsidRPr="00210274" w:rsidR="007672AE">
        <w:rPr>
          <w:rFonts w:ascii="Franklin Gothic Book" w:hAnsi="Franklin Gothic Book" w:cs="Arial"/>
          <w:sz w:val="20"/>
          <w:szCs w:val="20"/>
        </w:rPr>
        <w:tab/>
      </w:r>
      <w:r w:rsidRPr="00210274" w:rsidR="004A33A9">
        <w:rPr>
          <w:rFonts w:ascii="Franklin Gothic Book" w:hAnsi="Franklin Gothic Book" w:cs="Arial"/>
          <w:sz w:val="20"/>
          <w:szCs w:val="20"/>
        </w:rPr>
        <w:tab/>
      </w:r>
      <w:r w:rsidRPr="00210274">
        <w:rPr>
          <w:rFonts w:ascii="Franklin Gothic Book" w:hAnsi="Franklin Gothic Book" w:cs="Arial"/>
          <w:b/>
          <w:sz w:val="20"/>
          <w:szCs w:val="20"/>
        </w:rPr>
        <w:tab/>
      </w:r>
    </w:p>
    <w:p w:rsidRPr="00210274" w:rsidR="00C416D5" w:rsidRDefault="00CD30A4" w14:paraId="71494929" w14:textId="77777777">
      <w:pPr>
        <w:spacing w:before="120"/>
        <w:rPr>
          <w:rFonts w:ascii="Franklin Gothic Book" w:hAnsi="Franklin Gothic Book" w:cs="Arial"/>
          <w:sz w:val="20"/>
          <w:szCs w:val="20"/>
        </w:rPr>
      </w:pPr>
      <w:r w:rsidRPr="00210274">
        <w:rPr>
          <w:rFonts w:ascii="Franklin Gothic Book" w:hAnsi="Franklin Gothic Book" w:cs="Arial"/>
          <w:sz w:val="20"/>
          <w:szCs w:val="20"/>
        </w:rPr>
        <w:t>(dále jen „</w:t>
      </w:r>
      <w:r w:rsidRPr="00210274">
        <w:rPr>
          <w:rFonts w:ascii="Franklin Gothic Book" w:hAnsi="Franklin Gothic Book" w:cs="Arial"/>
          <w:b/>
          <w:sz w:val="20"/>
          <w:szCs w:val="20"/>
        </w:rPr>
        <w:t>kupující</w:t>
      </w:r>
      <w:r w:rsidRPr="00210274">
        <w:rPr>
          <w:rFonts w:ascii="Franklin Gothic Book" w:hAnsi="Franklin Gothic Book" w:cs="Arial"/>
          <w:sz w:val="20"/>
          <w:szCs w:val="20"/>
        </w:rPr>
        <w:t>“</w:t>
      </w:r>
      <w:r w:rsidRPr="00210274">
        <w:rPr>
          <w:rFonts w:ascii="Franklin Gothic Book" w:hAnsi="Franklin Gothic Book" w:cs="Arial"/>
          <w:b/>
          <w:sz w:val="20"/>
          <w:szCs w:val="20"/>
        </w:rPr>
        <w:t xml:space="preserve"> </w:t>
      </w:r>
      <w:r w:rsidRPr="00210274">
        <w:rPr>
          <w:rFonts w:ascii="Franklin Gothic Book" w:hAnsi="Franklin Gothic Book" w:cs="Arial"/>
          <w:sz w:val="20"/>
          <w:szCs w:val="20"/>
        </w:rPr>
        <w:t>na straně druhé, kde prodávající a kupující dále společně téže jako „</w:t>
      </w:r>
      <w:r w:rsidRPr="00210274">
        <w:rPr>
          <w:rFonts w:ascii="Franklin Gothic Book" w:hAnsi="Franklin Gothic Book" w:cs="Arial"/>
          <w:b/>
          <w:sz w:val="20"/>
          <w:szCs w:val="20"/>
        </w:rPr>
        <w:t>smluvní strany</w:t>
      </w:r>
      <w:r w:rsidRPr="00210274">
        <w:rPr>
          <w:rFonts w:ascii="Franklin Gothic Book" w:hAnsi="Franklin Gothic Book" w:cs="Arial"/>
          <w:sz w:val="20"/>
          <w:szCs w:val="20"/>
        </w:rPr>
        <w:t>“ nebo jednotlivě jako „</w:t>
      </w:r>
      <w:r w:rsidRPr="00210274">
        <w:rPr>
          <w:rFonts w:ascii="Franklin Gothic Book" w:hAnsi="Franklin Gothic Book" w:cs="Arial"/>
          <w:b/>
          <w:sz w:val="20"/>
          <w:szCs w:val="20"/>
        </w:rPr>
        <w:t>smluvní strana</w:t>
      </w:r>
      <w:r w:rsidRPr="00210274">
        <w:rPr>
          <w:rFonts w:ascii="Franklin Gothic Book" w:hAnsi="Franklin Gothic Book" w:cs="Arial"/>
          <w:sz w:val="20"/>
          <w:szCs w:val="20"/>
        </w:rPr>
        <w:t>“)</w:t>
      </w:r>
    </w:p>
    <w:p w:rsidRPr="00210274" w:rsidR="00C416D5" w:rsidRDefault="00C416D5" w14:paraId="23889BDD" w14:textId="77777777">
      <w:pPr>
        <w:rPr>
          <w:rFonts w:ascii="Franklin Gothic Book" w:hAnsi="Franklin Gothic Book" w:cs="Arial"/>
          <w:b/>
          <w:sz w:val="20"/>
          <w:szCs w:val="20"/>
        </w:rPr>
      </w:pPr>
    </w:p>
    <w:p w:rsidRPr="00210274" w:rsidR="00763E2D" w:rsidRDefault="00763E2D" w14:paraId="66ACA22D" w14:textId="77777777">
      <w:pPr>
        <w:rPr>
          <w:rFonts w:ascii="Franklin Gothic Book" w:hAnsi="Franklin Gothic Book" w:cs="Arial"/>
          <w:sz w:val="20"/>
          <w:szCs w:val="20"/>
        </w:rPr>
      </w:pPr>
      <w:r w:rsidRPr="00210274">
        <w:rPr>
          <w:rFonts w:ascii="Franklin Gothic Book" w:hAnsi="Franklin Gothic Book" w:cs="Arial"/>
          <w:sz w:val="20"/>
          <w:szCs w:val="20"/>
        </w:rPr>
        <w:br w:type="page"/>
      </w:r>
    </w:p>
    <w:p w:rsidRPr="00210274" w:rsidR="00C416D5" w:rsidRDefault="00CD30A4" w14:paraId="4AD02B66" w14:textId="2FD70376">
      <w:pPr>
        <w:jc w:val="center"/>
        <w:rPr>
          <w:rFonts w:ascii="Franklin Gothic Book" w:hAnsi="Franklin Gothic Book" w:cs="Arial"/>
          <w:sz w:val="20"/>
          <w:szCs w:val="20"/>
        </w:rPr>
      </w:pPr>
      <w:r w:rsidRPr="00210274">
        <w:rPr>
          <w:rFonts w:ascii="Franklin Gothic Book" w:hAnsi="Franklin Gothic Book" w:cs="Arial"/>
          <w:sz w:val="20"/>
          <w:szCs w:val="20"/>
        </w:rPr>
        <w:lastRenderedPageBreak/>
        <w:t>tuto</w:t>
      </w:r>
    </w:p>
    <w:p w:rsidRPr="00210274" w:rsidR="00C416D5" w:rsidRDefault="00CD30A4" w14:paraId="2F1DD826" w14:textId="77777777">
      <w:pPr>
        <w:jc w:val="center"/>
        <w:rPr>
          <w:rFonts w:ascii="Franklin Gothic Book" w:hAnsi="Franklin Gothic Book" w:cs="Arial"/>
          <w:sz w:val="20"/>
          <w:szCs w:val="20"/>
        </w:rPr>
      </w:pPr>
      <w:r w:rsidRPr="00210274">
        <w:rPr>
          <w:rFonts w:ascii="Franklin Gothic Book" w:hAnsi="Franklin Gothic Book" w:cs="Arial"/>
          <w:sz w:val="20"/>
          <w:szCs w:val="20"/>
        </w:rPr>
        <w:t>Kupní smlouvu</w:t>
      </w:r>
    </w:p>
    <w:p w:rsidRPr="00210274" w:rsidR="00C416D5" w:rsidRDefault="00CD30A4" w14:paraId="26F9F975" w14:textId="77777777">
      <w:pPr>
        <w:jc w:val="center"/>
        <w:rPr>
          <w:rFonts w:ascii="Franklin Gothic Book" w:hAnsi="Franklin Gothic Book" w:cs="Arial"/>
          <w:sz w:val="20"/>
          <w:szCs w:val="20"/>
        </w:rPr>
      </w:pPr>
      <w:r w:rsidRPr="00210274">
        <w:rPr>
          <w:rFonts w:ascii="Franklin Gothic Book" w:hAnsi="Franklin Gothic Book" w:cs="Arial"/>
          <w:sz w:val="20"/>
          <w:szCs w:val="20"/>
        </w:rPr>
        <w:t>(dále jen „</w:t>
      </w:r>
      <w:r w:rsidRPr="00210274">
        <w:rPr>
          <w:rFonts w:ascii="Franklin Gothic Book" w:hAnsi="Franklin Gothic Book" w:cs="Arial"/>
          <w:b/>
          <w:sz w:val="20"/>
          <w:szCs w:val="20"/>
        </w:rPr>
        <w:t>tato smlouva</w:t>
      </w:r>
      <w:r w:rsidRPr="00210274">
        <w:rPr>
          <w:rFonts w:ascii="Franklin Gothic Book" w:hAnsi="Franklin Gothic Book" w:cs="Arial"/>
          <w:sz w:val="20"/>
          <w:szCs w:val="20"/>
        </w:rPr>
        <w:t>“)</w:t>
      </w:r>
    </w:p>
    <w:p w:rsidRPr="00210274" w:rsidR="00C416D5" w:rsidRDefault="00C416D5" w14:paraId="5EE3B433" w14:textId="77777777">
      <w:pPr>
        <w:rPr>
          <w:rFonts w:ascii="Franklin Gothic Book" w:hAnsi="Franklin Gothic Book" w:cs="Arial"/>
          <w:b/>
          <w:sz w:val="20"/>
          <w:szCs w:val="20"/>
        </w:rPr>
      </w:pPr>
    </w:p>
    <w:p w:rsidRPr="00210274" w:rsidR="00C416D5" w:rsidRDefault="00CD30A4" w14:paraId="6084F94B" w14:textId="77777777">
      <w:pPr>
        <w:jc w:val="center"/>
        <w:rPr>
          <w:rFonts w:ascii="Franklin Gothic Book" w:hAnsi="Franklin Gothic Book" w:cs="Arial"/>
          <w:b/>
          <w:sz w:val="20"/>
          <w:szCs w:val="20"/>
        </w:rPr>
      </w:pPr>
      <w:r w:rsidRPr="00210274">
        <w:rPr>
          <w:rFonts w:ascii="Franklin Gothic Book" w:hAnsi="Franklin Gothic Book" w:cs="Arial"/>
          <w:b/>
          <w:sz w:val="20"/>
          <w:szCs w:val="20"/>
        </w:rPr>
        <w:t>I.</w:t>
      </w:r>
    </w:p>
    <w:p w:rsidRPr="00210274" w:rsidR="00C416D5" w:rsidRDefault="00CD30A4" w14:paraId="685C9A3F" w14:textId="77777777">
      <w:pPr>
        <w:jc w:val="center"/>
        <w:rPr>
          <w:rFonts w:ascii="Franklin Gothic Book" w:hAnsi="Franklin Gothic Book" w:cs="Arial"/>
          <w:b/>
          <w:sz w:val="20"/>
          <w:szCs w:val="20"/>
        </w:rPr>
      </w:pPr>
      <w:r w:rsidRPr="00210274">
        <w:rPr>
          <w:rFonts w:ascii="Franklin Gothic Book" w:hAnsi="Franklin Gothic Book" w:cs="Arial"/>
          <w:b/>
          <w:sz w:val="20"/>
          <w:szCs w:val="20"/>
        </w:rPr>
        <w:t>Předmět smlouvy</w:t>
      </w:r>
    </w:p>
    <w:p w:rsidRPr="00210274" w:rsidR="00C416D5" w:rsidRDefault="00C416D5" w14:paraId="43964139" w14:textId="77777777">
      <w:pPr>
        <w:jc w:val="both"/>
        <w:rPr>
          <w:rFonts w:ascii="Franklin Gothic Book" w:hAnsi="Franklin Gothic Book" w:cs="Arial"/>
          <w:sz w:val="20"/>
          <w:szCs w:val="20"/>
        </w:rPr>
      </w:pPr>
    </w:p>
    <w:p w:rsidRPr="00210274" w:rsidR="00C416D5" w:rsidRDefault="00CD30A4" w14:paraId="7650F57B" w14:textId="0E6ABCBB">
      <w:pPr>
        <w:numPr>
          <w:ilvl w:val="0"/>
          <w:numId w:val="1"/>
        </w:numPr>
        <w:jc w:val="both"/>
        <w:rPr>
          <w:rFonts w:ascii="Franklin Gothic Book" w:hAnsi="Franklin Gothic Book"/>
        </w:rPr>
      </w:pPr>
      <w:r w:rsidRPr="00210274">
        <w:rPr>
          <w:rFonts w:ascii="Franklin Gothic Book" w:hAnsi="Franklin Gothic Book" w:eastAsia="Calibri" w:cs="Arial"/>
          <w:sz w:val="20"/>
          <w:szCs w:val="20"/>
          <w:lang w:eastAsia="en-US"/>
        </w:rPr>
        <w:t>Prodávající se touto smlouvou zavazuje na své náklady odevzdat kupujícímu nové, nepoužité zboží, které je předmětem koupě a jehož speci</w:t>
      </w:r>
      <w:r w:rsidRPr="00210274" w:rsidR="00F61FD1">
        <w:rPr>
          <w:rFonts w:ascii="Franklin Gothic Book" w:hAnsi="Franklin Gothic Book" w:eastAsia="Calibri" w:cs="Arial"/>
          <w:sz w:val="20"/>
          <w:szCs w:val="20"/>
          <w:lang w:eastAsia="en-US"/>
        </w:rPr>
        <w:t>fikace je uvedena v</w:t>
      </w:r>
      <w:r w:rsidRPr="00210274" w:rsidR="00763E2D">
        <w:rPr>
          <w:rFonts w:ascii="Franklin Gothic Book" w:hAnsi="Franklin Gothic Book" w:eastAsia="Calibri" w:cs="Arial"/>
          <w:sz w:val="20"/>
          <w:szCs w:val="20"/>
          <w:lang w:eastAsia="en-US"/>
        </w:rPr>
        <w:t>e výzvě „Dodávka 65 ks PC“</w:t>
      </w:r>
      <w:r w:rsidRPr="00210274">
        <w:rPr>
          <w:rFonts w:ascii="Franklin Gothic Book" w:hAnsi="Franklin Gothic Book" w:eastAsia="Calibri" w:cs="Arial"/>
          <w:sz w:val="20"/>
          <w:szCs w:val="20"/>
          <w:lang w:eastAsia="en-US"/>
        </w:rPr>
        <w:t xml:space="preserve">, a umožnit kupujícímu nabýt vlastnické právo ke zboží, a to vše za dále uvedených podmínek. Předmětem této smlouvy je rovněž převod vlastnického práva k veškerému příslušenství zboží. Nedílnou součástí dodání zboží je </w:t>
      </w:r>
      <w:r w:rsidRPr="00210274">
        <w:rPr>
          <w:rFonts w:ascii="Franklin Gothic Book" w:hAnsi="Franklin Gothic Book" w:eastAsia="Calibri" w:cs="Arial"/>
          <w:sz w:val="20"/>
          <w:szCs w:val="22"/>
          <w:lang w:eastAsia="en-US"/>
        </w:rPr>
        <w:t>doprava zboží,</w:t>
      </w:r>
      <w:r w:rsidRPr="00210274">
        <w:rPr>
          <w:rFonts w:ascii="Franklin Gothic Book" w:hAnsi="Franklin Gothic Book" w:eastAsia="Calibri" w:cs="Arial"/>
          <w:sz w:val="20"/>
          <w:szCs w:val="20"/>
          <w:lang w:eastAsia="en-US"/>
        </w:rPr>
        <w:t xml:space="preserve"> dodání dokumentace (v českém, příp. anglickém</w:t>
      </w:r>
      <w:r w:rsidRPr="00210274">
        <w:rPr>
          <w:rFonts w:ascii="Franklin Gothic Book" w:hAnsi="Franklin Gothic Book" w:eastAsia="Calibri" w:cs="Arial"/>
          <w:i/>
          <w:sz w:val="20"/>
          <w:szCs w:val="20"/>
          <w:lang w:eastAsia="en-US"/>
        </w:rPr>
        <w:t xml:space="preserve"> </w:t>
      </w:r>
      <w:r w:rsidRPr="00210274">
        <w:rPr>
          <w:rFonts w:ascii="Franklin Gothic Book" w:hAnsi="Franklin Gothic Book" w:eastAsia="Calibri" w:cs="Arial"/>
          <w:sz w:val="20"/>
          <w:szCs w:val="20"/>
          <w:lang w:eastAsia="en-US"/>
        </w:rPr>
        <w:t>jazyce a v tištěné nebo</w:t>
      </w:r>
      <w:r w:rsidRPr="00210274">
        <w:rPr>
          <w:rFonts w:ascii="Franklin Gothic Book" w:hAnsi="Franklin Gothic Book" w:eastAsia="Calibri"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 (dále také jako „</w:t>
      </w:r>
      <w:r w:rsidRPr="00210274">
        <w:rPr>
          <w:rFonts w:ascii="Franklin Gothic Book" w:hAnsi="Franklin Gothic Book" w:eastAsia="Calibri" w:cs="Arial"/>
          <w:b/>
          <w:sz w:val="20"/>
          <w:szCs w:val="22"/>
          <w:lang w:eastAsia="en-US"/>
        </w:rPr>
        <w:t>dodávka</w:t>
      </w:r>
      <w:r w:rsidRPr="00210274">
        <w:rPr>
          <w:rFonts w:ascii="Franklin Gothic Book" w:hAnsi="Franklin Gothic Book" w:eastAsia="Calibri" w:cs="Arial"/>
          <w:sz w:val="20"/>
          <w:szCs w:val="22"/>
          <w:lang w:eastAsia="en-US"/>
        </w:rPr>
        <w:t>“ nebo jako „</w:t>
      </w:r>
      <w:r w:rsidRPr="00210274">
        <w:rPr>
          <w:rFonts w:ascii="Franklin Gothic Book" w:hAnsi="Franklin Gothic Book" w:eastAsia="Calibri" w:cs="Arial"/>
          <w:b/>
          <w:sz w:val="20"/>
          <w:szCs w:val="22"/>
          <w:lang w:eastAsia="en-US"/>
        </w:rPr>
        <w:t>zboží</w:t>
      </w:r>
      <w:r w:rsidRPr="00210274">
        <w:rPr>
          <w:rFonts w:ascii="Franklin Gothic Book" w:hAnsi="Franklin Gothic Book" w:eastAsia="Calibri" w:cs="Arial"/>
          <w:sz w:val="20"/>
          <w:szCs w:val="22"/>
          <w:lang w:eastAsia="en-US"/>
        </w:rPr>
        <w:t>“).</w:t>
      </w:r>
    </w:p>
    <w:p w:rsidRPr="00210274" w:rsidR="00C416D5" w:rsidRDefault="00C416D5" w14:paraId="1AE65E5B" w14:textId="77777777">
      <w:pPr>
        <w:ind w:left="397"/>
        <w:jc w:val="both"/>
        <w:rPr>
          <w:rFonts w:ascii="Franklin Gothic Book" w:hAnsi="Franklin Gothic Book" w:cs="Arial"/>
          <w:sz w:val="20"/>
          <w:szCs w:val="20"/>
        </w:rPr>
      </w:pPr>
    </w:p>
    <w:p w:rsidRPr="00210274" w:rsidR="00C416D5" w:rsidP="00D6635D" w:rsidRDefault="00CD30A4" w14:paraId="12BE877A" w14:textId="51ED76A2">
      <w:pPr>
        <w:numPr>
          <w:ilvl w:val="0"/>
          <w:numId w:val="1"/>
        </w:numPr>
        <w:jc w:val="both"/>
        <w:rPr>
          <w:rFonts w:ascii="Franklin Gothic Book" w:hAnsi="Franklin Gothic Book" w:cs="Arial"/>
          <w:sz w:val="20"/>
          <w:szCs w:val="20"/>
        </w:rPr>
      </w:pPr>
      <w:r w:rsidRPr="00210274">
        <w:rPr>
          <w:rFonts w:ascii="Franklin Gothic Book" w:hAnsi="Franklin Gothic Book" w:cs="Arial"/>
          <w:sz w:val="20"/>
          <w:szCs w:val="20"/>
        </w:rPr>
        <w:t xml:space="preserve">Zboží musí být dodáno v kvalitě a provedení odpovídající platným technickým normám a právním předpisům České republiky a Evropské unie. Prodávající se zavazuje dodat kupujícímu zboží v kvalitě, která bude odpovídat materiálové specifikaci uvedené v nabídce dodavatele prodávajícího </w:t>
      </w:r>
      <w:r w:rsidRPr="00210274" w:rsidR="003732FD">
        <w:rPr>
          <w:rFonts w:ascii="Franklin Gothic Book" w:hAnsi="Franklin Gothic Book" w:cs="Arial"/>
          <w:sz w:val="20"/>
          <w:szCs w:val="20"/>
        </w:rPr>
        <w:t xml:space="preserve">ve </w:t>
      </w:r>
      <w:r w:rsidRPr="00210274">
        <w:rPr>
          <w:rFonts w:ascii="Franklin Gothic Book" w:hAnsi="Franklin Gothic Book" w:cs="Arial"/>
          <w:sz w:val="20"/>
          <w:szCs w:val="20"/>
        </w:rPr>
        <w:t>výběrové</w:t>
      </w:r>
      <w:r w:rsidRPr="00210274" w:rsidR="003732FD">
        <w:rPr>
          <w:rFonts w:ascii="Franklin Gothic Book" w:hAnsi="Franklin Gothic Book" w:cs="Arial"/>
          <w:sz w:val="20"/>
          <w:szCs w:val="20"/>
        </w:rPr>
        <w:t>m</w:t>
      </w:r>
      <w:r w:rsidRPr="00210274" w:rsidR="00EF50C0">
        <w:rPr>
          <w:rFonts w:ascii="Franklin Gothic Book" w:hAnsi="Franklin Gothic Book" w:cs="Arial"/>
          <w:sz w:val="20"/>
          <w:szCs w:val="20"/>
        </w:rPr>
        <w:t xml:space="preserve"> (poptávkovém)</w:t>
      </w:r>
      <w:r w:rsidRPr="00210274">
        <w:rPr>
          <w:rFonts w:ascii="Franklin Gothic Book" w:hAnsi="Franklin Gothic Book" w:cs="Arial"/>
          <w:sz w:val="20"/>
          <w:szCs w:val="20"/>
        </w:rPr>
        <w:t xml:space="preserve"> řízení </w:t>
      </w:r>
      <w:r w:rsidRPr="00210274" w:rsidR="00BF2320">
        <w:rPr>
          <w:rFonts w:ascii="Franklin Gothic Book" w:hAnsi="Franklin Gothic Book" w:cs="Arial"/>
          <w:sz w:val="20"/>
          <w:szCs w:val="20"/>
        </w:rPr>
        <w:t>–</w:t>
      </w:r>
      <w:r w:rsidRPr="00210274" w:rsidR="0087010D">
        <w:rPr>
          <w:rFonts w:ascii="Franklin Gothic Book" w:hAnsi="Franklin Gothic Book" w:cs="Arial"/>
          <w:sz w:val="20"/>
          <w:szCs w:val="20"/>
        </w:rPr>
        <w:t xml:space="preserve"> </w:t>
      </w:r>
      <w:r w:rsidRPr="00210274" w:rsidR="00BC6CFB">
        <w:rPr>
          <w:rFonts w:ascii="Franklin Gothic Book" w:hAnsi="Franklin Gothic Book" w:eastAsia="Calibri" w:cs="Arial"/>
          <w:sz w:val="20"/>
          <w:szCs w:val="20"/>
          <w:lang w:eastAsia="en-US"/>
        </w:rPr>
        <w:t>„Dodávka 65 ks PC“</w:t>
      </w:r>
      <w:r w:rsidRPr="00210274" w:rsidR="0087010D">
        <w:rPr>
          <w:rFonts w:ascii="Franklin Gothic Book" w:hAnsi="Franklin Gothic Book"/>
          <w:bCs/>
          <w:sz w:val="20"/>
          <w:szCs w:val="20"/>
        </w:rPr>
        <w:t>.</w:t>
      </w:r>
    </w:p>
    <w:p w:rsidRPr="00210274" w:rsidR="0087010D" w:rsidP="0087010D" w:rsidRDefault="0087010D" w14:paraId="7CBB30E1" w14:textId="77777777">
      <w:pPr>
        <w:pStyle w:val="Odstavecseseznamem"/>
        <w:rPr>
          <w:rFonts w:ascii="Franklin Gothic Book" w:hAnsi="Franklin Gothic Book" w:cs="Arial"/>
          <w:sz w:val="20"/>
          <w:szCs w:val="20"/>
        </w:rPr>
      </w:pPr>
    </w:p>
    <w:p w:rsidRPr="00210274" w:rsidR="0087010D" w:rsidP="0087010D" w:rsidRDefault="0087010D" w14:paraId="15CD36C7" w14:textId="77777777">
      <w:pPr>
        <w:ind w:left="397"/>
        <w:jc w:val="both"/>
        <w:rPr>
          <w:rFonts w:ascii="Franklin Gothic Book" w:hAnsi="Franklin Gothic Book" w:cs="Arial"/>
          <w:sz w:val="20"/>
          <w:szCs w:val="20"/>
        </w:rPr>
      </w:pPr>
    </w:p>
    <w:p w:rsidRPr="00210274" w:rsidR="00C416D5" w:rsidRDefault="00CD30A4" w14:paraId="32601290" w14:textId="77777777">
      <w:pPr>
        <w:numPr>
          <w:ilvl w:val="0"/>
          <w:numId w:val="1"/>
        </w:numPr>
        <w:jc w:val="both"/>
        <w:rPr>
          <w:rFonts w:ascii="Franklin Gothic Book" w:hAnsi="Franklin Gothic Book" w:cs="Arial"/>
          <w:sz w:val="20"/>
          <w:szCs w:val="20"/>
        </w:rPr>
      </w:pPr>
      <w:r w:rsidRPr="00210274">
        <w:rPr>
          <w:rFonts w:ascii="Franklin Gothic Book" w:hAnsi="Franklin Gothic Book" w:cs="Arial"/>
          <w:sz w:val="20"/>
          <w:szCs w:val="20"/>
        </w:rPr>
        <w:t>Prodávající prodává a kupující se touto smlouvou zavazuje zboží převzít a zaplatit prodávajícímu dohodnutou kupní cenu, a to vše za dále uvedených podmínek.</w:t>
      </w:r>
    </w:p>
    <w:p w:rsidRPr="00210274" w:rsidR="00C416D5" w:rsidRDefault="00C416D5" w14:paraId="2AB4DD7B" w14:textId="77777777">
      <w:pPr>
        <w:ind w:left="708"/>
        <w:rPr>
          <w:rFonts w:ascii="Franklin Gothic Book" w:hAnsi="Franklin Gothic Book" w:cs="Arial"/>
          <w:sz w:val="20"/>
          <w:szCs w:val="20"/>
        </w:rPr>
      </w:pPr>
    </w:p>
    <w:p w:rsidRPr="00210274" w:rsidR="00C416D5" w:rsidRDefault="00CD30A4" w14:paraId="77A16FE0" w14:textId="77777777">
      <w:pPr>
        <w:numPr>
          <w:ilvl w:val="0"/>
          <w:numId w:val="1"/>
        </w:numPr>
        <w:jc w:val="both"/>
        <w:rPr>
          <w:rFonts w:ascii="Franklin Gothic Book" w:hAnsi="Franklin Gothic Book" w:cs="Arial"/>
          <w:sz w:val="20"/>
          <w:szCs w:val="20"/>
        </w:rPr>
      </w:pPr>
      <w:r w:rsidRPr="00210274">
        <w:rPr>
          <w:rFonts w:ascii="Franklin Gothic Book" w:hAnsi="Franklin Gothic Book" w:cs="Arial"/>
          <w:sz w:val="20"/>
          <w:szCs w:val="20"/>
        </w:rPr>
        <w:t xml:space="preserve">Vlastnické právo ke zboží včetně dokumentace a nebezpečí škody na věci (zboží včetně dokumentace) přechází na kupujícího dnem podpisu předávacího protokolu </w:t>
      </w:r>
      <w:r w:rsidRPr="00210274" w:rsidR="00C31421">
        <w:rPr>
          <w:rFonts w:ascii="Franklin Gothic Book" w:hAnsi="Franklin Gothic Book" w:cs="Arial"/>
          <w:sz w:val="20"/>
          <w:szCs w:val="20"/>
        </w:rPr>
        <w:t>(</w:t>
      </w:r>
      <w:r w:rsidRPr="00210274">
        <w:rPr>
          <w:rFonts w:ascii="Franklin Gothic Book" w:hAnsi="Franklin Gothic Book" w:cs="Arial"/>
          <w:sz w:val="20"/>
          <w:szCs w:val="20"/>
        </w:rPr>
        <w:t xml:space="preserve">dle čl. III. odst. </w:t>
      </w:r>
      <w:r w:rsidRPr="00210274" w:rsidR="00D84456">
        <w:rPr>
          <w:rFonts w:ascii="Franklin Gothic Book" w:hAnsi="Franklin Gothic Book" w:cs="Arial"/>
          <w:sz w:val="20"/>
          <w:szCs w:val="20"/>
        </w:rPr>
        <w:t>4</w:t>
      </w:r>
      <w:r w:rsidRPr="00210274">
        <w:rPr>
          <w:rFonts w:ascii="Franklin Gothic Book" w:hAnsi="Franklin Gothic Book" w:cs="Arial"/>
          <w:sz w:val="20"/>
          <w:szCs w:val="20"/>
        </w:rPr>
        <w:t xml:space="preserve"> této smlouvy</w:t>
      </w:r>
      <w:r w:rsidRPr="00210274" w:rsidR="00C31421">
        <w:rPr>
          <w:rFonts w:ascii="Franklin Gothic Book" w:hAnsi="Franklin Gothic Book" w:cs="Arial"/>
          <w:sz w:val="20"/>
          <w:szCs w:val="20"/>
        </w:rPr>
        <w:t>)</w:t>
      </w:r>
      <w:r w:rsidRPr="00210274">
        <w:rPr>
          <w:rFonts w:ascii="Franklin Gothic Book" w:hAnsi="Franklin Gothic Book" w:cs="Arial"/>
          <w:sz w:val="20"/>
          <w:szCs w:val="20"/>
        </w:rPr>
        <w:t>. Vlastnické právo obalů zboží přechází na prodávajícího okamžikem podpisu předávacího protokolu, který je povinen s obaly naložit ve smyslu platné právní úpravy.</w:t>
      </w:r>
    </w:p>
    <w:p w:rsidRPr="00210274" w:rsidR="00C416D5" w:rsidRDefault="00C416D5" w14:paraId="074DED6C" w14:textId="77777777">
      <w:pPr>
        <w:ind w:left="397"/>
        <w:jc w:val="both"/>
        <w:rPr>
          <w:rFonts w:ascii="Franklin Gothic Book" w:hAnsi="Franklin Gothic Book" w:cs="Arial"/>
          <w:sz w:val="20"/>
          <w:szCs w:val="20"/>
        </w:rPr>
      </w:pPr>
    </w:p>
    <w:p w:rsidRPr="00210274" w:rsidR="00C416D5" w:rsidRDefault="00CD30A4" w14:paraId="539A0440" w14:textId="77777777">
      <w:pPr>
        <w:numPr>
          <w:ilvl w:val="0"/>
          <w:numId w:val="1"/>
        </w:numPr>
        <w:jc w:val="both"/>
        <w:rPr>
          <w:rFonts w:ascii="Franklin Gothic Book" w:hAnsi="Franklin Gothic Book" w:cs="Arial"/>
          <w:sz w:val="20"/>
          <w:szCs w:val="20"/>
        </w:rPr>
      </w:pPr>
      <w:r w:rsidRPr="00210274">
        <w:rPr>
          <w:rFonts w:ascii="Franklin Gothic Book" w:hAnsi="Franklin Gothic Book"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rsidRPr="00210274" w:rsidR="00C416D5" w:rsidRDefault="00C416D5" w14:paraId="56A1F80B" w14:textId="77777777">
      <w:pPr>
        <w:ind w:left="397"/>
        <w:jc w:val="both"/>
        <w:rPr>
          <w:rFonts w:ascii="Franklin Gothic Book" w:hAnsi="Franklin Gothic Book" w:cs="Arial"/>
          <w:sz w:val="20"/>
          <w:szCs w:val="20"/>
        </w:rPr>
      </w:pPr>
    </w:p>
    <w:p w:rsidRPr="00210274" w:rsidR="00C416D5" w:rsidRDefault="00CD30A4" w14:paraId="1EB5B44F" w14:textId="77777777">
      <w:pPr>
        <w:numPr>
          <w:ilvl w:val="0"/>
          <w:numId w:val="1"/>
        </w:numPr>
        <w:jc w:val="both"/>
        <w:rPr>
          <w:rFonts w:ascii="Franklin Gothic Book" w:hAnsi="Franklin Gothic Book" w:cs="Arial"/>
          <w:sz w:val="20"/>
          <w:szCs w:val="20"/>
        </w:rPr>
      </w:pPr>
      <w:r w:rsidRPr="00210274">
        <w:rPr>
          <w:rFonts w:ascii="Franklin Gothic Book" w:hAnsi="Franklin Gothic Book" w:cs="Arial"/>
          <w:sz w:val="20"/>
          <w:szCs w:val="20"/>
        </w:rPr>
        <w:t>Prodávající podpisem této smlouvy prohlašuje, že je výlučným vlastníkem zboží a není omezen právy třetích osob v nakládání s ním. Prodávající dále prohlašuje, že ohledně vlastnictví zboží není veden žádný spor (soud, arbitráž apod.),</w:t>
      </w:r>
      <w:r w:rsidRPr="00210274" w:rsidR="003732FD">
        <w:rPr>
          <w:rFonts w:ascii="Franklin Gothic Book" w:hAnsi="Franklin Gothic Book" w:cs="Arial"/>
          <w:sz w:val="20"/>
          <w:szCs w:val="20"/>
        </w:rPr>
        <w:t xml:space="preserve"> </w:t>
      </w:r>
      <w:r w:rsidRPr="00210274">
        <w:rPr>
          <w:rFonts w:ascii="Franklin Gothic Book" w:hAnsi="Franklin Gothic Book" w:cs="Arial"/>
          <w:sz w:val="20"/>
          <w:szCs w:val="20"/>
        </w:rPr>
        <w:t>ani žádný takový nehrozí.</w:t>
      </w:r>
    </w:p>
    <w:p w:rsidRPr="00210274" w:rsidR="00C416D5" w:rsidRDefault="00C416D5" w14:paraId="3BD30D45" w14:textId="77777777">
      <w:pPr>
        <w:jc w:val="both"/>
        <w:rPr>
          <w:rFonts w:ascii="Franklin Gothic Book" w:hAnsi="Franklin Gothic Book" w:cs="Arial"/>
          <w:sz w:val="20"/>
          <w:szCs w:val="20"/>
        </w:rPr>
      </w:pPr>
    </w:p>
    <w:p w:rsidRPr="00210274" w:rsidR="00C416D5" w:rsidRDefault="00C416D5" w14:paraId="2AB0F05A" w14:textId="77777777">
      <w:pPr>
        <w:jc w:val="both"/>
        <w:rPr>
          <w:rFonts w:ascii="Franklin Gothic Book" w:hAnsi="Franklin Gothic Book" w:cs="Arial"/>
          <w:sz w:val="20"/>
          <w:szCs w:val="20"/>
        </w:rPr>
      </w:pPr>
    </w:p>
    <w:p w:rsidRPr="00210274" w:rsidR="00C416D5" w:rsidRDefault="00CD30A4" w14:paraId="61016FD4" w14:textId="77777777">
      <w:pPr>
        <w:jc w:val="center"/>
        <w:rPr>
          <w:rFonts w:ascii="Franklin Gothic Book" w:hAnsi="Franklin Gothic Book" w:cs="Arial"/>
          <w:b/>
          <w:sz w:val="20"/>
          <w:szCs w:val="20"/>
        </w:rPr>
      </w:pPr>
      <w:r w:rsidRPr="00210274">
        <w:rPr>
          <w:rFonts w:ascii="Franklin Gothic Book" w:hAnsi="Franklin Gothic Book" w:cs="Arial"/>
          <w:b/>
          <w:sz w:val="20"/>
          <w:szCs w:val="20"/>
        </w:rPr>
        <w:t>II.</w:t>
      </w:r>
    </w:p>
    <w:p w:rsidRPr="00210274" w:rsidR="00C416D5" w:rsidRDefault="00CD30A4" w14:paraId="0F2C0EA1" w14:textId="77777777">
      <w:pPr>
        <w:jc w:val="center"/>
        <w:rPr>
          <w:rFonts w:ascii="Franklin Gothic Book" w:hAnsi="Franklin Gothic Book" w:cs="Arial"/>
          <w:b/>
          <w:sz w:val="20"/>
          <w:szCs w:val="20"/>
        </w:rPr>
      </w:pPr>
      <w:r w:rsidRPr="00210274">
        <w:rPr>
          <w:rFonts w:ascii="Franklin Gothic Book" w:hAnsi="Franklin Gothic Book" w:cs="Arial"/>
          <w:b/>
          <w:sz w:val="20"/>
          <w:szCs w:val="20"/>
        </w:rPr>
        <w:t>Kupní cena a platební podmínky</w:t>
      </w:r>
    </w:p>
    <w:p w:rsidRPr="00210274" w:rsidR="00C416D5" w:rsidRDefault="00C416D5" w14:paraId="2839FE92" w14:textId="77777777">
      <w:pPr>
        <w:jc w:val="center"/>
        <w:rPr>
          <w:rFonts w:ascii="Franklin Gothic Book" w:hAnsi="Franklin Gothic Book" w:cs="Arial"/>
          <w:b/>
          <w:sz w:val="20"/>
          <w:szCs w:val="20"/>
        </w:rPr>
      </w:pPr>
    </w:p>
    <w:p w:rsidRPr="00210274" w:rsidR="00C416D5" w:rsidRDefault="00CD30A4" w14:paraId="53E7F6D6" w14:textId="77777777">
      <w:pPr>
        <w:keepNext/>
        <w:numPr>
          <w:ilvl w:val="0"/>
          <w:numId w:val="2"/>
        </w:numPr>
        <w:jc w:val="both"/>
        <w:outlineLvl w:val="1"/>
        <w:rPr>
          <w:rFonts w:ascii="Franklin Gothic Book" w:hAnsi="Franklin Gothic Book" w:cs="Arial"/>
          <w:bCs/>
          <w:sz w:val="20"/>
          <w:szCs w:val="20"/>
          <w:lang w:val="x-none" w:eastAsia="x-none"/>
        </w:rPr>
      </w:pPr>
      <w:r w:rsidRPr="00210274">
        <w:rPr>
          <w:rFonts w:ascii="Franklin Gothic Book" w:hAnsi="Franklin Gothic Book" w:cs="Arial"/>
          <w:bCs/>
          <w:sz w:val="20"/>
          <w:szCs w:val="20"/>
          <w:lang w:val="x-none" w:eastAsia="x-none"/>
        </w:rPr>
        <w:t>Kupní cena se po dohodě smluvních stran sjednává jako cena nejvýše přípustná a činí:</w:t>
      </w:r>
    </w:p>
    <w:p w:rsidRPr="00210274" w:rsidR="00C416D5" w:rsidRDefault="00C416D5" w14:paraId="04F55ABE" w14:textId="77777777">
      <w:pPr>
        <w:rPr>
          <w:rFonts w:ascii="Franklin Gothic Book" w:hAnsi="Franklin Gothic Book" w:cs="Arial"/>
          <w:sz w:val="20"/>
          <w:szCs w:val="20"/>
        </w:rPr>
      </w:pPr>
    </w:p>
    <w:p w:rsidR="00774526" w:rsidP="00774526" w:rsidRDefault="00CD30A4" w14:paraId="49552CA4" w14:textId="5A7A6F36">
      <w:pPr>
        <w:keepNext/>
        <w:jc w:val="both"/>
        <w:outlineLvl w:val="1"/>
        <w:rPr>
          <w:rFonts w:ascii="Franklin Gothic Book" w:hAnsi="Franklin Gothic Book" w:cs="Arial"/>
          <w:bCs/>
          <w:sz w:val="20"/>
          <w:szCs w:val="20"/>
          <w:lang w:val="x-none" w:eastAsia="x-none"/>
        </w:rPr>
      </w:pPr>
      <w:r w:rsidRPr="00210274">
        <w:rPr>
          <w:rFonts w:ascii="Franklin Gothic Book" w:hAnsi="Franklin Gothic Book" w:cs="Arial"/>
          <w:bCs/>
          <w:sz w:val="20"/>
          <w:szCs w:val="20"/>
          <w:lang w:val="x-none" w:eastAsia="x-none"/>
        </w:rPr>
        <w:t xml:space="preserve">Cena </w:t>
      </w:r>
      <w:r w:rsidRPr="00210274" w:rsidR="00210274">
        <w:rPr>
          <w:rFonts w:ascii="Franklin Gothic Book" w:hAnsi="Franklin Gothic Book" w:cs="Arial"/>
          <w:bCs/>
          <w:sz w:val="20"/>
          <w:szCs w:val="20"/>
          <w:lang w:val="x-none" w:eastAsia="x-none"/>
        </w:rPr>
        <w:t xml:space="preserve">bez DPH je </w:t>
      </w:r>
      <w:r w:rsidR="00DC4EB9">
        <w:rPr>
          <w:rFonts w:ascii="Franklin Gothic Book" w:hAnsi="Franklin Gothic Book" w:cs="Arial"/>
          <w:bCs/>
          <w:sz w:val="20"/>
          <w:szCs w:val="20"/>
          <w:lang w:val="x-none" w:eastAsia="x-none"/>
        </w:rPr>
        <w:t xml:space="preserve">celkem </w:t>
      </w:r>
      <w:r w:rsidRPr="00210274" w:rsidR="00210274">
        <w:rPr>
          <w:rFonts w:ascii="Franklin Gothic Book" w:hAnsi="Franklin Gothic Book" w:cs="Arial"/>
          <w:bCs/>
          <w:sz w:val="20"/>
          <w:szCs w:val="20"/>
          <w:lang w:val="x-none" w:eastAsia="x-none"/>
        </w:rPr>
        <w:t>648</w:t>
      </w:r>
      <w:r w:rsidR="00BC6CFB">
        <w:rPr>
          <w:rFonts w:ascii="Franklin Gothic Book" w:hAnsi="Franklin Gothic Book" w:cs="Arial"/>
          <w:bCs/>
          <w:sz w:val="20"/>
          <w:szCs w:val="20"/>
          <w:lang w:val="x-none" w:eastAsia="x-none"/>
        </w:rPr>
        <w:t> </w:t>
      </w:r>
      <w:r w:rsidRPr="00210274" w:rsidR="00210274">
        <w:rPr>
          <w:rFonts w:ascii="Franklin Gothic Book" w:hAnsi="Franklin Gothic Book" w:cs="Arial"/>
          <w:bCs/>
          <w:sz w:val="20"/>
          <w:szCs w:val="20"/>
          <w:lang w:val="x-none" w:eastAsia="x-none"/>
        </w:rPr>
        <w:t>635</w:t>
      </w:r>
      <w:r w:rsidR="00BC6CFB">
        <w:rPr>
          <w:rFonts w:ascii="Franklin Gothic Book" w:hAnsi="Franklin Gothic Book" w:cs="Arial"/>
          <w:bCs/>
          <w:sz w:val="20"/>
          <w:szCs w:val="20"/>
          <w:lang w:val="x-none" w:eastAsia="x-none"/>
        </w:rPr>
        <w:t>,-</w:t>
      </w:r>
      <w:r w:rsidRPr="00210274" w:rsidR="00210274">
        <w:rPr>
          <w:rFonts w:ascii="Franklin Gothic Book" w:hAnsi="Franklin Gothic Book" w:cs="Arial"/>
          <w:bCs/>
          <w:sz w:val="20"/>
          <w:szCs w:val="20"/>
          <w:lang w:val="x-none" w:eastAsia="x-none"/>
        </w:rPr>
        <w:t xml:space="preserve"> K</w:t>
      </w:r>
      <w:r w:rsidR="00774526">
        <w:rPr>
          <w:rFonts w:ascii="Franklin Gothic Book" w:hAnsi="Franklin Gothic Book" w:cs="Arial"/>
          <w:bCs/>
          <w:sz w:val="20"/>
          <w:szCs w:val="20"/>
          <w:lang w:val="x-none" w:eastAsia="x-none"/>
        </w:rPr>
        <w:t xml:space="preserve">č </w:t>
      </w:r>
      <w:r w:rsidRPr="00210274" w:rsidR="00774526">
        <w:rPr>
          <w:rFonts w:ascii="Franklin Gothic Book" w:hAnsi="Franklin Gothic Book" w:cs="Arial"/>
          <w:bCs/>
          <w:sz w:val="20"/>
          <w:szCs w:val="20"/>
          <w:lang w:val="x-none" w:eastAsia="x-none"/>
        </w:rPr>
        <w:t>(</w:t>
      </w:r>
      <w:r w:rsidR="00774526">
        <w:rPr>
          <w:rFonts w:ascii="Franklin Gothic Book" w:hAnsi="Franklin Gothic Book" w:cs="Arial"/>
          <w:bCs/>
          <w:sz w:val="20"/>
          <w:szCs w:val="20"/>
          <w:lang w:val="x-none" w:eastAsia="x-none"/>
        </w:rPr>
        <w:t xml:space="preserve">celkem cena </w:t>
      </w:r>
      <w:r w:rsidRPr="00210274" w:rsidR="00774526">
        <w:rPr>
          <w:rFonts w:ascii="Franklin Gothic Book" w:hAnsi="Franklin Gothic Book" w:cs="Arial"/>
          <w:bCs/>
          <w:sz w:val="20"/>
          <w:szCs w:val="20"/>
          <w:lang w:val="x-none" w:eastAsia="x-none"/>
        </w:rPr>
        <w:t>slovy cena bez DPH: (</w:t>
      </w:r>
      <w:proofErr w:type="spellStart"/>
      <w:r w:rsidRPr="00210274" w:rsidR="00774526">
        <w:rPr>
          <w:rFonts w:ascii="Franklin Gothic Book" w:hAnsi="Franklin Gothic Book" w:cs="Arial"/>
          <w:bCs/>
          <w:sz w:val="20"/>
          <w:szCs w:val="20"/>
          <w:lang w:eastAsia="x-none"/>
        </w:rPr>
        <w:t>šestsetčtyřicetosmtisícšestsettřicetpět</w:t>
      </w:r>
      <w:proofErr w:type="spellEnd"/>
      <w:r w:rsidRPr="00210274" w:rsidR="00774526">
        <w:rPr>
          <w:rFonts w:ascii="Franklin Gothic Book" w:hAnsi="Franklin Gothic Book" w:cs="Arial"/>
          <w:bCs/>
          <w:sz w:val="20"/>
          <w:szCs w:val="20"/>
          <w:lang w:eastAsia="x-none"/>
        </w:rPr>
        <w:t xml:space="preserve"> korun českých</w:t>
      </w:r>
      <w:r w:rsidRPr="00210274" w:rsidR="00774526">
        <w:rPr>
          <w:rFonts w:ascii="Franklin Gothic Book" w:hAnsi="Franklin Gothic Book" w:cs="Arial"/>
          <w:bCs/>
          <w:sz w:val="20"/>
          <w:szCs w:val="20"/>
          <w:lang w:val="x-none" w:eastAsia="x-none"/>
        </w:rPr>
        <w:t>)</w:t>
      </w:r>
    </w:p>
    <w:p w:rsidRPr="00210274" w:rsidR="00774526" w:rsidP="00774526" w:rsidRDefault="00774526" w14:paraId="508500C8" w14:textId="77777777">
      <w:pPr>
        <w:keepNext/>
        <w:jc w:val="both"/>
        <w:outlineLvl w:val="1"/>
        <w:rPr>
          <w:rFonts w:ascii="Franklin Gothic Book" w:hAnsi="Franklin Gothic Book" w:cs="Arial"/>
          <w:bCs/>
          <w:sz w:val="20"/>
          <w:szCs w:val="20"/>
          <w:lang w:val="x-none" w:eastAsia="x-none"/>
        </w:rPr>
      </w:pPr>
    </w:p>
    <w:p w:rsidRPr="00774526" w:rsidR="00DC4EB9" w:rsidP="00774526" w:rsidRDefault="00774526" w14:paraId="713C3CEF" w14:textId="3833E839">
      <w:pPr>
        <w:pStyle w:val="Odstavecseseznamem"/>
        <w:keepNext/>
        <w:numPr>
          <w:ilvl w:val="3"/>
          <w:numId w:val="1"/>
        </w:numPr>
        <w:jc w:val="both"/>
        <w:outlineLvl w:val="1"/>
        <w:rPr>
          <w:rFonts w:ascii="Franklin Gothic Book" w:hAnsi="Franklin Gothic Book" w:cs="Arial"/>
          <w:bCs/>
          <w:sz w:val="20"/>
          <w:szCs w:val="20"/>
          <w:lang w:val="x-none" w:eastAsia="x-none"/>
        </w:rPr>
      </w:pPr>
      <w:r>
        <w:rPr>
          <w:rFonts w:ascii="Franklin Gothic Book" w:hAnsi="Franklin Gothic Book" w:cs="Arial"/>
          <w:bCs/>
          <w:sz w:val="20"/>
          <w:szCs w:val="20"/>
          <w:lang w:val="x-none" w:eastAsia="x-none"/>
        </w:rPr>
        <w:t>dodávka</w:t>
      </w:r>
      <w:r w:rsidRPr="00774526" w:rsidR="00210274">
        <w:rPr>
          <w:rFonts w:ascii="Franklin Gothic Book" w:hAnsi="Franklin Gothic Book" w:cs="Arial"/>
          <w:bCs/>
          <w:sz w:val="20"/>
          <w:szCs w:val="20"/>
          <w:lang w:val="x-none" w:eastAsia="x-none"/>
        </w:rPr>
        <w:t xml:space="preserve"> </w:t>
      </w:r>
      <w:r w:rsidRPr="00774526" w:rsidR="00DC4EB9">
        <w:rPr>
          <w:rFonts w:ascii="Franklin Gothic Book" w:hAnsi="Franklin Gothic Book" w:cs="Arial"/>
          <w:bCs/>
          <w:sz w:val="20"/>
          <w:szCs w:val="20"/>
          <w:lang w:val="x-none" w:eastAsia="x-none"/>
        </w:rPr>
        <w:t xml:space="preserve">k 30. 12. 2024 činí 299 370 Kč bez DPH </w:t>
      </w:r>
    </w:p>
    <w:p w:rsidRPr="00774526" w:rsidR="007F7ECE" w:rsidP="00774526" w:rsidRDefault="00774526" w14:paraId="53A6ED2F" w14:textId="00E1ACA2">
      <w:pPr>
        <w:pStyle w:val="Odstavecseseznamem"/>
        <w:keepNext/>
        <w:numPr>
          <w:ilvl w:val="3"/>
          <w:numId w:val="1"/>
        </w:numPr>
        <w:jc w:val="both"/>
        <w:outlineLvl w:val="1"/>
        <w:rPr>
          <w:rFonts w:ascii="Franklin Gothic Book" w:hAnsi="Franklin Gothic Book" w:cs="Arial"/>
          <w:bCs/>
          <w:sz w:val="20"/>
          <w:szCs w:val="20"/>
          <w:lang w:val="x-none" w:eastAsia="x-none"/>
        </w:rPr>
      </w:pPr>
      <w:r>
        <w:rPr>
          <w:rFonts w:ascii="Franklin Gothic Book" w:hAnsi="Franklin Gothic Book" w:cs="Arial"/>
          <w:bCs/>
          <w:sz w:val="20"/>
          <w:szCs w:val="20"/>
          <w:lang w:val="x-none" w:eastAsia="x-none"/>
        </w:rPr>
        <w:t>dodávka</w:t>
      </w:r>
      <w:r w:rsidRPr="00774526" w:rsidR="00DC4EB9">
        <w:rPr>
          <w:rFonts w:ascii="Franklin Gothic Book" w:hAnsi="Franklin Gothic Book" w:cs="Arial"/>
          <w:bCs/>
          <w:sz w:val="20"/>
          <w:szCs w:val="20"/>
          <w:lang w:val="x-none" w:eastAsia="x-none"/>
        </w:rPr>
        <w:t xml:space="preserve"> k 30. 4. 2025 činí cena 349 265 Kč bez DPH</w:t>
      </w:r>
    </w:p>
    <w:p w:rsidRPr="00210274" w:rsidR="007F7ECE" w:rsidRDefault="007F7ECE" w14:paraId="45E60CD3" w14:textId="77777777">
      <w:pPr>
        <w:keepNext/>
        <w:jc w:val="both"/>
        <w:outlineLvl w:val="1"/>
        <w:rPr>
          <w:rFonts w:ascii="Franklin Gothic Book" w:hAnsi="Franklin Gothic Book" w:cs="Arial"/>
          <w:bCs/>
          <w:sz w:val="20"/>
          <w:szCs w:val="20"/>
          <w:lang w:val="x-none" w:eastAsia="x-none"/>
        </w:rPr>
      </w:pPr>
    </w:p>
    <w:p w:rsidRPr="00210274" w:rsidR="00C416D5" w:rsidRDefault="00C416D5" w14:paraId="4030FBD8" w14:textId="77777777">
      <w:pPr>
        <w:rPr>
          <w:rFonts w:ascii="Franklin Gothic Book" w:hAnsi="Franklin Gothic Book"/>
        </w:rPr>
      </w:pPr>
    </w:p>
    <w:p w:rsidRPr="006958AE" w:rsidR="006958AE" w:rsidP="006958AE" w:rsidRDefault="00CD30A4" w14:paraId="7B62154B" w14:textId="33216C32">
      <w:pPr>
        <w:ind w:left="426" w:hanging="426"/>
        <w:jc w:val="both"/>
        <w:rPr>
          <w:rFonts w:ascii="Franklin Gothic Book" w:hAnsi="Franklin Gothic Book" w:cs="Arial"/>
          <w:sz w:val="20"/>
        </w:rPr>
      </w:pPr>
      <w:r w:rsidRPr="00210274">
        <w:rPr>
          <w:rFonts w:ascii="Franklin Gothic Book" w:hAnsi="Franklin Gothic Book"/>
        </w:rPr>
        <w:tab/>
      </w:r>
      <w:r w:rsidRPr="00210274">
        <w:rPr>
          <w:rFonts w:ascii="Franklin Gothic Book" w:hAnsi="Franklin Gothic Book" w:cs="Arial"/>
          <w:sz w:val="20"/>
        </w:rPr>
        <w:t xml:space="preserve">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w:t>
      </w:r>
      <w:r w:rsidR="00DC4EB9">
        <w:rPr>
          <w:rFonts w:ascii="Franklin Gothic Book" w:hAnsi="Franklin Gothic Book" w:cs="Arial"/>
          <w:sz w:val="20"/>
        </w:rPr>
        <w:t xml:space="preserve">pro každou část dodávky samostatně </w:t>
      </w:r>
      <w:r w:rsidRPr="00210274" w:rsidR="00C31421">
        <w:rPr>
          <w:rFonts w:ascii="Franklin Gothic Book" w:hAnsi="Franklin Gothic Book" w:cs="Arial"/>
          <w:sz w:val="20"/>
        </w:rPr>
        <w:t>(</w:t>
      </w:r>
      <w:r w:rsidRPr="00210274">
        <w:rPr>
          <w:rFonts w:ascii="Franklin Gothic Book" w:hAnsi="Franklin Gothic Book" w:cs="Arial"/>
          <w:sz w:val="20"/>
        </w:rPr>
        <w:t xml:space="preserve">dle čl. III. odst. </w:t>
      </w:r>
      <w:r w:rsidRPr="00210274" w:rsidR="00C31421">
        <w:rPr>
          <w:rFonts w:ascii="Franklin Gothic Book" w:hAnsi="Franklin Gothic Book" w:cs="Arial"/>
          <w:sz w:val="20"/>
        </w:rPr>
        <w:t>4</w:t>
      </w:r>
      <w:r w:rsidRPr="00210274">
        <w:rPr>
          <w:rFonts w:ascii="Franklin Gothic Book" w:hAnsi="Franklin Gothic Book" w:cs="Arial"/>
          <w:sz w:val="20"/>
        </w:rPr>
        <w:t xml:space="preserve"> této smlouvy</w:t>
      </w:r>
      <w:r w:rsidRPr="00210274" w:rsidR="00C31421">
        <w:rPr>
          <w:rFonts w:ascii="Franklin Gothic Book" w:hAnsi="Franklin Gothic Book" w:cs="Arial"/>
          <w:sz w:val="20"/>
        </w:rPr>
        <w:t>)</w:t>
      </w:r>
      <w:r w:rsidRPr="00210274">
        <w:rPr>
          <w:rFonts w:ascii="Franklin Gothic Book" w:hAnsi="Franklin Gothic Book" w:cs="Arial"/>
          <w:sz w:val="20"/>
        </w:rPr>
        <w:t>, který tvoří nedílnou přílohu faktury vystavené prodávajícím.</w:t>
      </w:r>
      <w:r w:rsidR="006958AE">
        <w:rPr>
          <w:rFonts w:ascii="Franklin Gothic Book" w:hAnsi="Franklin Gothic Book" w:cs="Arial"/>
          <w:sz w:val="20"/>
        </w:rPr>
        <w:t xml:space="preserve"> Faktura bude vystavena ke každé dodávce zvlášť.</w:t>
      </w:r>
    </w:p>
    <w:p w:rsidRPr="00210274" w:rsidR="00C416D5" w:rsidRDefault="00CD30A4" w14:paraId="03892B2C" w14:textId="77777777">
      <w:pPr>
        <w:tabs>
          <w:tab w:val="left" w:pos="6630"/>
        </w:tabs>
        <w:jc w:val="both"/>
        <w:rPr>
          <w:rFonts w:ascii="Franklin Gothic Book" w:hAnsi="Franklin Gothic Book" w:cs="Arial"/>
          <w:sz w:val="20"/>
          <w:szCs w:val="20"/>
        </w:rPr>
      </w:pPr>
      <w:r w:rsidRPr="00210274">
        <w:rPr>
          <w:rFonts w:ascii="Franklin Gothic Book" w:hAnsi="Franklin Gothic Book" w:cs="Arial"/>
          <w:sz w:val="20"/>
          <w:szCs w:val="20"/>
        </w:rPr>
        <w:lastRenderedPageBreak/>
        <w:tab/>
      </w:r>
    </w:p>
    <w:p w:rsidRPr="00210274" w:rsidR="00C416D5" w:rsidRDefault="006958AE" w14:paraId="4049E105" w14:textId="6BB77505">
      <w:pPr>
        <w:numPr>
          <w:ilvl w:val="0"/>
          <w:numId w:val="3"/>
        </w:numPr>
        <w:jc w:val="both"/>
        <w:rPr>
          <w:rFonts w:ascii="Franklin Gothic Book" w:hAnsi="Franklin Gothic Book" w:cs="Arial"/>
          <w:sz w:val="20"/>
          <w:szCs w:val="20"/>
        </w:rPr>
      </w:pPr>
      <w:r>
        <w:rPr>
          <w:rFonts w:ascii="Franklin Gothic Book" w:hAnsi="Franklin Gothic Book" w:cs="Arial"/>
          <w:sz w:val="20"/>
          <w:szCs w:val="20"/>
        </w:rPr>
        <w:t>Sazba DPH se řídí příslušným právním předpisem a bude při fakturaci k ceně bez DPH dopočítána.</w:t>
      </w:r>
    </w:p>
    <w:p w:rsidRPr="00210274" w:rsidR="00C416D5" w:rsidRDefault="00C416D5" w14:paraId="6D4A52D5" w14:textId="77777777">
      <w:pPr>
        <w:jc w:val="both"/>
        <w:rPr>
          <w:rFonts w:ascii="Franklin Gothic Book" w:hAnsi="Franklin Gothic Book" w:cs="Arial"/>
          <w:sz w:val="20"/>
          <w:szCs w:val="20"/>
        </w:rPr>
      </w:pPr>
    </w:p>
    <w:p w:rsidRPr="00210274" w:rsidR="00C416D5" w:rsidRDefault="00CD30A4" w14:paraId="5758A34C" w14:textId="77777777">
      <w:pPr>
        <w:numPr>
          <w:ilvl w:val="0"/>
          <w:numId w:val="3"/>
        </w:numPr>
        <w:jc w:val="both"/>
        <w:textAlignment w:val="baseline"/>
        <w:outlineLvl w:val="1"/>
        <w:rPr>
          <w:rFonts w:ascii="Franklin Gothic Book" w:hAnsi="Franklin Gothic Book" w:cs="Arial"/>
          <w:bCs/>
          <w:sz w:val="20"/>
          <w:szCs w:val="20"/>
          <w:lang w:val="x-none" w:eastAsia="x-none"/>
        </w:rPr>
      </w:pPr>
      <w:r w:rsidRPr="00210274">
        <w:rPr>
          <w:rFonts w:ascii="Franklin Gothic Book" w:hAnsi="Franklin Gothic Book"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rsidRPr="00210274" w:rsidR="00C416D5" w:rsidRDefault="00C416D5" w14:paraId="7E7D866D" w14:textId="77777777">
      <w:pPr>
        <w:rPr>
          <w:rFonts w:ascii="Franklin Gothic Book" w:hAnsi="Franklin Gothic Book"/>
          <w:sz w:val="20"/>
          <w:szCs w:val="20"/>
        </w:rPr>
      </w:pPr>
    </w:p>
    <w:p w:rsidRPr="00210274" w:rsidR="00C416D5" w:rsidRDefault="00CD30A4" w14:paraId="309B126A" w14:textId="18524B28">
      <w:pPr>
        <w:numPr>
          <w:ilvl w:val="0"/>
          <w:numId w:val="3"/>
        </w:numPr>
        <w:jc w:val="both"/>
        <w:rPr>
          <w:rFonts w:ascii="Franklin Gothic Book" w:hAnsi="Franklin Gothic Book" w:cs="Arial"/>
          <w:sz w:val="20"/>
          <w:szCs w:val="20"/>
        </w:rPr>
      </w:pPr>
      <w:r w:rsidRPr="00210274">
        <w:rPr>
          <w:rFonts w:ascii="Franklin Gothic Book" w:hAnsi="Franklin Gothic Book" w:cs="Arial"/>
          <w:sz w:val="20"/>
          <w:szCs w:val="20"/>
        </w:rPr>
        <w:t>Daňové doklady –</w:t>
      </w:r>
      <w:r w:rsidRPr="00210274" w:rsidR="00643A04">
        <w:rPr>
          <w:rFonts w:ascii="Franklin Gothic Book" w:hAnsi="Franklin Gothic Book" w:cs="Arial"/>
          <w:sz w:val="20"/>
          <w:szCs w:val="20"/>
        </w:rPr>
        <w:t xml:space="preserve"> </w:t>
      </w:r>
      <w:r w:rsidRPr="00210274" w:rsidR="003732FD">
        <w:rPr>
          <w:rFonts w:ascii="Franklin Gothic Book" w:hAnsi="Franklin Gothic Book" w:cs="Arial"/>
          <w:sz w:val="20"/>
          <w:szCs w:val="20"/>
        </w:rPr>
        <w:t>f</w:t>
      </w:r>
      <w:r w:rsidRPr="00210274">
        <w:rPr>
          <w:rFonts w:ascii="Franklin Gothic Book" w:hAnsi="Franklin Gothic Book" w:cs="Arial"/>
          <w:sz w:val="20"/>
          <w:szCs w:val="20"/>
        </w:rPr>
        <w:t>aktury musí obsahovat kromě lhůty splatnosti, která činí 1</w:t>
      </w:r>
      <w:r w:rsidRPr="00210274" w:rsidR="00EF1EEF">
        <w:rPr>
          <w:rFonts w:ascii="Franklin Gothic Book" w:hAnsi="Franklin Gothic Book" w:cs="Arial"/>
          <w:sz w:val="20"/>
          <w:szCs w:val="20"/>
        </w:rPr>
        <w:t>4</w:t>
      </w:r>
      <w:r w:rsidRPr="00210274">
        <w:rPr>
          <w:rFonts w:ascii="Franklin Gothic Book" w:hAnsi="Franklin Gothic Book" w:cs="Arial"/>
          <w:sz w:val="20"/>
          <w:szCs w:val="20"/>
        </w:rPr>
        <w:t xml:space="preserve"> dní ode dne jejich doručení do sídla kupujícího, náležitosti daňového dokladu dle zákona č. 235/2004 Sb., o dani z přidané hodnoty, ve znění pozdějších předpisů,</w:t>
      </w:r>
      <w:r w:rsidRPr="00210274">
        <w:rPr>
          <w:rFonts w:ascii="Franklin Gothic Book" w:hAnsi="Franklin Gothic Book" w:cs="Arial"/>
          <w:b/>
          <w:sz w:val="20"/>
          <w:szCs w:val="20"/>
        </w:rPr>
        <w:t xml:space="preserve"> </w:t>
      </w:r>
      <w:r w:rsidRPr="00210274">
        <w:rPr>
          <w:rFonts w:ascii="Franklin Gothic Book" w:hAnsi="Franklin Gothic Book" w:cs="Arial"/>
          <w:sz w:val="20"/>
          <w:szCs w:val="20"/>
        </w:rPr>
        <w:t xml:space="preserve">název veřejné zakázky, které se daný daňový doklad týká a předávací protokol </w:t>
      </w:r>
      <w:r w:rsidRPr="00210274" w:rsidR="00D84456">
        <w:rPr>
          <w:rFonts w:ascii="Franklin Gothic Book" w:hAnsi="Franklin Gothic Book" w:cs="Arial"/>
          <w:sz w:val="20"/>
          <w:szCs w:val="20"/>
        </w:rPr>
        <w:t>(</w:t>
      </w:r>
      <w:r w:rsidRPr="00210274">
        <w:rPr>
          <w:rFonts w:ascii="Franklin Gothic Book" w:hAnsi="Franklin Gothic Book" w:cs="Arial"/>
          <w:sz w:val="20"/>
          <w:szCs w:val="20"/>
        </w:rPr>
        <w:t xml:space="preserve">podle čl. III. odst. </w:t>
      </w:r>
      <w:r w:rsidRPr="00210274" w:rsidR="00D84456">
        <w:rPr>
          <w:rFonts w:ascii="Franklin Gothic Book" w:hAnsi="Franklin Gothic Book" w:cs="Arial"/>
          <w:sz w:val="20"/>
          <w:szCs w:val="20"/>
        </w:rPr>
        <w:t>4</w:t>
      </w:r>
      <w:r w:rsidRPr="00210274">
        <w:rPr>
          <w:rFonts w:ascii="Franklin Gothic Book" w:hAnsi="Franklin Gothic Book" w:cs="Arial"/>
          <w:sz w:val="20"/>
          <w:szCs w:val="20"/>
        </w:rPr>
        <w:t xml:space="preserve"> této smlouvy</w:t>
      </w:r>
      <w:r w:rsidRPr="00210274" w:rsidR="00D84456">
        <w:rPr>
          <w:rFonts w:ascii="Franklin Gothic Book" w:hAnsi="Franklin Gothic Book" w:cs="Arial"/>
          <w:sz w:val="20"/>
          <w:szCs w:val="20"/>
        </w:rPr>
        <w:t>)</w:t>
      </w:r>
      <w:r w:rsidRPr="00210274">
        <w:rPr>
          <w:rFonts w:ascii="Franklin Gothic Book" w:hAnsi="Franklin Gothic Book" w:cs="Arial"/>
          <w:sz w:val="20"/>
          <w:szCs w:val="20"/>
        </w:rPr>
        <w:t>. V případě, že faktura bude obsahovat nesprávné nebo neúplné náležitosti či údaje či nebude obsahovat oboustranně podepsaný předávací protokol,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rsidRPr="00210274" w:rsidR="00C416D5" w:rsidRDefault="00C416D5" w14:paraId="481E2813" w14:textId="77777777">
      <w:pPr>
        <w:ind w:left="708"/>
        <w:rPr>
          <w:rFonts w:ascii="Franklin Gothic Book" w:hAnsi="Franklin Gothic Book" w:cs="Arial"/>
          <w:sz w:val="20"/>
          <w:szCs w:val="20"/>
        </w:rPr>
      </w:pPr>
    </w:p>
    <w:p w:rsidRPr="00210274" w:rsidR="00C416D5" w:rsidRDefault="00CD30A4" w14:paraId="47F44A40" w14:textId="77777777">
      <w:pPr>
        <w:numPr>
          <w:ilvl w:val="0"/>
          <w:numId w:val="3"/>
        </w:numPr>
        <w:jc w:val="both"/>
        <w:rPr>
          <w:rFonts w:ascii="Franklin Gothic Book" w:hAnsi="Franklin Gothic Book" w:cs="Arial"/>
          <w:sz w:val="20"/>
          <w:szCs w:val="20"/>
        </w:rPr>
      </w:pPr>
      <w:r w:rsidRPr="00210274">
        <w:rPr>
          <w:rFonts w:ascii="Franklin Gothic Book" w:hAnsi="Franklin Gothic Book" w:cs="Arial"/>
          <w:sz w:val="20"/>
          <w:szCs w:val="20"/>
        </w:rPr>
        <w:t>Kupující neposkytuje zálohy.</w:t>
      </w:r>
    </w:p>
    <w:p w:rsidRPr="00210274" w:rsidR="00C416D5" w:rsidRDefault="00C416D5" w14:paraId="01D161EE" w14:textId="77777777">
      <w:pPr>
        <w:jc w:val="both"/>
        <w:rPr>
          <w:rFonts w:ascii="Franklin Gothic Book" w:hAnsi="Franklin Gothic Book" w:cs="Arial"/>
          <w:sz w:val="20"/>
          <w:szCs w:val="20"/>
        </w:rPr>
      </w:pPr>
    </w:p>
    <w:p w:rsidRPr="00210274" w:rsidR="00C416D5" w:rsidRDefault="00CD30A4" w14:paraId="58A6916B" w14:textId="77777777">
      <w:pPr>
        <w:numPr>
          <w:ilvl w:val="0"/>
          <w:numId w:val="3"/>
        </w:numPr>
        <w:jc w:val="both"/>
        <w:rPr>
          <w:rFonts w:ascii="Franklin Gothic Book" w:hAnsi="Franklin Gothic Book" w:cs="Arial"/>
          <w:sz w:val="20"/>
          <w:szCs w:val="20"/>
        </w:rPr>
      </w:pPr>
      <w:r w:rsidRPr="00210274">
        <w:rPr>
          <w:rFonts w:ascii="Franklin Gothic Book" w:hAnsi="Franklin Gothic Book" w:cs="Arial"/>
          <w:sz w:val="20"/>
          <w:szCs w:val="20"/>
        </w:rPr>
        <w:t>Tyto platební podmínky se vztahují i na placení smluvních sankcí (čl. V. této smlouvy).</w:t>
      </w:r>
    </w:p>
    <w:p w:rsidRPr="00210274" w:rsidR="00C416D5" w:rsidRDefault="00C416D5" w14:paraId="0925AB4A" w14:textId="77777777">
      <w:pPr>
        <w:ind w:left="708"/>
        <w:rPr>
          <w:rFonts w:ascii="Franklin Gothic Book" w:hAnsi="Franklin Gothic Book" w:cs="Arial"/>
          <w:sz w:val="20"/>
          <w:szCs w:val="20"/>
        </w:rPr>
      </w:pPr>
    </w:p>
    <w:p w:rsidRPr="00210274" w:rsidR="00C416D5" w:rsidRDefault="00CD30A4" w14:paraId="0528F234" w14:textId="77777777">
      <w:pPr>
        <w:numPr>
          <w:ilvl w:val="0"/>
          <w:numId w:val="3"/>
        </w:numPr>
        <w:jc w:val="both"/>
        <w:rPr>
          <w:rFonts w:ascii="Franklin Gothic Book" w:hAnsi="Franklin Gothic Book" w:cs="Arial"/>
          <w:sz w:val="20"/>
          <w:szCs w:val="20"/>
        </w:rPr>
      </w:pPr>
      <w:r w:rsidRPr="00210274">
        <w:rPr>
          <w:rFonts w:ascii="Franklin Gothic Book" w:hAnsi="Franklin Gothic Book"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rsidRPr="00210274" w:rsidR="00C416D5" w:rsidRDefault="00C416D5" w14:paraId="0EE070D6" w14:textId="77777777">
      <w:pPr>
        <w:ind w:left="708"/>
        <w:rPr>
          <w:rFonts w:ascii="Franklin Gothic Book" w:hAnsi="Franklin Gothic Book" w:eastAsia="Arial" w:cs="Arial"/>
          <w:sz w:val="20"/>
          <w:szCs w:val="20"/>
        </w:rPr>
      </w:pPr>
    </w:p>
    <w:p w:rsidRPr="00210274" w:rsidR="00C416D5" w:rsidRDefault="00CD30A4" w14:paraId="53558135" w14:textId="77777777">
      <w:pPr>
        <w:numPr>
          <w:ilvl w:val="0"/>
          <w:numId w:val="3"/>
        </w:numPr>
        <w:jc w:val="both"/>
        <w:rPr>
          <w:rFonts w:ascii="Franklin Gothic Book" w:hAnsi="Franklin Gothic Book" w:cs="Arial"/>
          <w:sz w:val="20"/>
          <w:szCs w:val="20"/>
        </w:rPr>
      </w:pPr>
      <w:r w:rsidRPr="00210274">
        <w:rPr>
          <w:rFonts w:ascii="Franklin Gothic Book" w:hAnsi="Franklin Gothic Book" w:eastAsia="Arial" w:cs="Arial"/>
          <w:sz w:val="20"/>
          <w:szCs w:val="20"/>
        </w:rPr>
        <w:t>Platby budou probíhat výhradně v CZK.</w:t>
      </w:r>
    </w:p>
    <w:p w:rsidRPr="00210274" w:rsidR="00C416D5" w:rsidRDefault="00C416D5" w14:paraId="124AA254" w14:textId="77777777">
      <w:pPr>
        <w:ind w:left="708"/>
        <w:rPr>
          <w:rFonts w:ascii="Franklin Gothic Book" w:hAnsi="Franklin Gothic Book" w:cs="Arial"/>
          <w:sz w:val="20"/>
          <w:szCs w:val="20"/>
        </w:rPr>
      </w:pPr>
    </w:p>
    <w:p w:rsidRPr="00210274" w:rsidR="00C416D5" w:rsidRDefault="00C416D5" w14:paraId="54421C59" w14:textId="77777777">
      <w:pPr>
        <w:rPr>
          <w:rFonts w:ascii="Franklin Gothic Book" w:hAnsi="Franklin Gothic Book"/>
          <w:sz w:val="20"/>
          <w:szCs w:val="20"/>
        </w:rPr>
      </w:pPr>
    </w:p>
    <w:p w:rsidRPr="00210274" w:rsidR="00C416D5" w:rsidRDefault="00CD30A4" w14:paraId="07466624" w14:textId="77777777">
      <w:pPr>
        <w:jc w:val="center"/>
        <w:rPr>
          <w:rFonts w:ascii="Franklin Gothic Book" w:hAnsi="Franklin Gothic Book" w:cs="Arial"/>
          <w:b/>
          <w:sz w:val="20"/>
          <w:szCs w:val="20"/>
        </w:rPr>
      </w:pPr>
      <w:r w:rsidRPr="00210274">
        <w:rPr>
          <w:rFonts w:ascii="Franklin Gothic Book" w:hAnsi="Franklin Gothic Book" w:cs="Arial"/>
          <w:b/>
          <w:sz w:val="20"/>
          <w:szCs w:val="20"/>
        </w:rPr>
        <w:t>III.</w:t>
      </w:r>
    </w:p>
    <w:p w:rsidRPr="00210274" w:rsidR="00C416D5" w:rsidRDefault="00CD30A4" w14:paraId="32C92475" w14:textId="77777777">
      <w:pPr>
        <w:jc w:val="center"/>
        <w:rPr>
          <w:rFonts w:ascii="Franklin Gothic Book" w:hAnsi="Franklin Gothic Book" w:cs="Arial"/>
          <w:b/>
          <w:sz w:val="20"/>
          <w:szCs w:val="20"/>
        </w:rPr>
      </w:pPr>
      <w:r w:rsidRPr="00210274">
        <w:rPr>
          <w:rFonts w:ascii="Franklin Gothic Book" w:hAnsi="Franklin Gothic Book" w:cs="Arial"/>
          <w:b/>
          <w:sz w:val="20"/>
          <w:szCs w:val="20"/>
        </w:rPr>
        <w:t>Termín a místo plnění</w:t>
      </w:r>
    </w:p>
    <w:p w:rsidRPr="00210274" w:rsidR="00C416D5" w:rsidRDefault="00C416D5" w14:paraId="69886AE0" w14:textId="77777777">
      <w:pPr>
        <w:jc w:val="center"/>
        <w:rPr>
          <w:rFonts w:ascii="Franklin Gothic Book" w:hAnsi="Franklin Gothic Book" w:cs="Arial"/>
          <w:b/>
          <w:sz w:val="20"/>
          <w:szCs w:val="20"/>
        </w:rPr>
      </w:pPr>
    </w:p>
    <w:p w:rsidRPr="00210274" w:rsidR="00C416D5" w:rsidRDefault="00CD30A4" w14:paraId="3179136E" w14:textId="3F54EACD">
      <w:pPr>
        <w:numPr>
          <w:ilvl w:val="0"/>
          <w:numId w:val="4"/>
        </w:numPr>
        <w:jc w:val="both"/>
        <w:rPr>
          <w:rFonts w:ascii="Franklin Gothic Book" w:hAnsi="Franklin Gothic Book" w:cs="Arial"/>
          <w:sz w:val="20"/>
          <w:szCs w:val="20"/>
        </w:rPr>
      </w:pPr>
      <w:r w:rsidRPr="00210274">
        <w:rPr>
          <w:rFonts w:ascii="Franklin Gothic Book" w:hAnsi="Franklin Gothic Book" w:cs="Arial"/>
          <w:sz w:val="20"/>
          <w:szCs w:val="20"/>
        </w:rPr>
        <w:t>Termín dodávky</w:t>
      </w:r>
      <w:r w:rsidRPr="00210274" w:rsidR="00EF1EEF">
        <w:rPr>
          <w:rFonts w:ascii="Franklin Gothic Book" w:hAnsi="Franklin Gothic Book" w:cs="Arial"/>
          <w:sz w:val="20"/>
          <w:szCs w:val="20"/>
        </w:rPr>
        <w:t>: 30</w:t>
      </w:r>
      <w:r w:rsidR="00DC4EB9">
        <w:rPr>
          <w:rFonts w:ascii="Franklin Gothic Book" w:hAnsi="Franklin Gothic Book" w:cs="Arial"/>
          <w:sz w:val="20"/>
          <w:szCs w:val="20"/>
        </w:rPr>
        <w:t xml:space="preserve"> </w:t>
      </w:r>
      <w:r w:rsidRPr="00210274" w:rsidR="00EF1EEF">
        <w:rPr>
          <w:rFonts w:ascii="Franklin Gothic Book" w:hAnsi="Franklin Gothic Book" w:cs="Arial"/>
          <w:sz w:val="20"/>
          <w:szCs w:val="20"/>
        </w:rPr>
        <w:t>ks nejpozději do 30.</w:t>
      </w:r>
      <w:r w:rsidR="00DC4EB9">
        <w:rPr>
          <w:rFonts w:ascii="Franklin Gothic Book" w:hAnsi="Franklin Gothic Book" w:cs="Arial"/>
          <w:sz w:val="20"/>
          <w:szCs w:val="20"/>
        </w:rPr>
        <w:t xml:space="preserve"> </w:t>
      </w:r>
      <w:r w:rsidRPr="00210274" w:rsidR="00EF1EEF">
        <w:rPr>
          <w:rFonts w:ascii="Franklin Gothic Book" w:hAnsi="Franklin Gothic Book" w:cs="Arial"/>
          <w:sz w:val="20"/>
          <w:szCs w:val="20"/>
        </w:rPr>
        <w:t>12.</w:t>
      </w:r>
      <w:r w:rsidR="00DC4EB9">
        <w:rPr>
          <w:rFonts w:ascii="Franklin Gothic Book" w:hAnsi="Franklin Gothic Book" w:cs="Arial"/>
          <w:sz w:val="20"/>
          <w:szCs w:val="20"/>
        </w:rPr>
        <w:t xml:space="preserve"> </w:t>
      </w:r>
      <w:r w:rsidRPr="00210274" w:rsidR="00EF1EEF">
        <w:rPr>
          <w:rFonts w:ascii="Franklin Gothic Book" w:hAnsi="Franklin Gothic Book" w:cs="Arial"/>
          <w:sz w:val="20"/>
          <w:szCs w:val="20"/>
        </w:rPr>
        <w:t>2024 a 35</w:t>
      </w:r>
      <w:r w:rsidR="00DC4EB9">
        <w:rPr>
          <w:rFonts w:ascii="Franklin Gothic Book" w:hAnsi="Franklin Gothic Book" w:cs="Arial"/>
          <w:sz w:val="20"/>
          <w:szCs w:val="20"/>
        </w:rPr>
        <w:t xml:space="preserve"> </w:t>
      </w:r>
      <w:r w:rsidRPr="00210274" w:rsidR="00EF1EEF">
        <w:rPr>
          <w:rFonts w:ascii="Franklin Gothic Book" w:hAnsi="Franklin Gothic Book" w:cs="Arial"/>
          <w:sz w:val="20"/>
          <w:szCs w:val="20"/>
        </w:rPr>
        <w:t>ks nejpozději do 30.</w:t>
      </w:r>
      <w:r w:rsidR="00DC4EB9">
        <w:rPr>
          <w:rFonts w:ascii="Franklin Gothic Book" w:hAnsi="Franklin Gothic Book" w:cs="Arial"/>
          <w:sz w:val="20"/>
          <w:szCs w:val="20"/>
        </w:rPr>
        <w:t xml:space="preserve"> </w:t>
      </w:r>
      <w:r w:rsidRPr="00210274" w:rsidR="00EF1EEF">
        <w:rPr>
          <w:rFonts w:ascii="Franklin Gothic Book" w:hAnsi="Franklin Gothic Book" w:cs="Arial"/>
          <w:sz w:val="20"/>
          <w:szCs w:val="20"/>
        </w:rPr>
        <w:t>4.</w:t>
      </w:r>
      <w:r w:rsidR="00DC4EB9">
        <w:rPr>
          <w:rFonts w:ascii="Franklin Gothic Book" w:hAnsi="Franklin Gothic Book" w:cs="Arial"/>
          <w:sz w:val="20"/>
          <w:szCs w:val="20"/>
        </w:rPr>
        <w:t xml:space="preserve"> </w:t>
      </w:r>
      <w:r w:rsidRPr="00210274" w:rsidR="00EF1EEF">
        <w:rPr>
          <w:rFonts w:ascii="Franklin Gothic Book" w:hAnsi="Franklin Gothic Book" w:cs="Arial"/>
          <w:sz w:val="20"/>
          <w:szCs w:val="20"/>
        </w:rPr>
        <w:t>2025</w:t>
      </w:r>
      <w:r w:rsidR="00BC6CFB">
        <w:rPr>
          <w:rFonts w:ascii="Franklin Gothic Book" w:hAnsi="Franklin Gothic Book" w:cs="Arial"/>
          <w:sz w:val="20"/>
          <w:szCs w:val="20"/>
        </w:rPr>
        <w:t>.</w:t>
      </w:r>
      <w:r w:rsidRPr="00210274" w:rsidR="00B56DE9">
        <w:rPr>
          <w:rFonts w:ascii="Franklin Gothic Book" w:hAnsi="Franklin Gothic Book" w:cs="Arial"/>
          <w:sz w:val="20"/>
          <w:szCs w:val="20"/>
        </w:rPr>
        <w:t xml:space="preserve"> </w:t>
      </w:r>
    </w:p>
    <w:p w:rsidRPr="00210274" w:rsidR="00C416D5" w:rsidRDefault="00C416D5" w14:paraId="0CEB26B3" w14:textId="77777777">
      <w:pPr>
        <w:ind w:left="397"/>
        <w:jc w:val="both"/>
        <w:rPr>
          <w:rFonts w:ascii="Franklin Gothic Book" w:hAnsi="Franklin Gothic Book" w:cs="Arial"/>
          <w:sz w:val="20"/>
          <w:szCs w:val="20"/>
        </w:rPr>
      </w:pPr>
    </w:p>
    <w:p w:rsidRPr="00210274" w:rsidR="00C416D5" w:rsidRDefault="00CD30A4" w14:paraId="34385C4C" w14:textId="14AF6E66">
      <w:pPr>
        <w:numPr>
          <w:ilvl w:val="0"/>
          <w:numId w:val="4"/>
        </w:numPr>
        <w:jc w:val="both"/>
        <w:rPr>
          <w:rFonts w:ascii="Franklin Gothic Book" w:hAnsi="Franklin Gothic Book" w:cs="Arial"/>
          <w:sz w:val="20"/>
          <w:szCs w:val="20"/>
        </w:rPr>
      </w:pPr>
      <w:r w:rsidRPr="00210274">
        <w:rPr>
          <w:rFonts w:ascii="Franklin Gothic Book" w:hAnsi="Franklin Gothic Book" w:cs="Arial"/>
          <w:sz w:val="20"/>
          <w:szCs w:val="20"/>
        </w:rPr>
        <w:t xml:space="preserve">Přesné datum dodávky je prodávající povinen kupujícímu sdělit alespoň </w:t>
      </w:r>
      <w:r w:rsidR="00DC4EB9">
        <w:rPr>
          <w:rFonts w:ascii="Franklin Gothic Book" w:hAnsi="Franklin Gothic Book" w:cs="Arial"/>
          <w:sz w:val="20"/>
          <w:szCs w:val="20"/>
        </w:rPr>
        <w:t>1 pracovní den</w:t>
      </w:r>
      <w:r w:rsidRPr="00210274">
        <w:rPr>
          <w:rFonts w:ascii="Franklin Gothic Book" w:hAnsi="Franklin Gothic Book" w:cs="Arial"/>
          <w:sz w:val="20"/>
          <w:szCs w:val="20"/>
        </w:rPr>
        <w:t xml:space="preserve"> před dnem dodání. V případě nesplnění této povinnosti, je kupující oprávněn dodávku odmítnout, popřípadě přijmout až po uplynutí </w:t>
      </w:r>
      <w:r w:rsidR="00DC4EB9">
        <w:rPr>
          <w:rFonts w:ascii="Franklin Gothic Book" w:hAnsi="Franklin Gothic Book" w:cs="Arial"/>
          <w:sz w:val="20"/>
          <w:szCs w:val="20"/>
        </w:rPr>
        <w:t>1</w:t>
      </w:r>
      <w:r w:rsidRPr="00210274">
        <w:rPr>
          <w:rFonts w:ascii="Franklin Gothic Book" w:hAnsi="Franklin Gothic Book" w:cs="Arial"/>
          <w:sz w:val="20"/>
          <w:szCs w:val="20"/>
        </w:rPr>
        <w:t xml:space="preserve"> pracovní</w:t>
      </w:r>
      <w:r w:rsidR="00DC4EB9">
        <w:rPr>
          <w:rFonts w:ascii="Franklin Gothic Book" w:hAnsi="Franklin Gothic Book" w:cs="Arial"/>
          <w:sz w:val="20"/>
          <w:szCs w:val="20"/>
        </w:rPr>
        <w:t>ho</w:t>
      </w:r>
      <w:r w:rsidRPr="00210274">
        <w:rPr>
          <w:rFonts w:ascii="Franklin Gothic Book" w:hAnsi="Franklin Gothic Book" w:cs="Arial"/>
          <w:sz w:val="20"/>
          <w:szCs w:val="20"/>
        </w:rPr>
        <w:t xml:space="preserve"> dn</w:t>
      </w:r>
      <w:r w:rsidR="00DC4EB9">
        <w:rPr>
          <w:rFonts w:ascii="Franklin Gothic Book" w:hAnsi="Franklin Gothic Book" w:cs="Arial"/>
          <w:sz w:val="20"/>
          <w:szCs w:val="20"/>
        </w:rPr>
        <w:t>e</w:t>
      </w:r>
      <w:r w:rsidRPr="00210274">
        <w:rPr>
          <w:rFonts w:ascii="Franklin Gothic Book" w:hAnsi="Franklin Gothic Book" w:cs="Arial"/>
          <w:sz w:val="20"/>
          <w:szCs w:val="20"/>
        </w:rPr>
        <w:t xml:space="preserve"> od zjištění, že je dodávka připravena k předání. </w:t>
      </w:r>
    </w:p>
    <w:p w:rsidRPr="00210274" w:rsidR="00C416D5" w:rsidRDefault="00C416D5" w14:paraId="71399D15" w14:textId="77777777">
      <w:pPr>
        <w:keepNext/>
        <w:jc w:val="both"/>
        <w:outlineLvl w:val="1"/>
        <w:rPr>
          <w:rFonts w:ascii="Franklin Gothic Book" w:hAnsi="Franklin Gothic Book" w:cs="Arial"/>
          <w:bCs/>
          <w:sz w:val="20"/>
          <w:szCs w:val="20"/>
          <w:lang w:val="x-none" w:eastAsia="x-none"/>
        </w:rPr>
      </w:pPr>
    </w:p>
    <w:p w:rsidRPr="00210274" w:rsidR="00643A04" w:rsidP="000F5D04" w:rsidRDefault="007672AE" w14:paraId="669F3F48" w14:textId="25C6A151">
      <w:pPr>
        <w:pStyle w:val="Default"/>
        <w:ind w:left="426" w:hanging="142"/>
        <w:jc w:val="both"/>
        <w:rPr>
          <w:rFonts w:ascii="Franklin Gothic Book" w:hAnsi="Franklin Gothic Book"/>
          <w:b/>
          <w:color w:val="auto"/>
          <w:sz w:val="20"/>
          <w:szCs w:val="20"/>
        </w:rPr>
      </w:pPr>
      <w:r w:rsidRPr="00210274">
        <w:rPr>
          <w:rFonts w:ascii="Franklin Gothic Book" w:hAnsi="Franklin Gothic Book"/>
          <w:sz w:val="20"/>
          <w:szCs w:val="20"/>
        </w:rPr>
        <w:t xml:space="preserve">  </w:t>
      </w:r>
      <w:r w:rsidRPr="00210274" w:rsidR="00CD30A4">
        <w:rPr>
          <w:rFonts w:ascii="Franklin Gothic Book" w:hAnsi="Franklin Gothic Book"/>
          <w:sz w:val="20"/>
          <w:szCs w:val="20"/>
        </w:rPr>
        <w:t xml:space="preserve">Místem dodávky je </w:t>
      </w:r>
      <w:r w:rsidRPr="00210274" w:rsidR="00EF1EEF">
        <w:rPr>
          <w:rFonts w:ascii="Franklin Gothic Book" w:hAnsi="Franklin Gothic Book"/>
          <w:b/>
          <w:color w:val="auto"/>
          <w:sz w:val="20"/>
          <w:szCs w:val="20"/>
        </w:rPr>
        <w:t>Dopravní podnik města Ústí nad Labem, Jateční 426/69, 400 19 Ústí nad Labem</w:t>
      </w:r>
    </w:p>
    <w:p w:rsidRPr="00210274" w:rsidR="000F5D04" w:rsidP="000F5D04" w:rsidRDefault="000F5D04" w14:paraId="3771E3D2" w14:textId="77777777">
      <w:pPr>
        <w:pStyle w:val="Default"/>
        <w:ind w:left="426" w:hanging="142"/>
        <w:jc w:val="both"/>
        <w:rPr>
          <w:rFonts w:ascii="Franklin Gothic Book" w:hAnsi="Franklin Gothic Book"/>
          <w:sz w:val="20"/>
        </w:rPr>
      </w:pPr>
    </w:p>
    <w:p w:rsidRPr="00210274" w:rsidR="00C416D5" w:rsidRDefault="00CD30A4" w14:paraId="064B9144" w14:textId="2C0A76CD">
      <w:pPr>
        <w:keepNext/>
        <w:numPr>
          <w:ilvl w:val="0"/>
          <w:numId w:val="4"/>
        </w:numPr>
        <w:ind w:right="-18"/>
        <w:jc w:val="both"/>
        <w:outlineLvl w:val="1"/>
        <w:rPr>
          <w:rFonts w:ascii="Franklin Gothic Book" w:hAnsi="Franklin Gothic Book" w:cs="Arial"/>
          <w:bCs/>
          <w:sz w:val="20"/>
          <w:szCs w:val="20"/>
          <w:lang w:val="x-none" w:eastAsia="x-none"/>
        </w:rPr>
      </w:pPr>
      <w:r w:rsidRPr="00210274">
        <w:rPr>
          <w:rFonts w:ascii="Franklin Gothic Book" w:hAnsi="Franklin Gothic Book" w:cs="Arial"/>
          <w:bCs/>
          <w:color w:val="000000"/>
          <w:sz w:val="20"/>
          <w:szCs w:val="20"/>
          <w:lang w:val="x-none" w:eastAsia="x-none"/>
        </w:rPr>
        <w:t xml:space="preserve">Dodávka je splněna předáním zboží a </w:t>
      </w:r>
      <w:r w:rsidRPr="00210274">
        <w:rPr>
          <w:rFonts w:ascii="Franklin Gothic Book" w:hAnsi="Franklin Gothic Book" w:cs="Arial"/>
          <w:bCs/>
          <w:sz w:val="20"/>
          <w:szCs w:val="20"/>
          <w:lang w:val="x-none" w:eastAsia="x-none"/>
        </w:rPr>
        <w:t>dokumentace potřebné k převzetí</w:t>
      </w:r>
      <w:r w:rsidRPr="00210274" w:rsidR="00EF1EEF">
        <w:rPr>
          <w:rFonts w:ascii="Franklin Gothic Book" w:hAnsi="Franklin Gothic Book" w:cs="Arial"/>
          <w:bCs/>
          <w:sz w:val="20"/>
          <w:szCs w:val="20"/>
          <w:lang w:val="x-none" w:eastAsia="x-none"/>
        </w:rPr>
        <w:t>.</w:t>
      </w:r>
      <w:r w:rsidRPr="00210274">
        <w:rPr>
          <w:rFonts w:ascii="Franklin Gothic Book" w:hAnsi="Franklin Gothic Book" w:cs="Arial"/>
          <w:bCs/>
          <w:sz w:val="20"/>
          <w:szCs w:val="20"/>
          <w:lang w:val="x-none" w:eastAsia="x-none"/>
        </w:rPr>
        <w:t xml:space="preserve"> </w:t>
      </w:r>
    </w:p>
    <w:p w:rsidRPr="00210274" w:rsidR="00C416D5" w:rsidRDefault="00C416D5" w14:paraId="1C108498" w14:textId="77777777">
      <w:pPr>
        <w:keepNext/>
        <w:ind w:right="-18"/>
        <w:jc w:val="both"/>
        <w:outlineLvl w:val="1"/>
        <w:rPr>
          <w:rFonts w:ascii="Franklin Gothic Book" w:hAnsi="Franklin Gothic Book" w:cs="Arial"/>
          <w:bCs/>
          <w:sz w:val="20"/>
          <w:szCs w:val="20"/>
          <w:lang w:val="x-none" w:eastAsia="x-none"/>
        </w:rPr>
      </w:pPr>
    </w:p>
    <w:p w:rsidRPr="00210274" w:rsidR="00C416D5" w:rsidRDefault="00CD30A4" w14:paraId="40BB791C" w14:textId="4F9B98A5">
      <w:pPr>
        <w:keepNext/>
        <w:numPr>
          <w:ilvl w:val="0"/>
          <w:numId w:val="4"/>
        </w:numPr>
        <w:tabs>
          <w:tab w:val="left" w:pos="180"/>
        </w:tabs>
        <w:ind w:right="-18"/>
        <w:jc w:val="both"/>
        <w:outlineLvl w:val="1"/>
        <w:rPr>
          <w:rFonts w:ascii="Franklin Gothic Book" w:hAnsi="Franklin Gothic Book" w:cs="Arial"/>
          <w:bCs/>
          <w:sz w:val="20"/>
          <w:szCs w:val="20"/>
          <w:lang w:val="x-none" w:eastAsia="x-none"/>
        </w:rPr>
      </w:pPr>
      <w:r w:rsidRPr="00210274">
        <w:rPr>
          <w:rFonts w:ascii="Franklin Gothic Book" w:hAnsi="Franklin Gothic Book"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Pr="00210274" w:rsidR="003D6B57">
        <w:rPr>
          <w:rFonts w:ascii="Franklin Gothic Book" w:hAnsi="Franklin Gothic Book" w:eastAsiaTheme="minorHAnsi"/>
          <w:sz w:val="20"/>
          <w:szCs w:val="20"/>
        </w:rPr>
        <w:t>David</w:t>
      </w:r>
      <w:r w:rsidRPr="00210274" w:rsidR="00210274">
        <w:rPr>
          <w:rFonts w:ascii="Franklin Gothic Book" w:hAnsi="Franklin Gothic Book" w:eastAsiaTheme="minorHAnsi"/>
          <w:sz w:val="20"/>
          <w:szCs w:val="20"/>
        </w:rPr>
        <w:t xml:space="preserve"> </w:t>
      </w:r>
      <w:r w:rsidRPr="00210274" w:rsidR="003D6B57">
        <w:rPr>
          <w:rFonts w:ascii="Franklin Gothic Book" w:hAnsi="Franklin Gothic Book" w:eastAsiaTheme="minorHAnsi"/>
          <w:sz w:val="20"/>
          <w:szCs w:val="20"/>
        </w:rPr>
        <w:t>Je</w:t>
      </w:r>
      <w:r w:rsidRPr="00210274" w:rsidR="00210274">
        <w:rPr>
          <w:rFonts w:ascii="Franklin Gothic Book" w:hAnsi="Franklin Gothic Book" w:eastAsiaTheme="minorHAnsi"/>
          <w:sz w:val="20"/>
          <w:szCs w:val="20"/>
        </w:rPr>
        <w:t>n</w:t>
      </w:r>
      <w:r w:rsidRPr="00210274" w:rsidR="003D6B57">
        <w:rPr>
          <w:rFonts w:ascii="Franklin Gothic Book" w:hAnsi="Franklin Gothic Book" w:eastAsiaTheme="minorHAnsi"/>
          <w:sz w:val="20"/>
          <w:szCs w:val="20"/>
        </w:rPr>
        <w:t>drisek</w:t>
      </w:r>
      <w:r w:rsidR="00BC6CFB">
        <w:rPr>
          <w:rFonts w:ascii="Franklin Gothic Book" w:hAnsi="Franklin Gothic Book" w:eastAsiaTheme="minorHAnsi"/>
          <w:sz w:val="20"/>
          <w:szCs w:val="20"/>
        </w:rPr>
        <w:t xml:space="preserve"> </w:t>
      </w:r>
      <w:r w:rsidRPr="00210274" w:rsidR="003D6B57">
        <w:rPr>
          <w:rFonts w:ascii="Franklin Gothic Book" w:hAnsi="Franklin Gothic Book" w:eastAsiaTheme="minorHAnsi"/>
          <w:sz w:val="20"/>
          <w:szCs w:val="20"/>
        </w:rPr>
        <w:t>(</w:t>
      </w:r>
      <w:hyperlink w:history="1" r:id="rId7">
        <w:r w:rsidRPr="00966697" w:rsidR="00BC6CFB">
          <w:rPr>
            <w:rStyle w:val="Hypertextovodkaz"/>
            <w:rFonts w:ascii="Franklin Gothic Book" w:hAnsi="Franklin Gothic Book" w:eastAsiaTheme="minorHAnsi"/>
            <w:sz w:val="20"/>
            <w:szCs w:val="20"/>
          </w:rPr>
          <w:t>tel:</w:t>
        </w:r>
        <w:r w:rsidR="00BC6CFB">
          <w:rPr>
            <w:rStyle w:val="Hypertextovodkaz"/>
            <w:rFonts w:ascii="Franklin Gothic Book" w:hAnsi="Franklin Gothic Book" w:eastAsiaTheme="minorHAnsi"/>
            <w:sz w:val="20"/>
            <w:szCs w:val="20"/>
          </w:rPr>
          <w:t xml:space="preserve"> </w:t>
        </w:r>
        <w:r w:rsidRPr="00966697" w:rsidR="00BC6CFB">
          <w:rPr>
            <w:rStyle w:val="Hypertextovodkaz"/>
            <w:rFonts w:ascii="Franklin Gothic Book" w:hAnsi="Franklin Gothic Book" w:eastAsiaTheme="minorHAnsi"/>
            <w:sz w:val="20"/>
            <w:szCs w:val="20"/>
          </w:rPr>
          <w:t>730580727</w:t>
        </w:r>
      </w:hyperlink>
      <w:r w:rsidR="00BC6CFB">
        <w:rPr>
          <w:rFonts w:ascii="Franklin Gothic Book" w:hAnsi="Franklin Gothic Book" w:eastAsiaTheme="minorHAnsi"/>
          <w:sz w:val="20"/>
          <w:szCs w:val="20"/>
        </w:rPr>
        <w:t xml:space="preserve"> </w:t>
      </w:r>
      <w:r w:rsidRPr="00210274" w:rsidR="003D6B57">
        <w:rPr>
          <w:rFonts w:ascii="Franklin Gothic Book" w:hAnsi="Franklin Gothic Book" w:eastAsiaTheme="minorHAnsi"/>
          <w:sz w:val="20"/>
          <w:szCs w:val="20"/>
        </w:rPr>
        <w:t>) nebo Alena Šlejtr</w:t>
      </w:r>
      <w:r w:rsidR="00BC6CFB">
        <w:rPr>
          <w:rFonts w:ascii="Franklin Gothic Book" w:hAnsi="Franklin Gothic Book" w:eastAsiaTheme="minorHAnsi"/>
          <w:sz w:val="20"/>
          <w:szCs w:val="20"/>
        </w:rPr>
        <w:t xml:space="preserve"> </w:t>
      </w:r>
      <w:r w:rsidRPr="00210274" w:rsidR="003D6B57">
        <w:rPr>
          <w:rFonts w:ascii="Franklin Gothic Book" w:hAnsi="Franklin Gothic Book" w:eastAsiaTheme="minorHAnsi"/>
          <w:sz w:val="20"/>
          <w:szCs w:val="20"/>
        </w:rPr>
        <w:t>(</w:t>
      </w:r>
      <w:r w:rsidR="00BC6CFB">
        <w:rPr>
          <w:rFonts w:ascii="Franklin Gothic Book" w:hAnsi="Franklin Gothic Book" w:eastAsiaTheme="minorHAnsi"/>
          <w:sz w:val="20"/>
          <w:szCs w:val="20"/>
        </w:rPr>
        <w:t xml:space="preserve"> tel: </w:t>
      </w:r>
      <w:r w:rsidRPr="00210274" w:rsidR="003D6B57">
        <w:rPr>
          <w:rFonts w:ascii="Franklin Gothic Book" w:hAnsi="Franklin Gothic Book" w:eastAsiaTheme="minorHAnsi"/>
          <w:sz w:val="20"/>
          <w:szCs w:val="20"/>
        </w:rPr>
        <w:t>602459320</w:t>
      </w:r>
      <w:r w:rsidR="00BC6CFB">
        <w:rPr>
          <w:rFonts w:ascii="Franklin Gothic Book" w:hAnsi="Franklin Gothic Book" w:eastAsiaTheme="minorHAnsi"/>
          <w:sz w:val="20"/>
          <w:szCs w:val="20"/>
        </w:rPr>
        <w:t xml:space="preserve"> </w:t>
      </w:r>
      <w:r w:rsidRPr="00210274" w:rsidR="003D6B57">
        <w:rPr>
          <w:rFonts w:ascii="Franklin Gothic Book" w:hAnsi="Franklin Gothic Book" w:eastAsiaTheme="minorHAnsi"/>
          <w:sz w:val="20"/>
          <w:szCs w:val="20"/>
        </w:rPr>
        <w:t>)</w:t>
      </w:r>
      <w:r w:rsidRPr="00210274">
        <w:rPr>
          <w:rFonts w:ascii="Franklin Gothic Book" w:hAnsi="Franklin Gothic Book" w:cs="Arial"/>
          <w:b/>
          <w:bCs/>
          <w:sz w:val="20"/>
          <w:szCs w:val="20"/>
          <w:lang w:eastAsia="x-none"/>
        </w:rPr>
        <w:t>.</w:t>
      </w:r>
      <w:r w:rsidRPr="00210274">
        <w:rPr>
          <w:rFonts w:ascii="Franklin Gothic Book" w:hAnsi="Franklin Gothic Book" w:cs="Arial"/>
          <w:b/>
          <w:bCs/>
          <w:sz w:val="20"/>
          <w:szCs w:val="20"/>
          <w:lang w:val="x-none" w:eastAsia="x-none"/>
        </w:rPr>
        <w:t xml:space="preserve"> </w:t>
      </w:r>
      <w:r w:rsidRPr="00210274">
        <w:rPr>
          <w:rFonts w:ascii="Franklin Gothic Book" w:hAnsi="Franklin Gothic Book" w:cs="Arial"/>
          <w:bCs/>
          <w:sz w:val="20"/>
          <w:szCs w:val="20"/>
          <w:lang w:val="x-none" w:eastAsia="x-none"/>
        </w:rPr>
        <w:t xml:space="preserve">V případě, že budou při předání </w:t>
      </w:r>
      <w:r w:rsidRPr="00210274">
        <w:rPr>
          <w:rFonts w:ascii="Franklin Gothic Book" w:hAnsi="Franklin Gothic Book" w:cs="Arial"/>
          <w:bCs/>
          <w:sz w:val="20"/>
          <w:szCs w:val="20"/>
          <w:lang w:eastAsia="x-none"/>
        </w:rPr>
        <w:t xml:space="preserve">zboží </w:t>
      </w:r>
      <w:r w:rsidRPr="00210274">
        <w:rPr>
          <w:rFonts w:ascii="Franklin Gothic Book" w:hAnsi="Franklin Gothic Book"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rsidRPr="00210274" w:rsidR="00EF1EEF" w:rsidRDefault="00EF1EEF" w14:paraId="7322025B" w14:textId="7BE7BE6C">
      <w:pPr>
        <w:rPr>
          <w:rFonts w:ascii="Franklin Gothic Book" w:hAnsi="Franklin Gothic Book" w:cs="Arial"/>
          <w:sz w:val="20"/>
          <w:szCs w:val="20"/>
        </w:rPr>
      </w:pPr>
      <w:r w:rsidRPr="00210274">
        <w:rPr>
          <w:rFonts w:ascii="Franklin Gothic Book" w:hAnsi="Franklin Gothic Book" w:cs="Arial"/>
          <w:sz w:val="20"/>
          <w:szCs w:val="20"/>
        </w:rPr>
        <w:br w:type="page"/>
      </w:r>
    </w:p>
    <w:p w:rsidRPr="00210274" w:rsidR="00C416D5" w:rsidP="00C31421" w:rsidRDefault="00C416D5" w14:paraId="048122A2" w14:textId="77777777">
      <w:pPr>
        <w:jc w:val="both"/>
        <w:rPr>
          <w:rFonts w:ascii="Franklin Gothic Book" w:hAnsi="Franklin Gothic Book" w:cs="Arial"/>
          <w:sz w:val="20"/>
          <w:szCs w:val="20"/>
        </w:rPr>
      </w:pPr>
    </w:p>
    <w:p w:rsidRPr="00210274" w:rsidR="00C416D5" w:rsidRDefault="00CD30A4" w14:paraId="7AC15F6E" w14:textId="31649CFF">
      <w:pPr>
        <w:numPr>
          <w:ilvl w:val="0"/>
          <w:numId w:val="4"/>
        </w:numPr>
        <w:jc w:val="both"/>
        <w:rPr>
          <w:rFonts w:ascii="Franklin Gothic Book" w:hAnsi="Franklin Gothic Book" w:cs="Arial"/>
          <w:color w:val="000000"/>
          <w:sz w:val="20"/>
        </w:rPr>
      </w:pPr>
      <w:r w:rsidRPr="00210274">
        <w:rPr>
          <w:rFonts w:ascii="Franklin Gothic Book" w:hAnsi="Franklin Gothic Book" w:cs="Arial"/>
          <w:sz w:val="20"/>
          <w:szCs w:val="20"/>
        </w:rPr>
        <w:t xml:space="preserve">Prodávající je povinen písemně upozornit kupujícího na jakékoliv skutečnosti, které ovlivňují a/nebo potenciálně mohou ovlivnit dodávku, její kvalitu, jakost množství, či cokoliv jiného co by </w:t>
      </w:r>
      <w:r w:rsidRPr="00210274" w:rsidR="00EF1EEF">
        <w:rPr>
          <w:rFonts w:ascii="Franklin Gothic Book" w:hAnsi="Franklin Gothic Book" w:cs="Arial"/>
          <w:sz w:val="20"/>
          <w:szCs w:val="20"/>
        </w:rPr>
        <w:t>mohlo,</w:t>
      </w:r>
      <w:r w:rsidRPr="00210274">
        <w:rPr>
          <w:rFonts w:ascii="Franklin Gothic Book" w:hAnsi="Franklin Gothic Book" w:cs="Arial"/>
          <w:sz w:val="20"/>
          <w:szCs w:val="20"/>
        </w:rPr>
        <w:t xml:space="preserve"> byť jen ohrozit kterékoliv z práv kupujícího stanovených touto smlouvou nebo právními předpisy. V případě, že prodávající poruší tuto povinnost, odpovídá kupujícímu za škodu, která mu tím vznikne.</w:t>
      </w:r>
    </w:p>
    <w:p w:rsidRPr="00210274" w:rsidR="00C416D5" w:rsidRDefault="00C416D5" w14:paraId="67770142" w14:textId="77777777">
      <w:pPr>
        <w:ind w:left="708"/>
        <w:rPr>
          <w:rFonts w:ascii="Franklin Gothic Book" w:hAnsi="Franklin Gothic Book" w:cs="Arial"/>
          <w:color w:val="000000"/>
          <w:sz w:val="20"/>
        </w:rPr>
      </w:pPr>
    </w:p>
    <w:p w:rsidRPr="00210274" w:rsidR="00C416D5" w:rsidRDefault="00CD30A4" w14:paraId="5B783C62" w14:textId="77777777">
      <w:pPr>
        <w:numPr>
          <w:ilvl w:val="0"/>
          <w:numId w:val="4"/>
        </w:numPr>
        <w:jc w:val="both"/>
        <w:rPr>
          <w:rFonts w:ascii="Franklin Gothic Book" w:hAnsi="Franklin Gothic Book" w:cs="Arial"/>
          <w:color w:val="000000"/>
          <w:sz w:val="20"/>
        </w:rPr>
      </w:pPr>
      <w:r w:rsidRPr="00210274">
        <w:rPr>
          <w:rFonts w:ascii="Franklin Gothic Book" w:hAnsi="Franklin Gothic Book" w:cs="Arial"/>
          <w:color w:val="000000"/>
          <w:sz w:val="20"/>
        </w:rPr>
        <w:t>Prodávající v souladu s ustanovením § 1765 odst. 2 zákona č. 89/2012 Sb., občanského zákoníku na sebe přebírá nebezpečí změny okolností.</w:t>
      </w:r>
    </w:p>
    <w:p w:rsidRPr="00210274" w:rsidR="00C416D5" w:rsidRDefault="00C416D5" w14:paraId="2EB15BA9" w14:textId="77777777">
      <w:pPr>
        <w:rPr>
          <w:rFonts w:ascii="Franklin Gothic Book" w:hAnsi="Franklin Gothic Book"/>
          <w:sz w:val="20"/>
          <w:szCs w:val="20"/>
        </w:rPr>
      </w:pPr>
    </w:p>
    <w:p w:rsidRPr="00210274" w:rsidR="00C416D5" w:rsidRDefault="00C416D5" w14:paraId="651636FD" w14:textId="77777777">
      <w:pPr>
        <w:rPr>
          <w:rFonts w:ascii="Franklin Gothic Book" w:hAnsi="Franklin Gothic Book"/>
          <w:sz w:val="20"/>
          <w:szCs w:val="20"/>
        </w:rPr>
      </w:pPr>
    </w:p>
    <w:p w:rsidRPr="00210274" w:rsidR="00C416D5" w:rsidRDefault="00CD30A4" w14:paraId="20486486" w14:textId="77777777">
      <w:pPr>
        <w:jc w:val="center"/>
        <w:rPr>
          <w:rFonts w:ascii="Franklin Gothic Book" w:hAnsi="Franklin Gothic Book" w:cs="Arial"/>
          <w:b/>
          <w:sz w:val="20"/>
          <w:szCs w:val="20"/>
        </w:rPr>
      </w:pPr>
      <w:r w:rsidRPr="00210274">
        <w:rPr>
          <w:rFonts w:ascii="Franklin Gothic Book" w:hAnsi="Franklin Gothic Book" w:cs="Arial"/>
          <w:b/>
          <w:sz w:val="20"/>
          <w:szCs w:val="20"/>
        </w:rPr>
        <w:t>IV.</w:t>
      </w:r>
    </w:p>
    <w:p w:rsidRPr="00210274" w:rsidR="00C416D5" w:rsidRDefault="00CD30A4" w14:paraId="14452FA4" w14:textId="77777777">
      <w:pPr>
        <w:jc w:val="center"/>
        <w:rPr>
          <w:rFonts w:ascii="Franklin Gothic Book" w:hAnsi="Franklin Gothic Book" w:cs="Arial"/>
          <w:b/>
          <w:sz w:val="20"/>
          <w:szCs w:val="20"/>
        </w:rPr>
      </w:pPr>
      <w:r w:rsidRPr="00210274">
        <w:rPr>
          <w:rFonts w:ascii="Franklin Gothic Book" w:hAnsi="Franklin Gothic Book" w:cs="Arial"/>
          <w:b/>
          <w:sz w:val="20"/>
          <w:szCs w:val="20"/>
        </w:rPr>
        <w:t>Odpovědnost za vady a záruka</w:t>
      </w:r>
    </w:p>
    <w:p w:rsidRPr="00210274" w:rsidR="00C416D5" w:rsidRDefault="00C416D5" w14:paraId="3D415A94" w14:textId="77777777">
      <w:pPr>
        <w:jc w:val="center"/>
        <w:rPr>
          <w:rFonts w:ascii="Franklin Gothic Book" w:hAnsi="Franklin Gothic Book" w:cs="Arial"/>
          <w:b/>
          <w:sz w:val="20"/>
          <w:szCs w:val="20"/>
        </w:rPr>
      </w:pPr>
    </w:p>
    <w:p w:rsidRPr="00210274" w:rsidR="00C416D5" w:rsidRDefault="00CD30A4" w14:paraId="0F3CBBDB" w14:textId="77777777">
      <w:pPr>
        <w:keepNext/>
        <w:numPr>
          <w:ilvl w:val="0"/>
          <w:numId w:val="5"/>
        </w:numPr>
        <w:jc w:val="both"/>
        <w:outlineLvl w:val="1"/>
        <w:rPr>
          <w:rFonts w:ascii="Franklin Gothic Book" w:hAnsi="Franklin Gothic Book" w:cs="Arial"/>
          <w:bCs/>
          <w:sz w:val="20"/>
          <w:szCs w:val="20"/>
          <w:lang w:val="x-none" w:eastAsia="x-none"/>
        </w:rPr>
      </w:pPr>
      <w:r w:rsidRPr="00210274">
        <w:rPr>
          <w:rFonts w:ascii="Franklin Gothic Book" w:hAnsi="Franklin Gothic Book" w:cs="Arial"/>
          <w:bCs/>
          <w:sz w:val="20"/>
          <w:szCs w:val="20"/>
          <w:lang w:val="x-none" w:eastAsia="x-none"/>
        </w:rPr>
        <w:t>Prodávající výslovně ujišťuje kupujícího, že kupované zboží je bez vad.</w:t>
      </w:r>
    </w:p>
    <w:p w:rsidRPr="00210274" w:rsidR="00C416D5" w:rsidRDefault="00C416D5" w14:paraId="27FF7D1A" w14:textId="77777777">
      <w:pPr>
        <w:rPr>
          <w:rFonts w:ascii="Franklin Gothic Book" w:hAnsi="Franklin Gothic Book"/>
        </w:rPr>
      </w:pPr>
    </w:p>
    <w:p w:rsidRPr="00210274" w:rsidR="00C416D5" w:rsidRDefault="00CD30A4" w14:paraId="0F6F1F4C" w14:textId="691A5BD1">
      <w:pPr>
        <w:keepNext/>
        <w:numPr>
          <w:ilvl w:val="0"/>
          <w:numId w:val="5"/>
        </w:numPr>
        <w:jc w:val="both"/>
        <w:outlineLvl w:val="1"/>
        <w:rPr>
          <w:rFonts w:ascii="Franklin Gothic Book" w:hAnsi="Franklin Gothic Book" w:cs="Arial"/>
          <w:bCs/>
          <w:sz w:val="20"/>
          <w:szCs w:val="20"/>
          <w:lang w:val="x-none" w:eastAsia="x-none"/>
        </w:rPr>
      </w:pPr>
      <w:r w:rsidRPr="00210274">
        <w:rPr>
          <w:rFonts w:ascii="Franklin Gothic Book" w:hAnsi="Franklin Gothic Book" w:cs="Arial"/>
          <w:bCs/>
          <w:sz w:val="20"/>
          <w:szCs w:val="20"/>
          <w:lang w:val="x-none" w:eastAsia="x-none"/>
        </w:rPr>
        <w:t xml:space="preserve">Prodávající nese odpovědnost za to, že zboží je dodáno v množství, jakosti a provedení dle této smlouvy (čl. I odst. 1 a 2, </w:t>
      </w:r>
      <w:r w:rsidRPr="00210274" w:rsidR="0009054A">
        <w:rPr>
          <w:rFonts w:ascii="Franklin Gothic Book" w:hAnsi="Franklin Gothic Book" w:cs="Arial"/>
          <w:bCs/>
          <w:sz w:val="20"/>
          <w:szCs w:val="20"/>
          <w:lang w:eastAsia="x-none"/>
        </w:rPr>
        <w:t xml:space="preserve">a </w:t>
      </w:r>
      <w:r w:rsidRPr="00210274" w:rsidR="00193E2E">
        <w:rPr>
          <w:rFonts w:ascii="Franklin Gothic Book" w:hAnsi="Franklin Gothic Book" w:cs="Arial"/>
          <w:bCs/>
          <w:sz w:val="20"/>
          <w:szCs w:val="20"/>
          <w:lang w:eastAsia="x-none"/>
        </w:rPr>
        <w:t>Příloh</w:t>
      </w:r>
      <w:r w:rsidRPr="00210274" w:rsidR="0009054A">
        <w:rPr>
          <w:rFonts w:ascii="Franklin Gothic Book" w:hAnsi="Franklin Gothic Book" w:cs="Arial"/>
          <w:bCs/>
          <w:sz w:val="20"/>
          <w:szCs w:val="20"/>
          <w:lang w:eastAsia="x-none"/>
        </w:rPr>
        <w:t>y</w:t>
      </w:r>
      <w:r w:rsidRPr="00210274" w:rsidR="00193E2E">
        <w:rPr>
          <w:rFonts w:ascii="Franklin Gothic Book" w:hAnsi="Franklin Gothic Book" w:cs="Arial"/>
          <w:bCs/>
          <w:sz w:val="20"/>
          <w:szCs w:val="20"/>
          <w:lang w:eastAsia="x-none"/>
        </w:rPr>
        <w:t xml:space="preserve"> </w:t>
      </w:r>
      <w:r w:rsidRPr="00210274">
        <w:rPr>
          <w:rFonts w:ascii="Franklin Gothic Book" w:hAnsi="Franklin Gothic Book" w:cs="Arial"/>
          <w:bCs/>
          <w:sz w:val="20"/>
          <w:szCs w:val="20"/>
          <w:lang w:val="x-none" w:eastAsia="x-none"/>
        </w:rPr>
        <w:t xml:space="preserve">č. </w:t>
      </w:r>
      <w:r w:rsidRPr="00210274" w:rsidR="00615119">
        <w:rPr>
          <w:rFonts w:ascii="Franklin Gothic Book" w:hAnsi="Franklin Gothic Book" w:cs="Arial"/>
          <w:bCs/>
          <w:sz w:val="20"/>
          <w:szCs w:val="20"/>
          <w:lang w:eastAsia="x-none"/>
        </w:rPr>
        <w:t>1</w:t>
      </w:r>
      <w:r w:rsidRPr="00210274">
        <w:rPr>
          <w:rFonts w:ascii="Franklin Gothic Book" w:hAnsi="Franklin Gothic Book" w:cs="Arial"/>
          <w:bCs/>
          <w:sz w:val="20"/>
          <w:szCs w:val="20"/>
          <w:lang w:val="x-none" w:eastAsia="x-none"/>
        </w:rPr>
        <w:t xml:space="preserve">) a že dodané zboží podle této smlouvy je ke dni dodání kupujícímu plně funkční a splňuje technické parametry uvedené výrobcem. </w:t>
      </w:r>
    </w:p>
    <w:p w:rsidRPr="00210274" w:rsidR="00C416D5" w:rsidRDefault="00C416D5" w14:paraId="351059B6" w14:textId="77777777">
      <w:pPr>
        <w:jc w:val="both"/>
        <w:rPr>
          <w:rFonts w:ascii="Franklin Gothic Book" w:hAnsi="Franklin Gothic Book" w:cs="Arial"/>
          <w:sz w:val="20"/>
          <w:szCs w:val="20"/>
        </w:rPr>
      </w:pPr>
    </w:p>
    <w:p w:rsidRPr="00210274" w:rsidR="00C416D5" w:rsidRDefault="00CD30A4" w14:paraId="4F4E704F" w14:textId="77777777">
      <w:pPr>
        <w:numPr>
          <w:ilvl w:val="0"/>
          <w:numId w:val="5"/>
        </w:numPr>
        <w:jc w:val="both"/>
        <w:rPr>
          <w:rFonts w:ascii="Franklin Gothic Book" w:hAnsi="Franklin Gothic Book" w:cs="Arial"/>
          <w:sz w:val="20"/>
          <w:szCs w:val="20"/>
        </w:rPr>
      </w:pPr>
      <w:r w:rsidRPr="00210274">
        <w:rPr>
          <w:rFonts w:ascii="Franklin Gothic Book" w:hAnsi="Franklin Gothic Book"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 kupujícímu jakoukoliv takto vzniklou škodu a uspokojit s tím související nároky uplatňované vůči kupujícímu třetí osobou. Příslušná práva pro kupujícího jsou součástí zboží a jsou zahrnuta do kupní ceny.</w:t>
      </w:r>
    </w:p>
    <w:p w:rsidRPr="00210274" w:rsidR="00C416D5" w:rsidRDefault="00C416D5" w14:paraId="0F3774B2" w14:textId="77777777">
      <w:pPr>
        <w:ind w:left="397"/>
        <w:jc w:val="both"/>
        <w:rPr>
          <w:rFonts w:ascii="Franklin Gothic Book" w:hAnsi="Franklin Gothic Book" w:cs="Arial"/>
          <w:sz w:val="20"/>
          <w:szCs w:val="20"/>
        </w:rPr>
      </w:pPr>
    </w:p>
    <w:p w:rsidRPr="00210274" w:rsidR="00C416D5" w:rsidP="00D6635D" w:rsidRDefault="00CD30A4" w14:paraId="5D849D04" w14:textId="0FDB3319">
      <w:pPr>
        <w:numPr>
          <w:ilvl w:val="0"/>
          <w:numId w:val="5"/>
        </w:numPr>
        <w:jc w:val="both"/>
        <w:rPr>
          <w:rFonts w:ascii="Franklin Gothic Book" w:hAnsi="Franklin Gothic Book" w:cs="Arial"/>
          <w:sz w:val="20"/>
          <w:szCs w:val="20"/>
        </w:rPr>
      </w:pPr>
      <w:r w:rsidRPr="00210274">
        <w:rPr>
          <w:rFonts w:ascii="Franklin Gothic Book" w:hAnsi="Franklin Gothic Book" w:cs="Arial"/>
          <w:sz w:val="20"/>
          <w:szCs w:val="20"/>
        </w:rPr>
        <w:t>Prodávající poskytuje záruku za kvalitu dodávky v délce uvedené v</w:t>
      </w:r>
      <w:r w:rsidRPr="00210274" w:rsidR="00EF1EEF">
        <w:rPr>
          <w:rFonts w:ascii="Franklin Gothic Book" w:hAnsi="Franklin Gothic Book" w:cs="Arial"/>
          <w:sz w:val="20"/>
          <w:szCs w:val="20"/>
        </w:rPr>
        <w:t> krycím listu</w:t>
      </w:r>
      <w:r w:rsidRPr="00210274">
        <w:rPr>
          <w:rFonts w:ascii="Franklin Gothic Book" w:hAnsi="Franklin Gothic Book" w:cs="Arial"/>
          <w:color w:val="FF0000"/>
          <w:sz w:val="20"/>
          <w:szCs w:val="20"/>
        </w:rPr>
        <w:t xml:space="preserve"> </w:t>
      </w:r>
      <w:r w:rsidRPr="00210274">
        <w:rPr>
          <w:rFonts w:ascii="Franklin Gothic Book" w:hAnsi="Franklin Gothic Book" w:cs="Arial"/>
          <w:sz w:val="20"/>
          <w:szCs w:val="20"/>
        </w:rPr>
        <w:t xml:space="preserve">ode dne podpisu předávacího protokolu (čl. III. odst. </w:t>
      </w:r>
      <w:r w:rsidRPr="00210274" w:rsidR="00C31421">
        <w:rPr>
          <w:rFonts w:ascii="Franklin Gothic Book" w:hAnsi="Franklin Gothic Book" w:cs="Arial"/>
          <w:sz w:val="20"/>
          <w:szCs w:val="20"/>
        </w:rPr>
        <w:t>4</w:t>
      </w:r>
      <w:r w:rsidRPr="00210274">
        <w:rPr>
          <w:rFonts w:ascii="Franklin Gothic Book" w:hAnsi="Franklin Gothic Book" w:cs="Arial"/>
          <w:sz w:val="20"/>
          <w:szCs w:val="20"/>
        </w:rPr>
        <w:t>).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rsidRPr="00210274" w:rsidR="0087010D" w:rsidP="0087010D" w:rsidRDefault="0087010D" w14:paraId="1AFACB4A" w14:textId="77777777">
      <w:pPr>
        <w:pStyle w:val="Odstavecseseznamem"/>
        <w:rPr>
          <w:rFonts w:ascii="Franklin Gothic Book" w:hAnsi="Franklin Gothic Book" w:cs="Arial"/>
          <w:sz w:val="20"/>
          <w:szCs w:val="20"/>
        </w:rPr>
      </w:pPr>
    </w:p>
    <w:p w:rsidRPr="00210274" w:rsidR="0087010D" w:rsidP="0087010D" w:rsidRDefault="0087010D" w14:paraId="09DA6900" w14:textId="77777777">
      <w:pPr>
        <w:ind w:left="397"/>
        <w:jc w:val="both"/>
        <w:rPr>
          <w:rFonts w:ascii="Franklin Gothic Book" w:hAnsi="Franklin Gothic Book" w:cs="Arial"/>
          <w:sz w:val="20"/>
          <w:szCs w:val="20"/>
        </w:rPr>
      </w:pPr>
    </w:p>
    <w:p w:rsidRPr="00210274" w:rsidR="00C416D5" w:rsidRDefault="00CD30A4" w14:paraId="43887FD0" w14:textId="77777777">
      <w:pPr>
        <w:numPr>
          <w:ilvl w:val="0"/>
          <w:numId w:val="5"/>
        </w:numPr>
        <w:jc w:val="both"/>
        <w:rPr>
          <w:rFonts w:ascii="Franklin Gothic Book" w:hAnsi="Franklin Gothic Book" w:cs="Arial"/>
          <w:sz w:val="20"/>
          <w:szCs w:val="20"/>
        </w:rPr>
      </w:pPr>
      <w:r w:rsidRPr="00210274">
        <w:rPr>
          <w:rFonts w:ascii="Franklin Gothic Book" w:hAnsi="Franklin Gothic Book"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rsidRPr="00210274" w:rsidR="00C416D5" w:rsidRDefault="00C416D5" w14:paraId="669C34D6" w14:textId="77777777">
      <w:pPr>
        <w:jc w:val="both"/>
        <w:rPr>
          <w:rFonts w:ascii="Franklin Gothic Book" w:hAnsi="Franklin Gothic Book" w:cs="Arial"/>
          <w:sz w:val="20"/>
          <w:szCs w:val="20"/>
        </w:rPr>
      </w:pPr>
    </w:p>
    <w:p w:rsidRPr="00210274" w:rsidR="00C416D5" w:rsidRDefault="00CD30A4" w14:paraId="11A3F3A0" w14:textId="77777777">
      <w:pPr>
        <w:numPr>
          <w:ilvl w:val="0"/>
          <w:numId w:val="5"/>
        </w:numPr>
        <w:tabs>
          <w:tab w:val="left" w:pos="720"/>
        </w:tabs>
        <w:jc w:val="both"/>
        <w:rPr>
          <w:rFonts w:ascii="Franklin Gothic Book" w:hAnsi="Franklin Gothic Book" w:cs="Arial"/>
          <w:sz w:val="20"/>
          <w:szCs w:val="20"/>
        </w:rPr>
      </w:pPr>
      <w:r w:rsidRPr="00210274">
        <w:rPr>
          <w:rFonts w:ascii="Franklin Gothic Book" w:hAnsi="Franklin Gothic Book" w:cs="Arial"/>
          <w:sz w:val="20"/>
          <w:szCs w:val="20"/>
        </w:rPr>
        <w:t xml:space="preserve">Kupující se zavazuje uplatnit nárok na odstranění vady u prodávajícího do 15 kalendářních dnů poté, co závadu zjistil. Součástí tohoto oznámení kupujícího o existenci vady bude i sdělení, jaké právo z odpovědnosti za vady si kupující zvolil. </w:t>
      </w:r>
    </w:p>
    <w:p w:rsidRPr="00210274" w:rsidR="00C416D5" w:rsidRDefault="00C416D5" w14:paraId="59C5FA98" w14:textId="77777777">
      <w:pPr>
        <w:tabs>
          <w:tab w:val="left" w:pos="720"/>
        </w:tabs>
        <w:ind w:left="397"/>
        <w:jc w:val="both"/>
        <w:rPr>
          <w:rFonts w:ascii="Franklin Gothic Book" w:hAnsi="Franklin Gothic Book" w:cs="Arial"/>
          <w:sz w:val="20"/>
          <w:szCs w:val="20"/>
        </w:rPr>
      </w:pPr>
    </w:p>
    <w:p w:rsidRPr="00210274" w:rsidR="00C416D5" w:rsidRDefault="00CD30A4" w14:paraId="1B2B7F46" w14:textId="77777777">
      <w:pPr>
        <w:numPr>
          <w:ilvl w:val="0"/>
          <w:numId w:val="5"/>
        </w:numPr>
        <w:tabs>
          <w:tab w:val="left" w:pos="720"/>
        </w:tabs>
        <w:jc w:val="both"/>
        <w:rPr>
          <w:rFonts w:ascii="Franklin Gothic Book" w:hAnsi="Franklin Gothic Book" w:cs="Arial"/>
          <w:sz w:val="20"/>
          <w:szCs w:val="20"/>
        </w:rPr>
      </w:pPr>
      <w:r w:rsidRPr="00210274">
        <w:rPr>
          <w:rFonts w:ascii="Franklin Gothic Book" w:hAnsi="Franklin Gothic Book" w:cs="Arial"/>
          <w:sz w:val="20"/>
          <w:szCs w:val="20"/>
        </w:rPr>
        <w:t>V případě, že vadné plnění představuje nepodstatné porušením této smlouvy, pak má kupující právo, aby si zvolil, zda bude po prodávajícím požadovat:</w:t>
      </w:r>
    </w:p>
    <w:p w:rsidRPr="00210274" w:rsidR="00C416D5" w:rsidRDefault="00C416D5" w14:paraId="6EBE630A" w14:textId="77777777">
      <w:pPr>
        <w:tabs>
          <w:tab w:val="left" w:pos="720"/>
        </w:tabs>
        <w:ind w:left="709"/>
        <w:jc w:val="both"/>
        <w:rPr>
          <w:rFonts w:ascii="Franklin Gothic Book" w:hAnsi="Franklin Gothic Book" w:cs="Arial"/>
          <w:sz w:val="20"/>
          <w:szCs w:val="20"/>
        </w:rPr>
      </w:pPr>
    </w:p>
    <w:p w:rsidRPr="00210274" w:rsidR="00C416D5" w:rsidRDefault="00CD30A4" w14:paraId="18EA62D5" w14:textId="77777777">
      <w:pPr>
        <w:tabs>
          <w:tab w:val="left" w:pos="720"/>
        </w:tabs>
        <w:ind w:left="709"/>
        <w:jc w:val="both"/>
        <w:rPr>
          <w:rFonts w:ascii="Franklin Gothic Book" w:hAnsi="Franklin Gothic Book" w:cs="Arial"/>
          <w:sz w:val="20"/>
          <w:szCs w:val="20"/>
        </w:rPr>
      </w:pPr>
      <w:r w:rsidRPr="00210274">
        <w:rPr>
          <w:rFonts w:ascii="Franklin Gothic Book" w:hAnsi="Franklin Gothic Book" w:cs="Arial"/>
          <w:sz w:val="20"/>
          <w:szCs w:val="20"/>
        </w:rPr>
        <w:t>a) odstranění vady nebo</w:t>
      </w:r>
    </w:p>
    <w:p w:rsidRPr="00210274" w:rsidR="00C416D5" w:rsidRDefault="00CD30A4" w14:paraId="72DE43F1" w14:textId="77777777">
      <w:pPr>
        <w:tabs>
          <w:tab w:val="left" w:pos="720"/>
        </w:tabs>
        <w:ind w:left="709"/>
        <w:jc w:val="both"/>
        <w:rPr>
          <w:rFonts w:ascii="Franklin Gothic Book" w:hAnsi="Franklin Gothic Book" w:cs="Arial"/>
          <w:sz w:val="20"/>
          <w:szCs w:val="20"/>
        </w:rPr>
      </w:pPr>
      <w:r w:rsidRPr="00210274">
        <w:rPr>
          <w:rFonts w:ascii="Franklin Gothic Book" w:hAnsi="Franklin Gothic Book" w:cs="Arial"/>
          <w:sz w:val="20"/>
          <w:szCs w:val="20"/>
        </w:rPr>
        <w:t>b) přiměřenou slevu z kupní ceny.</w:t>
      </w:r>
    </w:p>
    <w:p w:rsidRPr="00210274" w:rsidR="00C416D5" w:rsidRDefault="00C416D5" w14:paraId="53E16817" w14:textId="77777777">
      <w:pPr>
        <w:tabs>
          <w:tab w:val="left" w:pos="720"/>
        </w:tabs>
        <w:ind w:left="709"/>
        <w:jc w:val="both"/>
        <w:rPr>
          <w:rFonts w:ascii="Franklin Gothic Book" w:hAnsi="Franklin Gothic Book" w:cs="Arial"/>
          <w:sz w:val="20"/>
          <w:szCs w:val="20"/>
        </w:rPr>
      </w:pPr>
    </w:p>
    <w:p w:rsidRPr="00210274" w:rsidR="00C416D5" w:rsidRDefault="00CD30A4" w14:paraId="096317CB" w14:textId="77777777">
      <w:pPr>
        <w:tabs>
          <w:tab w:val="left" w:pos="426"/>
        </w:tabs>
        <w:ind w:left="426"/>
        <w:jc w:val="both"/>
        <w:rPr>
          <w:rFonts w:ascii="Franklin Gothic Book" w:hAnsi="Franklin Gothic Book" w:cs="Arial"/>
          <w:sz w:val="20"/>
          <w:szCs w:val="20"/>
        </w:rPr>
      </w:pPr>
      <w:r w:rsidRPr="00210274">
        <w:rPr>
          <w:rFonts w:ascii="Franklin Gothic Book" w:hAnsi="Franklin Gothic Book"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rsidRPr="00210274" w:rsidR="00C416D5" w:rsidRDefault="00C416D5" w14:paraId="39948DA1" w14:textId="77777777">
      <w:pPr>
        <w:tabs>
          <w:tab w:val="left" w:pos="720"/>
        </w:tabs>
        <w:ind w:left="397"/>
        <w:jc w:val="both"/>
        <w:rPr>
          <w:rFonts w:ascii="Franklin Gothic Book" w:hAnsi="Franklin Gothic Book" w:cs="Arial"/>
          <w:sz w:val="20"/>
          <w:szCs w:val="20"/>
        </w:rPr>
      </w:pPr>
    </w:p>
    <w:p w:rsidRPr="00210274" w:rsidR="00C416D5" w:rsidRDefault="00CD30A4" w14:paraId="130A2CE3" w14:textId="39394D0C">
      <w:pPr>
        <w:numPr>
          <w:ilvl w:val="0"/>
          <w:numId w:val="5"/>
        </w:numPr>
        <w:tabs>
          <w:tab w:val="left" w:pos="720"/>
        </w:tabs>
        <w:jc w:val="both"/>
        <w:rPr>
          <w:rFonts w:ascii="Franklin Gothic Book" w:hAnsi="Franklin Gothic Book" w:cs="Arial"/>
          <w:sz w:val="20"/>
          <w:szCs w:val="20"/>
        </w:rPr>
      </w:pPr>
      <w:r w:rsidRPr="00210274">
        <w:rPr>
          <w:rFonts w:ascii="Franklin Gothic Book" w:hAnsi="Franklin Gothic Book" w:cs="Arial"/>
          <w:sz w:val="20"/>
          <w:szCs w:val="20"/>
        </w:rPr>
        <w:t xml:space="preserve">Prodávající se zavazuje zahájit odstranění vady do </w:t>
      </w:r>
      <w:r w:rsidRPr="00210274" w:rsidR="00EF1EEF">
        <w:rPr>
          <w:rFonts w:ascii="Franklin Gothic Book" w:hAnsi="Franklin Gothic Book" w:cs="Arial"/>
          <w:sz w:val="20"/>
          <w:szCs w:val="20"/>
        </w:rPr>
        <w:t>5</w:t>
      </w:r>
      <w:r w:rsidRPr="00210274">
        <w:rPr>
          <w:rFonts w:ascii="Franklin Gothic Book" w:hAnsi="Franklin Gothic Book" w:cs="Arial"/>
          <w:sz w:val="20"/>
          <w:szCs w:val="20"/>
        </w:rPr>
        <w:t xml:space="preserve"> pracovních dnů od jejího nahlášení, a to i v případě, že reklamaci neuznává. Prodávající v této lhůtě písemně oznámí kupujícímu lhůtu, v jaké bude vada odstraněna. Tato lhůta nesmí být delší než 14 dnů od nahlášení vady. </w:t>
      </w:r>
    </w:p>
    <w:p w:rsidRPr="00210274" w:rsidR="00C416D5" w:rsidRDefault="00C416D5" w14:paraId="0868BA50" w14:textId="77777777">
      <w:pPr>
        <w:tabs>
          <w:tab w:val="left" w:pos="720"/>
        </w:tabs>
        <w:ind w:left="397"/>
        <w:jc w:val="both"/>
        <w:rPr>
          <w:rFonts w:ascii="Franklin Gothic Book" w:hAnsi="Franklin Gothic Book" w:cs="Arial"/>
          <w:sz w:val="20"/>
          <w:szCs w:val="20"/>
        </w:rPr>
      </w:pPr>
    </w:p>
    <w:p w:rsidRPr="00210274" w:rsidR="00C416D5" w:rsidRDefault="00CD30A4" w14:paraId="34C04B3B" w14:textId="77777777">
      <w:pPr>
        <w:numPr>
          <w:ilvl w:val="0"/>
          <w:numId w:val="5"/>
        </w:numPr>
        <w:jc w:val="both"/>
        <w:rPr>
          <w:rFonts w:ascii="Franklin Gothic Book" w:hAnsi="Franklin Gothic Book" w:cs="Arial"/>
          <w:sz w:val="20"/>
          <w:szCs w:val="20"/>
        </w:rPr>
      </w:pPr>
      <w:r w:rsidRPr="00210274">
        <w:rPr>
          <w:rFonts w:ascii="Franklin Gothic Book" w:hAnsi="Franklin Gothic Book" w:cs="Arial"/>
          <w:sz w:val="20"/>
          <w:szCs w:val="20"/>
        </w:rPr>
        <w:lastRenderedPageBreak/>
        <w:t xml:space="preserve">Odmítne-li prodávající nedůvodně odstranit vadu nebo neodstraní-li prodávající vadu či nezahájí odstraňování vady ve lhůtě </w:t>
      </w:r>
      <w:r w:rsidRPr="00210274" w:rsidR="00EA699E">
        <w:rPr>
          <w:rFonts w:ascii="Franklin Gothic Book" w:hAnsi="Franklin Gothic Book" w:cs="Arial"/>
          <w:sz w:val="20"/>
          <w:szCs w:val="20"/>
        </w:rPr>
        <w:t>(</w:t>
      </w:r>
      <w:r w:rsidRPr="00210274">
        <w:rPr>
          <w:rFonts w:ascii="Franklin Gothic Book" w:hAnsi="Franklin Gothic Book" w:cs="Arial"/>
          <w:sz w:val="20"/>
          <w:szCs w:val="20"/>
        </w:rPr>
        <w:t>dle odst. 8 tohoto článku</w:t>
      </w:r>
      <w:r w:rsidRPr="00210274" w:rsidR="00EA699E">
        <w:rPr>
          <w:rFonts w:ascii="Franklin Gothic Book" w:hAnsi="Franklin Gothic Book" w:cs="Arial"/>
          <w:sz w:val="20"/>
          <w:szCs w:val="20"/>
        </w:rPr>
        <w:t>)</w:t>
      </w:r>
      <w:r w:rsidRPr="00210274">
        <w:rPr>
          <w:rFonts w:ascii="Franklin Gothic Book" w:hAnsi="Franklin Gothic Book" w:cs="Arial"/>
          <w:sz w:val="20"/>
          <w:szCs w:val="20"/>
        </w:rPr>
        <w:t>,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rsidRPr="00210274" w:rsidR="00C416D5" w:rsidRDefault="00C416D5" w14:paraId="5012EACD" w14:textId="77777777">
      <w:pPr>
        <w:jc w:val="both"/>
        <w:rPr>
          <w:rFonts w:ascii="Franklin Gothic Book" w:hAnsi="Franklin Gothic Book" w:cs="Arial"/>
          <w:sz w:val="20"/>
          <w:szCs w:val="20"/>
        </w:rPr>
      </w:pPr>
    </w:p>
    <w:p w:rsidRPr="00210274" w:rsidR="00C416D5" w:rsidRDefault="00CD30A4" w14:paraId="00C6A88C" w14:textId="2083E284">
      <w:pPr>
        <w:numPr>
          <w:ilvl w:val="0"/>
          <w:numId w:val="5"/>
        </w:numPr>
        <w:jc w:val="both"/>
        <w:rPr>
          <w:rFonts w:ascii="Franklin Gothic Book" w:hAnsi="Franklin Gothic Book" w:cs="Arial"/>
          <w:sz w:val="20"/>
          <w:szCs w:val="20"/>
        </w:rPr>
      </w:pPr>
      <w:r w:rsidRPr="00210274">
        <w:rPr>
          <w:rFonts w:ascii="Franklin Gothic Book" w:hAnsi="Franklin Gothic Book" w:cs="Arial"/>
          <w:sz w:val="20"/>
          <w:szCs w:val="20"/>
        </w:rPr>
        <w:t>Na díly, součástky, zboží vyměňované nebo opravované či jinak měněné v rámci záruky poskytuje prodávající novou záruku, v</w:t>
      </w:r>
      <w:r w:rsidRPr="00210274" w:rsidR="001E7397">
        <w:rPr>
          <w:rFonts w:ascii="Franklin Gothic Book" w:hAnsi="Franklin Gothic Book" w:cs="Arial"/>
          <w:sz w:val="20"/>
          <w:szCs w:val="20"/>
        </w:rPr>
        <w:t> </w:t>
      </w:r>
      <w:r w:rsidRPr="00210274">
        <w:rPr>
          <w:rFonts w:ascii="Franklin Gothic Book" w:hAnsi="Franklin Gothic Book" w:cs="Arial"/>
          <w:sz w:val="20"/>
          <w:szCs w:val="20"/>
        </w:rPr>
        <w:t>délce</w:t>
      </w:r>
      <w:r w:rsidRPr="00210274" w:rsidR="001E7397">
        <w:rPr>
          <w:rFonts w:ascii="Franklin Gothic Book" w:hAnsi="Franklin Gothic Book" w:cs="Arial"/>
          <w:sz w:val="20"/>
          <w:szCs w:val="20"/>
        </w:rPr>
        <w:t>, která je uvedená v</w:t>
      </w:r>
      <w:r w:rsidRPr="00210274" w:rsidR="00F043B3">
        <w:rPr>
          <w:rFonts w:ascii="Franklin Gothic Book" w:hAnsi="Franklin Gothic Book" w:cs="Arial"/>
          <w:sz w:val="20"/>
          <w:szCs w:val="20"/>
        </w:rPr>
        <w:t> </w:t>
      </w:r>
      <w:r w:rsidRPr="00210274" w:rsidR="00F043B3">
        <w:rPr>
          <w:rFonts w:ascii="Franklin Gothic Book" w:hAnsi="Franklin Gothic Book" w:cs="Arial"/>
          <w:bCs/>
          <w:sz w:val="20"/>
          <w:szCs w:val="20"/>
          <w:lang w:eastAsia="x-none"/>
        </w:rPr>
        <w:t>krycím listu</w:t>
      </w:r>
      <w:r w:rsidRPr="00210274">
        <w:rPr>
          <w:rFonts w:ascii="Franklin Gothic Book" w:hAnsi="Franklin Gothic Book" w:cs="Arial"/>
          <w:sz w:val="20"/>
          <w:szCs w:val="20"/>
        </w:rPr>
        <w:t xml:space="preserve"> a za stejných podmínek uvedených v tomto článku.</w:t>
      </w:r>
    </w:p>
    <w:p w:rsidRPr="00210274" w:rsidR="00C416D5" w:rsidRDefault="00C416D5" w14:paraId="603CAFD1" w14:textId="77777777">
      <w:pPr>
        <w:ind w:left="708"/>
        <w:rPr>
          <w:rFonts w:ascii="Franklin Gothic Book" w:hAnsi="Franklin Gothic Book" w:cs="Arial"/>
          <w:sz w:val="20"/>
          <w:szCs w:val="20"/>
        </w:rPr>
      </w:pPr>
    </w:p>
    <w:p w:rsidRPr="00210274" w:rsidR="00C416D5" w:rsidRDefault="00CD30A4" w14:paraId="1331BE2B" w14:textId="77777777">
      <w:pPr>
        <w:numPr>
          <w:ilvl w:val="0"/>
          <w:numId w:val="5"/>
        </w:numPr>
        <w:jc w:val="both"/>
        <w:rPr>
          <w:rFonts w:ascii="Franklin Gothic Book" w:hAnsi="Franklin Gothic Book" w:cs="Arial"/>
          <w:sz w:val="20"/>
          <w:szCs w:val="20"/>
        </w:rPr>
      </w:pPr>
      <w:r w:rsidRPr="00210274">
        <w:rPr>
          <w:rFonts w:ascii="Franklin Gothic Book" w:hAnsi="Franklin Gothic Book" w:cs="Arial"/>
          <w:sz w:val="20"/>
          <w:szCs w:val="20"/>
        </w:rPr>
        <w:t>Prodávající se zavazuje, že veškeré odstraňování vad provede servisní technik.</w:t>
      </w:r>
    </w:p>
    <w:p w:rsidRPr="00210274" w:rsidR="00C416D5" w:rsidRDefault="00C416D5" w14:paraId="7659435F" w14:textId="77777777">
      <w:pPr>
        <w:tabs>
          <w:tab w:val="left" w:pos="0"/>
        </w:tabs>
        <w:jc w:val="both"/>
        <w:rPr>
          <w:rFonts w:ascii="Franklin Gothic Book" w:hAnsi="Franklin Gothic Book" w:cs="Arial"/>
          <w:sz w:val="20"/>
          <w:szCs w:val="20"/>
        </w:rPr>
      </w:pPr>
    </w:p>
    <w:p w:rsidRPr="00210274" w:rsidR="00C416D5" w:rsidRDefault="00CD30A4" w14:paraId="597A85DA" w14:textId="77777777">
      <w:pPr>
        <w:numPr>
          <w:ilvl w:val="0"/>
          <w:numId w:val="5"/>
        </w:numPr>
        <w:tabs>
          <w:tab w:val="left" w:pos="360"/>
        </w:tabs>
        <w:jc w:val="both"/>
        <w:rPr>
          <w:rFonts w:ascii="Franklin Gothic Book" w:hAnsi="Franklin Gothic Book" w:cs="Arial"/>
          <w:sz w:val="20"/>
          <w:szCs w:val="20"/>
        </w:rPr>
      </w:pPr>
      <w:r w:rsidRPr="00210274">
        <w:rPr>
          <w:rFonts w:ascii="Franklin Gothic Book" w:hAnsi="Franklin Gothic Book" w:cs="Arial"/>
          <w:sz w:val="20"/>
          <w:szCs w:val="20"/>
        </w:rPr>
        <w:t>Prodávající je povinen odstranit vady, i když tvrdí, že za uvedené vady neodpovídá. Náklady na odstranění vady v těchto sporných případech nese až do rozhodnutí soudu prodávající.</w:t>
      </w:r>
    </w:p>
    <w:p w:rsidRPr="00210274" w:rsidR="00C416D5" w:rsidRDefault="00C416D5" w14:paraId="4C6DDD3A" w14:textId="77777777">
      <w:pPr>
        <w:tabs>
          <w:tab w:val="left" w:pos="0"/>
        </w:tabs>
        <w:jc w:val="both"/>
        <w:rPr>
          <w:rFonts w:ascii="Franklin Gothic Book" w:hAnsi="Franklin Gothic Book" w:cs="Arial"/>
          <w:sz w:val="20"/>
          <w:szCs w:val="20"/>
        </w:rPr>
      </w:pPr>
    </w:p>
    <w:p w:rsidRPr="00210274" w:rsidR="00C416D5" w:rsidRDefault="00CD30A4" w14:paraId="2DCCDC87" w14:textId="77777777">
      <w:pPr>
        <w:numPr>
          <w:ilvl w:val="0"/>
          <w:numId w:val="5"/>
        </w:numPr>
        <w:tabs>
          <w:tab w:val="left" w:pos="720"/>
        </w:tabs>
        <w:jc w:val="both"/>
        <w:rPr>
          <w:rFonts w:ascii="Franklin Gothic Book" w:hAnsi="Franklin Gothic Book" w:cs="Arial"/>
          <w:sz w:val="20"/>
          <w:szCs w:val="20"/>
        </w:rPr>
      </w:pPr>
      <w:r w:rsidRPr="00210274">
        <w:rPr>
          <w:rFonts w:ascii="Franklin Gothic Book" w:hAnsi="Franklin Gothic Book" w:cs="Arial"/>
          <w:sz w:val="20"/>
        </w:rPr>
        <w:t xml:space="preserve">V případě </w:t>
      </w:r>
      <w:r w:rsidRPr="00210274">
        <w:rPr>
          <w:rFonts w:ascii="Franklin Gothic Book" w:hAnsi="Franklin Gothic Book" w:cs="Arial"/>
          <w:sz w:val="20"/>
          <w:szCs w:val="20"/>
        </w:rPr>
        <w:t xml:space="preserve">že vadné plnění představuje podstatné porušení této smlouvy (tedy především, nikoliv však výlučně, v případě </w:t>
      </w:r>
      <w:r w:rsidRPr="00210274">
        <w:rPr>
          <w:rFonts w:ascii="Franklin Gothic Book" w:hAnsi="Franklin Gothic Book" w:cs="Arial"/>
          <w:sz w:val="20"/>
        </w:rPr>
        <w:t>neodstranitelné či neopravitelné vady)</w:t>
      </w:r>
      <w:r w:rsidRPr="00210274">
        <w:rPr>
          <w:rFonts w:ascii="Franklin Gothic Book" w:hAnsi="Franklin Gothic Book" w:cs="Arial"/>
          <w:sz w:val="20"/>
          <w:szCs w:val="20"/>
        </w:rPr>
        <w:t>, pak má kupující právo na:</w:t>
      </w:r>
    </w:p>
    <w:p w:rsidRPr="00210274" w:rsidR="00C416D5" w:rsidRDefault="00C416D5" w14:paraId="2734F472" w14:textId="77777777">
      <w:pPr>
        <w:tabs>
          <w:tab w:val="left" w:pos="720"/>
        </w:tabs>
        <w:ind w:left="397"/>
        <w:jc w:val="both"/>
        <w:rPr>
          <w:rFonts w:ascii="Franklin Gothic Book" w:hAnsi="Franklin Gothic Book" w:cs="Arial"/>
          <w:sz w:val="20"/>
          <w:szCs w:val="20"/>
        </w:rPr>
      </w:pPr>
    </w:p>
    <w:p w:rsidRPr="00210274" w:rsidR="00C416D5" w:rsidRDefault="00CD30A4" w14:paraId="3592853E" w14:textId="77777777">
      <w:pPr>
        <w:tabs>
          <w:tab w:val="left" w:pos="993"/>
        </w:tabs>
        <w:ind w:left="993" w:hanging="284"/>
        <w:jc w:val="both"/>
        <w:rPr>
          <w:rFonts w:ascii="Franklin Gothic Book" w:hAnsi="Franklin Gothic Book" w:cs="Arial"/>
          <w:sz w:val="20"/>
          <w:szCs w:val="20"/>
        </w:rPr>
      </w:pPr>
      <w:r w:rsidRPr="00210274">
        <w:rPr>
          <w:rFonts w:ascii="Franklin Gothic Book" w:hAnsi="Franklin Gothic Book" w:cs="Arial"/>
          <w:sz w:val="20"/>
          <w:szCs w:val="20"/>
        </w:rPr>
        <w:t xml:space="preserve">a) </w:t>
      </w:r>
      <w:r w:rsidRPr="00210274" w:rsidR="00193E2E">
        <w:rPr>
          <w:rFonts w:ascii="Franklin Gothic Book" w:hAnsi="Franklin Gothic Book" w:cs="Arial"/>
          <w:sz w:val="20"/>
          <w:szCs w:val="20"/>
        </w:rPr>
        <w:t>O</w:t>
      </w:r>
      <w:r w:rsidRPr="00210274">
        <w:rPr>
          <w:rFonts w:ascii="Franklin Gothic Book" w:hAnsi="Franklin Gothic Book" w:cs="Arial"/>
          <w:sz w:val="20"/>
          <w:szCs w:val="20"/>
        </w:rPr>
        <w:t>dstranění vady dodáním nové věci bez vady nebo dodáním chybějící věci nebo</w:t>
      </w:r>
    </w:p>
    <w:p w:rsidRPr="00210274" w:rsidR="00C416D5" w:rsidRDefault="00CD30A4" w14:paraId="510E6E78" w14:textId="77777777">
      <w:pPr>
        <w:tabs>
          <w:tab w:val="left" w:pos="993"/>
        </w:tabs>
        <w:ind w:left="993" w:hanging="284"/>
        <w:jc w:val="both"/>
        <w:rPr>
          <w:rFonts w:ascii="Franklin Gothic Book" w:hAnsi="Franklin Gothic Book" w:cs="Arial"/>
          <w:sz w:val="20"/>
          <w:szCs w:val="20"/>
        </w:rPr>
      </w:pPr>
      <w:r w:rsidRPr="00210274">
        <w:rPr>
          <w:rFonts w:ascii="Franklin Gothic Book" w:hAnsi="Franklin Gothic Book" w:cs="Arial"/>
          <w:sz w:val="20"/>
          <w:szCs w:val="20"/>
        </w:rPr>
        <w:t>b) odstranění vady opravou věci nebo</w:t>
      </w:r>
    </w:p>
    <w:p w:rsidRPr="00210274" w:rsidR="00C416D5" w:rsidRDefault="00CD30A4" w14:paraId="31B0CE5B" w14:textId="77777777">
      <w:pPr>
        <w:tabs>
          <w:tab w:val="left" w:pos="993"/>
        </w:tabs>
        <w:ind w:left="993" w:hanging="284"/>
        <w:jc w:val="both"/>
        <w:rPr>
          <w:rFonts w:ascii="Franklin Gothic Book" w:hAnsi="Franklin Gothic Book" w:cs="Arial"/>
          <w:sz w:val="20"/>
          <w:szCs w:val="20"/>
        </w:rPr>
      </w:pPr>
      <w:r w:rsidRPr="00210274">
        <w:rPr>
          <w:rFonts w:ascii="Franklin Gothic Book" w:hAnsi="Franklin Gothic Book" w:cs="Arial"/>
          <w:sz w:val="20"/>
          <w:szCs w:val="20"/>
        </w:rPr>
        <w:t>c) přiměřenou slevu z kupní ceny nebo</w:t>
      </w:r>
    </w:p>
    <w:p w:rsidRPr="00210274" w:rsidR="00C416D5" w:rsidRDefault="00CD30A4" w14:paraId="66E94DF3" w14:textId="77777777">
      <w:pPr>
        <w:tabs>
          <w:tab w:val="left" w:pos="993"/>
        </w:tabs>
        <w:ind w:left="993" w:hanging="284"/>
        <w:jc w:val="both"/>
        <w:rPr>
          <w:rFonts w:ascii="Franklin Gothic Book" w:hAnsi="Franklin Gothic Book" w:cs="Arial"/>
          <w:sz w:val="20"/>
          <w:szCs w:val="20"/>
        </w:rPr>
      </w:pPr>
      <w:r w:rsidRPr="00210274">
        <w:rPr>
          <w:rFonts w:ascii="Franklin Gothic Book" w:hAnsi="Franklin Gothic Book" w:cs="Arial"/>
          <w:sz w:val="20"/>
          <w:szCs w:val="20"/>
        </w:rPr>
        <w:t>d) odstoupení od kupní smlouvy.</w:t>
      </w:r>
    </w:p>
    <w:p w:rsidRPr="00210274" w:rsidR="00C416D5" w:rsidRDefault="00C416D5" w14:paraId="1F605BC4" w14:textId="77777777">
      <w:pPr>
        <w:tabs>
          <w:tab w:val="left" w:pos="720"/>
        </w:tabs>
        <w:ind w:left="397"/>
        <w:jc w:val="both"/>
        <w:rPr>
          <w:rFonts w:ascii="Franklin Gothic Book" w:hAnsi="Franklin Gothic Book" w:cs="Arial"/>
          <w:sz w:val="20"/>
          <w:szCs w:val="20"/>
        </w:rPr>
      </w:pPr>
    </w:p>
    <w:p w:rsidRPr="00210274" w:rsidR="00C416D5" w:rsidRDefault="00CD30A4" w14:paraId="4EAD24AD" w14:textId="4F414437">
      <w:pPr>
        <w:tabs>
          <w:tab w:val="left" w:pos="1477"/>
        </w:tabs>
        <w:ind w:left="397"/>
        <w:jc w:val="both"/>
        <w:rPr>
          <w:rFonts w:ascii="Franklin Gothic Book" w:hAnsi="Franklin Gothic Book" w:cs="Arial"/>
          <w:sz w:val="20"/>
          <w:szCs w:val="20"/>
        </w:rPr>
      </w:pPr>
      <w:r w:rsidRPr="00210274">
        <w:rPr>
          <w:rFonts w:ascii="Franklin Gothic Book" w:hAnsi="Franklin Gothic Book" w:cs="Arial"/>
          <w:sz w:val="20"/>
          <w:szCs w:val="20"/>
        </w:rPr>
        <w:t xml:space="preserve">Smluvní strany se dohodly, že v případě, kdy kupující neoznámí prodávajícímu, které z výše uvedených práv si zvolil, platí, že má zájem, aby došlo </w:t>
      </w:r>
      <w:r w:rsidRPr="00210274" w:rsidR="00F043B3">
        <w:rPr>
          <w:rFonts w:ascii="Franklin Gothic Book" w:hAnsi="Franklin Gothic Book" w:cs="Arial"/>
          <w:sz w:val="20"/>
          <w:szCs w:val="20"/>
        </w:rPr>
        <w:t>k poskytnutí</w:t>
      </w:r>
      <w:r w:rsidRPr="00210274">
        <w:rPr>
          <w:rFonts w:ascii="Franklin Gothic Book" w:hAnsi="Franklin Gothic Book" w:cs="Arial"/>
          <w:sz w:val="20"/>
          <w:szCs w:val="20"/>
        </w:rPr>
        <w:t xml:space="preserve"> přiměřené slevy z kupní ceny odpovídající rozsahu reklamovaných vad a snížení hodnoty zboží. </w:t>
      </w:r>
    </w:p>
    <w:p w:rsidRPr="00210274" w:rsidR="00C416D5" w:rsidRDefault="00C416D5" w14:paraId="6364DCB5" w14:textId="77777777">
      <w:pPr>
        <w:tabs>
          <w:tab w:val="left" w:pos="1477"/>
        </w:tabs>
        <w:jc w:val="both"/>
        <w:rPr>
          <w:rFonts w:ascii="Franklin Gothic Book" w:hAnsi="Franklin Gothic Book" w:cs="Arial"/>
          <w:sz w:val="20"/>
          <w:szCs w:val="20"/>
        </w:rPr>
      </w:pPr>
    </w:p>
    <w:p w:rsidRPr="00210274" w:rsidR="00EA699E" w:rsidP="00BF2320" w:rsidRDefault="00CD30A4" w14:paraId="2F74001E" w14:textId="77777777">
      <w:pPr>
        <w:numPr>
          <w:ilvl w:val="0"/>
          <w:numId w:val="5"/>
        </w:numPr>
        <w:tabs>
          <w:tab w:val="left" w:pos="1477"/>
        </w:tabs>
        <w:jc w:val="both"/>
        <w:rPr>
          <w:rFonts w:ascii="Franklin Gothic Book" w:hAnsi="Franklin Gothic Book" w:cs="Arial"/>
          <w:sz w:val="20"/>
          <w:szCs w:val="20"/>
        </w:rPr>
      </w:pPr>
      <w:r w:rsidRPr="00210274">
        <w:rPr>
          <w:rFonts w:ascii="Franklin Gothic Book" w:hAnsi="Franklin Gothic Book" w:cs="Arial"/>
          <w:sz w:val="20"/>
          <w:szCs w:val="20"/>
        </w:rPr>
        <w:t xml:space="preserve">Prodávající se zavazuje, že uhradí kupujícímu veškeré škody vzniklé z vady </w:t>
      </w:r>
      <w:r w:rsidRPr="00210274" w:rsidR="001F0E5E">
        <w:rPr>
          <w:rFonts w:ascii="Franklin Gothic Book" w:hAnsi="Franklin Gothic Book" w:cs="Arial"/>
          <w:sz w:val="20"/>
          <w:szCs w:val="20"/>
        </w:rPr>
        <w:t>a náklady spojené s reklamací.</w:t>
      </w:r>
    </w:p>
    <w:p w:rsidRPr="00210274" w:rsidR="00D6635D" w:rsidRDefault="00D6635D" w14:paraId="10355C1D" w14:textId="77777777">
      <w:pPr>
        <w:jc w:val="both"/>
        <w:rPr>
          <w:rFonts w:ascii="Franklin Gothic Book" w:hAnsi="Franklin Gothic Book" w:cs="Arial"/>
          <w:sz w:val="20"/>
          <w:szCs w:val="20"/>
        </w:rPr>
      </w:pPr>
    </w:p>
    <w:p w:rsidRPr="00210274" w:rsidR="00D6635D" w:rsidRDefault="00D6635D" w14:paraId="6A1B7683" w14:textId="77777777">
      <w:pPr>
        <w:jc w:val="both"/>
        <w:rPr>
          <w:rFonts w:ascii="Franklin Gothic Book" w:hAnsi="Franklin Gothic Book" w:cs="Arial"/>
          <w:sz w:val="20"/>
          <w:szCs w:val="20"/>
        </w:rPr>
      </w:pPr>
    </w:p>
    <w:p w:rsidRPr="00210274" w:rsidR="00C416D5" w:rsidRDefault="00CD30A4" w14:paraId="3A9E5F59" w14:textId="77777777">
      <w:pPr>
        <w:jc w:val="center"/>
        <w:rPr>
          <w:rFonts w:ascii="Franklin Gothic Book" w:hAnsi="Franklin Gothic Book" w:cs="Arial"/>
          <w:b/>
          <w:sz w:val="20"/>
          <w:szCs w:val="20"/>
        </w:rPr>
      </w:pPr>
      <w:r w:rsidRPr="00210274">
        <w:rPr>
          <w:rFonts w:ascii="Franklin Gothic Book" w:hAnsi="Franklin Gothic Book" w:cs="Arial"/>
          <w:b/>
          <w:sz w:val="20"/>
          <w:szCs w:val="20"/>
        </w:rPr>
        <w:t>V.</w:t>
      </w:r>
    </w:p>
    <w:p w:rsidRPr="00210274" w:rsidR="00C416D5" w:rsidRDefault="00CD30A4" w14:paraId="68BCB86A" w14:textId="77777777">
      <w:pPr>
        <w:jc w:val="center"/>
        <w:rPr>
          <w:rFonts w:ascii="Franklin Gothic Book" w:hAnsi="Franklin Gothic Book" w:cs="Arial"/>
          <w:b/>
          <w:sz w:val="20"/>
          <w:szCs w:val="20"/>
        </w:rPr>
      </w:pPr>
      <w:r w:rsidRPr="00210274">
        <w:rPr>
          <w:rFonts w:ascii="Franklin Gothic Book" w:hAnsi="Franklin Gothic Book" w:cs="Arial"/>
          <w:b/>
          <w:sz w:val="20"/>
          <w:szCs w:val="20"/>
        </w:rPr>
        <w:t>Smluvní sankce</w:t>
      </w:r>
    </w:p>
    <w:p w:rsidRPr="00210274" w:rsidR="00C416D5" w:rsidRDefault="00C416D5" w14:paraId="2AFBA79B" w14:textId="77777777">
      <w:pPr>
        <w:jc w:val="center"/>
        <w:rPr>
          <w:rFonts w:ascii="Franklin Gothic Book" w:hAnsi="Franklin Gothic Book" w:cs="Arial"/>
          <w:b/>
          <w:sz w:val="20"/>
          <w:szCs w:val="20"/>
        </w:rPr>
      </w:pPr>
    </w:p>
    <w:p w:rsidRPr="00210274" w:rsidR="00C416D5" w:rsidRDefault="00CD30A4" w14:paraId="1359AAC5" w14:textId="77777777">
      <w:pPr>
        <w:numPr>
          <w:ilvl w:val="0"/>
          <w:numId w:val="6"/>
        </w:numPr>
        <w:jc w:val="both"/>
        <w:rPr>
          <w:rFonts w:ascii="Franklin Gothic Book" w:hAnsi="Franklin Gothic Book" w:cs="Arial"/>
          <w:color w:val="000000"/>
          <w:sz w:val="20"/>
          <w:szCs w:val="20"/>
        </w:rPr>
      </w:pPr>
      <w:r w:rsidRPr="00210274">
        <w:rPr>
          <w:rFonts w:ascii="Franklin Gothic Book" w:hAnsi="Franklin Gothic Book" w:cs="Arial"/>
          <w:color w:val="000000"/>
          <w:sz w:val="20"/>
          <w:szCs w:val="20"/>
        </w:rPr>
        <w:t>Smluvní strany se dohodly na následujících sankcích za porušení smluvních povinností:</w:t>
      </w:r>
    </w:p>
    <w:p w:rsidRPr="00210274" w:rsidR="00C416D5" w:rsidRDefault="00C416D5" w14:paraId="71F909A7" w14:textId="77777777">
      <w:pPr>
        <w:ind w:left="397"/>
        <w:jc w:val="both"/>
        <w:rPr>
          <w:rFonts w:ascii="Franklin Gothic Book" w:hAnsi="Franklin Gothic Book" w:cs="Arial"/>
          <w:color w:val="000000"/>
          <w:sz w:val="20"/>
          <w:szCs w:val="20"/>
        </w:rPr>
      </w:pPr>
    </w:p>
    <w:p w:rsidRPr="00210274" w:rsidR="00C416D5" w:rsidRDefault="00CD30A4" w14:paraId="79F42D72" w14:textId="00405A66">
      <w:pPr>
        <w:numPr>
          <w:ilvl w:val="0"/>
          <w:numId w:val="7"/>
        </w:numPr>
        <w:jc w:val="both"/>
        <w:rPr>
          <w:rFonts w:ascii="Franklin Gothic Book" w:hAnsi="Franklin Gothic Book" w:cs="Arial"/>
          <w:color w:val="000000"/>
          <w:sz w:val="20"/>
          <w:szCs w:val="20"/>
        </w:rPr>
      </w:pPr>
      <w:r w:rsidRPr="00210274">
        <w:rPr>
          <w:rFonts w:ascii="Franklin Gothic Book" w:hAnsi="Franklin Gothic Book" w:cs="Arial"/>
          <w:color w:val="000000"/>
          <w:sz w:val="20"/>
          <w:szCs w:val="20"/>
        </w:rPr>
        <w:t>Prodávající se zavazuje zaplatit smluvní pokutu ve výši 0,5 % z kupní ceny včetně DPH pro případ, že prodávající nedodá kupujícímu zboží v požadované kvalitě a jakosti sjednané touto smlouvou</w:t>
      </w:r>
      <w:r w:rsidRPr="00210274" w:rsidR="00193E2E">
        <w:rPr>
          <w:rFonts w:ascii="Franklin Gothic Book" w:hAnsi="Franklin Gothic Book" w:cs="Arial"/>
          <w:color w:val="000000"/>
          <w:sz w:val="20"/>
          <w:szCs w:val="20"/>
        </w:rPr>
        <w:t>.</w:t>
      </w:r>
    </w:p>
    <w:p w:rsidRPr="00210274" w:rsidR="00C416D5" w:rsidRDefault="00CD30A4" w14:paraId="27807044" w14:textId="3FD8BA25">
      <w:pPr>
        <w:numPr>
          <w:ilvl w:val="0"/>
          <w:numId w:val="7"/>
        </w:numPr>
        <w:jc w:val="both"/>
        <w:rPr>
          <w:rFonts w:ascii="Franklin Gothic Book" w:hAnsi="Franklin Gothic Book" w:cs="Arial"/>
          <w:color w:val="000000"/>
          <w:sz w:val="20"/>
          <w:szCs w:val="20"/>
        </w:rPr>
      </w:pPr>
      <w:r w:rsidRPr="00210274">
        <w:rPr>
          <w:rFonts w:ascii="Franklin Gothic Book" w:hAnsi="Franklin Gothic Book" w:cs="Arial"/>
          <w:color w:val="000000"/>
          <w:sz w:val="20"/>
          <w:szCs w:val="20"/>
        </w:rPr>
        <w:t xml:space="preserve">Prodávající se zavazuje uhradit za každý </w:t>
      </w:r>
      <w:r w:rsidRPr="00210274">
        <w:rPr>
          <w:rFonts w:ascii="Franklin Gothic Book" w:hAnsi="Franklin Gothic Book" w:cs="Arial"/>
          <w:sz w:val="20"/>
          <w:szCs w:val="20"/>
        </w:rPr>
        <w:t>započatý</w:t>
      </w:r>
      <w:r w:rsidRPr="00210274">
        <w:rPr>
          <w:rFonts w:ascii="Franklin Gothic Book" w:hAnsi="Franklin Gothic Book" w:cs="Arial"/>
          <w:color w:val="000000"/>
          <w:sz w:val="20"/>
          <w:szCs w:val="20"/>
        </w:rPr>
        <w:t xml:space="preserve"> den překročení sjednaného termínu dodávky (čl. III odst. 1 smlouvy) smluvní pokutu ve výši 0,2 % z kupní ceny včetně DPH.</w:t>
      </w:r>
    </w:p>
    <w:p w:rsidRPr="00210274" w:rsidR="00C416D5" w:rsidRDefault="00CD30A4" w14:paraId="055FB24E" w14:textId="7869F508">
      <w:pPr>
        <w:numPr>
          <w:ilvl w:val="0"/>
          <w:numId w:val="7"/>
        </w:numPr>
        <w:jc w:val="both"/>
        <w:rPr>
          <w:rFonts w:ascii="Franklin Gothic Book" w:hAnsi="Franklin Gothic Book" w:cs="Arial"/>
          <w:iCs/>
          <w:color w:val="000000"/>
          <w:sz w:val="20"/>
          <w:szCs w:val="20"/>
        </w:rPr>
      </w:pPr>
      <w:r w:rsidRPr="00210274">
        <w:rPr>
          <w:rFonts w:ascii="Franklin Gothic Book" w:hAnsi="Franklin Gothic Book" w:cs="Arial"/>
          <w:color w:val="000000"/>
          <w:sz w:val="20"/>
          <w:szCs w:val="20"/>
        </w:rPr>
        <w:t xml:space="preserve">Prodávající se zavazuje zaplatit </w:t>
      </w:r>
      <w:r w:rsidRPr="00210274">
        <w:rPr>
          <w:rFonts w:ascii="Franklin Gothic Book" w:hAnsi="Franklin Gothic Book" w:cs="Arial"/>
          <w:sz w:val="20"/>
          <w:szCs w:val="20"/>
        </w:rPr>
        <w:t xml:space="preserve">smluvní pokutu ve výši 0,2 % z kupní ceny včetně DPH </w:t>
      </w:r>
      <w:r w:rsidRPr="00210274">
        <w:rPr>
          <w:rFonts w:ascii="Franklin Gothic Book" w:hAnsi="Franklin Gothic Book" w:cs="Arial"/>
          <w:color w:val="000000"/>
          <w:sz w:val="20"/>
          <w:szCs w:val="20"/>
        </w:rPr>
        <w:t xml:space="preserve">za </w:t>
      </w:r>
      <w:r w:rsidRPr="00210274">
        <w:rPr>
          <w:rFonts w:ascii="Franklin Gothic Book" w:hAnsi="Franklin Gothic Book" w:cs="Arial"/>
          <w:iCs/>
          <w:color w:val="000000"/>
          <w:sz w:val="20"/>
          <w:szCs w:val="20"/>
        </w:rPr>
        <w:t xml:space="preserve">každý započatý den </w:t>
      </w:r>
      <w:r w:rsidRPr="00210274" w:rsidR="00F043B3">
        <w:rPr>
          <w:rFonts w:ascii="Franklin Gothic Book" w:hAnsi="Franklin Gothic Book" w:cs="Arial"/>
          <w:iCs/>
          <w:color w:val="000000"/>
          <w:sz w:val="20"/>
          <w:szCs w:val="20"/>
        </w:rPr>
        <w:t>překročení,</w:t>
      </w:r>
      <w:r w:rsidRPr="00210274">
        <w:rPr>
          <w:rFonts w:ascii="Franklin Gothic Book" w:hAnsi="Franklin Gothic Book" w:cs="Arial"/>
          <w:iCs/>
          <w:color w:val="000000"/>
          <w:sz w:val="20"/>
          <w:szCs w:val="20"/>
        </w:rPr>
        <w:t xml:space="preserve"> byť i každé ze lhůt </w:t>
      </w:r>
      <w:r w:rsidRPr="00210274" w:rsidR="00EA699E">
        <w:rPr>
          <w:rFonts w:ascii="Franklin Gothic Book" w:hAnsi="Franklin Gothic Book" w:cs="Arial"/>
          <w:iCs/>
          <w:color w:val="000000"/>
          <w:sz w:val="20"/>
          <w:szCs w:val="20"/>
        </w:rPr>
        <w:t>(</w:t>
      </w:r>
      <w:r w:rsidRPr="00210274">
        <w:rPr>
          <w:rFonts w:ascii="Franklin Gothic Book" w:hAnsi="Franklin Gothic Book" w:cs="Arial"/>
          <w:iCs/>
          <w:color w:val="000000"/>
          <w:sz w:val="20"/>
          <w:szCs w:val="20"/>
        </w:rPr>
        <w:t>dle čl. IV. odst. 8 této smlouvy</w:t>
      </w:r>
      <w:r w:rsidRPr="00210274" w:rsidR="00EA699E">
        <w:rPr>
          <w:rFonts w:ascii="Franklin Gothic Book" w:hAnsi="Franklin Gothic Book" w:cs="Arial"/>
          <w:iCs/>
          <w:color w:val="000000"/>
          <w:sz w:val="20"/>
          <w:szCs w:val="20"/>
        </w:rPr>
        <w:t>)</w:t>
      </w:r>
      <w:r w:rsidRPr="00210274">
        <w:rPr>
          <w:rFonts w:ascii="Franklin Gothic Book" w:hAnsi="Franklin Gothic Book" w:cs="Arial"/>
          <w:iCs/>
          <w:color w:val="000000"/>
          <w:sz w:val="20"/>
          <w:szCs w:val="20"/>
        </w:rPr>
        <w:t>, a to až do dne odstranění vady nebo jiného vypořádání.</w:t>
      </w:r>
    </w:p>
    <w:p w:rsidRPr="00210274" w:rsidR="00C416D5" w:rsidRDefault="00CD30A4" w14:paraId="43480665" w14:textId="13EA2919">
      <w:pPr>
        <w:numPr>
          <w:ilvl w:val="0"/>
          <w:numId w:val="7"/>
        </w:numPr>
        <w:jc w:val="both"/>
        <w:rPr>
          <w:rFonts w:ascii="Franklin Gothic Book" w:hAnsi="Franklin Gothic Book" w:cs="Arial"/>
          <w:iCs/>
          <w:color w:val="000000"/>
          <w:sz w:val="20"/>
          <w:szCs w:val="20"/>
        </w:rPr>
      </w:pPr>
      <w:r w:rsidRPr="00210274">
        <w:rPr>
          <w:rFonts w:ascii="Franklin Gothic Book" w:hAnsi="Franklin Gothic Book" w:cs="Arial"/>
          <w:color w:val="000000"/>
          <w:sz w:val="20"/>
          <w:szCs w:val="20"/>
        </w:rPr>
        <w:t xml:space="preserve">Prodávající se zavazuje zaplatit </w:t>
      </w:r>
      <w:r w:rsidRPr="00210274">
        <w:rPr>
          <w:rFonts w:ascii="Franklin Gothic Book" w:hAnsi="Franklin Gothic Book" w:cs="Arial"/>
          <w:sz w:val="20"/>
          <w:szCs w:val="20"/>
        </w:rPr>
        <w:t xml:space="preserve">smluvní pokutu ve výši 0,2 % z kupní ceny včetně DPH </w:t>
      </w:r>
      <w:r w:rsidRPr="00210274">
        <w:rPr>
          <w:rFonts w:ascii="Franklin Gothic Book" w:hAnsi="Franklin Gothic Book" w:cs="Arial"/>
          <w:color w:val="000000"/>
          <w:sz w:val="20"/>
          <w:szCs w:val="20"/>
        </w:rPr>
        <w:t xml:space="preserve">za </w:t>
      </w:r>
      <w:r w:rsidRPr="00210274">
        <w:rPr>
          <w:rFonts w:ascii="Franklin Gothic Book" w:hAnsi="Franklin Gothic Book" w:cs="Arial"/>
          <w:iCs/>
          <w:color w:val="000000"/>
          <w:sz w:val="20"/>
          <w:szCs w:val="20"/>
        </w:rPr>
        <w:t xml:space="preserve">každý započatý den překročení lhůty pro odstranění vady uvedené v předávacím protokolu </w:t>
      </w:r>
      <w:r w:rsidRPr="00210274" w:rsidR="00EA699E">
        <w:rPr>
          <w:rFonts w:ascii="Franklin Gothic Book" w:hAnsi="Franklin Gothic Book" w:cs="Arial"/>
          <w:iCs/>
          <w:color w:val="000000"/>
          <w:sz w:val="20"/>
          <w:szCs w:val="20"/>
        </w:rPr>
        <w:t>(</w:t>
      </w:r>
      <w:r w:rsidRPr="00210274">
        <w:rPr>
          <w:rFonts w:ascii="Franklin Gothic Book" w:hAnsi="Franklin Gothic Book" w:cs="Arial"/>
          <w:iCs/>
          <w:color w:val="000000"/>
          <w:sz w:val="20"/>
          <w:szCs w:val="20"/>
        </w:rPr>
        <w:t xml:space="preserve">dle čl. III. odst. </w:t>
      </w:r>
      <w:r w:rsidRPr="00210274" w:rsidR="00EA699E">
        <w:rPr>
          <w:rFonts w:ascii="Franklin Gothic Book" w:hAnsi="Franklin Gothic Book" w:cs="Arial"/>
          <w:iCs/>
          <w:color w:val="000000"/>
          <w:sz w:val="20"/>
          <w:szCs w:val="20"/>
        </w:rPr>
        <w:t>4</w:t>
      </w:r>
      <w:r w:rsidRPr="00210274">
        <w:rPr>
          <w:rFonts w:ascii="Franklin Gothic Book" w:hAnsi="Franklin Gothic Book" w:cs="Arial"/>
          <w:iCs/>
          <w:color w:val="000000"/>
          <w:sz w:val="20"/>
          <w:szCs w:val="20"/>
        </w:rPr>
        <w:t xml:space="preserve"> této smlouvy</w:t>
      </w:r>
      <w:r w:rsidRPr="00210274" w:rsidR="00EA699E">
        <w:rPr>
          <w:rFonts w:ascii="Franklin Gothic Book" w:hAnsi="Franklin Gothic Book" w:cs="Arial"/>
          <w:iCs/>
          <w:color w:val="000000"/>
          <w:sz w:val="20"/>
          <w:szCs w:val="20"/>
        </w:rPr>
        <w:t>)</w:t>
      </w:r>
      <w:r w:rsidRPr="00210274">
        <w:rPr>
          <w:rFonts w:ascii="Franklin Gothic Book" w:hAnsi="Franklin Gothic Book" w:cs="Arial"/>
          <w:iCs/>
          <w:color w:val="000000"/>
          <w:sz w:val="20"/>
          <w:szCs w:val="20"/>
        </w:rPr>
        <w:t>, a to až do dne odstranění vady.</w:t>
      </w:r>
    </w:p>
    <w:p w:rsidRPr="00210274" w:rsidR="00C416D5" w:rsidRDefault="00C416D5" w14:paraId="3D2A230A" w14:textId="77777777">
      <w:pPr>
        <w:jc w:val="both"/>
        <w:rPr>
          <w:rFonts w:ascii="Franklin Gothic Book" w:hAnsi="Franklin Gothic Book" w:cs="Arial"/>
          <w:color w:val="000000"/>
          <w:sz w:val="20"/>
          <w:szCs w:val="20"/>
        </w:rPr>
      </w:pPr>
    </w:p>
    <w:p w:rsidRPr="00210274" w:rsidR="00C416D5" w:rsidRDefault="00CD30A4" w14:paraId="148F0203" w14:textId="77777777">
      <w:pPr>
        <w:numPr>
          <w:ilvl w:val="0"/>
          <w:numId w:val="6"/>
        </w:numPr>
        <w:jc w:val="both"/>
        <w:rPr>
          <w:rFonts w:ascii="Franklin Gothic Book" w:hAnsi="Franklin Gothic Book" w:cs="Arial"/>
          <w:color w:val="000000"/>
          <w:sz w:val="20"/>
          <w:szCs w:val="20"/>
        </w:rPr>
      </w:pPr>
      <w:r w:rsidRPr="00210274">
        <w:rPr>
          <w:rFonts w:ascii="Franklin Gothic Book" w:hAnsi="Franklin Gothic Book"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rsidRPr="00210274" w:rsidR="00C416D5" w:rsidRDefault="00C416D5" w14:paraId="4D4CFC97" w14:textId="77777777">
      <w:pPr>
        <w:jc w:val="center"/>
        <w:rPr>
          <w:rFonts w:ascii="Franklin Gothic Book" w:hAnsi="Franklin Gothic Book" w:cs="Arial"/>
          <w:b/>
          <w:sz w:val="20"/>
          <w:szCs w:val="20"/>
        </w:rPr>
      </w:pPr>
    </w:p>
    <w:p w:rsidRPr="00210274" w:rsidR="003732FD" w:rsidRDefault="003732FD" w14:paraId="1D82FBFB" w14:textId="77777777">
      <w:pPr>
        <w:jc w:val="center"/>
        <w:rPr>
          <w:rFonts w:ascii="Franklin Gothic Book" w:hAnsi="Franklin Gothic Book" w:cs="Arial"/>
          <w:b/>
          <w:sz w:val="20"/>
          <w:szCs w:val="20"/>
        </w:rPr>
      </w:pPr>
    </w:p>
    <w:p w:rsidRPr="00210274" w:rsidR="00C416D5" w:rsidRDefault="00CD30A4" w14:paraId="45099ED4" w14:textId="77777777">
      <w:pPr>
        <w:jc w:val="center"/>
        <w:rPr>
          <w:rFonts w:ascii="Franklin Gothic Book" w:hAnsi="Franklin Gothic Book" w:cs="Arial"/>
          <w:b/>
          <w:sz w:val="20"/>
          <w:szCs w:val="20"/>
        </w:rPr>
      </w:pPr>
      <w:r w:rsidRPr="00210274">
        <w:rPr>
          <w:rFonts w:ascii="Franklin Gothic Book" w:hAnsi="Franklin Gothic Book" w:cs="Arial"/>
          <w:b/>
          <w:sz w:val="20"/>
          <w:szCs w:val="20"/>
        </w:rPr>
        <w:t>VI.</w:t>
      </w:r>
    </w:p>
    <w:p w:rsidRPr="00210274" w:rsidR="00C416D5" w:rsidRDefault="00CD30A4" w14:paraId="1D1F1245" w14:textId="77777777">
      <w:pPr>
        <w:jc w:val="center"/>
        <w:rPr>
          <w:rFonts w:ascii="Franklin Gothic Book" w:hAnsi="Franklin Gothic Book" w:cs="Arial"/>
          <w:b/>
          <w:sz w:val="20"/>
          <w:szCs w:val="20"/>
        </w:rPr>
      </w:pPr>
      <w:r w:rsidRPr="00210274">
        <w:rPr>
          <w:rFonts w:ascii="Franklin Gothic Book" w:hAnsi="Franklin Gothic Book" w:cs="Arial"/>
          <w:b/>
          <w:sz w:val="20"/>
          <w:szCs w:val="20"/>
        </w:rPr>
        <w:t>Odstoupení od smlouvy</w:t>
      </w:r>
    </w:p>
    <w:p w:rsidRPr="00210274" w:rsidR="00C416D5" w:rsidRDefault="00C416D5" w14:paraId="4C0CA015" w14:textId="77777777">
      <w:pPr>
        <w:jc w:val="center"/>
        <w:rPr>
          <w:rFonts w:ascii="Franklin Gothic Book" w:hAnsi="Franklin Gothic Book" w:cs="Arial"/>
          <w:b/>
          <w:sz w:val="20"/>
          <w:szCs w:val="20"/>
        </w:rPr>
      </w:pPr>
    </w:p>
    <w:p w:rsidRPr="00210274" w:rsidR="00C416D5" w:rsidRDefault="00CD30A4" w14:paraId="1B661641" w14:textId="77777777">
      <w:pPr>
        <w:keepNext/>
        <w:numPr>
          <w:ilvl w:val="0"/>
          <w:numId w:val="8"/>
        </w:numPr>
        <w:tabs>
          <w:tab w:val="left" w:pos="1843"/>
        </w:tabs>
        <w:ind w:right="-18"/>
        <w:jc w:val="both"/>
        <w:outlineLvl w:val="1"/>
        <w:rPr>
          <w:rFonts w:ascii="Franklin Gothic Book" w:hAnsi="Franklin Gothic Book" w:cs="Arial"/>
          <w:bCs/>
          <w:sz w:val="20"/>
          <w:szCs w:val="20"/>
          <w:lang w:val="x-none" w:eastAsia="x-none"/>
        </w:rPr>
      </w:pPr>
      <w:r w:rsidRPr="00210274">
        <w:rPr>
          <w:rFonts w:ascii="Franklin Gothic Book" w:hAnsi="Franklin Gothic Book"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Pr="00210274">
        <w:rPr>
          <w:rFonts w:ascii="Franklin Gothic Book" w:hAnsi="Franklin Gothic Book" w:cs="Arial"/>
          <w:bCs/>
          <w:sz w:val="20"/>
          <w:szCs w:val="20"/>
          <w:lang w:eastAsia="x-none"/>
        </w:rPr>
        <w:t xml:space="preserve">o </w:t>
      </w:r>
      <w:r w:rsidRPr="00210274">
        <w:rPr>
          <w:rFonts w:ascii="Franklin Gothic Book" w:hAnsi="Franklin Gothic Book" w:cs="Arial"/>
          <w:bCs/>
          <w:sz w:val="20"/>
          <w:szCs w:val="20"/>
          <w:lang w:val="x-none" w:eastAsia="x-none"/>
        </w:rPr>
        <w:t xml:space="preserve">déle než 30 </w:t>
      </w:r>
      <w:r w:rsidRPr="00210274">
        <w:rPr>
          <w:rFonts w:ascii="Franklin Gothic Book" w:hAnsi="Franklin Gothic Book" w:cs="Arial"/>
          <w:bCs/>
          <w:sz w:val="20"/>
          <w:szCs w:val="20"/>
          <w:lang w:val="x-none" w:eastAsia="x-none"/>
        </w:rPr>
        <w:lastRenderedPageBreak/>
        <w:t xml:space="preserve">dní a nezjedná nápravu ani do patnácti dnů od doručení písemného oznámení kupujícího o takovém prodlení a dále v případě neodstranitelné či neopravitelné vady </w:t>
      </w:r>
      <w:r w:rsidRPr="00210274">
        <w:rPr>
          <w:rFonts w:ascii="Franklin Gothic Book" w:hAnsi="Franklin Gothic Book" w:cs="Arial"/>
          <w:bCs/>
          <w:sz w:val="20"/>
          <w:szCs w:val="20"/>
          <w:lang w:eastAsia="x-none"/>
        </w:rPr>
        <w:t xml:space="preserve">zboží </w:t>
      </w:r>
      <w:r w:rsidRPr="00210274">
        <w:rPr>
          <w:rFonts w:ascii="Franklin Gothic Book" w:hAnsi="Franklin Gothic Book" w:cs="Arial"/>
          <w:bCs/>
          <w:sz w:val="20"/>
          <w:szCs w:val="20"/>
          <w:lang w:val="x-none" w:eastAsia="x-none"/>
        </w:rPr>
        <w:t xml:space="preserve">zjištěné v záruční době. </w:t>
      </w:r>
    </w:p>
    <w:p w:rsidRPr="00210274" w:rsidR="00C416D5" w:rsidRDefault="00C416D5" w14:paraId="3670802C" w14:textId="77777777">
      <w:pPr>
        <w:rPr>
          <w:rFonts w:ascii="Franklin Gothic Book" w:hAnsi="Franklin Gothic Book"/>
        </w:rPr>
      </w:pPr>
    </w:p>
    <w:p w:rsidRPr="00210274" w:rsidR="00C416D5" w:rsidRDefault="00CD30A4" w14:paraId="14F1F98B" w14:textId="77777777">
      <w:pPr>
        <w:keepNext/>
        <w:numPr>
          <w:ilvl w:val="0"/>
          <w:numId w:val="8"/>
        </w:numPr>
        <w:tabs>
          <w:tab w:val="left" w:pos="1843"/>
        </w:tabs>
        <w:ind w:right="-18"/>
        <w:jc w:val="both"/>
        <w:outlineLvl w:val="1"/>
        <w:rPr>
          <w:rFonts w:ascii="Franklin Gothic Book" w:hAnsi="Franklin Gothic Book" w:cs="Arial"/>
          <w:bCs/>
          <w:sz w:val="20"/>
          <w:szCs w:val="20"/>
          <w:lang w:val="x-none" w:eastAsia="x-none"/>
        </w:rPr>
      </w:pPr>
      <w:r w:rsidRPr="00210274">
        <w:rPr>
          <w:rFonts w:ascii="Franklin Gothic Book" w:hAnsi="Franklin Gothic Book"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Pr="00210274">
        <w:rPr>
          <w:rFonts w:ascii="Franklin Gothic Book" w:hAnsi="Franklin Gothic Book" w:cs="Arial"/>
          <w:bCs/>
          <w:sz w:val="20"/>
          <w:szCs w:val="20"/>
          <w:lang w:eastAsia="x-none"/>
        </w:rPr>
        <w:t xml:space="preserve">o </w:t>
      </w:r>
      <w:r w:rsidRPr="00210274">
        <w:rPr>
          <w:rFonts w:ascii="Franklin Gothic Book" w:hAnsi="Franklin Gothic Book" w:cs="Arial"/>
          <w:bCs/>
          <w:sz w:val="20"/>
          <w:szCs w:val="20"/>
          <w:lang w:val="x-none" w:eastAsia="x-none"/>
        </w:rPr>
        <w:t>déle než 30 dní a nezjedná nápravu ani do patnácti dnů od doručení písemného oznámení prodávajícího o takovém prodlení.</w:t>
      </w:r>
    </w:p>
    <w:p w:rsidRPr="00210274" w:rsidR="00C416D5" w:rsidRDefault="00C416D5" w14:paraId="21FF1001" w14:textId="77777777">
      <w:pPr>
        <w:rPr>
          <w:rFonts w:ascii="Franklin Gothic Book" w:hAnsi="Franklin Gothic Book" w:cs="Arial"/>
          <w:sz w:val="20"/>
          <w:szCs w:val="20"/>
        </w:rPr>
      </w:pPr>
    </w:p>
    <w:p w:rsidRPr="00210274" w:rsidR="00C416D5" w:rsidRDefault="00CD30A4" w14:paraId="5115CD48" w14:textId="77777777">
      <w:pPr>
        <w:numPr>
          <w:ilvl w:val="0"/>
          <w:numId w:val="8"/>
        </w:numPr>
        <w:jc w:val="both"/>
        <w:rPr>
          <w:rFonts w:ascii="Franklin Gothic Book" w:hAnsi="Franklin Gothic Book" w:cs="Arial"/>
          <w:color w:val="000000"/>
          <w:sz w:val="20"/>
          <w:szCs w:val="20"/>
        </w:rPr>
      </w:pPr>
      <w:r w:rsidRPr="00210274">
        <w:rPr>
          <w:rFonts w:ascii="Franklin Gothic Book" w:hAnsi="Franklin Gothic Book"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rsidRPr="00210274" w:rsidR="00C416D5" w:rsidRDefault="00C416D5" w14:paraId="4C71119B" w14:textId="77777777">
      <w:pPr>
        <w:rPr>
          <w:rFonts w:ascii="Franklin Gothic Book" w:hAnsi="Franklin Gothic Book" w:cs="Arial"/>
          <w:sz w:val="20"/>
          <w:szCs w:val="20"/>
        </w:rPr>
      </w:pPr>
    </w:p>
    <w:p w:rsidRPr="00210274" w:rsidR="00C416D5" w:rsidRDefault="00CD30A4" w14:paraId="28BD47F8" w14:textId="77777777">
      <w:pPr>
        <w:numPr>
          <w:ilvl w:val="0"/>
          <w:numId w:val="8"/>
        </w:numPr>
        <w:jc w:val="both"/>
        <w:rPr>
          <w:rFonts w:ascii="Franklin Gothic Book" w:hAnsi="Franklin Gothic Book" w:cs="Arial"/>
          <w:sz w:val="20"/>
          <w:szCs w:val="20"/>
        </w:rPr>
      </w:pPr>
      <w:r w:rsidRPr="00210274">
        <w:rPr>
          <w:rFonts w:ascii="Franklin Gothic Book" w:hAnsi="Franklin Gothic Book"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rsidRPr="00210274" w:rsidR="00C416D5" w:rsidRDefault="00C416D5" w14:paraId="007EB4B6" w14:textId="77777777">
      <w:pPr>
        <w:jc w:val="both"/>
        <w:rPr>
          <w:rFonts w:ascii="Franklin Gothic Book" w:hAnsi="Franklin Gothic Book" w:cs="Arial"/>
          <w:sz w:val="20"/>
          <w:szCs w:val="20"/>
        </w:rPr>
      </w:pPr>
    </w:p>
    <w:p w:rsidRPr="00210274" w:rsidR="00C416D5" w:rsidRDefault="00CD30A4" w14:paraId="17E765C3" w14:textId="77777777">
      <w:pPr>
        <w:numPr>
          <w:ilvl w:val="0"/>
          <w:numId w:val="8"/>
        </w:numPr>
        <w:jc w:val="both"/>
        <w:rPr>
          <w:rFonts w:ascii="Franklin Gothic Book" w:hAnsi="Franklin Gothic Book" w:cs="Arial"/>
          <w:sz w:val="20"/>
          <w:szCs w:val="20"/>
        </w:rPr>
      </w:pPr>
      <w:r w:rsidRPr="00210274">
        <w:rPr>
          <w:rFonts w:ascii="Franklin Gothic Book" w:hAnsi="Franklin Gothic Book"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rsidRPr="00210274" w:rsidR="00C416D5" w:rsidRDefault="00193E2E" w14:paraId="2337B3CC" w14:textId="77777777">
      <w:pPr>
        <w:numPr>
          <w:ilvl w:val="0"/>
          <w:numId w:val="10"/>
        </w:numPr>
        <w:jc w:val="both"/>
        <w:rPr>
          <w:rFonts w:ascii="Franklin Gothic Book" w:hAnsi="Franklin Gothic Book" w:cs="Arial"/>
          <w:sz w:val="20"/>
          <w:szCs w:val="20"/>
        </w:rPr>
      </w:pPr>
      <w:r w:rsidRPr="00210274">
        <w:rPr>
          <w:rFonts w:ascii="Franklin Gothic Book" w:hAnsi="Franklin Gothic Book" w:cs="Arial"/>
          <w:sz w:val="20"/>
          <w:szCs w:val="20"/>
        </w:rPr>
        <w:t>P</w:t>
      </w:r>
      <w:r w:rsidRPr="00210274" w:rsidR="00CD30A4">
        <w:rPr>
          <w:rFonts w:ascii="Franklin Gothic Book" w:hAnsi="Franklin Gothic Book" w:cs="Arial"/>
          <w:sz w:val="20"/>
          <w:szCs w:val="20"/>
        </w:rPr>
        <w:t>řírodní katastrofy, požáry, zemětřesení, sesuvy půdy, povodně, vichřice nebo jiné atmosférické poruchy</w:t>
      </w:r>
      <w:r w:rsidRPr="00210274">
        <w:rPr>
          <w:rFonts w:ascii="Franklin Gothic Book" w:hAnsi="Franklin Gothic Book" w:cs="Arial"/>
          <w:sz w:val="20"/>
          <w:szCs w:val="20"/>
        </w:rPr>
        <w:t>;</w:t>
      </w:r>
    </w:p>
    <w:p w:rsidRPr="00210274" w:rsidR="00C416D5" w:rsidRDefault="00CD30A4" w14:paraId="2AF962CE" w14:textId="77777777">
      <w:pPr>
        <w:numPr>
          <w:ilvl w:val="0"/>
          <w:numId w:val="10"/>
        </w:numPr>
        <w:jc w:val="both"/>
        <w:rPr>
          <w:rFonts w:ascii="Franklin Gothic Book" w:hAnsi="Franklin Gothic Book" w:cs="Arial"/>
          <w:sz w:val="20"/>
          <w:szCs w:val="20"/>
        </w:rPr>
      </w:pPr>
      <w:r w:rsidRPr="00210274">
        <w:rPr>
          <w:rFonts w:ascii="Franklin Gothic Book" w:hAnsi="Franklin Gothic Book" w:cs="Arial"/>
          <w:sz w:val="20"/>
          <w:szCs w:val="20"/>
        </w:rPr>
        <w:t>války, povstání, vzpoury, občanské nepokoje nebo stávky</w:t>
      </w:r>
      <w:r w:rsidRPr="00210274" w:rsidR="00193E2E">
        <w:rPr>
          <w:rFonts w:ascii="Franklin Gothic Book" w:hAnsi="Franklin Gothic Book" w:cs="Arial"/>
          <w:sz w:val="20"/>
          <w:szCs w:val="20"/>
        </w:rPr>
        <w:t>;</w:t>
      </w:r>
    </w:p>
    <w:p w:rsidRPr="00210274" w:rsidR="00C416D5" w:rsidRDefault="00CD30A4" w14:paraId="3C5031D2" w14:textId="77777777">
      <w:pPr>
        <w:numPr>
          <w:ilvl w:val="0"/>
          <w:numId w:val="10"/>
        </w:numPr>
        <w:jc w:val="both"/>
        <w:rPr>
          <w:rFonts w:ascii="Franklin Gothic Book" w:hAnsi="Franklin Gothic Book" w:cs="Arial"/>
          <w:sz w:val="20"/>
          <w:szCs w:val="20"/>
        </w:rPr>
      </w:pPr>
      <w:r w:rsidRPr="00210274">
        <w:rPr>
          <w:rFonts w:ascii="Franklin Gothic Book" w:hAnsi="Franklin Gothic Book" w:cs="Arial"/>
          <w:sz w:val="20"/>
          <w:szCs w:val="20"/>
        </w:rPr>
        <w:t>rozhodnutí nebo normativní akty orgánů veřejné moci, regulace, omezení, zákazy nebo jiné zásahy státu, orgánů státní správy nebo samosprávy</w:t>
      </w:r>
      <w:r w:rsidRPr="00210274" w:rsidR="00193E2E">
        <w:rPr>
          <w:rFonts w:ascii="Franklin Gothic Book" w:hAnsi="Franklin Gothic Book" w:cs="Arial"/>
          <w:sz w:val="20"/>
          <w:szCs w:val="20"/>
        </w:rPr>
        <w:t>;</w:t>
      </w:r>
    </w:p>
    <w:p w:rsidRPr="00210274" w:rsidR="00C416D5" w:rsidRDefault="00CD30A4" w14:paraId="6B94113A" w14:textId="77777777">
      <w:pPr>
        <w:numPr>
          <w:ilvl w:val="0"/>
          <w:numId w:val="10"/>
        </w:numPr>
        <w:jc w:val="both"/>
        <w:rPr>
          <w:rFonts w:ascii="Franklin Gothic Book" w:hAnsi="Franklin Gothic Book" w:cs="Arial"/>
          <w:sz w:val="20"/>
          <w:szCs w:val="20"/>
        </w:rPr>
      </w:pPr>
      <w:r w:rsidRPr="00210274">
        <w:rPr>
          <w:rFonts w:ascii="Franklin Gothic Book" w:hAnsi="Franklin Gothic Book" w:cs="Arial"/>
          <w:sz w:val="20"/>
          <w:szCs w:val="20"/>
        </w:rPr>
        <w:t>výbuchy nebo jiné poškození výrobního nebo distribučního zařízení</w:t>
      </w:r>
      <w:r w:rsidRPr="00210274" w:rsidR="00193E2E">
        <w:rPr>
          <w:rFonts w:ascii="Franklin Gothic Book" w:hAnsi="Franklin Gothic Book" w:cs="Arial"/>
          <w:sz w:val="20"/>
          <w:szCs w:val="20"/>
        </w:rPr>
        <w:t>.</w:t>
      </w:r>
    </w:p>
    <w:p w:rsidRPr="00210274" w:rsidR="007F7ECE" w:rsidP="007F7ECE" w:rsidRDefault="007F7ECE" w14:paraId="2A65CE9D" w14:textId="77777777">
      <w:pPr>
        <w:jc w:val="both"/>
        <w:rPr>
          <w:rFonts w:ascii="Franklin Gothic Book" w:hAnsi="Franklin Gothic Book" w:cs="Arial"/>
          <w:sz w:val="20"/>
          <w:szCs w:val="20"/>
        </w:rPr>
      </w:pPr>
    </w:p>
    <w:p w:rsidRPr="00210274" w:rsidR="00C416D5" w:rsidRDefault="00C416D5" w14:paraId="1EB43048" w14:textId="77777777">
      <w:pPr>
        <w:rPr>
          <w:rFonts w:ascii="Franklin Gothic Book" w:hAnsi="Franklin Gothic Book" w:cs="Arial"/>
          <w:sz w:val="20"/>
          <w:szCs w:val="20"/>
        </w:rPr>
      </w:pPr>
    </w:p>
    <w:p w:rsidRPr="00210274" w:rsidR="00C416D5" w:rsidRDefault="00CD30A4" w14:paraId="01AD0C6F" w14:textId="77777777">
      <w:pPr>
        <w:jc w:val="center"/>
        <w:rPr>
          <w:rFonts w:ascii="Franklin Gothic Book" w:hAnsi="Franklin Gothic Book" w:cs="Arial"/>
          <w:b/>
          <w:sz w:val="20"/>
          <w:szCs w:val="20"/>
        </w:rPr>
      </w:pPr>
      <w:r w:rsidRPr="00210274">
        <w:rPr>
          <w:rFonts w:ascii="Franklin Gothic Book" w:hAnsi="Franklin Gothic Book" w:cs="Arial"/>
          <w:b/>
          <w:sz w:val="20"/>
          <w:szCs w:val="20"/>
        </w:rPr>
        <w:t>VII.</w:t>
      </w:r>
    </w:p>
    <w:p w:rsidRPr="00210274" w:rsidR="00C416D5" w:rsidRDefault="00CD30A4" w14:paraId="66C29C5E" w14:textId="77777777">
      <w:pPr>
        <w:jc w:val="center"/>
        <w:rPr>
          <w:rFonts w:ascii="Franklin Gothic Book" w:hAnsi="Franklin Gothic Book" w:cs="Arial"/>
          <w:b/>
          <w:sz w:val="20"/>
          <w:szCs w:val="20"/>
        </w:rPr>
      </w:pPr>
      <w:r w:rsidRPr="00210274">
        <w:rPr>
          <w:rFonts w:ascii="Franklin Gothic Book" w:hAnsi="Franklin Gothic Book" w:cs="Arial"/>
          <w:b/>
          <w:sz w:val="20"/>
          <w:szCs w:val="20"/>
        </w:rPr>
        <w:t>Vyloučení ustanovení občanského zákoníku</w:t>
      </w:r>
    </w:p>
    <w:p w:rsidRPr="00210274" w:rsidR="00C416D5" w:rsidRDefault="00C416D5" w14:paraId="52F5BC22" w14:textId="77777777">
      <w:pPr>
        <w:tabs>
          <w:tab w:val="left" w:pos="426"/>
        </w:tabs>
        <w:ind w:left="426" w:hanging="426"/>
        <w:jc w:val="both"/>
        <w:rPr>
          <w:rFonts w:ascii="Franklin Gothic Book" w:hAnsi="Franklin Gothic Book" w:cs="Arial"/>
          <w:sz w:val="20"/>
          <w:szCs w:val="20"/>
        </w:rPr>
      </w:pPr>
    </w:p>
    <w:p w:rsidRPr="00210274" w:rsidR="00C416D5" w:rsidRDefault="00CD30A4" w14:paraId="383F4A1B" w14:textId="77777777">
      <w:pPr>
        <w:tabs>
          <w:tab w:val="left" w:pos="426"/>
        </w:tabs>
        <w:ind w:left="426" w:hanging="426"/>
        <w:jc w:val="both"/>
        <w:rPr>
          <w:rFonts w:ascii="Franklin Gothic Book" w:hAnsi="Franklin Gothic Book" w:cs="Arial"/>
          <w:sz w:val="20"/>
          <w:szCs w:val="20"/>
        </w:rPr>
      </w:pPr>
      <w:r w:rsidRPr="00210274">
        <w:rPr>
          <w:rFonts w:ascii="Franklin Gothic Book" w:hAnsi="Franklin Gothic Book" w:cs="Arial"/>
          <w:sz w:val="20"/>
          <w:szCs w:val="20"/>
        </w:rPr>
        <w:t>1.</w:t>
      </w:r>
      <w:r w:rsidRPr="00210274">
        <w:rPr>
          <w:rFonts w:ascii="Franklin Gothic Book" w:hAnsi="Franklin Gothic Book" w:cs="Arial"/>
          <w:sz w:val="20"/>
          <w:szCs w:val="20"/>
        </w:rPr>
        <w:tab/>
        <w:t>Smluvní strany se podpisem této smlouvy dohodly, že ustanovení § 2050 zákona č. 89/2012 Sb., občanského zákoníku, ve znění pozdějších předpisů, se pro právní vztahy založené touto smlouvou, vylučuje.</w:t>
      </w:r>
    </w:p>
    <w:p w:rsidRPr="00210274" w:rsidR="00C416D5" w:rsidRDefault="00C416D5" w14:paraId="6F0ABAE8" w14:textId="77777777">
      <w:pPr>
        <w:tabs>
          <w:tab w:val="left" w:pos="426"/>
        </w:tabs>
        <w:ind w:left="426" w:hanging="426"/>
        <w:jc w:val="both"/>
        <w:rPr>
          <w:rFonts w:ascii="Franklin Gothic Book" w:hAnsi="Franklin Gothic Book" w:cs="Arial"/>
          <w:sz w:val="20"/>
          <w:szCs w:val="20"/>
        </w:rPr>
      </w:pPr>
    </w:p>
    <w:p w:rsidRPr="00210274" w:rsidR="00C416D5" w:rsidRDefault="00CD30A4" w14:paraId="09B152F7" w14:textId="77777777">
      <w:pPr>
        <w:ind w:left="426" w:hanging="426"/>
        <w:jc w:val="both"/>
        <w:rPr>
          <w:rFonts w:ascii="Franklin Gothic Book" w:hAnsi="Franklin Gothic Book" w:cs="Arial"/>
          <w:color w:val="000000"/>
        </w:rPr>
      </w:pPr>
      <w:r w:rsidRPr="00210274">
        <w:rPr>
          <w:rFonts w:ascii="Franklin Gothic Book" w:hAnsi="Franklin Gothic Book" w:cs="Arial"/>
          <w:color w:val="000000"/>
          <w:sz w:val="20"/>
          <w:szCs w:val="20"/>
        </w:rPr>
        <w:t>2.</w:t>
      </w:r>
      <w:r w:rsidRPr="00210274">
        <w:rPr>
          <w:rFonts w:ascii="Franklin Gothic Book" w:hAnsi="Franklin Gothic Book" w:cs="Arial"/>
          <w:color w:val="000000"/>
          <w:sz w:val="20"/>
          <w:szCs w:val="20"/>
        </w:rPr>
        <w:tab/>
        <w:t>Smluvní strany se podpisem této smlouvy dohodly, že vylučují dále aplikaci ustanovení § 557 a §</w:t>
      </w:r>
      <w:r w:rsidRPr="00210274" w:rsidR="00EA699E">
        <w:rPr>
          <w:rFonts w:ascii="Franklin Gothic Book" w:hAnsi="Franklin Gothic Book" w:cs="Arial"/>
          <w:color w:val="000000"/>
          <w:sz w:val="20"/>
          <w:szCs w:val="20"/>
        </w:rPr>
        <w:t> </w:t>
      </w:r>
      <w:r w:rsidRPr="00210274">
        <w:rPr>
          <w:rFonts w:ascii="Franklin Gothic Book" w:hAnsi="Franklin Gothic Book" w:cs="Arial"/>
          <w:color w:val="000000"/>
          <w:sz w:val="20"/>
          <w:szCs w:val="20"/>
        </w:rPr>
        <w:t>1805 zákona č. 89/2012 Sb., občanského zákoníku, ve znění pozdějších předpisů.</w:t>
      </w:r>
    </w:p>
    <w:p w:rsidRPr="00210274" w:rsidR="00C416D5" w:rsidRDefault="00C416D5" w14:paraId="72C88ACB" w14:textId="77777777">
      <w:pPr>
        <w:rPr>
          <w:rFonts w:ascii="Franklin Gothic Book" w:hAnsi="Franklin Gothic Book" w:cs="Arial"/>
          <w:b/>
          <w:sz w:val="20"/>
          <w:szCs w:val="20"/>
        </w:rPr>
      </w:pPr>
    </w:p>
    <w:p w:rsidRPr="00210274" w:rsidR="00D6635D" w:rsidRDefault="00D6635D" w14:paraId="12818F60" w14:textId="77777777">
      <w:pPr>
        <w:rPr>
          <w:rFonts w:ascii="Franklin Gothic Book" w:hAnsi="Franklin Gothic Book" w:cs="Arial"/>
          <w:b/>
          <w:sz w:val="20"/>
          <w:szCs w:val="20"/>
        </w:rPr>
      </w:pPr>
    </w:p>
    <w:p w:rsidRPr="00210274" w:rsidR="00C416D5" w:rsidRDefault="00CD30A4" w14:paraId="0F6612A5" w14:textId="77777777">
      <w:pPr>
        <w:jc w:val="center"/>
        <w:rPr>
          <w:rFonts w:ascii="Franklin Gothic Book" w:hAnsi="Franklin Gothic Book" w:cs="Arial"/>
          <w:b/>
          <w:sz w:val="20"/>
          <w:szCs w:val="20"/>
        </w:rPr>
      </w:pPr>
      <w:r w:rsidRPr="00210274">
        <w:rPr>
          <w:rFonts w:ascii="Franklin Gothic Book" w:hAnsi="Franklin Gothic Book" w:cs="Arial"/>
          <w:b/>
          <w:sz w:val="20"/>
          <w:szCs w:val="20"/>
        </w:rPr>
        <w:t>VIII.</w:t>
      </w:r>
    </w:p>
    <w:p w:rsidRPr="00210274" w:rsidR="00C416D5" w:rsidRDefault="00CD30A4" w14:paraId="59E60354" w14:textId="77777777">
      <w:pPr>
        <w:jc w:val="center"/>
        <w:rPr>
          <w:rFonts w:ascii="Franklin Gothic Book" w:hAnsi="Franklin Gothic Book" w:cs="Arial"/>
          <w:b/>
          <w:sz w:val="20"/>
          <w:szCs w:val="20"/>
        </w:rPr>
      </w:pPr>
      <w:r w:rsidRPr="00210274">
        <w:rPr>
          <w:rFonts w:ascii="Franklin Gothic Book" w:hAnsi="Franklin Gothic Book" w:cs="Arial"/>
          <w:b/>
          <w:sz w:val="20"/>
          <w:szCs w:val="20"/>
        </w:rPr>
        <w:t>Ostatní ujednání</w:t>
      </w:r>
    </w:p>
    <w:p w:rsidRPr="00210274" w:rsidR="00C416D5" w:rsidRDefault="00C416D5" w14:paraId="681AA0FA" w14:textId="77777777">
      <w:pPr>
        <w:jc w:val="center"/>
        <w:rPr>
          <w:rFonts w:ascii="Franklin Gothic Book" w:hAnsi="Franklin Gothic Book" w:cs="Arial"/>
          <w:b/>
          <w:sz w:val="20"/>
          <w:szCs w:val="20"/>
        </w:rPr>
      </w:pPr>
    </w:p>
    <w:p w:rsidRPr="00210274" w:rsidR="00C416D5" w:rsidRDefault="00CD30A4" w14:paraId="609E9380" w14:textId="77777777">
      <w:pPr>
        <w:numPr>
          <w:ilvl w:val="0"/>
          <w:numId w:val="9"/>
        </w:numPr>
        <w:jc w:val="both"/>
        <w:rPr>
          <w:rFonts w:ascii="Franklin Gothic Book" w:hAnsi="Franklin Gothic Book" w:cs="Arial"/>
          <w:color w:val="000000"/>
          <w:sz w:val="20"/>
          <w:szCs w:val="20"/>
          <w:lang w:eastAsia="x-none"/>
        </w:rPr>
      </w:pPr>
      <w:r w:rsidRPr="00210274">
        <w:rPr>
          <w:rFonts w:ascii="Franklin Gothic Book" w:hAnsi="Franklin Gothic Book"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Pr="00210274">
        <w:rPr>
          <w:rFonts w:ascii="Franklin Gothic Book" w:hAnsi="Franklin Gothic Book" w:cs="Arial"/>
          <w:color w:val="000000"/>
          <w:sz w:val="20"/>
          <w:szCs w:val="20"/>
          <w:lang w:eastAsia="x-none"/>
        </w:rPr>
        <w:t>( dále jen „občanský zákoník“).</w:t>
      </w:r>
    </w:p>
    <w:p w:rsidRPr="00210274" w:rsidR="00C416D5" w:rsidRDefault="00C416D5" w14:paraId="3E8D78EE" w14:textId="77777777">
      <w:pPr>
        <w:ind w:left="397"/>
        <w:jc w:val="both"/>
        <w:rPr>
          <w:rFonts w:ascii="Franklin Gothic Book" w:hAnsi="Franklin Gothic Book" w:cs="Arial"/>
          <w:color w:val="000000"/>
          <w:sz w:val="20"/>
          <w:szCs w:val="20"/>
          <w:lang w:val="x-none" w:eastAsia="x-none"/>
        </w:rPr>
      </w:pPr>
    </w:p>
    <w:p w:rsidRPr="00210274" w:rsidR="00C416D5" w:rsidRDefault="00CD30A4" w14:paraId="54651DB9" w14:textId="77777777">
      <w:pPr>
        <w:numPr>
          <w:ilvl w:val="0"/>
          <w:numId w:val="9"/>
        </w:numPr>
        <w:jc w:val="both"/>
        <w:rPr>
          <w:rFonts w:ascii="Franklin Gothic Book" w:hAnsi="Franklin Gothic Book" w:cs="Arial"/>
          <w:color w:val="000000"/>
          <w:sz w:val="20"/>
          <w:szCs w:val="20"/>
          <w:lang w:val="x-none" w:eastAsia="x-none"/>
        </w:rPr>
      </w:pPr>
      <w:r w:rsidRPr="00210274">
        <w:rPr>
          <w:rFonts w:ascii="Franklin Gothic Book" w:hAnsi="Franklin Gothic Book" w:cs="Arial"/>
          <w:color w:val="000000"/>
          <w:sz w:val="20"/>
          <w:szCs w:val="20"/>
          <w:lang w:eastAsia="x-none"/>
        </w:rPr>
        <w:t xml:space="preserve">Prodávající </w:t>
      </w:r>
      <w:r w:rsidRPr="00210274">
        <w:rPr>
          <w:rFonts w:ascii="Franklin Gothic Book" w:hAnsi="Franklin Gothic Book" w:cs="Arial"/>
          <w:sz w:val="20"/>
          <w:szCs w:val="20"/>
        </w:rPr>
        <w:t>je povinen jako osoba povinná dle § 2 písm. e) zákona č. 320/2001 Sb., o finanční kontrole ve veřejné správě, ve znění pozdějších předpisů, spolupůsobit při výkonu finanční kontroly.</w:t>
      </w:r>
    </w:p>
    <w:p w:rsidRPr="00210274" w:rsidR="00C416D5" w:rsidRDefault="00C416D5" w14:paraId="46322530" w14:textId="77777777">
      <w:pPr>
        <w:ind w:left="397"/>
        <w:jc w:val="both"/>
        <w:rPr>
          <w:rFonts w:ascii="Franklin Gothic Book" w:hAnsi="Franklin Gothic Book" w:cs="Arial"/>
          <w:color w:val="000000"/>
          <w:sz w:val="20"/>
          <w:szCs w:val="20"/>
          <w:lang w:val="x-none" w:eastAsia="x-none"/>
        </w:rPr>
      </w:pPr>
    </w:p>
    <w:p w:rsidRPr="00210274" w:rsidR="00C416D5" w:rsidRDefault="00CD30A4" w14:paraId="0CC97A42" w14:textId="044097DE">
      <w:pPr>
        <w:numPr>
          <w:ilvl w:val="0"/>
          <w:numId w:val="9"/>
        </w:numPr>
        <w:jc w:val="both"/>
        <w:rPr>
          <w:rFonts w:ascii="Franklin Gothic Book" w:hAnsi="Franklin Gothic Book" w:cs="Arial"/>
          <w:color w:val="000000"/>
          <w:sz w:val="20"/>
          <w:szCs w:val="20"/>
          <w:lang w:val="x-none" w:eastAsia="x-none"/>
        </w:rPr>
      </w:pPr>
      <w:r w:rsidRPr="00210274">
        <w:rPr>
          <w:rFonts w:ascii="Franklin Gothic Book" w:hAnsi="Franklin Gothic Book"/>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Pr="00210274">
        <w:rPr>
          <w:rFonts w:ascii="Franklin Gothic Book" w:hAnsi="Franklin Gothic Book"/>
          <w:color w:val="000000"/>
          <w:sz w:val="20"/>
          <w:szCs w:val="20"/>
          <w:lang w:eastAsia="x-none"/>
        </w:rPr>
        <w:t>Minimálně však do roku 203</w:t>
      </w:r>
      <w:r w:rsidRPr="00210274" w:rsidR="000F5D04">
        <w:rPr>
          <w:rFonts w:ascii="Franklin Gothic Book" w:hAnsi="Franklin Gothic Book"/>
          <w:color w:val="000000"/>
          <w:sz w:val="20"/>
          <w:szCs w:val="20"/>
          <w:lang w:eastAsia="x-none"/>
        </w:rPr>
        <w:t>5</w:t>
      </w:r>
      <w:r w:rsidRPr="00210274">
        <w:rPr>
          <w:rFonts w:ascii="Franklin Gothic Book" w:hAnsi="Franklin Gothic Book"/>
          <w:color w:val="000000"/>
          <w:sz w:val="20"/>
          <w:szCs w:val="20"/>
          <w:lang w:eastAsia="x-none"/>
        </w:rPr>
        <w:t>.</w:t>
      </w:r>
    </w:p>
    <w:p w:rsidRPr="00210274" w:rsidR="00C416D5" w:rsidRDefault="00C416D5" w14:paraId="2863E4F5" w14:textId="77777777">
      <w:pPr>
        <w:ind w:left="397"/>
        <w:jc w:val="both"/>
        <w:rPr>
          <w:rFonts w:ascii="Franklin Gothic Book" w:hAnsi="Franklin Gothic Book" w:cs="Arial"/>
        </w:rPr>
      </w:pPr>
    </w:p>
    <w:p w:rsidRPr="00210274" w:rsidR="00C416D5" w:rsidRDefault="00CD30A4" w14:paraId="1B536093" w14:textId="77777777">
      <w:pPr>
        <w:numPr>
          <w:ilvl w:val="0"/>
          <w:numId w:val="9"/>
        </w:numPr>
        <w:jc w:val="both"/>
        <w:rPr>
          <w:rFonts w:ascii="Franklin Gothic Book" w:hAnsi="Franklin Gothic Book" w:cs="Arial"/>
          <w:color w:val="000000"/>
        </w:rPr>
      </w:pPr>
      <w:r w:rsidRPr="00210274">
        <w:rPr>
          <w:rFonts w:ascii="Franklin Gothic Book" w:hAnsi="Franklin Gothic Book"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rsidRPr="00210274" w:rsidR="00C416D5" w:rsidRDefault="00C416D5" w14:paraId="68ACAB83" w14:textId="77777777">
      <w:pPr>
        <w:rPr>
          <w:rFonts w:ascii="Franklin Gothic Book" w:hAnsi="Franklin Gothic Book" w:cs="Arial"/>
          <w:color w:val="000000"/>
        </w:rPr>
      </w:pPr>
    </w:p>
    <w:p w:rsidRPr="00210274" w:rsidR="00C416D5" w:rsidRDefault="00CD30A4" w14:paraId="433C9EB3" w14:textId="77777777">
      <w:pPr>
        <w:numPr>
          <w:ilvl w:val="0"/>
          <w:numId w:val="9"/>
        </w:numPr>
        <w:rPr>
          <w:rFonts w:ascii="Franklin Gothic Book" w:hAnsi="Franklin Gothic Book" w:cs="Arial"/>
          <w:color w:val="000000"/>
          <w:sz w:val="20"/>
          <w:szCs w:val="20"/>
        </w:rPr>
      </w:pPr>
      <w:r w:rsidRPr="00210274">
        <w:rPr>
          <w:rFonts w:ascii="Franklin Gothic Book" w:hAnsi="Franklin Gothic Book" w:cs="Arial"/>
          <w:color w:val="000000"/>
          <w:sz w:val="20"/>
          <w:szCs w:val="20"/>
        </w:rPr>
        <w:t>Práva vyplývající z této smlouvy či jejího porušení se promlčují ve lhůtě 15 let ode dne, kdy právo mohlo být uplatněno poprvé.</w:t>
      </w:r>
    </w:p>
    <w:p w:rsidRPr="00210274" w:rsidR="00C416D5" w:rsidRDefault="00C416D5" w14:paraId="07A11844" w14:textId="77777777">
      <w:pPr>
        <w:ind w:left="397"/>
        <w:rPr>
          <w:rFonts w:ascii="Franklin Gothic Book" w:hAnsi="Franklin Gothic Book" w:cs="Arial"/>
          <w:color w:val="000000"/>
          <w:sz w:val="20"/>
          <w:szCs w:val="20"/>
        </w:rPr>
      </w:pPr>
    </w:p>
    <w:p w:rsidRPr="00210274" w:rsidR="00C416D5" w:rsidRDefault="00CD30A4" w14:paraId="4A2C9702" w14:textId="77777777">
      <w:pPr>
        <w:numPr>
          <w:ilvl w:val="0"/>
          <w:numId w:val="9"/>
        </w:numPr>
        <w:jc w:val="both"/>
        <w:rPr>
          <w:rFonts w:ascii="Franklin Gothic Book" w:hAnsi="Franklin Gothic Book" w:cs="Arial"/>
          <w:color w:val="000000"/>
          <w:sz w:val="20"/>
          <w:szCs w:val="20"/>
        </w:rPr>
      </w:pPr>
      <w:r w:rsidRPr="00210274">
        <w:rPr>
          <w:rFonts w:ascii="Franklin Gothic Book" w:hAnsi="Franklin Gothic Book"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Pr="00210274" w:rsidR="00C416D5" w:rsidRDefault="00C416D5" w14:paraId="2BAA0B4F" w14:textId="77777777">
      <w:pPr>
        <w:rPr>
          <w:rFonts w:ascii="Franklin Gothic Book" w:hAnsi="Franklin Gothic Book" w:cs="Arial"/>
          <w:color w:val="000000"/>
        </w:rPr>
      </w:pPr>
    </w:p>
    <w:p w:rsidRPr="00210274" w:rsidR="00C416D5" w:rsidRDefault="00CD30A4" w14:paraId="35809889" w14:textId="77777777">
      <w:pPr>
        <w:numPr>
          <w:ilvl w:val="0"/>
          <w:numId w:val="9"/>
        </w:numPr>
        <w:jc w:val="both"/>
        <w:rPr>
          <w:rFonts w:ascii="Franklin Gothic Book" w:hAnsi="Franklin Gothic Book" w:cs="Arial"/>
          <w:color w:val="000000"/>
          <w:sz w:val="20"/>
          <w:szCs w:val="20"/>
        </w:rPr>
      </w:pPr>
      <w:r w:rsidRPr="00210274">
        <w:rPr>
          <w:rFonts w:ascii="Franklin Gothic Book" w:hAnsi="Franklin Gothic Book"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210274">
        <w:rPr>
          <w:rFonts w:ascii="Franklin Gothic Book" w:hAnsi="Franklin Gothic Book" w:cs="Arial"/>
          <w:color w:val="000000"/>
          <w:sz w:val="13"/>
          <w:szCs w:val="13"/>
        </w:rPr>
        <w:t xml:space="preserve"> </w:t>
      </w:r>
      <w:r w:rsidRPr="00210274">
        <w:rPr>
          <w:rFonts w:ascii="Franklin Gothic Book" w:hAnsi="Franklin Gothic Book" w:cs="Arial"/>
          <w:color w:val="000000"/>
          <w:sz w:val="20"/>
          <w:szCs w:val="20"/>
        </w:rPr>
        <w:t xml:space="preserve">Vedle shora uvedeného si strany potvrzují, že si nejsou vědomy žádných dosud mezi nimi zavedených obchodních zvyklostí či praxe. </w:t>
      </w:r>
    </w:p>
    <w:p w:rsidRPr="00210274" w:rsidR="00C416D5" w:rsidRDefault="00C416D5" w14:paraId="21689A83" w14:textId="77777777">
      <w:pPr>
        <w:rPr>
          <w:rFonts w:ascii="Franklin Gothic Book" w:hAnsi="Franklin Gothic Book" w:cs="Arial"/>
          <w:color w:val="000000"/>
        </w:rPr>
      </w:pPr>
    </w:p>
    <w:p w:rsidRPr="00210274" w:rsidR="00C416D5" w:rsidRDefault="00CD30A4" w14:paraId="44FC45CB" w14:textId="77777777">
      <w:pPr>
        <w:numPr>
          <w:ilvl w:val="0"/>
          <w:numId w:val="9"/>
        </w:numPr>
        <w:jc w:val="both"/>
        <w:rPr>
          <w:rFonts w:ascii="Franklin Gothic Book" w:hAnsi="Franklin Gothic Book" w:cs="Arial"/>
          <w:color w:val="000000"/>
          <w:sz w:val="20"/>
          <w:szCs w:val="20"/>
        </w:rPr>
      </w:pPr>
      <w:r w:rsidRPr="00210274">
        <w:rPr>
          <w:rFonts w:ascii="Franklin Gothic Book" w:hAnsi="Franklin Gothic Book"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Pr="00210274" w:rsidR="00C416D5" w:rsidRDefault="00C416D5" w14:paraId="1D0E4B0C" w14:textId="77777777">
      <w:pPr>
        <w:rPr>
          <w:rFonts w:ascii="Franklin Gothic Book" w:hAnsi="Franklin Gothic Book" w:cs="Arial"/>
          <w:color w:val="000000"/>
        </w:rPr>
      </w:pPr>
    </w:p>
    <w:p w:rsidRPr="00210274" w:rsidR="00C416D5" w:rsidRDefault="00CD30A4" w14:paraId="4861DE14" w14:textId="77777777">
      <w:pPr>
        <w:numPr>
          <w:ilvl w:val="0"/>
          <w:numId w:val="9"/>
        </w:numPr>
        <w:jc w:val="both"/>
        <w:rPr>
          <w:rFonts w:ascii="Franklin Gothic Book" w:hAnsi="Franklin Gothic Book" w:cs="Arial"/>
          <w:color w:val="000000"/>
          <w:sz w:val="20"/>
          <w:szCs w:val="20"/>
        </w:rPr>
      </w:pPr>
      <w:r w:rsidRPr="00210274">
        <w:rPr>
          <w:rFonts w:ascii="Franklin Gothic Book" w:hAnsi="Franklin Gothic Book"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rsidRPr="00210274" w:rsidR="00C416D5" w:rsidRDefault="00C416D5" w14:paraId="6D91937C" w14:textId="77777777">
      <w:pPr>
        <w:rPr>
          <w:rFonts w:ascii="Franklin Gothic Book" w:hAnsi="Franklin Gothic Book" w:cs="Arial"/>
          <w:color w:val="000000"/>
        </w:rPr>
      </w:pPr>
    </w:p>
    <w:p w:rsidRPr="00210274" w:rsidR="00C416D5" w:rsidRDefault="00CD30A4" w14:paraId="04D3DD4F" w14:textId="77777777">
      <w:pPr>
        <w:numPr>
          <w:ilvl w:val="0"/>
          <w:numId w:val="9"/>
        </w:numPr>
        <w:jc w:val="both"/>
        <w:rPr>
          <w:rFonts w:ascii="Franklin Gothic Book" w:hAnsi="Franklin Gothic Book" w:cs="Arial"/>
          <w:color w:val="000000"/>
          <w:sz w:val="20"/>
          <w:szCs w:val="20"/>
        </w:rPr>
      </w:pPr>
      <w:r w:rsidRPr="00210274">
        <w:rPr>
          <w:rFonts w:ascii="Franklin Gothic Book" w:hAnsi="Franklin Gothic Book" w:cs="Arial"/>
          <w:color w:val="000000"/>
          <w:sz w:val="20"/>
          <w:szCs w:val="20"/>
        </w:rPr>
        <w:t>Odlišně od zákona si smluvní strany ujednávají, že plnění prodávajícího nemůže být odepřeno, ani když budou splněny podmínky § 1912 odst. 1 občanského zákoníku.</w:t>
      </w:r>
    </w:p>
    <w:p w:rsidRPr="00210274" w:rsidR="00C416D5" w:rsidRDefault="00C416D5" w14:paraId="4EDDCA7C" w14:textId="77777777">
      <w:pPr>
        <w:ind w:left="397"/>
        <w:jc w:val="both"/>
        <w:rPr>
          <w:rFonts w:ascii="Franklin Gothic Book" w:hAnsi="Franklin Gothic Book" w:cs="Arial"/>
          <w:sz w:val="20"/>
          <w:szCs w:val="20"/>
        </w:rPr>
      </w:pPr>
    </w:p>
    <w:p w:rsidRPr="00210274" w:rsidR="00C416D5" w:rsidRDefault="00CD30A4" w14:paraId="2DADC606" w14:textId="77777777">
      <w:pPr>
        <w:numPr>
          <w:ilvl w:val="0"/>
          <w:numId w:val="9"/>
        </w:numPr>
        <w:jc w:val="both"/>
        <w:rPr>
          <w:rFonts w:ascii="Franklin Gothic Book" w:hAnsi="Franklin Gothic Book" w:cs="Arial"/>
          <w:sz w:val="20"/>
          <w:szCs w:val="20"/>
        </w:rPr>
      </w:pPr>
      <w:r w:rsidRPr="00210274">
        <w:rPr>
          <w:rFonts w:ascii="Franklin Gothic Book" w:hAnsi="Franklin Gothic Book"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rsidRPr="00210274" w:rsidR="00C416D5" w:rsidRDefault="00C416D5" w14:paraId="7E9298E3" w14:textId="77777777">
      <w:pPr>
        <w:jc w:val="both"/>
        <w:rPr>
          <w:rFonts w:ascii="Franklin Gothic Book" w:hAnsi="Franklin Gothic Book" w:cs="Arial"/>
          <w:sz w:val="20"/>
          <w:szCs w:val="20"/>
        </w:rPr>
      </w:pPr>
    </w:p>
    <w:p w:rsidRPr="00210274" w:rsidR="00C416D5" w:rsidRDefault="00CD30A4" w14:paraId="59002BF5" w14:textId="77347604">
      <w:pPr>
        <w:numPr>
          <w:ilvl w:val="0"/>
          <w:numId w:val="9"/>
        </w:numPr>
        <w:jc w:val="both"/>
        <w:rPr>
          <w:rFonts w:ascii="Franklin Gothic Book" w:hAnsi="Franklin Gothic Book" w:cs="Arial"/>
          <w:sz w:val="20"/>
          <w:szCs w:val="20"/>
        </w:rPr>
      </w:pPr>
      <w:r w:rsidRPr="00210274">
        <w:rPr>
          <w:rFonts w:ascii="Franklin Gothic Book" w:hAnsi="Franklin Gothic Book" w:cs="Arial"/>
          <w:sz w:val="20"/>
          <w:szCs w:val="20"/>
        </w:rPr>
        <w:t xml:space="preserve">Smluvní strany se zavazují neprodleně sdělit druhé smluvní straně jakékoliv změny jejich adres nebo ostatních identifikačních údajů uvedených v záhlaví této </w:t>
      </w:r>
      <w:r w:rsidRPr="00210274" w:rsidR="00F043B3">
        <w:rPr>
          <w:rFonts w:ascii="Franklin Gothic Book" w:hAnsi="Franklin Gothic Book" w:cs="Arial"/>
          <w:sz w:val="20"/>
          <w:szCs w:val="20"/>
        </w:rPr>
        <w:t>smlouvy,</w:t>
      </w:r>
      <w:r w:rsidRPr="00210274">
        <w:rPr>
          <w:rFonts w:ascii="Franklin Gothic Book" w:hAnsi="Franklin Gothic Book" w:cs="Arial"/>
          <w:sz w:val="20"/>
          <w:szCs w:val="20"/>
        </w:rPr>
        <w:t xml:space="preserve"> a i změnu osoby zmocněné k převzetí dodávky. V případě porušení této povinnosti odpovídá smluvní strana za škodu tím způsobenou.</w:t>
      </w:r>
    </w:p>
    <w:p w:rsidRPr="00210274" w:rsidR="00C416D5" w:rsidRDefault="00C416D5" w14:paraId="76A33AA1" w14:textId="77777777">
      <w:pPr>
        <w:jc w:val="both"/>
        <w:rPr>
          <w:rFonts w:ascii="Franklin Gothic Book" w:hAnsi="Franklin Gothic Book" w:cs="Arial"/>
          <w:sz w:val="20"/>
          <w:szCs w:val="20"/>
        </w:rPr>
      </w:pPr>
    </w:p>
    <w:p w:rsidRPr="00210274" w:rsidR="00C416D5" w:rsidRDefault="00CD30A4" w14:paraId="6F0D3084" w14:textId="77777777">
      <w:pPr>
        <w:numPr>
          <w:ilvl w:val="0"/>
          <w:numId w:val="9"/>
        </w:numPr>
        <w:jc w:val="both"/>
        <w:rPr>
          <w:rFonts w:ascii="Franklin Gothic Book" w:hAnsi="Franklin Gothic Book" w:cs="Arial"/>
          <w:sz w:val="20"/>
          <w:szCs w:val="20"/>
        </w:rPr>
      </w:pPr>
      <w:r w:rsidRPr="00210274">
        <w:rPr>
          <w:rFonts w:ascii="Franklin Gothic Book" w:hAnsi="Franklin Gothic Book" w:cs="Arial"/>
          <w:sz w:val="20"/>
          <w:szCs w:val="20"/>
        </w:rPr>
        <w:t>Obchodní korespondence, dokumentace, manuály k dodávanému zboží, doklady kvality, protokol o předání a převzetí týkající se předmětu koupě, budou v českém jazyce.</w:t>
      </w:r>
    </w:p>
    <w:p w:rsidRPr="00210274" w:rsidR="00C416D5" w:rsidRDefault="00C416D5" w14:paraId="680B25DF" w14:textId="77777777">
      <w:pPr>
        <w:jc w:val="both"/>
        <w:rPr>
          <w:rFonts w:ascii="Franklin Gothic Book" w:hAnsi="Franklin Gothic Book" w:cs="Arial"/>
          <w:sz w:val="20"/>
          <w:szCs w:val="20"/>
        </w:rPr>
      </w:pPr>
    </w:p>
    <w:p w:rsidRPr="00210274" w:rsidR="00C416D5" w:rsidRDefault="00CD30A4" w14:paraId="0EB8C7D6" w14:textId="77777777">
      <w:pPr>
        <w:numPr>
          <w:ilvl w:val="0"/>
          <w:numId w:val="9"/>
        </w:numPr>
        <w:jc w:val="both"/>
        <w:rPr>
          <w:rFonts w:ascii="Franklin Gothic Book" w:hAnsi="Franklin Gothic Book" w:cs="Arial"/>
          <w:bCs/>
          <w:sz w:val="20"/>
          <w:szCs w:val="20"/>
        </w:rPr>
      </w:pPr>
      <w:r w:rsidRPr="00210274">
        <w:rPr>
          <w:rFonts w:ascii="Franklin Gothic Book" w:hAnsi="Franklin Gothic Book" w:cs="Arial"/>
          <w:sz w:val="20"/>
          <w:szCs w:val="20"/>
        </w:rPr>
        <w:t xml:space="preserve">V pochybnostech s doručením se má za to, že písemnost byla doručena třetího pracovního dne po prokazatelném odeslání doporučeného </w:t>
      </w:r>
      <w:r w:rsidRPr="00210274">
        <w:rPr>
          <w:rFonts w:ascii="Franklin Gothic Book" w:hAnsi="Franklin Gothic Book" w:cs="Arial"/>
          <w:bCs/>
          <w:sz w:val="20"/>
          <w:szCs w:val="20"/>
        </w:rPr>
        <w:t xml:space="preserve">dopisu </w:t>
      </w:r>
      <w:r w:rsidRPr="00210274">
        <w:rPr>
          <w:rFonts w:ascii="Franklin Gothic Book" w:hAnsi="Franklin Gothic Book" w:cs="Arial"/>
          <w:sz w:val="20"/>
          <w:szCs w:val="20"/>
        </w:rPr>
        <w:t>na adresu uvedenou v záhlaví smlouvy</w:t>
      </w:r>
      <w:r w:rsidRPr="00210274">
        <w:rPr>
          <w:rFonts w:ascii="Franklin Gothic Book" w:hAnsi="Franklin Gothic Book" w:cs="Arial"/>
          <w:bCs/>
          <w:sz w:val="20"/>
          <w:szCs w:val="20"/>
        </w:rPr>
        <w:t>, a to i v případě, že adresát na této adrese již nesídlí, ale tuto skutečnost neoznámil písemně druhé smluvní straně, nebo pokud jinak zmařil doručení.</w:t>
      </w:r>
    </w:p>
    <w:p w:rsidRPr="00210274" w:rsidR="00C416D5" w:rsidRDefault="00C416D5" w14:paraId="61D71ED4" w14:textId="77777777">
      <w:pPr>
        <w:ind w:left="360" w:hanging="360"/>
        <w:jc w:val="both"/>
        <w:rPr>
          <w:rFonts w:ascii="Franklin Gothic Book" w:hAnsi="Franklin Gothic Book" w:cs="Arial"/>
          <w:sz w:val="20"/>
          <w:szCs w:val="20"/>
        </w:rPr>
      </w:pPr>
    </w:p>
    <w:p w:rsidRPr="00210274" w:rsidR="00C416D5" w:rsidRDefault="00CD30A4" w14:paraId="14C68CCD" w14:textId="77777777">
      <w:pPr>
        <w:numPr>
          <w:ilvl w:val="0"/>
          <w:numId w:val="9"/>
        </w:numPr>
        <w:jc w:val="both"/>
        <w:rPr>
          <w:rFonts w:ascii="Franklin Gothic Book" w:hAnsi="Franklin Gothic Book" w:cs="Arial"/>
          <w:color w:val="000000"/>
          <w:sz w:val="20"/>
          <w:szCs w:val="20"/>
          <w:lang w:val="x-none" w:eastAsia="x-none"/>
        </w:rPr>
      </w:pPr>
      <w:r w:rsidRPr="00210274">
        <w:rPr>
          <w:rFonts w:ascii="Franklin Gothic Book" w:hAnsi="Franklin Gothic Book" w:cs="Arial"/>
          <w:color w:val="000000"/>
          <w:sz w:val="20"/>
          <w:szCs w:val="20"/>
          <w:lang w:val="x-none" w:eastAsia="x-none"/>
        </w:rPr>
        <w:t>Tuto smlouvu lze měnit nebo doplňovat pouze písemnými dodatky číslovanými vzestupnou číselnou řadou odsouhlasenými oběma smluvními stranami na stejné listině.</w:t>
      </w:r>
    </w:p>
    <w:p w:rsidRPr="00210274" w:rsidR="00C416D5" w:rsidRDefault="00C416D5" w14:paraId="20144986" w14:textId="77777777">
      <w:pPr>
        <w:jc w:val="both"/>
        <w:rPr>
          <w:rFonts w:ascii="Franklin Gothic Book" w:hAnsi="Franklin Gothic Book" w:cs="Arial"/>
          <w:color w:val="000000"/>
          <w:sz w:val="20"/>
          <w:szCs w:val="20"/>
          <w:lang w:val="x-none" w:eastAsia="x-none"/>
        </w:rPr>
      </w:pPr>
    </w:p>
    <w:p w:rsidRPr="00210274" w:rsidR="00C416D5" w:rsidRDefault="00CD30A4" w14:paraId="4555643C" w14:textId="77777777">
      <w:pPr>
        <w:numPr>
          <w:ilvl w:val="0"/>
          <w:numId w:val="9"/>
        </w:numPr>
        <w:tabs>
          <w:tab w:val="right" w:pos="11592"/>
        </w:tabs>
        <w:suppressAutoHyphens/>
        <w:jc w:val="both"/>
        <w:rPr>
          <w:rFonts w:ascii="Franklin Gothic Book" w:hAnsi="Franklin Gothic Book" w:cs="Arial"/>
          <w:sz w:val="20"/>
          <w:szCs w:val="20"/>
        </w:rPr>
      </w:pPr>
      <w:r w:rsidRPr="00210274">
        <w:rPr>
          <w:rFonts w:ascii="Franklin Gothic Book" w:hAnsi="Franklin Gothic Book"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w:t>
      </w:r>
      <w:r w:rsidRPr="00210274">
        <w:rPr>
          <w:rFonts w:ascii="Franklin Gothic Book" w:hAnsi="Franklin Gothic Book" w:cs="Arial"/>
          <w:sz w:val="20"/>
          <w:szCs w:val="20"/>
        </w:rPr>
        <w:lastRenderedPageBreak/>
        <w:t xml:space="preserve">ustanovení, které v nejvyšší možné míře zachovává smysl a význam dotčeného ustanovení v kontextu celé smlouvy. </w:t>
      </w:r>
    </w:p>
    <w:p w:rsidRPr="00210274" w:rsidR="00C416D5" w:rsidRDefault="00C416D5" w14:paraId="77F3215E" w14:textId="77777777">
      <w:pPr>
        <w:tabs>
          <w:tab w:val="right" w:pos="11592"/>
        </w:tabs>
        <w:suppressAutoHyphens/>
        <w:jc w:val="both"/>
        <w:rPr>
          <w:rFonts w:ascii="Franklin Gothic Book" w:hAnsi="Franklin Gothic Book" w:cs="Arial"/>
          <w:sz w:val="20"/>
          <w:szCs w:val="20"/>
        </w:rPr>
      </w:pPr>
    </w:p>
    <w:p w:rsidRPr="00210274" w:rsidR="00C416D5" w:rsidRDefault="00CD30A4" w14:paraId="45540F9B" w14:textId="11C25877">
      <w:pPr>
        <w:numPr>
          <w:ilvl w:val="0"/>
          <w:numId w:val="9"/>
        </w:numPr>
        <w:jc w:val="both"/>
        <w:rPr>
          <w:rFonts w:ascii="Franklin Gothic Book" w:hAnsi="Franklin Gothic Book" w:cs="Arial"/>
          <w:sz w:val="20"/>
          <w:szCs w:val="20"/>
        </w:rPr>
      </w:pPr>
      <w:r w:rsidRPr="00210274">
        <w:rPr>
          <w:rFonts w:ascii="Franklin Gothic Book" w:hAnsi="Franklin Gothic Book" w:cs="Arial"/>
          <w:sz w:val="20"/>
          <w:szCs w:val="20"/>
        </w:rPr>
        <w:t>Smlouva</w:t>
      </w:r>
      <w:r w:rsidRPr="00210274" w:rsidR="000F5D04">
        <w:rPr>
          <w:rFonts w:ascii="Franklin Gothic Book" w:hAnsi="Franklin Gothic Book" w:cs="Arial"/>
          <w:sz w:val="20"/>
          <w:szCs w:val="20"/>
        </w:rPr>
        <w:t xml:space="preserve"> bude podepsána </w:t>
      </w:r>
      <w:r w:rsidRPr="00210274" w:rsidR="00210274">
        <w:rPr>
          <w:rFonts w:ascii="Franklin Gothic Book" w:hAnsi="Franklin Gothic Book" w:cs="Arial"/>
          <w:sz w:val="20"/>
          <w:szCs w:val="20"/>
        </w:rPr>
        <w:t>písemně</w:t>
      </w:r>
      <w:r w:rsidRPr="00210274" w:rsidR="000F5D04">
        <w:rPr>
          <w:rFonts w:ascii="Franklin Gothic Book" w:hAnsi="Franklin Gothic Book" w:cs="Arial"/>
          <w:sz w:val="20"/>
          <w:szCs w:val="20"/>
        </w:rPr>
        <w:t xml:space="preserve"> oběma stranami</w:t>
      </w:r>
      <w:r w:rsidRPr="00210274" w:rsidR="00210274">
        <w:rPr>
          <w:rFonts w:ascii="Franklin Gothic Book" w:hAnsi="Franklin Gothic Book" w:cs="Arial"/>
          <w:sz w:val="20"/>
          <w:szCs w:val="20"/>
        </w:rPr>
        <w:t xml:space="preserve"> ve dvou shodných vyhotoveních.</w:t>
      </w:r>
    </w:p>
    <w:p w:rsidRPr="00210274" w:rsidR="00C416D5" w:rsidRDefault="00C416D5" w14:paraId="44E77BE9" w14:textId="77777777">
      <w:pPr>
        <w:jc w:val="both"/>
        <w:rPr>
          <w:rFonts w:ascii="Franklin Gothic Book" w:hAnsi="Franklin Gothic Book" w:cs="Arial"/>
          <w:sz w:val="20"/>
          <w:szCs w:val="20"/>
        </w:rPr>
      </w:pPr>
    </w:p>
    <w:p w:rsidRPr="00210274" w:rsidR="00C416D5" w:rsidRDefault="00CD30A4" w14:paraId="7F8961DF" w14:textId="4BB01336">
      <w:pPr>
        <w:widowControl w:val="0"/>
        <w:numPr>
          <w:ilvl w:val="0"/>
          <w:numId w:val="9"/>
        </w:numPr>
        <w:jc w:val="both"/>
        <w:rPr>
          <w:rFonts w:ascii="Franklin Gothic Book" w:hAnsi="Franklin Gothic Book" w:cs="Arial"/>
          <w:sz w:val="20"/>
          <w:szCs w:val="20"/>
        </w:rPr>
      </w:pPr>
      <w:r w:rsidRPr="00210274">
        <w:rPr>
          <w:rFonts w:ascii="Franklin Gothic Book" w:hAnsi="Franklin Gothic Book"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210274" w:rsidR="000F5D04">
        <w:rPr>
          <w:rFonts w:ascii="Franklin Gothic Book" w:hAnsi="Franklin Gothic Book" w:cs="Arial"/>
          <w:color w:val="000000"/>
          <w:sz w:val="20"/>
          <w:szCs w:val="20"/>
        </w:rPr>
        <w:t xml:space="preserve"> (elektronické podpisy)</w:t>
      </w:r>
      <w:r w:rsidRPr="00210274">
        <w:rPr>
          <w:rFonts w:ascii="Franklin Gothic Book" w:hAnsi="Franklin Gothic Book" w:cs="Arial"/>
          <w:color w:val="000000"/>
          <w:sz w:val="20"/>
          <w:szCs w:val="20"/>
        </w:rPr>
        <w:t>.</w:t>
      </w:r>
      <w:r w:rsidRPr="00210274">
        <w:rPr>
          <w:rFonts w:ascii="Franklin Gothic Book" w:hAnsi="Franklin Gothic Book" w:cs="Arial"/>
          <w:sz w:val="20"/>
          <w:szCs w:val="20"/>
        </w:rPr>
        <w:t xml:space="preserve"> Tato smlouva zároveň ruší všechna předchozí písemná i ústní ujednání v této věci.</w:t>
      </w:r>
    </w:p>
    <w:p w:rsidRPr="00210274" w:rsidR="00C416D5" w:rsidRDefault="00C416D5" w14:paraId="547CAC1C" w14:textId="77777777">
      <w:pPr>
        <w:widowControl w:val="0"/>
        <w:ind w:left="397"/>
        <w:jc w:val="both"/>
        <w:rPr>
          <w:rFonts w:ascii="Franklin Gothic Book" w:hAnsi="Franklin Gothic Book" w:cs="Arial"/>
          <w:sz w:val="20"/>
          <w:szCs w:val="20"/>
        </w:rPr>
      </w:pPr>
    </w:p>
    <w:p w:rsidRPr="00210274" w:rsidR="00EA699E" w:rsidP="00EA699E" w:rsidRDefault="00CD30A4" w14:paraId="4DE39100" w14:textId="2E15D8D7">
      <w:pPr>
        <w:widowControl w:val="0"/>
        <w:numPr>
          <w:ilvl w:val="0"/>
          <w:numId w:val="9"/>
        </w:numPr>
        <w:jc w:val="both"/>
        <w:rPr>
          <w:rFonts w:ascii="Franklin Gothic Book" w:hAnsi="Franklin Gothic Book" w:cs="Arial"/>
          <w:sz w:val="20"/>
          <w:szCs w:val="20"/>
        </w:rPr>
      </w:pPr>
      <w:r w:rsidRPr="00210274">
        <w:rPr>
          <w:rFonts w:ascii="Franklin Gothic Book" w:hAnsi="Franklin Gothic Book" w:cs="Arial"/>
          <w:sz w:val="20"/>
          <w:szCs w:val="20"/>
          <w:lang w:val="x-none"/>
        </w:rPr>
        <w:t>Tato smlouva nabývá</w:t>
      </w:r>
      <w:r w:rsidRPr="00210274">
        <w:rPr>
          <w:rFonts w:ascii="Franklin Gothic Book" w:hAnsi="Franklin Gothic Book" w:cs="Arial"/>
          <w:sz w:val="20"/>
          <w:szCs w:val="20"/>
        </w:rPr>
        <w:t xml:space="preserve"> </w:t>
      </w:r>
      <w:r w:rsidR="00ED7A5F">
        <w:rPr>
          <w:rFonts w:ascii="Franklin Gothic Book" w:hAnsi="Franklin Gothic Book" w:cs="Arial"/>
          <w:sz w:val="20"/>
          <w:szCs w:val="20"/>
          <w:lang w:val="x-none"/>
        </w:rPr>
        <w:t>platnosti</w:t>
      </w:r>
      <w:r w:rsidRPr="00210274">
        <w:rPr>
          <w:rFonts w:ascii="Franklin Gothic Book" w:hAnsi="Franklin Gothic Book" w:cs="Arial"/>
          <w:sz w:val="20"/>
          <w:szCs w:val="20"/>
          <w:lang w:val="x-none"/>
        </w:rPr>
        <w:t xml:space="preserve"> dnem</w:t>
      </w:r>
      <w:r w:rsidRPr="00210274">
        <w:rPr>
          <w:rFonts w:ascii="Franklin Gothic Book" w:hAnsi="Franklin Gothic Book" w:cs="Arial"/>
          <w:sz w:val="20"/>
          <w:szCs w:val="20"/>
        </w:rPr>
        <w:t xml:space="preserve"> </w:t>
      </w:r>
      <w:r w:rsidRPr="00210274" w:rsidR="00EA699E">
        <w:rPr>
          <w:rFonts w:ascii="Franklin Gothic Book" w:hAnsi="Franklin Gothic Book" w:cs="Arial"/>
          <w:sz w:val="20"/>
          <w:szCs w:val="20"/>
        </w:rPr>
        <w:t>podpisu této smlouvy</w:t>
      </w:r>
      <w:r w:rsidR="00ED7A5F">
        <w:rPr>
          <w:rFonts w:ascii="Franklin Gothic Book" w:hAnsi="Franklin Gothic Book" w:cs="Arial"/>
          <w:sz w:val="20"/>
          <w:szCs w:val="20"/>
        </w:rPr>
        <w:t xml:space="preserve"> a účinnosti dnem zveřejnění v registru smluv</w:t>
      </w:r>
      <w:r w:rsidRPr="00210274" w:rsidR="00EA699E">
        <w:rPr>
          <w:rFonts w:ascii="Franklin Gothic Book" w:hAnsi="Franklin Gothic Book" w:cs="Arial"/>
          <w:sz w:val="20"/>
          <w:szCs w:val="20"/>
        </w:rPr>
        <w:t>.</w:t>
      </w:r>
    </w:p>
    <w:p w:rsidRPr="00210274" w:rsidR="00C416D5" w:rsidP="00EA699E" w:rsidRDefault="00CD30A4" w14:paraId="2E3E9D3E" w14:textId="77777777">
      <w:pPr>
        <w:widowControl w:val="0"/>
        <w:jc w:val="both"/>
        <w:rPr>
          <w:rFonts w:ascii="Franklin Gothic Book" w:hAnsi="Franklin Gothic Book" w:cs="Arial"/>
          <w:sz w:val="20"/>
          <w:szCs w:val="20"/>
        </w:rPr>
      </w:pPr>
      <w:r w:rsidRPr="00210274">
        <w:rPr>
          <w:rFonts w:ascii="Franklin Gothic Book" w:hAnsi="Franklin Gothic Book" w:cs="Arial"/>
          <w:sz w:val="20"/>
          <w:szCs w:val="20"/>
          <w:lang w:val="x-none"/>
        </w:rPr>
        <w:t xml:space="preserve"> </w:t>
      </w:r>
    </w:p>
    <w:p w:rsidRPr="00210274" w:rsidR="00C416D5" w:rsidRDefault="00CD30A4" w14:paraId="3323311C" w14:textId="51D8F13E">
      <w:pPr>
        <w:widowControl w:val="0"/>
        <w:numPr>
          <w:ilvl w:val="0"/>
          <w:numId w:val="9"/>
        </w:numPr>
        <w:jc w:val="both"/>
        <w:rPr>
          <w:rFonts w:ascii="Franklin Gothic Book" w:hAnsi="Franklin Gothic Book" w:cs="Arial"/>
          <w:sz w:val="20"/>
          <w:szCs w:val="20"/>
        </w:rPr>
      </w:pPr>
      <w:r w:rsidRPr="00210274">
        <w:rPr>
          <w:rFonts w:ascii="Franklin Gothic Book" w:hAnsi="Franklin Gothic Book" w:cs="Arial"/>
          <w:sz w:val="20"/>
          <w:szCs w:val="20"/>
        </w:rPr>
        <w:t xml:space="preserve">Smluvní strany berou na vědomí, že kupující je ve smyslu § 2 odst. 1 písm. e) osobou, na níž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w:t>
      </w:r>
      <w:r w:rsidRPr="00210274" w:rsidR="00F043B3">
        <w:rPr>
          <w:rFonts w:ascii="Franklin Gothic Book" w:hAnsi="Franklin Gothic Book" w:cs="Arial"/>
          <w:sz w:val="20"/>
          <w:szCs w:val="20"/>
        </w:rPr>
        <w:t>v registru</w:t>
      </w:r>
      <w:r w:rsidRPr="00210274">
        <w:rPr>
          <w:rFonts w:ascii="Franklin Gothic Book" w:hAnsi="Franklin Gothic Book" w:cs="Arial"/>
          <w:sz w:val="20"/>
          <w:szCs w:val="20"/>
        </w:rPr>
        <w:t xml:space="preserve"> smluv znečitelnit. Uveřejnění této smlouvy prostřednictvím registru smluv zajistí kupující do 15 dnů od uzavření smlouvy.</w:t>
      </w:r>
    </w:p>
    <w:p w:rsidRPr="00210274" w:rsidR="00C416D5" w:rsidRDefault="00C416D5" w14:paraId="681FD3FD" w14:textId="77777777">
      <w:pPr>
        <w:widowControl w:val="0"/>
        <w:ind w:left="397"/>
        <w:jc w:val="both"/>
        <w:rPr>
          <w:rFonts w:ascii="Franklin Gothic Book" w:hAnsi="Franklin Gothic Book" w:cs="Arial"/>
          <w:sz w:val="20"/>
          <w:szCs w:val="20"/>
        </w:rPr>
      </w:pPr>
    </w:p>
    <w:p w:rsidRPr="00210274" w:rsidR="00C416D5" w:rsidP="00193E2E" w:rsidRDefault="00C416D5" w14:paraId="35DC708E" w14:textId="66B72550">
      <w:pPr>
        <w:widowControl w:val="0"/>
        <w:jc w:val="both"/>
        <w:rPr>
          <w:rFonts w:ascii="Franklin Gothic Book" w:hAnsi="Franklin Gothic Book" w:cs="Arial"/>
          <w:bCs/>
          <w:sz w:val="20"/>
          <w:szCs w:val="20"/>
          <w:lang w:eastAsia="x-none"/>
        </w:rPr>
      </w:pPr>
    </w:p>
    <w:p w:rsidRPr="00210274" w:rsidR="0087010D" w:rsidP="00193E2E" w:rsidRDefault="0087010D" w14:paraId="1D1897EF" w14:textId="77777777">
      <w:pPr>
        <w:widowControl w:val="0"/>
        <w:jc w:val="both"/>
        <w:rPr>
          <w:rFonts w:ascii="Franklin Gothic Book" w:hAnsi="Franklin Gothic Book" w:cs="Arial"/>
          <w:bCs/>
          <w:sz w:val="20"/>
          <w:szCs w:val="20"/>
          <w:lang w:eastAsia="x-none"/>
        </w:rPr>
      </w:pPr>
    </w:p>
    <w:p w:rsidRPr="00210274" w:rsidR="0087010D" w:rsidP="00193E2E" w:rsidRDefault="0087010D" w14:paraId="432F34C9" w14:textId="77777777">
      <w:pPr>
        <w:widowControl w:val="0"/>
        <w:jc w:val="both"/>
        <w:rPr>
          <w:rFonts w:ascii="Franklin Gothic Book" w:hAnsi="Franklin Gothic Book" w:cs="Arial"/>
          <w:sz w:val="20"/>
          <w:szCs w:val="20"/>
        </w:rPr>
      </w:pPr>
    </w:p>
    <w:p w:rsidRPr="00210274" w:rsidR="00C416D5" w:rsidRDefault="00C416D5" w14:paraId="64D6D312" w14:textId="77777777">
      <w:pPr>
        <w:widowControl w:val="0"/>
        <w:ind w:left="397"/>
        <w:jc w:val="both"/>
        <w:rPr>
          <w:rFonts w:ascii="Franklin Gothic Book" w:hAnsi="Franklin Gothic Book" w:cs="Arial"/>
          <w:sz w:val="20"/>
          <w:szCs w:val="20"/>
        </w:rPr>
      </w:pPr>
    </w:p>
    <w:p w:rsidRPr="00210274" w:rsidR="00C416D5" w:rsidRDefault="00C416D5" w14:paraId="206C516D" w14:textId="77777777">
      <w:pPr>
        <w:rPr>
          <w:rFonts w:ascii="Franklin Gothic Book" w:hAnsi="Franklin Gothic Book" w:cs="Arial"/>
          <w:sz w:val="10"/>
          <w:szCs w:val="10"/>
        </w:rPr>
      </w:pPr>
    </w:p>
    <w:p w:rsidRPr="00210274" w:rsidR="00C416D5" w:rsidRDefault="00C416D5" w14:paraId="767C8E0C" w14:textId="77777777">
      <w:pPr>
        <w:rPr>
          <w:rFonts w:ascii="Franklin Gothic Book" w:hAnsi="Franklin Gothic Book" w:cs="Arial"/>
          <w:sz w:val="10"/>
          <w:szCs w:val="10"/>
        </w:rPr>
      </w:pPr>
    </w:p>
    <w:p w:rsidRPr="00210274" w:rsidR="003732FD" w:rsidRDefault="003732FD" w14:paraId="23625F31" w14:textId="77777777">
      <w:pPr>
        <w:rPr>
          <w:rFonts w:ascii="Franklin Gothic Book" w:hAnsi="Franklin Gothic Book" w:cs="Arial"/>
          <w:sz w:val="10"/>
          <w:szCs w:val="10"/>
        </w:rPr>
      </w:pPr>
    </w:p>
    <w:p w:rsidRPr="00210274" w:rsidR="00C416D5" w:rsidRDefault="00C416D5" w14:paraId="0FEAA5F5" w14:textId="77777777">
      <w:pPr>
        <w:rPr>
          <w:rFonts w:ascii="Franklin Gothic Book" w:hAnsi="Franklin Gothic Book" w:cs="Arial"/>
          <w:sz w:val="10"/>
          <w:szCs w:val="10"/>
        </w:rPr>
      </w:pPr>
    </w:p>
    <w:p w:rsidRPr="00210274" w:rsidR="001E7397" w:rsidP="001E7397" w:rsidRDefault="00CD30A4" w14:paraId="37ED6299" w14:textId="5BFDEFA8">
      <w:pPr>
        <w:rPr>
          <w:rFonts w:ascii="Franklin Gothic Book" w:hAnsi="Franklin Gothic Book" w:cs="Arial"/>
          <w:sz w:val="20"/>
          <w:szCs w:val="20"/>
        </w:rPr>
      </w:pPr>
      <w:r w:rsidRPr="00210274">
        <w:rPr>
          <w:rFonts w:ascii="Franklin Gothic Book" w:hAnsi="Franklin Gothic Book" w:cs="Arial"/>
          <w:sz w:val="20"/>
          <w:szCs w:val="20"/>
        </w:rPr>
        <w:t>V</w:t>
      </w:r>
      <w:r w:rsidRPr="00210274" w:rsidR="0087010D">
        <w:rPr>
          <w:rFonts w:ascii="Franklin Gothic Book" w:hAnsi="Franklin Gothic Book" w:cs="Arial"/>
          <w:sz w:val="20"/>
          <w:szCs w:val="20"/>
        </w:rPr>
        <w:t xml:space="preserve"> Teplicích </w:t>
      </w:r>
      <w:r w:rsidRPr="00210274" w:rsidR="001E7397">
        <w:rPr>
          <w:rFonts w:ascii="Franklin Gothic Book" w:hAnsi="Franklin Gothic Book" w:cs="Arial"/>
          <w:sz w:val="20"/>
          <w:szCs w:val="20"/>
        </w:rPr>
        <w:t>dne</w:t>
      </w:r>
      <w:r w:rsidRPr="00210274" w:rsidR="0087010D">
        <w:rPr>
          <w:rFonts w:ascii="Franklin Gothic Book" w:hAnsi="Franklin Gothic Book" w:cs="Arial"/>
          <w:sz w:val="20"/>
          <w:szCs w:val="20"/>
        </w:rPr>
        <w:tab/>
      </w:r>
      <w:r w:rsidRPr="00210274" w:rsidR="0087010D">
        <w:rPr>
          <w:rFonts w:ascii="Franklin Gothic Book" w:hAnsi="Franklin Gothic Book" w:cs="Arial"/>
          <w:sz w:val="20"/>
          <w:szCs w:val="20"/>
        </w:rPr>
        <w:tab/>
      </w:r>
      <w:r w:rsidRPr="00210274" w:rsidR="001E7397">
        <w:rPr>
          <w:rFonts w:ascii="Franklin Gothic Book" w:hAnsi="Franklin Gothic Book" w:cs="Arial"/>
          <w:sz w:val="20"/>
          <w:szCs w:val="20"/>
        </w:rPr>
        <w:tab/>
      </w:r>
      <w:r w:rsidRPr="00210274" w:rsidR="001E7397">
        <w:rPr>
          <w:rFonts w:ascii="Franklin Gothic Book" w:hAnsi="Franklin Gothic Book" w:cs="Arial"/>
          <w:sz w:val="20"/>
          <w:szCs w:val="20"/>
        </w:rPr>
        <w:tab/>
        <w:t xml:space="preserve">        </w:t>
      </w:r>
      <w:r w:rsidRPr="00210274" w:rsidR="00210274">
        <w:rPr>
          <w:rFonts w:ascii="Franklin Gothic Book" w:hAnsi="Franklin Gothic Book" w:cs="Arial"/>
          <w:sz w:val="20"/>
          <w:szCs w:val="20"/>
        </w:rPr>
        <w:tab/>
      </w:r>
      <w:r w:rsidR="00210274">
        <w:rPr>
          <w:rFonts w:ascii="Franklin Gothic Book" w:hAnsi="Franklin Gothic Book" w:cs="Arial"/>
          <w:sz w:val="20"/>
          <w:szCs w:val="20"/>
        </w:rPr>
        <w:tab/>
      </w:r>
      <w:r w:rsidRPr="00210274" w:rsidR="001E7397">
        <w:rPr>
          <w:rFonts w:ascii="Franklin Gothic Book" w:hAnsi="Franklin Gothic Book" w:cs="Arial"/>
          <w:sz w:val="20"/>
          <w:szCs w:val="20"/>
        </w:rPr>
        <w:t>V</w:t>
      </w:r>
      <w:r w:rsidRPr="00210274" w:rsidR="00210274">
        <w:rPr>
          <w:rFonts w:ascii="Franklin Gothic Book" w:hAnsi="Franklin Gothic Book" w:cs="Arial"/>
          <w:sz w:val="20"/>
          <w:szCs w:val="20"/>
        </w:rPr>
        <w:t xml:space="preserve"> Ústí nad Labem </w:t>
      </w:r>
      <w:r w:rsidRPr="00210274" w:rsidR="001E7397">
        <w:rPr>
          <w:rFonts w:ascii="Franklin Gothic Book" w:hAnsi="Franklin Gothic Book" w:cs="Arial"/>
          <w:sz w:val="20"/>
          <w:szCs w:val="20"/>
        </w:rPr>
        <w:t>dne .......................</w:t>
      </w:r>
    </w:p>
    <w:p w:rsidRPr="00210274" w:rsidR="00C416D5" w:rsidRDefault="00C416D5" w14:paraId="28EC6312" w14:textId="77777777">
      <w:pPr>
        <w:rPr>
          <w:rFonts w:ascii="Franklin Gothic Book" w:hAnsi="Franklin Gothic Book" w:cs="Arial"/>
          <w:sz w:val="20"/>
          <w:szCs w:val="20"/>
        </w:rPr>
      </w:pPr>
    </w:p>
    <w:p w:rsidRPr="00210274" w:rsidR="00C416D5" w:rsidRDefault="00C416D5" w14:paraId="0FA17B10" w14:textId="77777777">
      <w:pPr>
        <w:rPr>
          <w:rFonts w:ascii="Franklin Gothic Book" w:hAnsi="Franklin Gothic Book" w:cs="Arial"/>
          <w:sz w:val="20"/>
          <w:szCs w:val="20"/>
        </w:rPr>
      </w:pPr>
    </w:p>
    <w:p w:rsidRPr="00210274" w:rsidR="00C416D5" w:rsidRDefault="00C416D5" w14:paraId="40FAE044" w14:textId="77777777">
      <w:pPr>
        <w:rPr>
          <w:rFonts w:ascii="Franklin Gothic Book" w:hAnsi="Franklin Gothic Book" w:cs="Arial"/>
          <w:sz w:val="20"/>
          <w:szCs w:val="20"/>
        </w:rPr>
      </w:pPr>
    </w:p>
    <w:p w:rsidRPr="00210274" w:rsidR="00C416D5" w:rsidRDefault="00C416D5" w14:paraId="737A672B" w14:textId="77777777">
      <w:pPr>
        <w:rPr>
          <w:rFonts w:ascii="Franklin Gothic Book" w:hAnsi="Franklin Gothic Book" w:cs="Arial"/>
          <w:sz w:val="20"/>
          <w:szCs w:val="20"/>
        </w:rPr>
      </w:pPr>
    </w:p>
    <w:p w:rsidRPr="00210274" w:rsidR="00C416D5" w:rsidRDefault="00C416D5" w14:paraId="39D4CDFD" w14:textId="77777777">
      <w:pPr>
        <w:rPr>
          <w:rFonts w:ascii="Franklin Gothic Book" w:hAnsi="Franklin Gothic Book" w:cs="Arial"/>
          <w:sz w:val="20"/>
          <w:szCs w:val="20"/>
        </w:rPr>
      </w:pPr>
    </w:p>
    <w:p w:rsidRPr="00210274" w:rsidR="00C416D5" w:rsidRDefault="00CD30A4" w14:paraId="7AF7AF0F" w14:textId="77777777">
      <w:pPr>
        <w:rPr>
          <w:rFonts w:ascii="Franklin Gothic Book" w:hAnsi="Franklin Gothic Book" w:cs="Arial"/>
          <w:sz w:val="20"/>
          <w:szCs w:val="20"/>
        </w:rPr>
      </w:pPr>
      <w:r w:rsidRPr="00210274">
        <w:rPr>
          <w:rFonts w:ascii="Franklin Gothic Book" w:hAnsi="Franklin Gothic Book" w:cs="Arial"/>
          <w:sz w:val="20"/>
          <w:szCs w:val="20"/>
        </w:rPr>
        <w:t>......................................................</w:t>
      </w:r>
      <w:r w:rsidRPr="00210274" w:rsidR="007672AE">
        <w:rPr>
          <w:rFonts w:ascii="Franklin Gothic Book" w:hAnsi="Franklin Gothic Book" w:cs="Arial"/>
          <w:sz w:val="20"/>
          <w:szCs w:val="20"/>
        </w:rPr>
        <w:tab/>
      </w:r>
      <w:r w:rsidRPr="00210274" w:rsidR="007672AE">
        <w:rPr>
          <w:rFonts w:ascii="Franklin Gothic Book" w:hAnsi="Franklin Gothic Book" w:cs="Arial"/>
          <w:sz w:val="20"/>
          <w:szCs w:val="20"/>
        </w:rPr>
        <w:tab/>
        <w:t xml:space="preserve">     </w:t>
      </w:r>
      <w:r w:rsidRPr="00210274">
        <w:rPr>
          <w:rFonts w:ascii="Franklin Gothic Book" w:hAnsi="Franklin Gothic Book" w:cs="Arial"/>
          <w:sz w:val="20"/>
          <w:szCs w:val="20"/>
        </w:rPr>
        <w:tab/>
      </w:r>
      <w:r w:rsidRPr="00210274">
        <w:rPr>
          <w:rFonts w:ascii="Franklin Gothic Book" w:hAnsi="Franklin Gothic Book" w:cs="Arial"/>
          <w:sz w:val="20"/>
          <w:szCs w:val="20"/>
        </w:rPr>
        <w:tab/>
      </w:r>
      <w:r w:rsidRPr="00210274" w:rsidR="007672AE">
        <w:rPr>
          <w:rFonts w:ascii="Franklin Gothic Book" w:hAnsi="Franklin Gothic Book" w:cs="Arial"/>
          <w:sz w:val="20"/>
          <w:szCs w:val="20"/>
        </w:rPr>
        <w:t xml:space="preserve">       </w:t>
      </w:r>
      <w:r w:rsidRPr="00210274">
        <w:rPr>
          <w:rFonts w:ascii="Franklin Gothic Book" w:hAnsi="Franklin Gothic Book" w:cs="Arial"/>
          <w:sz w:val="20"/>
          <w:szCs w:val="20"/>
        </w:rPr>
        <w:t>................................................</w:t>
      </w:r>
    </w:p>
    <w:p w:rsidRPr="00210274" w:rsidR="00C416D5" w:rsidRDefault="00CD30A4" w14:paraId="0B03C578" w14:textId="77777777">
      <w:pPr>
        <w:ind w:firstLine="708"/>
        <w:rPr>
          <w:rFonts w:ascii="Franklin Gothic Book" w:hAnsi="Franklin Gothic Book" w:cs="Arial"/>
          <w:sz w:val="20"/>
          <w:szCs w:val="20"/>
        </w:rPr>
      </w:pPr>
      <w:r w:rsidRPr="00210274">
        <w:rPr>
          <w:rFonts w:ascii="Franklin Gothic Book" w:hAnsi="Franklin Gothic Book" w:cs="Arial"/>
          <w:sz w:val="20"/>
          <w:szCs w:val="20"/>
        </w:rPr>
        <w:t>za prodávajícího</w:t>
      </w:r>
      <w:r w:rsidRPr="00210274">
        <w:rPr>
          <w:rFonts w:ascii="Franklin Gothic Book" w:hAnsi="Franklin Gothic Book" w:cs="Arial"/>
          <w:sz w:val="20"/>
          <w:szCs w:val="20"/>
        </w:rPr>
        <w:tab/>
      </w:r>
      <w:r w:rsidRPr="00210274">
        <w:rPr>
          <w:rFonts w:ascii="Franklin Gothic Book" w:hAnsi="Franklin Gothic Book" w:cs="Arial"/>
          <w:sz w:val="20"/>
          <w:szCs w:val="20"/>
        </w:rPr>
        <w:tab/>
      </w:r>
      <w:r w:rsidRPr="00210274">
        <w:rPr>
          <w:rFonts w:ascii="Franklin Gothic Book" w:hAnsi="Franklin Gothic Book" w:cs="Arial"/>
          <w:sz w:val="20"/>
          <w:szCs w:val="20"/>
        </w:rPr>
        <w:tab/>
      </w:r>
      <w:r w:rsidRPr="00210274" w:rsidR="007672AE">
        <w:rPr>
          <w:rFonts w:ascii="Franklin Gothic Book" w:hAnsi="Franklin Gothic Book" w:cs="Arial"/>
          <w:sz w:val="20"/>
          <w:szCs w:val="20"/>
        </w:rPr>
        <w:tab/>
      </w:r>
      <w:r w:rsidRPr="00210274" w:rsidR="007672AE">
        <w:rPr>
          <w:rFonts w:ascii="Franklin Gothic Book" w:hAnsi="Franklin Gothic Book" w:cs="Arial"/>
          <w:sz w:val="20"/>
          <w:szCs w:val="20"/>
        </w:rPr>
        <w:tab/>
      </w:r>
      <w:r w:rsidRPr="00210274">
        <w:rPr>
          <w:rFonts w:ascii="Franklin Gothic Book" w:hAnsi="Franklin Gothic Book" w:cs="Arial"/>
          <w:sz w:val="20"/>
          <w:szCs w:val="20"/>
        </w:rPr>
        <w:tab/>
      </w:r>
      <w:r w:rsidRPr="00210274" w:rsidR="007672AE">
        <w:rPr>
          <w:rFonts w:ascii="Franklin Gothic Book" w:hAnsi="Franklin Gothic Book" w:cs="Arial"/>
          <w:sz w:val="20"/>
          <w:szCs w:val="20"/>
        </w:rPr>
        <w:t xml:space="preserve">        </w:t>
      </w:r>
      <w:r w:rsidRPr="00210274">
        <w:rPr>
          <w:rFonts w:ascii="Franklin Gothic Book" w:hAnsi="Franklin Gothic Book" w:cs="Arial"/>
          <w:sz w:val="20"/>
          <w:szCs w:val="20"/>
        </w:rPr>
        <w:t>za kupujícího</w:t>
      </w:r>
    </w:p>
    <w:p w:rsidRPr="00210274" w:rsidR="00210274" w:rsidP="00210274" w:rsidRDefault="00210274" w14:paraId="1A8C8F41" w14:textId="52F57A0F">
      <w:pPr>
        <w:rPr>
          <w:rFonts w:ascii="Franklin Gothic Book" w:hAnsi="Franklin Gothic Book" w:cs="Arial"/>
          <w:sz w:val="20"/>
          <w:szCs w:val="20"/>
        </w:rPr>
      </w:pPr>
      <w:r>
        <w:rPr>
          <w:rFonts w:ascii="Franklin Gothic Book" w:hAnsi="Franklin Gothic Book" w:cs="Arial"/>
          <w:sz w:val="20"/>
          <w:szCs w:val="20"/>
        </w:rPr>
        <w:t xml:space="preserve">    </w:t>
      </w:r>
      <w:r w:rsidRPr="00210274">
        <w:rPr>
          <w:rFonts w:ascii="Franklin Gothic Book" w:hAnsi="Franklin Gothic Book" w:cs="Arial"/>
          <w:sz w:val="20"/>
          <w:szCs w:val="20"/>
        </w:rPr>
        <w:t>Pavel Zwinger – jednatel</w:t>
      </w:r>
      <w:r w:rsidRPr="00210274">
        <w:rPr>
          <w:rFonts w:ascii="Franklin Gothic Book" w:hAnsi="Franklin Gothic Book" w:cs="Arial"/>
          <w:sz w:val="20"/>
          <w:szCs w:val="20"/>
        </w:rPr>
        <w:tab/>
      </w:r>
      <w:r w:rsidRPr="00210274">
        <w:rPr>
          <w:rFonts w:ascii="Franklin Gothic Book" w:hAnsi="Franklin Gothic Book" w:cs="Arial"/>
          <w:sz w:val="20"/>
          <w:szCs w:val="20"/>
        </w:rPr>
        <w:tab/>
      </w:r>
      <w:r w:rsidRPr="00210274">
        <w:rPr>
          <w:rFonts w:ascii="Franklin Gothic Book" w:hAnsi="Franklin Gothic Book" w:cs="Arial"/>
          <w:sz w:val="20"/>
          <w:szCs w:val="20"/>
        </w:rPr>
        <w:tab/>
      </w:r>
      <w:r w:rsidRPr="00210274">
        <w:rPr>
          <w:rFonts w:ascii="Franklin Gothic Book" w:hAnsi="Franklin Gothic Book" w:cs="Arial"/>
          <w:sz w:val="20"/>
          <w:szCs w:val="20"/>
        </w:rPr>
        <w:tab/>
      </w:r>
      <w:r>
        <w:rPr>
          <w:rFonts w:ascii="Franklin Gothic Book" w:hAnsi="Franklin Gothic Book" w:cs="Arial"/>
          <w:sz w:val="20"/>
          <w:szCs w:val="20"/>
        </w:rPr>
        <w:t xml:space="preserve">      </w:t>
      </w:r>
      <w:r w:rsidRPr="00210274">
        <w:rPr>
          <w:rFonts w:ascii="Franklin Gothic Book" w:hAnsi="Franklin Gothic Book" w:cs="Arial"/>
          <w:sz w:val="20"/>
          <w:szCs w:val="20"/>
        </w:rPr>
        <w:t>Mgr. Ing. Simona Mohacsi, MBA</w:t>
      </w:r>
    </w:p>
    <w:p w:rsidRPr="00210274" w:rsidR="00210274" w:rsidP="00210274" w:rsidRDefault="00210274" w14:paraId="003C1CF2" w14:textId="49378F8D">
      <w:pPr>
        <w:rPr>
          <w:rFonts w:ascii="Franklin Gothic Book" w:hAnsi="Franklin Gothic Book" w:cs="Arial"/>
          <w:sz w:val="20"/>
          <w:szCs w:val="20"/>
        </w:rPr>
      </w:pPr>
      <w:r w:rsidRPr="00210274">
        <w:rPr>
          <w:rFonts w:ascii="Franklin Gothic Book" w:hAnsi="Franklin Gothic Book" w:cs="Arial"/>
          <w:sz w:val="20"/>
          <w:szCs w:val="20"/>
        </w:rPr>
        <w:tab/>
      </w:r>
      <w:r w:rsidRPr="00210274">
        <w:rPr>
          <w:rFonts w:ascii="Franklin Gothic Book" w:hAnsi="Franklin Gothic Book" w:cs="Arial"/>
          <w:sz w:val="20"/>
          <w:szCs w:val="20"/>
        </w:rPr>
        <w:tab/>
      </w:r>
      <w:r w:rsidRPr="00210274">
        <w:rPr>
          <w:rFonts w:ascii="Franklin Gothic Book" w:hAnsi="Franklin Gothic Book" w:cs="Arial"/>
          <w:sz w:val="20"/>
          <w:szCs w:val="20"/>
        </w:rPr>
        <w:tab/>
      </w:r>
      <w:r w:rsidRPr="00210274">
        <w:rPr>
          <w:rFonts w:ascii="Franklin Gothic Book" w:hAnsi="Franklin Gothic Book" w:cs="Arial"/>
          <w:sz w:val="20"/>
          <w:szCs w:val="20"/>
        </w:rPr>
        <w:tab/>
      </w:r>
      <w:r w:rsidRPr="00210274">
        <w:rPr>
          <w:rFonts w:ascii="Franklin Gothic Book" w:hAnsi="Franklin Gothic Book" w:cs="Arial"/>
          <w:sz w:val="20"/>
          <w:szCs w:val="20"/>
        </w:rPr>
        <w:tab/>
      </w:r>
      <w:r w:rsidRPr="00210274">
        <w:rPr>
          <w:rFonts w:ascii="Franklin Gothic Book" w:hAnsi="Franklin Gothic Book" w:cs="Arial"/>
          <w:sz w:val="20"/>
          <w:szCs w:val="20"/>
        </w:rPr>
        <w:tab/>
      </w:r>
      <w:r>
        <w:rPr>
          <w:rFonts w:ascii="Franklin Gothic Book" w:hAnsi="Franklin Gothic Book" w:cs="Arial"/>
          <w:sz w:val="20"/>
          <w:szCs w:val="20"/>
        </w:rPr>
        <w:t xml:space="preserve">                     </w:t>
      </w:r>
      <w:r w:rsidRPr="00210274">
        <w:rPr>
          <w:rFonts w:ascii="Franklin Gothic Book" w:hAnsi="Franklin Gothic Book" w:cs="Arial"/>
          <w:sz w:val="20"/>
          <w:szCs w:val="20"/>
        </w:rPr>
        <w:t>Výkonná ředitelka společnosti</w:t>
      </w:r>
    </w:p>
    <w:p w:rsidRPr="00210274" w:rsidR="00210274" w:rsidRDefault="00210274" w14:paraId="4BF53F5C" w14:textId="77777777">
      <w:pPr>
        <w:ind w:firstLine="708"/>
        <w:rPr>
          <w:rFonts w:ascii="Franklin Gothic Book" w:hAnsi="Franklin Gothic Book"/>
        </w:rPr>
      </w:pPr>
    </w:p>
    <w:sectPr w:rsidRPr="00210274" w:rsidR="00210274" w:rsidSect="007672AE">
      <w:headerReference w:type="default" r:id="rId8"/>
      <w:footerReference w:type="default" r:id="rId9"/>
      <w:pgSz w:w="11906" w:h="16838"/>
      <w:pgMar w:top="426"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2A6E2" w14:textId="77777777" w:rsidR="00F93765" w:rsidRDefault="00F93765">
      <w:r>
        <w:separator/>
      </w:r>
    </w:p>
  </w:endnote>
  <w:endnote w:type="continuationSeparator" w:id="0">
    <w:p w14:paraId="5EB7CCB1" w14:textId="77777777" w:rsidR="00F93765" w:rsidRDefault="00F9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3365451"/>
      <w:docPartObj>
        <w:docPartGallery w:val="Page Numbers (Bottom of Page)"/>
        <w:docPartUnique/>
      </w:docPartObj>
    </w:sdtPr>
    <w:sdtEndPr/>
    <w:sdtContent>
      <w:p w:rsidR="00C416D5" w:rsidRDefault="00CD30A4" w14:paraId="1C7C1207" w14:textId="77777777">
        <w:pPr>
          <w:pStyle w:val="Zpat"/>
          <w:jc w:val="center"/>
        </w:pPr>
        <w:r>
          <w:fldChar w:fldCharType="begin"/>
        </w:r>
        <w:r>
          <w:instrText>PAGE</w:instrText>
        </w:r>
        <w:r>
          <w:fldChar w:fldCharType="separate"/>
        </w:r>
        <w:r w:rsidR="00AC27B2">
          <w:rPr>
            <w:noProof/>
          </w:rPr>
          <w:t>2</w:t>
        </w:r>
        <w:r>
          <w:fldChar w:fldCharType="end"/>
        </w:r>
      </w:p>
    </w:sdtContent>
  </w:sdt>
  <w:p w:rsidR="00C416D5" w:rsidRDefault="00C416D5" w14:paraId="5ECC5DB9" w14:textId="777777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CED47" w14:textId="77777777" w:rsidR="00F93765" w:rsidRDefault="00F93765">
      <w:r>
        <w:separator/>
      </w:r>
    </w:p>
  </w:footnote>
  <w:footnote w:type="continuationSeparator" w:id="0">
    <w:p w14:paraId="5E073A46" w14:textId="77777777" w:rsidR="00F93765" w:rsidRDefault="00F93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563C0" w:rsidR="00E563C0" w:rsidP="00E563C0" w:rsidRDefault="00E563C0" w14:paraId="0CF5BE2B" w14:textId="665E330D">
    <w:pPr>
      <w:jc w:val="center"/>
      <w:rPr>
        <w:rFonts w:ascii="Arial" w:hAnsi="Arial" w:cs="Arial"/>
        <w:b/>
      </w:rPr>
    </w:pPr>
  </w:p>
  <w:p w:rsidRPr="00E563C0" w:rsidR="00F61FD1" w:rsidP="00E563C0" w:rsidRDefault="00763E2D" w14:paraId="4525F8FC" w14:textId="7B268EC0">
    <w:pPr>
      <w:jc w:val="center"/>
      <w:rPr>
        <w:rFonts w:ascii="Arial" w:hAnsi="Arial" w:cs="Arial"/>
        <w:b/>
        <w:bCs/>
      </w:rPr>
    </w:pPr>
    <w:r>
      <w:rPr>
        <w:rFonts w:ascii="Arial" w:hAnsi="Arial" w:cs="Arial"/>
        <w:b/>
        <w:bCs/>
      </w:rPr>
      <w:t>Dopravní podnik města Ústí nad Labem</w:t>
    </w:r>
    <w:r w:rsidR="00774526">
      <w:rPr>
        <w:rFonts w:ascii="Arial" w:hAnsi="Arial" w:cs="Arial"/>
        <w:b/>
        <w:bCs/>
      </w:rPr>
      <w:t xml:space="preserve"> a.s.</w:t>
    </w:r>
  </w:p>
  <w:p w:rsidRPr="001410CD" w:rsidR="00F61FD1" w:rsidP="00F61FD1" w:rsidRDefault="00763E2D" w14:paraId="5CCDA74C" w14:textId="3392907B">
    <w:pPr>
      <w:jc w:val="center"/>
      <w:rPr>
        <w:rFonts w:ascii="Arial" w:hAnsi="Arial" w:cs="Arial"/>
        <w:sz w:val="16"/>
        <w:szCs w:val="16"/>
      </w:rPr>
    </w:pPr>
    <w:r>
      <w:rPr>
        <w:rFonts w:ascii="Arial" w:hAnsi="Arial" w:cs="Arial"/>
        <w:sz w:val="16"/>
        <w:szCs w:val="16"/>
      </w:rPr>
      <w:t>Revoluční 26, 401 11 Ústí nad Labem</w:t>
    </w:r>
  </w:p>
  <w:p w:rsidR="00F61FD1" w:rsidP="00F61FD1" w:rsidRDefault="00E563C0" w14:paraId="589800F3" w14:textId="337F0E40">
    <w:pPr>
      <w:jc w:val="center"/>
      <w:rPr>
        <w:rFonts w:ascii="Arial" w:hAnsi="Arial" w:cs="Arial"/>
        <w:sz w:val="16"/>
        <w:szCs w:val="16"/>
      </w:rPr>
    </w:pPr>
    <w:r w:rsidRPr="00E563C0">
      <w:rPr>
        <w:rFonts w:ascii="Arial" w:hAnsi="Arial" w:cs="Arial"/>
        <w:sz w:val="16"/>
        <w:szCs w:val="16"/>
      </w:rPr>
      <w:t>www.</w:t>
    </w:r>
    <w:r w:rsidR="00763E2D">
      <w:rPr>
        <w:rFonts w:ascii="Arial" w:hAnsi="Arial" w:cs="Arial"/>
        <w:sz w:val="16"/>
        <w:szCs w:val="16"/>
      </w:rPr>
      <w:t>dpmul</w:t>
    </w:r>
    <w:r w:rsidRPr="00E563C0">
      <w:rPr>
        <w:rFonts w:ascii="Arial" w:hAnsi="Arial" w:cs="Arial"/>
        <w:sz w:val="16"/>
        <w:szCs w:val="16"/>
      </w:rPr>
      <w:t>.cz</w:t>
    </w:r>
  </w:p>
  <w:p w:rsidR="00F61FD1" w:rsidRDefault="00F61FD1" w14:paraId="1475386B" w14:textId="77777777">
    <w:pPr>
      <w:pStyle w:val="Zhlav"/>
    </w:pPr>
  </w:p>
  <w:p w:rsidR="00C416D5" w:rsidRDefault="00C416D5" w14:paraId="70021026" w14:textId="77777777">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45B8B"/>
    <w:multiLevelType w:val="multilevel"/>
    <w:tmpl w:val="47E212CA"/>
    <w:lvl w:ilvl="0">
      <w:start w:val="1"/>
      <w:numFmt w:val="decimal"/>
      <w:lvlText w:val="%1."/>
      <w:lvlJc w:val="left"/>
      <w:pPr>
        <w:tabs>
          <w:tab w:val="num" w:pos="397"/>
        </w:tabs>
        <w:ind w:left="397" w:hanging="397"/>
      </w:pPr>
      <w:rPr>
        <w:rFonts w:ascii="Arial" w:hAnsi="Arial" w:cs="Arial"/>
        <w:b w:val="0"/>
        <w:i w:val="0"/>
        <w:sz w:val="20"/>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691425"/>
    <w:multiLevelType w:val="multilevel"/>
    <w:tmpl w:val="1CC4EF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6614DEE"/>
    <w:multiLevelType w:val="multilevel"/>
    <w:tmpl w:val="071E6EEC"/>
    <w:lvl w:ilvl="0">
      <w:start w:val="1"/>
      <w:numFmt w:val="decimal"/>
      <w:lvlText w:val="%1."/>
      <w:lvlJc w:val="left"/>
      <w:pPr>
        <w:tabs>
          <w:tab w:val="num" w:pos="397"/>
        </w:tabs>
        <w:ind w:left="397" w:hanging="397"/>
      </w:pPr>
      <w:rPr>
        <w:rFonts w:ascii="Arial" w:hAnsi="Arial" w:cs="Arial"/>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84703C9"/>
    <w:multiLevelType w:val="multilevel"/>
    <w:tmpl w:val="B6624B6E"/>
    <w:lvl w:ilvl="0">
      <w:start w:val="1"/>
      <w:numFmt w:val="lowerLetter"/>
      <w:lvlText w:val="%1)"/>
      <w:lvlJc w:val="left"/>
      <w:pPr>
        <w:tabs>
          <w:tab w:val="num" w:pos="757"/>
        </w:tabs>
        <w:ind w:left="757" w:hanging="360"/>
      </w:pPr>
    </w:lvl>
    <w:lvl w:ilvl="1">
      <w:start w:val="1"/>
      <w:numFmt w:val="lowerLetter"/>
      <w:lvlText w:val="%2."/>
      <w:lvlJc w:val="left"/>
      <w:pPr>
        <w:tabs>
          <w:tab w:val="num" w:pos="1477"/>
        </w:tabs>
        <w:ind w:left="1477" w:hanging="360"/>
      </w:pPr>
    </w:lvl>
    <w:lvl w:ilvl="2">
      <w:start w:val="1"/>
      <w:numFmt w:val="lowerRoman"/>
      <w:lvlText w:val="%3."/>
      <w:lvlJc w:val="right"/>
      <w:pPr>
        <w:tabs>
          <w:tab w:val="num" w:pos="2197"/>
        </w:tabs>
        <w:ind w:left="2197" w:hanging="180"/>
      </w:pPr>
    </w:lvl>
    <w:lvl w:ilvl="3">
      <w:start w:val="1"/>
      <w:numFmt w:val="decimal"/>
      <w:lvlText w:val="%4."/>
      <w:lvlJc w:val="left"/>
      <w:pPr>
        <w:tabs>
          <w:tab w:val="num" w:pos="2917"/>
        </w:tabs>
        <w:ind w:left="2917" w:hanging="360"/>
      </w:pPr>
    </w:lvl>
    <w:lvl w:ilvl="4">
      <w:start w:val="1"/>
      <w:numFmt w:val="lowerLetter"/>
      <w:lvlText w:val="%5."/>
      <w:lvlJc w:val="left"/>
      <w:pPr>
        <w:tabs>
          <w:tab w:val="num" w:pos="3637"/>
        </w:tabs>
        <w:ind w:left="3637" w:hanging="360"/>
      </w:pPr>
    </w:lvl>
    <w:lvl w:ilvl="5">
      <w:start w:val="1"/>
      <w:numFmt w:val="lowerRoman"/>
      <w:lvlText w:val="%6."/>
      <w:lvlJc w:val="right"/>
      <w:pPr>
        <w:tabs>
          <w:tab w:val="num" w:pos="4357"/>
        </w:tabs>
        <w:ind w:left="4357" w:hanging="180"/>
      </w:pPr>
    </w:lvl>
    <w:lvl w:ilvl="6">
      <w:start w:val="1"/>
      <w:numFmt w:val="decimal"/>
      <w:lvlText w:val="%7."/>
      <w:lvlJc w:val="left"/>
      <w:pPr>
        <w:tabs>
          <w:tab w:val="num" w:pos="5077"/>
        </w:tabs>
        <w:ind w:left="5077" w:hanging="360"/>
      </w:pPr>
    </w:lvl>
    <w:lvl w:ilvl="7">
      <w:start w:val="1"/>
      <w:numFmt w:val="lowerLetter"/>
      <w:lvlText w:val="%8."/>
      <w:lvlJc w:val="left"/>
      <w:pPr>
        <w:tabs>
          <w:tab w:val="num" w:pos="5797"/>
        </w:tabs>
        <w:ind w:left="5797" w:hanging="360"/>
      </w:pPr>
    </w:lvl>
    <w:lvl w:ilvl="8">
      <w:start w:val="1"/>
      <w:numFmt w:val="lowerRoman"/>
      <w:lvlText w:val="%9."/>
      <w:lvlJc w:val="right"/>
      <w:pPr>
        <w:tabs>
          <w:tab w:val="num" w:pos="6517"/>
        </w:tabs>
        <w:ind w:left="6517" w:hanging="180"/>
      </w:pPr>
    </w:lvl>
  </w:abstractNum>
  <w:abstractNum w:abstractNumId="4" w15:restartNumberingAfterBreak="0">
    <w:nsid w:val="1A846F10"/>
    <w:multiLevelType w:val="multilevel"/>
    <w:tmpl w:val="8D987210"/>
    <w:lvl w:ilvl="0">
      <w:start w:val="1"/>
      <w:numFmt w:val="decimal"/>
      <w:lvlText w:val="%1."/>
      <w:lvlJc w:val="left"/>
      <w:pPr>
        <w:tabs>
          <w:tab w:val="num" w:pos="397"/>
        </w:tabs>
        <w:ind w:left="397" w:hanging="397"/>
      </w:pPr>
      <w:rPr>
        <w:rFonts w:ascii="Arial" w:hAnsi="Arial" w:cs="Arial"/>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0B86CC2"/>
    <w:multiLevelType w:val="multilevel"/>
    <w:tmpl w:val="4E58FF38"/>
    <w:lvl w:ilvl="0">
      <w:start w:val="1"/>
      <w:numFmt w:val="decimal"/>
      <w:lvlText w:val="%1."/>
      <w:lvlJc w:val="left"/>
      <w:pPr>
        <w:tabs>
          <w:tab w:val="num" w:pos="397"/>
        </w:tabs>
        <w:ind w:left="397" w:hanging="397"/>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2E897FB9"/>
    <w:multiLevelType w:val="multilevel"/>
    <w:tmpl w:val="2C4CCEAE"/>
    <w:lvl w:ilvl="0">
      <w:start w:val="1"/>
      <w:numFmt w:val="decimal"/>
      <w:lvlText w:val="%1."/>
      <w:lvlJc w:val="left"/>
      <w:pPr>
        <w:tabs>
          <w:tab w:val="num" w:pos="397"/>
        </w:tabs>
        <w:ind w:left="397" w:hanging="397"/>
      </w:pPr>
      <w:rPr>
        <w:rFonts w:ascii="Arial" w:hAnsi="Arial" w:cs="Arial"/>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0A034A7"/>
    <w:multiLevelType w:val="multilevel"/>
    <w:tmpl w:val="68C86176"/>
    <w:lvl w:ilvl="0">
      <w:start w:val="1"/>
      <w:numFmt w:val="lowerLetter"/>
      <w:lvlText w:val="%1)"/>
      <w:lvlJc w:val="left"/>
      <w:pPr>
        <w:tabs>
          <w:tab w:val="num" w:pos="794"/>
        </w:tabs>
        <w:ind w:left="794"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06F1C3C"/>
    <w:multiLevelType w:val="multilevel"/>
    <w:tmpl w:val="2FC63526"/>
    <w:lvl w:ilvl="0">
      <w:start w:val="1"/>
      <w:numFmt w:val="decimal"/>
      <w:lvlText w:val="%1."/>
      <w:lvlJc w:val="left"/>
      <w:pPr>
        <w:tabs>
          <w:tab w:val="num" w:pos="397"/>
        </w:tabs>
        <w:ind w:left="397" w:hanging="397"/>
      </w:pPr>
      <w:rPr>
        <w:rFonts w:ascii="Arial" w:hAnsi="Arial" w:cs="Arial"/>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53512F6"/>
    <w:multiLevelType w:val="multilevel"/>
    <w:tmpl w:val="8AB607B6"/>
    <w:lvl w:ilvl="0">
      <w:start w:val="2"/>
      <w:numFmt w:val="decimal"/>
      <w:lvlText w:val="%1."/>
      <w:lvlJc w:val="left"/>
      <w:pPr>
        <w:tabs>
          <w:tab w:val="num" w:pos="397"/>
        </w:tabs>
        <w:ind w:left="397" w:hanging="397"/>
      </w:pPr>
      <w:rPr>
        <w:rFonts w:ascii="Arial" w:hAnsi="Arial" w:cs="Arial"/>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04F794A"/>
    <w:multiLevelType w:val="multilevel"/>
    <w:tmpl w:val="DC3C7704"/>
    <w:lvl w:ilvl="0">
      <w:start w:val="1"/>
      <w:numFmt w:val="decimal"/>
      <w:lvlText w:val="%1."/>
      <w:lvlJc w:val="left"/>
      <w:pPr>
        <w:tabs>
          <w:tab w:val="num" w:pos="397"/>
        </w:tabs>
        <w:ind w:left="397" w:hanging="397"/>
      </w:pPr>
      <w:rPr>
        <w:rFonts w:ascii="Arial" w:hAnsi="Arial"/>
        <w:b w:val="0"/>
        <w:i w:val="0"/>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01899950">
    <w:abstractNumId w:val="10"/>
  </w:num>
  <w:num w:numId="2" w16cid:durableId="1963658014">
    <w:abstractNumId w:val="5"/>
  </w:num>
  <w:num w:numId="3" w16cid:durableId="1272054534">
    <w:abstractNumId w:val="9"/>
  </w:num>
  <w:num w:numId="4" w16cid:durableId="1705714938">
    <w:abstractNumId w:val="8"/>
  </w:num>
  <w:num w:numId="5" w16cid:durableId="1366325745">
    <w:abstractNumId w:val="0"/>
  </w:num>
  <w:num w:numId="6" w16cid:durableId="949048156">
    <w:abstractNumId w:val="4"/>
  </w:num>
  <w:num w:numId="7" w16cid:durableId="550073231">
    <w:abstractNumId w:val="7"/>
  </w:num>
  <w:num w:numId="8" w16cid:durableId="2113471966">
    <w:abstractNumId w:val="6"/>
  </w:num>
  <w:num w:numId="9" w16cid:durableId="2140486352">
    <w:abstractNumId w:val="2"/>
  </w:num>
  <w:num w:numId="10" w16cid:durableId="1724014811">
    <w:abstractNumId w:val="3"/>
  </w:num>
  <w:num w:numId="11" w16cid:durableId="446660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ISOD_ADMIN_NAME" w:val="Není k dispozici"/>
    <w:docVar w:name="EISOD_ATTACHMENTS" w:val=" "/>
    <w:docVar w:name="EISOD_ATTACHMENTS_COUNT" w:val="2"/>
    <w:docVar w:name="EISOD_CISLO_KARTY" w:val="9051"/>
    <w:docVar w:name="EISOD_DOC_GENERIC_10" w:val="Není k dispozici"/>
    <w:docVar w:name="EISOD_DOC_GENERIC_11" w:val="Není k dispozici"/>
    <w:docVar w:name="EISOD_DOC_GENERIC_12" w:val="03.01.2025"/>
    <w:docVar w:name="EISOD_DOC_GENERIC_13" w:val="30.04.2025"/>
    <w:docVar w:name="EISOD_DOC_GENERIC_14" w:val="Jednorázová"/>
    <w:docVar w:name="EISOD_DOC_GENERIC_15" w:val="Ne"/>
    <w:docVar w:name="EISOD_DOC_GENERIC_16" w:val="Není k dispozici"/>
    <w:docVar w:name="EISOD_DOC_GENERIC_17" w:val="648635,00"/>
    <w:docVar w:name="EISOD_DOC_GENERIC_20" w:val="2,00"/>
    <w:docVar w:name="EISOD_DOC_GENERIC_27" w:val="Kupní smlouva na 65 ks PC s Losan s.r.o."/>
    <w:docVar w:name="EISOD_DOC_GENERIC_28" w:val="27.12.2024"/>
    <w:docVar w:name="EISOD_DOC_GENERIC_29" w:val="160/2025"/>
    <w:docVar w:name="EISOD_DOC_GENERIC_3" w:val="648635,00"/>
    <w:docVar w:name="EISOD_DOC_GENERIC_32" w:val="Ne"/>
    <w:docVar w:name="EISOD_DOC_GENERIC_33" w:val="Písemně"/>
    <w:docVar w:name="EISOD_DOC_GENERIC_37" w:val="CZK - koruna česká"/>
    <w:docVar w:name="EISOD_DOC_GENERIC_40" w:val="Losan s.r.o."/>
    <w:docVar w:name="EISOD_DOC_GENERIC_41" w:val="Alena Šlejtr"/>
    <w:docVar w:name="EISOD_DOC_GENERIC_42" w:val="27.12.2024"/>
    <w:docVar w:name="EISOD_DOC_GENERIC_51" w:val="pavel.zwinger@losan.cz"/>
    <w:docVar w:name="EISOD_DOC_GENERIC_53" w:val="Ne"/>
    <w:docVar w:name="EISOD_DOC_GENERIC_54" w:val="02.01.2025"/>
    <w:docVar w:name="EISOD_DOC_GENERIC_55" w:val="Ano"/>
    <w:docVar w:name="EISOD_DOC_GENERIC_64" w:val="Ne"/>
    <w:docVar w:name="EISOD_DOC_GENERIC_9" w:val="Není k dispozici"/>
    <w:docVar w:name="EISOD_DOC_KLASIFIKACE" w:val="Není k dispozici"/>
    <w:docVar w:name="EISOD_DOC_KLICOVA_SLOVA" w:val="Není k dispozici"/>
    <w:docVar w:name="EISOD_DOC_KONECNA_PLATNOST" w:val="Není k dispozici"/>
    <w:docVar w:name="EISOD_DOC_MARK" w:val="Není k dispozici"/>
    <w:docVar w:name="EISOD_DOC_NAME" w:val="Kupní smlouva na 65 ks PC"/>
    <w:docVar w:name="EISOD_DOC_NAME_BEZ_PRIPONY" w:val="Kupní smlouva na 65 ks PC"/>
    <w:docVar w:name="EISOD_DOC_OFZMPROTOKOL" w:val="Není k dispozici"/>
    <w:docVar w:name="EISOD_DOC_OZNACENI" w:val="Není k dispozici"/>
    <w:docVar w:name="EISOD_DOC_POPIS" w:val="dodávka 65 ks PC"/>
    <w:docVar w:name="EISOD_DOC_POZNAMKA" w:val="Není k dispozici"/>
    <w:docVar w:name="EISOD_DOC_PROBEHLASCHVDLEKOL1" w:val="Veronika Matušová,Veronika Matušová"/>
    <w:docVar w:name="EISOD_DOC_PROBEHLASCHVDLEKOL2" w:val="Simona Mohacsi"/>
    <w:docVar w:name="EISOD_DOC_PROBEHLASCHVDLEKOL3" w:val="Simona Mohacsi"/>
    <w:docVar w:name="EISOD_DOC_PROBEHLASCHVDLEKOL4" w:val="Jana Dvořáková"/>
    <w:docVar w:name="EISOD_DOC_PROBEHLASCHVDLEKOL5" w:val="---"/>
    <w:docVar w:name="EISOD_DOC_PROBEHLASCHVDLEKOLADatum1" w:val="Veronika Matušová (23.12.2024),Veronika Matušová (27.12.2024)"/>
    <w:docVar w:name="EISOD_DOC_PROBEHLASCHVDLEKOLADatum2" w:val="Simona Mohacsi (27.12.2024)"/>
    <w:docVar w:name="EISOD_DOC_PROBEHLASCHVDLEKOLADatum3" w:val="Simona Mohacsi (03.01.2025)"/>
    <w:docVar w:name="EISOD_DOC_PROBEHLASCHVDLEKOLADatum4" w:val="Jana Dvořáková (03.01.2025)"/>
    <w:docVar w:name="EISOD_DOC_PROBEHLASCHVDLEKOLADatum5" w:val="---"/>
    <w:docVar w:name="EISOD_DOC_SCHVALOVATELEDLEKOL1" w:val="Jakub Kolář"/>
    <w:docVar w:name="EISOD_DOC_SCHVALOVATELEDLEKOL2" w:val="Veronika Matušová"/>
    <w:docVar w:name="EISOD_DOC_SCHVALOVATELEDLEKOL3" w:val="Simona Mohacsi"/>
    <w:docVar w:name="EISOD_DOC_SCHVALOVATELEDLEKOL4" w:val="Petra Budínová, Jana Dvořáková"/>
    <w:docVar w:name="EISOD_DOC_SCHVALOVATELEDLEKOL5" w:val="Petra Budínová, Jana Dvořáková"/>
    <w:docVar w:name="EISOD_DOC_SOUVISEJICI_DOKUMENTY" w:val="Není k dispozici"/>
    <w:docVar w:name="EISOD_DOC_TYP" w:val="Smlouva"/>
    <w:docVar w:name="EISOD_DOCUMENT_STATE" w:val="Čeká na schválení"/>
    <w:docVar w:name="EISOD_LANGUAGE_MUTATIONS" w:val="Není k dispozici"/>
    <w:docVar w:name="EISOD_LAST_REVISION_DATE" w:val="Není k dispozici"/>
    <w:docVar w:name="EISOD_NADRIZENY_DOKUMENT" w:val="Není k dispozici"/>
    <w:docVar w:name="EISOD_NEW_LAST_REVISION_DATE" w:val="Není k dispozici"/>
    <w:docVar w:name="EISOD_PODRIZENE_DOKUMENTY" w:val="Není k dispozici"/>
    <w:docVar w:name="EISOD_REVISION_NUMBER" w:val="1.0"/>
    <w:docVar w:name="EISOD_SCHVALOVATEL_NAME" w:val="Veronika Matušová, Simona Mohacsi, Simona Mohacsi, Jana Dvořáková (v zastupení / on behalf of: Martin Prachař, Igor Babík)"/>
    <w:docVar w:name="EISOD_SKARTACNI_ZNAK_A_LHUTA" w:val="S/10"/>
    <w:docVar w:name="EISOD_ZPRACOVATEL_NAME" w:val="Alena Šlejtr"/>
  </w:docVars>
  <w:rsids>
    <w:rsidRoot w:val="00C416D5"/>
    <w:rsid w:val="000038C4"/>
    <w:rsid w:val="0009054A"/>
    <w:rsid w:val="000A7345"/>
    <w:rsid w:val="000F4BB9"/>
    <w:rsid w:val="000F52EC"/>
    <w:rsid w:val="000F5D04"/>
    <w:rsid w:val="0015543D"/>
    <w:rsid w:val="00193E2E"/>
    <w:rsid w:val="00195583"/>
    <w:rsid w:val="001E7397"/>
    <w:rsid w:val="001F0E5E"/>
    <w:rsid w:val="00207E65"/>
    <w:rsid w:val="00210274"/>
    <w:rsid w:val="002436AE"/>
    <w:rsid w:val="00250BD6"/>
    <w:rsid w:val="00251A52"/>
    <w:rsid w:val="00251C87"/>
    <w:rsid w:val="00272D6D"/>
    <w:rsid w:val="002836D5"/>
    <w:rsid w:val="002A083C"/>
    <w:rsid w:val="002C6792"/>
    <w:rsid w:val="0036023A"/>
    <w:rsid w:val="003732FD"/>
    <w:rsid w:val="003D6B57"/>
    <w:rsid w:val="004201AD"/>
    <w:rsid w:val="00425521"/>
    <w:rsid w:val="00433A70"/>
    <w:rsid w:val="00475B27"/>
    <w:rsid w:val="004A33A9"/>
    <w:rsid w:val="004D3328"/>
    <w:rsid w:val="004E472E"/>
    <w:rsid w:val="00553A39"/>
    <w:rsid w:val="005B075B"/>
    <w:rsid w:val="005E68CC"/>
    <w:rsid w:val="00615119"/>
    <w:rsid w:val="00632CB2"/>
    <w:rsid w:val="00643A04"/>
    <w:rsid w:val="0065144F"/>
    <w:rsid w:val="00662521"/>
    <w:rsid w:val="00673A73"/>
    <w:rsid w:val="006958AE"/>
    <w:rsid w:val="006B1668"/>
    <w:rsid w:val="00717E63"/>
    <w:rsid w:val="00727C85"/>
    <w:rsid w:val="007515CC"/>
    <w:rsid w:val="00763E2D"/>
    <w:rsid w:val="00765DDE"/>
    <w:rsid w:val="007672AE"/>
    <w:rsid w:val="00774526"/>
    <w:rsid w:val="00787B46"/>
    <w:rsid w:val="007A510B"/>
    <w:rsid w:val="007A6E02"/>
    <w:rsid w:val="007C5E46"/>
    <w:rsid w:val="007E7C7E"/>
    <w:rsid w:val="007F7ECE"/>
    <w:rsid w:val="00810C20"/>
    <w:rsid w:val="00826ECA"/>
    <w:rsid w:val="0085452B"/>
    <w:rsid w:val="00862F24"/>
    <w:rsid w:val="00864082"/>
    <w:rsid w:val="0087010D"/>
    <w:rsid w:val="00887009"/>
    <w:rsid w:val="008C5850"/>
    <w:rsid w:val="008F7732"/>
    <w:rsid w:val="00967D64"/>
    <w:rsid w:val="009702BE"/>
    <w:rsid w:val="00994599"/>
    <w:rsid w:val="009C045D"/>
    <w:rsid w:val="00A75F8C"/>
    <w:rsid w:val="00AC27B2"/>
    <w:rsid w:val="00AD5CFE"/>
    <w:rsid w:val="00AE1B2F"/>
    <w:rsid w:val="00B12F54"/>
    <w:rsid w:val="00B56DE9"/>
    <w:rsid w:val="00BB4698"/>
    <w:rsid w:val="00BC6CFB"/>
    <w:rsid w:val="00BF2320"/>
    <w:rsid w:val="00C03652"/>
    <w:rsid w:val="00C06EC3"/>
    <w:rsid w:val="00C10E76"/>
    <w:rsid w:val="00C12AB9"/>
    <w:rsid w:val="00C31421"/>
    <w:rsid w:val="00C416D5"/>
    <w:rsid w:val="00C51088"/>
    <w:rsid w:val="00CA67EB"/>
    <w:rsid w:val="00CD30A4"/>
    <w:rsid w:val="00CD73A7"/>
    <w:rsid w:val="00D6635D"/>
    <w:rsid w:val="00D70424"/>
    <w:rsid w:val="00D84456"/>
    <w:rsid w:val="00DC3F5A"/>
    <w:rsid w:val="00DC4EB9"/>
    <w:rsid w:val="00E04DF6"/>
    <w:rsid w:val="00E11FBE"/>
    <w:rsid w:val="00E42AF0"/>
    <w:rsid w:val="00E43053"/>
    <w:rsid w:val="00E47412"/>
    <w:rsid w:val="00E563C0"/>
    <w:rsid w:val="00E738C3"/>
    <w:rsid w:val="00EA699E"/>
    <w:rsid w:val="00EB087F"/>
    <w:rsid w:val="00EB45A3"/>
    <w:rsid w:val="00ED7A5F"/>
    <w:rsid w:val="00EF1EEF"/>
    <w:rsid w:val="00EF50C0"/>
    <w:rsid w:val="00F043B3"/>
    <w:rsid w:val="00F23236"/>
    <w:rsid w:val="00F61FD1"/>
    <w:rsid w:val="00F905D1"/>
    <w:rsid w:val="00F93765"/>
    <w:rsid w:val="00FC3D41"/>
    <w:rsid w:val="00FE10E0"/>
    <w:rsid w:val="00FF53C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55C52"/>
  <w15:docId w15:val="{8B82AA73-12F1-439F-ACA7-ABEA5705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patChar">
    <w:name w:val="Zápatí Char"/>
    <w:basedOn w:val="Standardnpsmoodstavce"/>
    <w:link w:val="Zpat"/>
    <w:uiPriority w:val="99"/>
    <w:qFormat/>
    <w:rsid w:val="0061620A"/>
    <w:rPr>
      <w:rFonts w:ascii="Times New Roman" w:eastAsia="Lucida Sans Unicode" w:hAnsi="Times New Roman" w:cs="Times New Roman"/>
      <w:color w:val="000000"/>
      <w:sz w:val="24"/>
      <w:szCs w:val="24"/>
    </w:rPr>
  </w:style>
  <w:style w:type="character" w:customStyle="1" w:styleId="ZhlavChar">
    <w:name w:val="Záhlaví Char"/>
    <w:basedOn w:val="Standardnpsmoodstavce"/>
    <w:link w:val="Zhlav"/>
    <w:uiPriority w:val="99"/>
    <w:qFormat/>
    <w:rsid w:val="0061620A"/>
    <w:rPr>
      <w:rFonts w:ascii="Times New Roman" w:eastAsia="Times New Roman" w:hAnsi="Times New Roman" w:cs="Times New Roman"/>
      <w:sz w:val="24"/>
      <w:szCs w:val="20"/>
      <w:lang w:eastAsia="cs-CZ"/>
    </w:rPr>
  </w:style>
  <w:style w:type="character" w:customStyle="1" w:styleId="TextbublinyChar">
    <w:name w:val="Text bubliny Char"/>
    <w:basedOn w:val="Standardnpsmoodstavce"/>
    <w:link w:val="Textbubliny"/>
    <w:uiPriority w:val="99"/>
    <w:semiHidden/>
    <w:qFormat/>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qFormat/>
    <w:rsid w:val="00C51103"/>
    <w:rPr>
      <w:sz w:val="16"/>
      <w:szCs w:val="16"/>
    </w:rPr>
  </w:style>
  <w:style w:type="character" w:customStyle="1" w:styleId="TextkomenteChar">
    <w:name w:val="Text komentáře Char"/>
    <w:basedOn w:val="Standardnpsmoodstavce"/>
    <w:link w:val="Textkomente"/>
    <w:uiPriority w:val="99"/>
    <w:semiHidden/>
    <w:qFormat/>
    <w:rsid w:val="00C51103"/>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C51103"/>
    <w:rPr>
      <w:rFonts w:ascii="Times New Roman" w:eastAsia="Times New Roman" w:hAnsi="Times New Roman" w:cs="Times New Roman"/>
      <w:b/>
      <w:bCs/>
      <w:sz w:val="20"/>
      <w:szCs w:val="20"/>
      <w:lang w:eastAsia="cs-CZ"/>
    </w:rPr>
  </w:style>
  <w:style w:type="character" w:customStyle="1" w:styleId="ListLabel1">
    <w:name w:val="ListLabel 1"/>
    <w:qFormat/>
    <w:rPr>
      <w:rFonts w:ascii="Arial" w:hAnsi="Arial"/>
      <w:b w:val="0"/>
      <w:i w:val="0"/>
      <w:sz w:val="20"/>
      <w:szCs w:val="24"/>
    </w:rPr>
  </w:style>
  <w:style w:type="character" w:customStyle="1" w:styleId="ListLabel2">
    <w:name w:val="ListLabel 2"/>
    <w:qFormat/>
    <w:rPr>
      <w:rFonts w:ascii="Arial" w:hAnsi="Arial" w:cs="Arial"/>
      <w:b/>
      <w:i w:val="0"/>
      <w:sz w:val="20"/>
      <w:szCs w:val="20"/>
    </w:rPr>
  </w:style>
  <w:style w:type="character" w:customStyle="1" w:styleId="ListLabel3">
    <w:name w:val="ListLabel 3"/>
    <w:qFormat/>
    <w:rPr>
      <w:rFonts w:ascii="Arial" w:hAnsi="Arial" w:cs="Arial"/>
      <w:b/>
      <w:i w:val="0"/>
      <w:sz w:val="20"/>
      <w:szCs w:val="20"/>
    </w:rPr>
  </w:style>
  <w:style w:type="character" w:customStyle="1" w:styleId="ListLabel4">
    <w:name w:val="ListLabel 4"/>
    <w:qFormat/>
    <w:rPr>
      <w:rFonts w:ascii="Arial" w:hAnsi="Arial" w:cs="Arial"/>
      <w:b/>
      <w:i w:val="0"/>
      <w:sz w:val="20"/>
      <w:szCs w:val="18"/>
    </w:rPr>
  </w:style>
  <w:style w:type="character" w:customStyle="1" w:styleId="ListLabel5">
    <w:name w:val="ListLabel 5"/>
    <w:qFormat/>
    <w:rPr>
      <w:rFonts w:ascii="Arial" w:hAnsi="Arial" w:cs="Arial"/>
      <w:b w:val="0"/>
      <w:i w:val="0"/>
      <w:sz w:val="20"/>
      <w:szCs w:val="20"/>
    </w:rPr>
  </w:style>
  <w:style w:type="character" w:customStyle="1" w:styleId="ListLabel6">
    <w:name w:val="ListLabel 6"/>
    <w:qFormat/>
    <w:rPr>
      <w:rFonts w:ascii="Arial" w:hAnsi="Arial" w:cs="Arial"/>
      <w:b/>
      <w:i w:val="0"/>
      <w:sz w:val="20"/>
      <w:szCs w:val="20"/>
    </w:rPr>
  </w:style>
  <w:style w:type="character" w:customStyle="1" w:styleId="ListLabel7">
    <w:name w:val="ListLabel 7"/>
    <w:qFormat/>
    <w:rPr>
      <w:rFonts w:ascii="Arial" w:hAnsi="Arial" w:cs="Arial"/>
      <w:b/>
      <w:i w:val="0"/>
      <w:sz w:val="20"/>
      <w:szCs w:val="20"/>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ascii="Arial" w:hAnsi="Arial"/>
      <w:b w:val="0"/>
      <w:i w:val="0"/>
      <w:sz w:val="20"/>
      <w:szCs w:val="24"/>
    </w:rPr>
  </w:style>
  <w:style w:type="character" w:customStyle="1" w:styleId="ListLabel17">
    <w:name w:val="ListLabel 17"/>
    <w:qFormat/>
    <w:rPr>
      <w:rFonts w:ascii="Arial" w:hAnsi="Arial" w:cs="Arial"/>
      <w:b/>
      <w:i w:val="0"/>
      <w:sz w:val="20"/>
      <w:szCs w:val="20"/>
    </w:rPr>
  </w:style>
  <w:style w:type="character" w:customStyle="1" w:styleId="ListLabel18">
    <w:name w:val="ListLabel 18"/>
    <w:qFormat/>
    <w:rPr>
      <w:rFonts w:ascii="Arial" w:hAnsi="Arial" w:cs="Arial"/>
      <w:b/>
      <w:i w:val="0"/>
      <w:sz w:val="20"/>
      <w:szCs w:val="20"/>
    </w:rPr>
  </w:style>
  <w:style w:type="character" w:customStyle="1" w:styleId="ListLabel19">
    <w:name w:val="ListLabel 19"/>
    <w:qFormat/>
    <w:rPr>
      <w:rFonts w:ascii="Arial" w:hAnsi="Arial" w:cs="Arial"/>
      <w:b/>
      <w:i w:val="0"/>
      <w:sz w:val="20"/>
      <w:szCs w:val="18"/>
    </w:rPr>
  </w:style>
  <w:style w:type="character" w:customStyle="1" w:styleId="ListLabel20">
    <w:name w:val="ListLabel 20"/>
    <w:qFormat/>
    <w:rPr>
      <w:rFonts w:ascii="Arial" w:hAnsi="Arial" w:cs="Arial"/>
      <w:b w:val="0"/>
      <w:i w:val="0"/>
      <w:sz w:val="20"/>
      <w:szCs w:val="20"/>
    </w:rPr>
  </w:style>
  <w:style w:type="character" w:customStyle="1" w:styleId="ListLabel21">
    <w:name w:val="ListLabel 21"/>
    <w:qFormat/>
    <w:rPr>
      <w:rFonts w:ascii="Arial" w:hAnsi="Arial" w:cs="Arial"/>
      <w:b/>
      <w:i w:val="0"/>
      <w:sz w:val="20"/>
      <w:szCs w:val="20"/>
    </w:rPr>
  </w:style>
  <w:style w:type="character" w:customStyle="1" w:styleId="ListLabel22">
    <w:name w:val="ListLabel 22"/>
    <w:qFormat/>
    <w:rPr>
      <w:rFonts w:ascii="Arial" w:hAnsi="Arial" w:cs="Arial"/>
      <w:b/>
      <w:i w:val="0"/>
      <w:sz w:val="20"/>
      <w:szCs w:val="20"/>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76"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paragraph" w:styleId="Zhlav">
    <w:name w:val="header"/>
    <w:basedOn w:val="Normln"/>
    <w:link w:val="ZhlavChar"/>
    <w:uiPriority w:val="99"/>
    <w:rsid w:val="0061620A"/>
    <w:pPr>
      <w:tabs>
        <w:tab w:val="center" w:pos="4536"/>
        <w:tab w:val="right" w:pos="9072"/>
      </w:tabs>
    </w:pPr>
    <w:rPr>
      <w:szCs w:val="20"/>
    </w:rPr>
  </w:style>
  <w:style w:type="paragraph" w:styleId="Textbubliny">
    <w:name w:val="Balloon Text"/>
    <w:basedOn w:val="Normln"/>
    <w:link w:val="TextbublinyChar"/>
    <w:uiPriority w:val="99"/>
    <w:semiHidden/>
    <w:unhideWhenUsed/>
    <w:qFormat/>
    <w:rsid w:val="00D8410B"/>
    <w:rPr>
      <w:rFonts w:ascii="Segoe UI" w:hAnsi="Segoe UI" w:cs="Segoe UI"/>
      <w:sz w:val="18"/>
      <w:szCs w:val="18"/>
    </w:rPr>
  </w:style>
  <w:style w:type="paragraph" w:styleId="Textkomente">
    <w:name w:val="annotation text"/>
    <w:basedOn w:val="Normln"/>
    <w:link w:val="TextkomenteChar"/>
    <w:uiPriority w:val="99"/>
    <w:semiHidden/>
    <w:unhideWhenUsed/>
    <w:qFormat/>
    <w:rsid w:val="00C51103"/>
    <w:rPr>
      <w:sz w:val="20"/>
      <w:szCs w:val="20"/>
    </w:rPr>
  </w:style>
  <w:style w:type="paragraph" w:styleId="Pedmtkomente">
    <w:name w:val="annotation subject"/>
    <w:basedOn w:val="Textkomente"/>
    <w:link w:val="PedmtkomenteChar"/>
    <w:uiPriority w:val="99"/>
    <w:semiHidden/>
    <w:unhideWhenUsed/>
    <w:qFormat/>
    <w:rsid w:val="00C51103"/>
    <w:rPr>
      <w:b/>
      <w:bCs/>
    </w:rPr>
  </w:style>
  <w:style w:type="paragraph" w:customStyle="1" w:styleId="Default">
    <w:name w:val="Default"/>
    <w:qFormat/>
    <w:rsid w:val="008E4F05"/>
    <w:rPr>
      <w:rFonts w:ascii="Arial" w:eastAsia="Calibri" w:hAnsi="Arial" w:cs="Arial"/>
      <w:color w:val="000000"/>
      <w:sz w:val="24"/>
      <w:szCs w:val="24"/>
    </w:rPr>
  </w:style>
  <w:style w:type="paragraph" w:styleId="Odstavecseseznamem">
    <w:name w:val="List Paragraph"/>
    <w:basedOn w:val="Normln"/>
    <w:uiPriority w:val="34"/>
    <w:qFormat/>
    <w:rsid w:val="00515325"/>
    <w:pPr>
      <w:ind w:left="720"/>
      <w:contextualSpacing/>
    </w:pPr>
  </w:style>
  <w:style w:type="character" w:styleId="Hypertextovodkaz">
    <w:name w:val="Hyperlink"/>
    <w:uiPriority w:val="99"/>
    <w:unhideWhenUsed/>
    <w:rsid w:val="00F61FD1"/>
    <w:rPr>
      <w:color w:val="0000FF"/>
      <w:u w:val="single"/>
    </w:rPr>
  </w:style>
  <w:style w:type="character" w:styleId="Nevyeenzmnka">
    <w:name w:val="Unresolved Mention"/>
    <w:basedOn w:val="Standardnpsmoodstavce"/>
    <w:uiPriority w:val="99"/>
    <w:semiHidden/>
    <w:unhideWhenUsed/>
    <w:rsid w:val="00E56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86993">
      <w:bodyDiv w:val="1"/>
      <w:marLeft w:val="0"/>
      <w:marRight w:val="0"/>
      <w:marTop w:val="0"/>
      <w:marBottom w:val="0"/>
      <w:divBdr>
        <w:top w:val="none" w:sz="0" w:space="0" w:color="auto"/>
        <w:left w:val="none" w:sz="0" w:space="0" w:color="auto"/>
        <w:bottom w:val="none" w:sz="0" w:space="0" w:color="auto"/>
        <w:right w:val="none" w:sz="0" w:space="0" w:color="auto"/>
      </w:divBdr>
    </w:div>
    <w:div w:id="552616798">
      <w:bodyDiv w:val="1"/>
      <w:marLeft w:val="0"/>
      <w:marRight w:val="0"/>
      <w:marTop w:val="0"/>
      <w:marBottom w:val="0"/>
      <w:divBdr>
        <w:top w:val="none" w:sz="0" w:space="0" w:color="auto"/>
        <w:left w:val="none" w:sz="0" w:space="0" w:color="auto"/>
        <w:bottom w:val="none" w:sz="0" w:space="0" w:color="auto"/>
        <w:right w:val="none" w:sz="0" w:space="0" w:color="auto"/>
      </w:divBdr>
    </w:div>
    <w:div w:id="947085188">
      <w:bodyDiv w:val="1"/>
      <w:marLeft w:val="0"/>
      <w:marRight w:val="0"/>
      <w:marTop w:val="0"/>
      <w:marBottom w:val="0"/>
      <w:divBdr>
        <w:top w:val="none" w:sz="0" w:space="0" w:color="auto"/>
        <w:left w:val="none" w:sz="0" w:space="0" w:color="auto"/>
        <w:bottom w:val="none" w:sz="0" w:space="0" w:color="auto"/>
        <w:right w:val="none" w:sz="0" w:space="0" w:color="auto"/>
      </w:divBdr>
    </w:div>
    <w:div w:id="980580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el:7305807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8</Pages>
  <Words>3193</Words>
  <Characters>18844</Characters>
  <Application>Microsoft Office Word</Application>
  <DocSecurity>0</DocSecurity>
  <Lines>157</Lines>
  <Paragraphs>43</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kalhousoval</dc:creator>
  <dc:description/>
  <cp:lastModifiedBy>Jana Dvořáková</cp:lastModifiedBy>
  <cp:revision>11</cp:revision>
  <cp:lastPrinted>2024-12-16T12:33:00Z</cp:lastPrinted>
  <dcterms:created xsi:type="dcterms:W3CDTF">2024-12-20T13:48:00Z</dcterms:created>
  <dcterms:modified xsi:type="dcterms:W3CDTF">2025-01-03T09:02:00Z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REK UJEP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