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9" w:rsidRDefault="00220289" w:rsidP="00220289">
      <w:pPr>
        <w:pStyle w:val="Bezmezer"/>
        <w:jc w:val="center"/>
        <w:rPr>
          <w:b/>
          <w:sz w:val="36"/>
          <w:szCs w:val="36"/>
        </w:rPr>
      </w:pPr>
      <w:r w:rsidRPr="00F87514">
        <w:rPr>
          <w:b/>
          <w:sz w:val="36"/>
          <w:szCs w:val="36"/>
        </w:rPr>
        <w:t>Smlouva o zápůjčce</w:t>
      </w:r>
    </w:p>
    <w:p w:rsidR="00220289" w:rsidRPr="00F87514" w:rsidRDefault="004568A0" w:rsidP="00220289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č. 23</w:t>
      </w:r>
      <w:r w:rsidR="00220289">
        <w:rPr>
          <w:b/>
          <w:sz w:val="36"/>
          <w:szCs w:val="36"/>
        </w:rPr>
        <w:t>/2024/ODSH</w:t>
      </w:r>
    </w:p>
    <w:p w:rsidR="00220289" w:rsidRPr="005976F3" w:rsidRDefault="00220289" w:rsidP="00220289">
      <w:pPr>
        <w:pStyle w:val="Bezmezer"/>
      </w:pPr>
    </w:p>
    <w:p w:rsidR="00220289" w:rsidRPr="00570B16" w:rsidRDefault="00220289" w:rsidP="00220289">
      <w:pPr>
        <w:pStyle w:val="Bezmezer"/>
        <w:rPr>
          <w:b/>
        </w:rPr>
      </w:pPr>
    </w:p>
    <w:p w:rsidR="00220289" w:rsidRPr="00570B16" w:rsidRDefault="00220289" w:rsidP="00220289">
      <w:r w:rsidRPr="00570B16">
        <w:rPr>
          <w:b/>
        </w:rPr>
        <w:t>Statutární město Mladá Boleslav</w:t>
      </w:r>
    </w:p>
    <w:p w:rsidR="00220289" w:rsidRPr="00570B16" w:rsidRDefault="00220289" w:rsidP="00220289">
      <w:r w:rsidRPr="00570B16">
        <w:t>se sídlem Komenského nám. 61, 293 01 Mladá Boleslav</w:t>
      </w:r>
    </w:p>
    <w:p w:rsidR="00220289" w:rsidRPr="00570B16" w:rsidRDefault="00220289" w:rsidP="00220289">
      <w:r w:rsidRPr="00570B16">
        <w:t xml:space="preserve">IČO: </w:t>
      </w:r>
      <w:proofErr w:type="spellStart"/>
      <w:r w:rsidR="005779AE">
        <w:t>xxxxxxxxxxx</w:t>
      </w:r>
      <w:proofErr w:type="spellEnd"/>
    </w:p>
    <w:p w:rsidR="00220289" w:rsidRPr="00570B16" w:rsidRDefault="00220289" w:rsidP="00220289">
      <w:r w:rsidRPr="00570B16">
        <w:t xml:space="preserve">č. účtu: </w:t>
      </w:r>
      <w:proofErr w:type="spellStart"/>
      <w:r w:rsidR="005779AE">
        <w:rPr>
          <w:rStyle w:val="Siln"/>
          <w:color w:val="000000"/>
        </w:rPr>
        <w:t>xxxxxxxxxx</w:t>
      </w:r>
      <w:proofErr w:type="spellEnd"/>
      <w:r w:rsidRPr="00570B16">
        <w:rPr>
          <w:rStyle w:val="Siln"/>
          <w:color w:val="000000"/>
        </w:rPr>
        <w:t xml:space="preserve"> </w:t>
      </w:r>
      <w:r w:rsidRPr="00570B16">
        <w:t xml:space="preserve">u </w:t>
      </w:r>
      <w:proofErr w:type="spellStart"/>
      <w:r w:rsidR="005779AE">
        <w:t>xxxxxxx</w:t>
      </w:r>
      <w:proofErr w:type="spellEnd"/>
      <w:r w:rsidR="005779AE">
        <w:t xml:space="preserve"> </w:t>
      </w:r>
      <w:r w:rsidRPr="00570B16">
        <w:t>Mladá Boleslav</w:t>
      </w:r>
    </w:p>
    <w:p w:rsidR="00220289" w:rsidRPr="00570B16" w:rsidRDefault="00220289" w:rsidP="00220289">
      <w:r w:rsidRPr="00570B16">
        <w:t xml:space="preserve">zastoupené primátorem </w:t>
      </w:r>
      <w:proofErr w:type="spellStart"/>
      <w:r w:rsidR="005779AE">
        <w:t>xxxxxxxxxxxxxx</w:t>
      </w:r>
      <w:proofErr w:type="spellEnd"/>
      <w:r w:rsidRPr="00570B16">
        <w:t>, primátorem</w:t>
      </w:r>
    </w:p>
    <w:p w:rsidR="00220289" w:rsidRPr="00570B16" w:rsidRDefault="00220289" w:rsidP="00220289">
      <w:r w:rsidRPr="00570B16">
        <w:t>(dále jen „zapůjčitel“)</w:t>
      </w:r>
    </w:p>
    <w:p w:rsidR="00220289" w:rsidRPr="00570B16" w:rsidRDefault="00220289" w:rsidP="00220289">
      <w:pPr>
        <w:pStyle w:val="Bezmezer"/>
      </w:pPr>
    </w:p>
    <w:p w:rsidR="00220289" w:rsidRPr="00570B16" w:rsidRDefault="00220289" w:rsidP="00220289">
      <w:pPr>
        <w:pStyle w:val="Bezmezer"/>
      </w:pPr>
      <w:r w:rsidRPr="00570B16">
        <w:t>a</w:t>
      </w:r>
    </w:p>
    <w:p w:rsidR="00220289" w:rsidRPr="00570B16" w:rsidRDefault="00220289" w:rsidP="00220289">
      <w:pPr>
        <w:rPr>
          <w:b/>
        </w:rPr>
      </w:pPr>
    </w:p>
    <w:p w:rsidR="00220289" w:rsidRPr="00570B16" w:rsidRDefault="00220289" w:rsidP="00220289">
      <w:pPr>
        <w:jc w:val="both"/>
        <w:outlineLvl w:val="0"/>
        <w:rPr>
          <w:b/>
        </w:rPr>
      </w:pPr>
      <w:r w:rsidRPr="00570B16">
        <w:rPr>
          <w:b/>
        </w:rPr>
        <w:t>Dopravní podnik Mladá Boleslav s.r.o.</w:t>
      </w:r>
    </w:p>
    <w:p w:rsidR="00220289" w:rsidRPr="00570B16" w:rsidRDefault="00220289" w:rsidP="00220289">
      <w:pPr>
        <w:jc w:val="both"/>
        <w:outlineLvl w:val="0"/>
      </w:pPr>
      <w:r w:rsidRPr="00570B16">
        <w:t>se sídlem: Václava Klementa 1439/II, 293 01 Mladá Boleslav, PSČ 293 01</w:t>
      </w:r>
    </w:p>
    <w:p w:rsidR="00220289" w:rsidRPr="00570B16" w:rsidRDefault="00220289" w:rsidP="00220289">
      <w:pPr>
        <w:jc w:val="both"/>
      </w:pPr>
      <w:r w:rsidRPr="00570B16">
        <w:t xml:space="preserve">IČO: </w:t>
      </w:r>
      <w:proofErr w:type="spellStart"/>
      <w:r w:rsidR="005779AE">
        <w:t>xxxxxxxxxxxxx</w:t>
      </w:r>
      <w:proofErr w:type="spellEnd"/>
      <w:r w:rsidRPr="00570B16">
        <w:t xml:space="preserve">, DIČ: </w:t>
      </w:r>
      <w:proofErr w:type="spellStart"/>
      <w:r w:rsidR="005779AE">
        <w:t>xxxxxxxxxxx</w:t>
      </w:r>
      <w:proofErr w:type="spellEnd"/>
    </w:p>
    <w:p w:rsidR="00220289" w:rsidRPr="00570B16" w:rsidRDefault="00220289" w:rsidP="00220289">
      <w:pPr>
        <w:jc w:val="both"/>
      </w:pPr>
      <w:r w:rsidRPr="00570B16">
        <w:t xml:space="preserve">Zastoupená: </w:t>
      </w:r>
      <w:proofErr w:type="spellStart"/>
      <w:r w:rsidR="005779AE">
        <w:t>xxxxxxxxxxxx</w:t>
      </w:r>
      <w:proofErr w:type="spellEnd"/>
      <w:r w:rsidRPr="00570B16">
        <w:t xml:space="preserve">, jednatelem a </w:t>
      </w:r>
      <w:proofErr w:type="spellStart"/>
      <w:r w:rsidR="005779AE">
        <w:t>xxxxxxxxxxxxxx</w:t>
      </w:r>
      <w:proofErr w:type="spellEnd"/>
      <w:r w:rsidRPr="00570B16">
        <w:t xml:space="preserve">, jednatelem </w:t>
      </w:r>
    </w:p>
    <w:p w:rsidR="00220289" w:rsidRPr="00570B16" w:rsidRDefault="00220289" w:rsidP="00220289">
      <w:pPr>
        <w:jc w:val="both"/>
      </w:pPr>
      <w:r w:rsidRPr="00570B16">
        <w:t>Zapsaná u Městského soudu v Praze, oddíl C, vložka 52772</w:t>
      </w:r>
    </w:p>
    <w:p w:rsidR="00220289" w:rsidRPr="00570B16" w:rsidRDefault="00220289" w:rsidP="00220289">
      <w:pPr>
        <w:jc w:val="both"/>
      </w:pPr>
      <w:r w:rsidRPr="00570B16">
        <w:t xml:space="preserve">Bankovní spojení: </w:t>
      </w:r>
      <w:proofErr w:type="spellStart"/>
      <w:r w:rsidR="005779AE">
        <w:t>xxxxxxxxxxxxxx</w:t>
      </w:r>
      <w:proofErr w:type="spellEnd"/>
      <w:r w:rsidRPr="00570B16">
        <w:t xml:space="preserve"> č účtu </w:t>
      </w:r>
      <w:proofErr w:type="spellStart"/>
      <w:r w:rsidR="005779AE">
        <w:rPr>
          <w:b/>
        </w:rPr>
        <w:t>xxxxxxxxxxxxx</w:t>
      </w:r>
      <w:proofErr w:type="spellEnd"/>
    </w:p>
    <w:p w:rsidR="00220289" w:rsidRPr="00570B16" w:rsidRDefault="00220289" w:rsidP="00220289">
      <w:r w:rsidRPr="00570B16">
        <w:t>(dále jen „</w:t>
      </w:r>
      <w:proofErr w:type="spellStart"/>
      <w:r w:rsidRPr="00570B16">
        <w:t>vydlužitel</w:t>
      </w:r>
      <w:proofErr w:type="spellEnd"/>
      <w:r w:rsidRPr="00570B16">
        <w:t xml:space="preserve">“) </w:t>
      </w:r>
    </w:p>
    <w:p w:rsidR="00220289" w:rsidRPr="00570B16" w:rsidRDefault="00220289" w:rsidP="00220289">
      <w:pPr>
        <w:pStyle w:val="Bezmezer"/>
        <w:rPr>
          <w:rStyle w:val="platne1"/>
        </w:rPr>
      </w:pPr>
    </w:p>
    <w:p w:rsidR="00220289" w:rsidRPr="00570B16" w:rsidRDefault="00220289" w:rsidP="00220289">
      <w:pPr>
        <w:rPr>
          <w:rStyle w:val="platne1"/>
        </w:rPr>
      </w:pPr>
      <w:r w:rsidRPr="00570B16">
        <w:rPr>
          <w:rStyle w:val="platne1"/>
        </w:rPr>
        <w:t xml:space="preserve">uzavírají mezi sebou dnešního dne dle </w:t>
      </w:r>
      <w:r w:rsidRPr="00570B16">
        <w:t xml:space="preserve">§ 2390 až § 2394 zákona č. 89/2012 Sb., občanský zákoník, </w:t>
      </w:r>
      <w:r w:rsidRPr="00570B16">
        <w:rPr>
          <w:rStyle w:val="platne1"/>
        </w:rPr>
        <w:t>tuto smlouvu o zápůjčce:</w:t>
      </w:r>
    </w:p>
    <w:p w:rsidR="00220289" w:rsidRPr="00570B16" w:rsidRDefault="00220289" w:rsidP="00220289"/>
    <w:p w:rsidR="00220289" w:rsidRPr="00570B16" w:rsidRDefault="00220289" w:rsidP="00220289">
      <w:pPr>
        <w:jc w:val="center"/>
      </w:pPr>
      <w:r w:rsidRPr="00570B16">
        <w:rPr>
          <w:b/>
        </w:rPr>
        <w:t>I</w:t>
      </w:r>
      <w:r w:rsidRPr="00570B16">
        <w:t>.</w:t>
      </w:r>
    </w:p>
    <w:p w:rsidR="00220289" w:rsidRPr="00570B16" w:rsidRDefault="00220289" w:rsidP="00220289">
      <w:pPr>
        <w:jc w:val="both"/>
        <w:rPr>
          <w:highlight w:val="yellow"/>
        </w:rPr>
      </w:pPr>
      <w:proofErr w:type="spellStart"/>
      <w:r w:rsidRPr="00570B16">
        <w:t>Vydlužitel</w:t>
      </w:r>
      <w:proofErr w:type="spellEnd"/>
      <w:r w:rsidRPr="00570B16">
        <w:t xml:space="preserve"> realizuje v současnosti projekt „Telematika MHD“ – I</w:t>
      </w:r>
      <w:r w:rsidR="000500CC">
        <w:t>I</w:t>
      </w:r>
      <w:r w:rsidRPr="00570B16">
        <w:t>. etapa, který je spolufinancován z Evropských fondů v rámci ITI Mladá Boleslav. Předmětem tohoto projektu je dodávka, montáž a zprovoznění telematického systému, sestávající se z prvků preference MHD nainstalovaných do vozidel MHD, navazujícího dispečerského systému a příslušných úprava světelné signalizace. Významnou součástí dodávky je také odbavovací systém v autobusech MHD včetně dodávky software, montáž jednotlivých zařízení do vozidel a zprovoznění jednotlivých zařízení celého systému jako celku.</w:t>
      </w:r>
    </w:p>
    <w:p w:rsidR="00220289" w:rsidRPr="00570B16" w:rsidRDefault="00220289" w:rsidP="00220289">
      <w:pPr>
        <w:jc w:val="both"/>
      </w:pPr>
    </w:p>
    <w:p w:rsidR="00220289" w:rsidRPr="00570B16" w:rsidRDefault="00220289" w:rsidP="00220289">
      <w:pPr>
        <w:autoSpaceDE w:val="0"/>
        <w:autoSpaceDN w:val="0"/>
        <w:adjustRightInd w:val="0"/>
        <w:jc w:val="both"/>
        <w:rPr>
          <w:highlight w:val="yellow"/>
        </w:rPr>
      </w:pPr>
      <w:r w:rsidRPr="00570B16">
        <w:t xml:space="preserve">Dopravní podnik Mladá Boleslav s.r.o. proto žádá o poskytnutí bezúročné zápůjčky od zapůjčitele ve výši </w:t>
      </w:r>
      <w:r w:rsidR="000500CC">
        <w:rPr>
          <w:b/>
        </w:rPr>
        <w:t>3.147.052,65</w:t>
      </w:r>
      <w:r w:rsidRPr="00570B16">
        <w:rPr>
          <w:b/>
        </w:rPr>
        <w:t xml:space="preserve"> Kč</w:t>
      </w:r>
      <w:r w:rsidRPr="00570B16">
        <w:t xml:space="preserve"> na pokrytí nákladů na úhradu DPH na část nákladů spojených s pořízením odbavovacího a informačního systému pro vozy MHD včetně aplikace pro zákazníky v rámci projektu na „Telematika MHD“ – I</w:t>
      </w:r>
      <w:r w:rsidR="000500CC">
        <w:t>I</w:t>
      </w:r>
      <w:r w:rsidRPr="00570B16">
        <w:t>. etapa.</w:t>
      </w:r>
    </w:p>
    <w:p w:rsidR="00220289" w:rsidRPr="00570B16" w:rsidRDefault="00220289" w:rsidP="00220289">
      <w:pPr>
        <w:autoSpaceDE w:val="0"/>
        <w:autoSpaceDN w:val="0"/>
        <w:adjustRightInd w:val="0"/>
        <w:jc w:val="both"/>
      </w:pPr>
    </w:p>
    <w:p w:rsidR="00220289" w:rsidRPr="00570B16" w:rsidRDefault="00220289" w:rsidP="00220289">
      <w:pPr>
        <w:jc w:val="center"/>
      </w:pPr>
    </w:p>
    <w:p w:rsidR="00220289" w:rsidRPr="00570B16" w:rsidRDefault="00220289" w:rsidP="00220289">
      <w:pPr>
        <w:jc w:val="center"/>
        <w:rPr>
          <w:b/>
        </w:rPr>
      </w:pPr>
      <w:r w:rsidRPr="00570B16">
        <w:rPr>
          <w:b/>
        </w:rPr>
        <w:t>II.</w:t>
      </w:r>
    </w:p>
    <w:p w:rsidR="00220289" w:rsidRPr="00570B16" w:rsidRDefault="00220289" w:rsidP="002202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570B16">
        <w:t xml:space="preserve">Zapůjčitel se v souvislosti s článkem I. této smlouvy zavazuje zapůjčit </w:t>
      </w:r>
      <w:proofErr w:type="spellStart"/>
      <w:r w:rsidRPr="00570B16">
        <w:t>vydlužiteli</w:t>
      </w:r>
      <w:proofErr w:type="spellEnd"/>
      <w:r w:rsidRPr="00570B16">
        <w:t xml:space="preserve"> na pokrytí DPH k části nákladů spojených s pořízením odbavovacího a informačního systému pro vozy MHD včetně aplikace pro zákazníky v rámci</w:t>
      </w:r>
      <w:r w:rsidR="000500CC">
        <w:t xml:space="preserve"> projektu na „Telematika MHD - I</w:t>
      </w:r>
      <w:r w:rsidRPr="00570B16">
        <w:t>I. etapa</w:t>
      </w:r>
      <w:r w:rsidR="000500CC">
        <w:t>“</w:t>
      </w:r>
      <w:r w:rsidRPr="00570B16">
        <w:t xml:space="preserve"> finanční bezúročnou zápůjčku ve výši </w:t>
      </w:r>
      <w:r w:rsidR="000500CC">
        <w:rPr>
          <w:b/>
        </w:rPr>
        <w:t>3.147.052,65</w:t>
      </w:r>
      <w:r w:rsidRPr="00570B16">
        <w:rPr>
          <w:b/>
        </w:rPr>
        <w:t xml:space="preserve"> Kč</w:t>
      </w:r>
      <w:r w:rsidRPr="00570B16">
        <w:t>.</w:t>
      </w:r>
    </w:p>
    <w:p w:rsidR="00220289" w:rsidRPr="00570B16" w:rsidRDefault="00220289" w:rsidP="00220289">
      <w:pPr>
        <w:jc w:val="both"/>
      </w:pPr>
    </w:p>
    <w:p w:rsidR="00220289" w:rsidRDefault="00220289" w:rsidP="00220289">
      <w:pPr>
        <w:pStyle w:val="Odstavecseseznamem"/>
        <w:numPr>
          <w:ilvl w:val="0"/>
          <w:numId w:val="1"/>
        </w:numPr>
        <w:ind w:left="284" w:hanging="284"/>
        <w:jc w:val="both"/>
      </w:pPr>
      <w:r w:rsidRPr="00570B16">
        <w:t>Zapůjčitel se zavazuje uvedenou zápůjčku poskytnout za následujících podmínek:</w:t>
      </w:r>
    </w:p>
    <w:p w:rsidR="00570B16" w:rsidRPr="00570B16" w:rsidRDefault="00570B16" w:rsidP="00570B16">
      <w:pPr>
        <w:jc w:val="both"/>
      </w:pPr>
    </w:p>
    <w:p w:rsidR="00220289" w:rsidRPr="00570B16" w:rsidRDefault="00220289" w:rsidP="00220289">
      <w:pPr>
        <w:ind w:left="284" w:hanging="284"/>
        <w:jc w:val="both"/>
      </w:pPr>
      <w:proofErr w:type="gramStart"/>
      <w:r w:rsidRPr="00570B16">
        <w:t>a)  Zápůjčka</w:t>
      </w:r>
      <w:proofErr w:type="gramEnd"/>
      <w:r w:rsidRPr="00570B16">
        <w:t xml:space="preserve"> bude poukázána na účet </w:t>
      </w:r>
      <w:proofErr w:type="spellStart"/>
      <w:r w:rsidRPr="00570B16">
        <w:t>vydlužitele</w:t>
      </w:r>
      <w:proofErr w:type="spellEnd"/>
      <w:r w:rsidRPr="00570B16">
        <w:t xml:space="preserve"> č. účtu </w:t>
      </w:r>
      <w:proofErr w:type="spellStart"/>
      <w:r w:rsidR="005779AE">
        <w:t>xxxxxxxxxxxx</w:t>
      </w:r>
      <w:proofErr w:type="spellEnd"/>
      <w:r w:rsidRPr="00570B16">
        <w:t xml:space="preserve"> u </w:t>
      </w:r>
      <w:proofErr w:type="spellStart"/>
      <w:r w:rsidR="005779AE">
        <w:t>xxxxxxxxxxx</w:t>
      </w:r>
      <w:r w:rsidR="000256C2">
        <w:t>xxxx</w:t>
      </w:r>
      <w:bookmarkStart w:id="0" w:name="_GoBack"/>
      <w:bookmarkEnd w:id="0"/>
      <w:proofErr w:type="spellEnd"/>
      <w:r w:rsidRPr="00570B16">
        <w:t>. v celém objemu nejpozději do 15 dnů od podpisu smlouvy oběma stranami.</w:t>
      </w:r>
    </w:p>
    <w:p w:rsidR="00220289" w:rsidRPr="00570B16" w:rsidRDefault="00220289" w:rsidP="00220289">
      <w:pPr>
        <w:ind w:left="284" w:hanging="284"/>
        <w:jc w:val="both"/>
      </w:pPr>
      <w:r w:rsidRPr="00570B16">
        <w:lastRenderedPageBreak/>
        <w:t xml:space="preserve">b) </w:t>
      </w:r>
      <w:proofErr w:type="spellStart"/>
      <w:r w:rsidRPr="00570B16">
        <w:t>Vydlužitel</w:t>
      </w:r>
      <w:proofErr w:type="spellEnd"/>
      <w:r w:rsidRPr="00570B16">
        <w:t xml:space="preserve"> je povinen tuto zápůjčku použít výlučně za účelem úhrady DPH k části nákladů na pořízení odbavovacího a informačního systému pro vozy MHD včetně aplikace pro zákazníky v rámci projektu na „Telematika MHD“ – I. etapa v roce 2024.</w:t>
      </w:r>
    </w:p>
    <w:p w:rsidR="00220289" w:rsidRPr="00570B16" w:rsidRDefault="00220289" w:rsidP="00220289">
      <w:pPr>
        <w:pStyle w:val="Zkladntextodsazen"/>
        <w:ind w:left="284" w:hanging="284"/>
        <w:jc w:val="both"/>
      </w:pPr>
      <w:r w:rsidRPr="00570B16">
        <w:t xml:space="preserve">c) Smluvní strany se dohodly na tom, že zápůjčka je bezúročná. Nedojde-li však ke splacení půjčky v dohodnuté lhůtě, je </w:t>
      </w:r>
      <w:proofErr w:type="spellStart"/>
      <w:r w:rsidRPr="00570B16">
        <w:t>vydlužitel</w:t>
      </w:r>
      <w:proofErr w:type="spellEnd"/>
      <w:r w:rsidRPr="00570B16">
        <w:t xml:space="preserve"> povinen zapůjčiteli uhradit zákonný úrok z prodlení za každý den prodlení s vrácením zápůjčky počínaje prvním dnem prodlení s vrácením zápůjčky dle této smlouvy až do jejího zaplacení.</w:t>
      </w:r>
    </w:p>
    <w:p w:rsidR="00220289" w:rsidRPr="00570B16" w:rsidRDefault="00220289" w:rsidP="00220289">
      <w:pPr>
        <w:pStyle w:val="Bezmezer"/>
        <w:jc w:val="both"/>
      </w:pPr>
    </w:p>
    <w:p w:rsidR="00220289" w:rsidRPr="00570B16" w:rsidRDefault="00220289" w:rsidP="00220289">
      <w:pPr>
        <w:pStyle w:val="Zkladntextodsazen"/>
        <w:jc w:val="center"/>
        <w:rPr>
          <w:b/>
        </w:rPr>
      </w:pPr>
      <w:r w:rsidRPr="00570B16">
        <w:rPr>
          <w:b/>
        </w:rPr>
        <w:t>III.</w:t>
      </w:r>
    </w:p>
    <w:p w:rsidR="00220289" w:rsidRPr="00570B16" w:rsidRDefault="00220289" w:rsidP="00220289">
      <w:pPr>
        <w:jc w:val="both"/>
      </w:pPr>
      <w:proofErr w:type="spellStart"/>
      <w:r w:rsidRPr="00570B16">
        <w:t>Vydlužitel</w:t>
      </w:r>
      <w:proofErr w:type="spellEnd"/>
      <w:r w:rsidRPr="00570B16">
        <w:t xml:space="preserve"> se zavazuje půjčenou částku </w:t>
      </w:r>
      <w:r w:rsidR="000500CC">
        <w:rPr>
          <w:b/>
        </w:rPr>
        <w:t xml:space="preserve">3.147.052,65 </w:t>
      </w:r>
      <w:r w:rsidRPr="00570B16">
        <w:rPr>
          <w:b/>
        </w:rPr>
        <w:t>Kč</w:t>
      </w:r>
      <w:r w:rsidRPr="00570B16">
        <w:t xml:space="preserve"> vrátit zapůjčiteli neprodleně po obdržení nadměrného odpočtu od finančního úřadu nejpozději do </w:t>
      </w:r>
      <w:proofErr w:type="gramStart"/>
      <w:r w:rsidR="00E7198C">
        <w:t>31.3</w:t>
      </w:r>
      <w:r w:rsidR="00031AB5">
        <w:t>.2025</w:t>
      </w:r>
      <w:proofErr w:type="gramEnd"/>
      <w:r w:rsidRPr="00570B16">
        <w:t xml:space="preserve"> na účet zapůjčitele u </w:t>
      </w:r>
      <w:proofErr w:type="spellStart"/>
      <w:r w:rsidR="005779AE">
        <w:t>xxxxxxxxxxxxxx</w:t>
      </w:r>
      <w:proofErr w:type="spellEnd"/>
      <w:r w:rsidRPr="00570B16">
        <w:t xml:space="preserve"> č. účtu: </w:t>
      </w:r>
      <w:proofErr w:type="spellStart"/>
      <w:r w:rsidR="005779AE">
        <w:t>xxxxxxxxxxxxxx</w:t>
      </w:r>
      <w:proofErr w:type="spellEnd"/>
      <w:r w:rsidRPr="00570B16">
        <w:t>.</w:t>
      </w:r>
    </w:p>
    <w:p w:rsidR="00220289" w:rsidRPr="00570B16" w:rsidRDefault="00220289" w:rsidP="00220289">
      <w:pPr>
        <w:jc w:val="both"/>
      </w:pPr>
    </w:p>
    <w:p w:rsidR="00220289" w:rsidRPr="00570B16" w:rsidRDefault="00220289" w:rsidP="00220289">
      <w:pPr>
        <w:ind w:firstLine="360"/>
        <w:jc w:val="center"/>
      </w:pPr>
      <w:r w:rsidRPr="00570B16">
        <w:rPr>
          <w:b/>
        </w:rPr>
        <w:t>IV</w:t>
      </w:r>
      <w:r w:rsidRPr="00570B16">
        <w:t>.</w:t>
      </w:r>
    </w:p>
    <w:p w:rsidR="00220289" w:rsidRPr="00570B16" w:rsidRDefault="00220289" w:rsidP="00220289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570B16">
        <w:rPr>
          <w:snapToGrid w:val="0"/>
        </w:rPr>
        <w:t xml:space="preserve">Smluvní strany tímto výslovně souhlasí s tím, že tato smlouva včetně jejích příloh, při dodržení podmínek stanovených </w:t>
      </w:r>
      <w:r w:rsidRPr="00570B16">
        <w:t>nařízením Evropského parlamentu a Rady (EU) 2016/679 o ochraně fyzických osob v souvislosti se zpracováním osobních údajů a o volném pohybu těchto údajů a o zrušení směrnice 95/46/ES a zákonem č. 110/2019 Sb., o zpracování osobních údajů</w:t>
      </w:r>
      <w:r w:rsidRPr="00570B16">
        <w:rPr>
          <w:snapToGrid w:val="0"/>
        </w:rPr>
        <w:t xml:space="preserve">, může být bez jakéhokoliv omezení uveřejněna v souladu s ustanoveními zákona č. 340/2015 Sb. o registru smluv, v platném znění. </w:t>
      </w:r>
    </w:p>
    <w:p w:rsidR="00220289" w:rsidRPr="00570B16" w:rsidRDefault="00220289" w:rsidP="00220289">
      <w:pPr>
        <w:pStyle w:val="Odstavecseseznamem"/>
        <w:ind w:left="284"/>
        <w:jc w:val="both"/>
        <w:rPr>
          <w:snapToGrid w:val="0"/>
        </w:rPr>
      </w:pPr>
    </w:p>
    <w:p w:rsidR="00220289" w:rsidRPr="00570B16" w:rsidRDefault="00220289" w:rsidP="00220289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570B16">
        <w:rPr>
          <w:snapToGrid w:val="0"/>
        </w:rPr>
        <w:t>Smluvní strany se dohodly, že smlouvu v registru smluv uveřejní zapůjčitel.</w:t>
      </w:r>
    </w:p>
    <w:p w:rsidR="00220289" w:rsidRPr="00570B16" w:rsidRDefault="00220289" w:rsidP="00220289">
      <w:pPr>
        <w:pStyle w:val="Odstavecseseznamem"/>
        <w:ind w:left="284"/>
        <w:jc w:val="both"/>
        <w:rPr>
          <w:snapToGrid w:val="0"/>
        </w:rPr>
      </w:pPr>
    </w:p>
    <w:p w:rsidR="00220289" w:rsidRPr="00570B16" w:rsidRDefault="00220289" w:rsidP="00220289">
      <w:pPr>
        <w:pStyle w:val="Odstavecseseznamem"/>
        <w:numPr>
          <w:ilvl w:val="0"/>
          <w:numId w:val="2"/>
        </w:numPr>
        <w:ind w:left="284" w:hanging="284"/>
        <w:jc w:val="both"/>
        <w:rPr>
          <w:snapToGrid w:val="0"/>
        </w:rPr>
      </w:pPr>
      <w:r w:rsidRPr="00570B16">
        <w:rPr>
          <w:snapToGrid w:val="0"/>
        </w:rPr>
        <w:t>Smluvní strany dále prohlašují, že skutečnosti uvedené v této smlouvě nepovažují za obchodní tajemství ve smyslu příslušných ustanovení právních předpisů a udělují souhlas k jejich užití a uveřejnění bez stanovení dalších podmínek.</w:t>
      </w:r>
    </w:p>
    <w:p w:rsidR="00220289" w:rsidRPr="00570B16" w:rsidRDefault="00220289" w:rsidP="00220289">
      <w:pPr>
        <w:jc w:val="both"/>
        <w:rPr>
          <w:snapToGrid w:val="0"/>
        </w:rPr>
      </w:pPr>
    </w:p>
    <w:p w:rsidR="00220289" w:rsidRPr="00570B16" w:rsidRDefault="00220289" w:rsidP="00220289">
      <w:pPr>
        <w:jc w:val="center"/>
        <w:rPr>
          <w:b/>
          <w:snapToGrid w:val="0"/>
        </w:rPr>
      </w:pPr>
      <w:r w:rsidRPr="00570B16">
        <w:rPr>
          <w:b/>
          <w:snapToGrid w:val="0"/>
        </w:rPr>
        <w:t>V.</w:t>
      </w:r>
    </w:p>
    <w:p w:rsidR="00220289" w:rsidRPr="00570B16" w:rsidRDefault="00220289" w:rsidP="00220289">
      <w:pPr>
        <w:pStyle w:val="Odstavecseseznamem"/>
        <w:numPr>
          <w:ilvl w:val="0"/>
          <w:numId w:val="3"/>
        </w:numPr>
        <w:ind w:left="284" w:hanging="284"/>
        <w:jc w:val="both"/>
        <w:rPr>
          <w:snapToGrid w:val="0"/>
        </w:rPr>
      </w:pPr>
      <w:r w:rsidRPr="00570B16">
        <w:rPr>
          <w:snapToGrid w:val="0"/>
        </w:rPr>
        <w:t>Tato smlouva nabývá platnosti podpisem oběma smluvními stranami a účinnosti dnem uveřejnění v registru smluv</w:t>
      </w:r>
    </w:p>
    <w:p w:rsidR="00220289" w:rsidRPr="00570B16" w:rsidRDefault="00220289" w:rsidP="00220289">
      <w:pPr>
        <w:pStyle w:val="Odstavecseseznamem"/>
        <w:ind w:left="284"/>
        <w:jc w:val="both"/>
        <w:rPr>
          <w:snapToGrid w:val="0"/>
        </w:rPr>
      </w:pPr>
    </w:p>
    <w:p w:rsidR="00220289" w:rsidRPr="00570B16" w:rsidRDefault="00220289" w:rsidP="00220289">
      <w:pPr>
        <w:pStyle w:val="Odstavecseseznamem"/>
        <w:numPr>
          <w:ilvl w:val="0"/>
          <w:numId w:val="3"/>
        </w:numPr>
        <w:ind w:left="284" w:hanging="284"/>
        <w:jc w:val="both"/>
        <w:rPr>
          <w:snapToGrid w:val="0"/>
        </w:rPr>
      </w:pPr>
      <w:r w:rsidRPr="00570B16">
        <w:rPr>
          <w:snapToGrid w:val="0"/>
        </w:rPr>
        <w:t>Tuto smlouvu lze upravit, změnit nebo doplnit po dohodě smluvních stran písemnými číslovanými dodatky, podepsanými oběma smluvními stranami.</w:t>
      </w:r>
    </w:p>
    <w:p w:rsidR="00220289" w:rsidRPr="00570B16" w:rsidRDefault="00220289" w:rsidP="00220289">
      <w:pPr>
        <w:pStyle w:val="Bezmezer"/>
        <w:ind w:left="284" w:hanging="284"/>
        <w:rPr>
          <w:snapToGrid w:val="0"/>
        </w:rPr>
      </w:pPr>
    </w:p>
    <w:p w:rsidR="00220289" w:rsidRPr="00570B16" w:rsidRDefault="00220289" w:rsidP="00220289">
      <w:pPr>
        <w:pStyle w:val="Odstavecseseznamem"/>
        <w:numPr>
          <w:ilvl w:val="0"/>
          <w:numId w:val="3"/>
        </w:numPr>
        <w:ind w:left="284" w:hanging="284"/>
        <w:jc w:val="both"/>
        <w:rPr>
          <w:snapToGrid w:val="0"/>
        </w:rPr>
      </w:pPr>
      <w:r w:rsidRPr="00570B16">
        <w:rPr>
          <w:snapToGrid w:val="0"/>
        </w:rPr>
        <w:t xml:space="preserve">Tato smlouva se vyhotovuje v čtyřech vyhotoveních, z nichž zapůjčitel i </w:t>
      </w:r>
      <w:proofErr w:type="spellStart"/>
      <w:r w:rsidRPr="00570B16">
        <w:rPr>
          <w:snapToGrid w:val="0"/>
        </w:rPr>
        <w:t>vydlužitel</w:t>
      </w:r>
      <w:proofErr w:type="spellEnd"/>
      <w:r w:rsidRPr="00570B16">
        <w:rPr>
          <w:snapToGrid w:val="0"/>
        </w:rPr>
        <w:t xml:space="preserve"> obdrží vždy 2 vyhotovení.</w:t>
      </w:r>
    </w:p>
    <w:p w:rsidR="00220289" w:rsidRPr="00570B16" w:rsidRDefault="00220289" w:rsidP="00220289">
      <w:pPr>
        <w:pStyle w:val="Bezmezer"/>
        <w:ind w:left="284" w:hanging="284"/>
        <w:rPr>
          <w:snapToGrid w:val="0"/>
        </w:rPr>
      </w:pPr>
    </w:p>
    <w:p w:rsidR="00220289" w:rsidRPr="00570B16" w:rsidRDefault="00220289" w:rsidP="00220289">
      <w:pPr>
        <w:pStyle w:val="Odstavecseseznamem"/>
        <w:numPr>
          <w:ilvl w:val="0"/>
          <w:numId w:val="3"/>
        </w:numPr>
        <w:ind w:left="284" w:hanging="284"/>
        <w:jc w:val="both"/>
        <w:rPr>
          <w:snapToGrid w:val="0"/>
        </w:rPr>
      </w:pPr>
      <w:r w:rsidRPr="00570B16">
        <w:rPr>
          <w:snapToGrid w:val="0"/>
        </w:rPr>
        <w:t>Smluvní strany prohlašují, že si tuto smlouvu přečetly, že jí porozuměly, že ji neuzavírají v tísni, za nápadně nevýhodných podmínek, na důkaz čehož připojují své vlastnoruční podpisy.</w:t>
      </w:r>
    </w:p>
    <w:p w:rsidR="00220289" w:rsidRPr="00570B16" w:rsidRDefault="00220289" w:rsidP="00220289">
      <w:pPr>
        <w:jc w:val="both"/>
      </w:pPr>
    </w:p>
    <w:p w:rsidR="00220289" w:rsidRPr="00570B16" w:rsidRDefault="00220289" w:rsidP="00220289">
      <w:pPr>
        <w:jc w:val="both"/>
      </w:pPr>
    </w:p>
    <w:p w:rsidR="00570B16" w:rsidRDefault="00570B16" w:rsidP="00220289">
      <w:pPr>
        <w:jc w:val="both"/>
      </w:pPr>
    </w:p>
    <w:p w:rsidR="00570B16" w:rsidRDefault="00570B16" w:rsidP="00220289">
      <w:pPr>
        <w:jc w:val="both"/>
      </w:pPr>
    </w:p>
    <w:p w:rsidR="00570B16" w:rsidRDefault="00570B16" w:rsidP="00220289">
      <w:pPr>
        <w:jc w:val="both"/>
      </w:pPr>
    </w:p>
    <w:p w:rsidR="00570B16" w:rsidRDefault="00570B16" w:rsidP="00220289">
      <w:pPr>
        <w:jc w:val="both"/>
      </w:pPr>
    </w:p>
    <w:p w:rsidR="00570B16" w:rsidRDefault="00570B16" w:rsidP="00220289">
      <w:pPr>
        <w:jc w:val="both"/>
      </w:pPr>
    </w:p>
    <w:p w:rsidR="00570B16" w:rsidRDefault="00570B16" w:rsidP="00220289">
      <w:pPr>
        <w:jc w:val="both"/>
      </w:pPr>
    </w:p>
    <w:p w:rsidR="00570B16" w:rsidRDefault="00570B16" w:rsidP="00220289">
      <w:pPr>
        <w:jc w:val="both"/>
      </w:pPr>
    </w:p>
    <w:p w:rsidR="00220289" w:rsidRPr="00570B16" w:rsidRDefault="00220289" w:rsidP="00220289">
      <w:pPr>
        <w:jc w:val="both"/>
      </w:pPr>
      <w:r w:rsidRPr="00570B16">
        <w:lastRenderedPageBreak/>
        <w:t xml:space="preserve">V Mladé Boleslavi, dne </w:t>
      </w:r>
      <w:proofErr w:type="gramStart"/>
      <w:r w:rsidR="005779AE">
        <w:t>11.12.2024</w:t>
      </w:r>
      <w:proofErr w:type="gramEnd"/>
      <w:r w:rsidRPr="00570B16">
        <w:tab/>
        <w:t xml:space="preserve"> </w:t>
      </w:r>
    </w:p>
    <w:p w:rsidR="00220289" w:rsidRPr="00570B16" w:rsidRDefault="00220289" w:rsidP="00220289">
      <w:pPr>
        <w:jc w:val="both"/>
      </w:pPr>
    </w:p>
    <w:p w:rsidR="00220289" w:rsidRPr="00570B16" w:rsidRDefault="00220289" w:rsidP="00220289">
      <w:pPr>
        <w:jc w:val="both"/>
      </w:pPr>
      <w:r w:rsidRPr="00570B16">
        <w:t>za zapůjčitele</w:t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  <w:t xml:space="preserve">za </w:t>
      </w:r>
      <w:proofErr w:type="spellStart"/>
      <w:r w:rsidRPr="00570B16">
        <w:t>vydlužitele</w:t>
      </w:r>
      <w:proofErr w:type="spellEnd"/>
    </w:p>
    <w:p w:rsidR="00220289" w:rsidRPr="00570B16" w:rsidRDefault="00220289" w:rsidP="00220289">
      <w:pPr>
        <w:jc w:val="both"/>
      </w:pPr>
    </w:p>
    <w:p w:rsidR="00220289" w:rsidRPr="00570B16" w:rsidRDefault="00220289" w:rsidP="00220289">
      <w:pPr>
        <w:jc w:val="both"/>
      </w:pPr>
    </w:p>
    <w:p w:rsidR="00570B16" w:rsidRDefault="00570B16" w:rsidP="00220289">
      <w:pPr>
        <w:jc w:val="both"/>
      </w:pPr>
    </w:p>
    <w:p w:rsidR="00570B16" w:rsidRDefault="00570B16" w:rsidP="00220289">
      <w:pPr>
        <w:jc w:val="both"/>
      </w:pPr>
    </w:p>
    <w:p w:rsidR="00570B16" w:rsidRPr="00570B16" w:rsidRDefault="00570B16" w:rsidP="00220289">
      <w:pPr>
        <w:jc w:val="both"/>
      </w:pPr>
    </w:p>
    <w:p w:rsidR="00570B16" w:rsidRPr="00570B16" w:rsidRDefault="00570B16" w:rsidP="00220289">
      <w:pPr>
        <w:jc w:val="both"/>
      </w:pPr>
    </w:p>
    <w:p w:rsidR="00220289" w:rsidRPr="00570B16" w:rsidRDefault="00220289" w:rsidP="00220289">
      <w:pPr>
        <w:jc w:val="both"/>
      </w:pPr>
      <w:r w:rsidRPr="00570B16">
        <w:t>...............................................</w:t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  <w:t>................................................</w:t>
      </w:r>
    </w:p>
    <w:p w:rsidR="00220289" w:rsidRPr="00570B16" w:rsidRDefault="00220289" w:rsidP="00220289">
      <w:pPr>
        <w:jc w:val="both"/>
      </w:pPr>
      <w:r w:rsidRPr="00570B16">
        <w:t xml:space="preserve">      </w:t>
      </w:r>
      <w:proofErr w:type="spellStart"/>
      <w:r w:rsidR="005779AE">
        <w:t>xxxxxxxxx</w:t>
      </w:r>
      <w:proofErr w:type="spellEnd"/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="005779AE">
        <w:tab/>
      </w:r>
      <w:proofErr w:type="spellStart"/>
      <w:r w:rsidR="005779AE">
        <w:t>xxxxxxxxxxxxxxxxxxxx</w:t>
      </w:r>
      <w:proofErr w:type="spellEnd"/>
    </w:p>
    <w:p w:rsidR="00220289" w:rsidRPr="00570B16" w:rsidRDefault="00220289" w:rsidP="00220289">
      <w:pPr>
        <w:jc w:val="both"/>
      </w:pPr>
      <w:r w:rsidRPr="00570B16">
        <w:t xml:space="preserve">      primátor města</w:t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  <w:t xml:space="preserve">      jednatel</w:t>
      </w:r>
    </w:p>
    <w:p w:rsidR="00220289" w:rsidRPr="00570B16" w:rsidRDefault="00220289" w:rsidP="00220289">
      <w:pPr>
        <w:jc w:val="both"/>
      </w:pPr>
    </w:p>
    <w:p w:rsidR="00570B16" w:rsidRPr="00570B16" w:rsidRDefault="00570B16" w:rsidP="00220289">
      <w:pPr>
        <w:jc w:val="both"/>
      </w:pPr>
    </w:p>
    <w:p w:rsidR="00220289" w:rsidRDefault="00220289" w:rsidP="00220289">
      <w:pPr>
        <w:jc w:val="both"/>
      </w:pPr>
    </w:p>
    <w:p w:rsidR="00570B16" w:rsidRDefault="00570B16" w:rsidP="00220289">
      <w:pPr>
        <w:jc w:val="both"/>
      </w:pPr>
    </w:p>
    <w:p w:rsidR="00570B16" w:rsidRPr="00570B16" w:rsidRDefault="00570B16" w:rsidP="00220289">
      <w:pPr>
        <w:jc w:val="both"/>
      </w:pPr>
    </w:p>
    <w:p w:rsidR="00220289" w:rsidRPr="00570B16" w:rsidRDefault="00220289" w:rsidP="00220289">
      <w:pPr>
        <w:jc w:val="both"/>
      </w:pP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</w:r>
      <w:r w:rsidRPr="00570B16">
        <w:tab/>
        <w:t>………………………………</w:t>
      </w:r>
    </w:p>
    <w:p w:rsidR="00220289" w:rsidRPr="00570B16" w:rsidRDefault="005779AE" w:rsidP="00220289">
      <w:pPr>
        <w:ind w:left="5664" w:firstLine="708"/>
        <w:jc w:val="both"/>
      </w:pPr>
      <w:proofErr w:type="spellStart"/>
      <w:r>
        <w:t>xxxxxxxxxxxx</w:t>
      </w:r>
      <w:proofErr w:type="spellEnd"/>
    </w:p>
    <w:p w:rsidR="00220289" w:rsidRPr="00570B16" w:rsidRDefault="00220289" w:rsidP="00220289">
      <w:pPr>
        <w:ind w:left="5664" w:firstLine="708"/>
        <w:jc w:val="both"/>
      </w:pPr>
      <w:r w:rsidRPr="00570B16">
        <w:t xml:space="preserve">   jednatel</w:t>
      </w:r>
    </w:p>
    <w:p w:rsidR="00570B16" w:rsidRDefault="00570B16" w:rsidP="00220289">
      <w:pPr>
        <w:pStyle w:val="Normlnweb"/>
        <w:rPr>
          <w:b/>
          <w:bCs/>
          <w:szCs w:val="24"/>
        </w:rPr>
      </w:pPr>
    </w:p>
    <w:p w:rsidR="00570B16" w:rsidRDefault="00570B16" w:rsidP="00220289">
      <w:pPr>
        <w:pStyle w:val="Normlnweb"/>
        <w:rPr>
          <w:b/>
          <w:bCs/>
          <w:szCs w:val="24"/>
        </w:rPr>
      </w:pPr>
    </w:p>
    <w:p w:rsidR="00570B16" w:rsidRDefault="00570B16" w:rsidP="00220289">
      <w:pPr>
        <w:pStyle w:val="Normlnweb"/>
        <w:rPr>
          <w:b/>
          <w:bCs/>
          <w:szCs w:val="24"/>
        </w:rPr>
      </w:pPr>
    </w:p>
    <w:p w:rsidR="00570B16" w:rsidRDefault="00570B16" w:rsidP="00220289">
      <w:pPr>
        <w:pStyle w:val="Normlnweb"/>
        <w:rPr>
          <w:b/>
          <w:bCs/>
          <w:szCs w:val="24"/>
        </w:rPr>
      </w:pPr>
    </w:p>
    <w:p w:rsidR="00570B16" w:rsidRDefault="00570B16" w:rsidP="00220289">
      <w:pPr>
        <w:pStyle w:val="Normlnweb"/>
        <w:rPr>
          <w:b/>
          <w:bCs/>
          <w:szCs w:val="24"/>
        </w:rPr>
      </w:pPr>
    </w:p>
    <w:p w:rsidR="00570B16" w:rsidRDefault="00570B16" w:rsidP="00220289">
      <w:pPr>
        <w:pStyle w:val="Normlnweb"/>
        <w:rPr>
          <w:b/>
          <w:bCs/>
          <w:szCs w:val="24"/>
        </w:rPr>
      </w:pPr>
    </w:p>
    <w:p w:rsidR="00570B16" w:rsidRDefault="00570B16" w:rsidP="00220289">
      <w:pPr>
        <w:pStyle w:val="Normlnweb"/>
        <w:rPr>
          <w:b/>
          <w:bCs/>
          <w:szCs w:val="24"/>
        </w:rPr>
      </w:pPr>
    </w:p>
    <w:p w:rsidR="00570B16" w:rsidRDefault="00570B16" w:rsidP="00220289">
      <w:pPr>
        <w:pStyle w:val="Normlnweb"/>
        <w:rPr>
          <w:b/>
          <w:bCs/>
          <w:szCs w:val="24"/>
        </w:rPr>
      </w:pPr>
    </w:p>
    <w:p w:rsidR="00220289" w:rsidRPr="00570B16" w:rsidRDefault="00220289" w:rsidP="00220289">
      <w:pPr>
        <w:pStyle w:val="Normlnweb"/>
        <w:rPr>
          <w:b/>
          <w:bCs/>
          <w:szCs w:val="24"/>
        </w:rPr>
      </w:pPr>
      <w:r w:rsidRPr="00570B16">
        <w:rPr>
          <w:b/>
          <w:bCs/>
          <w:szCs w:val="24"/>
        </w:rPr>
        <w:t>DOLOŽKA</w:t>
      </w:r>
    </w:p>
    <w:p w:rsidR="00220289" w:rsidRPr="00570B16" w:rsidRDefault="00220289" w:rsidP="00220289">
      <w:pPr>
        <w:pStyle w:val="Normlnweb"/>
        <w:jc w:val="both"/>
        <w:rPr>
          <w:szCs w:val="24"/>
        </w:rPr>
      </w:pPr>
      <w:r w:rsidRPr="00570B16">
        <w:rPr>
          <w:szCs w:val="24"/>
        </w:rPr>
        <w:t xml:space="preserve">Toto právní jednání statutárního města Mladá Boleslav bylo v souladu s ustanovením § 85 písm. j) zákona o obcích schválen Zastupitelstvem města Mladá Boleslav usnesením </w:t>
      </w:r>
      <w:r w:rsidR="000500CC">
        <w:rPr>
          <w:szCs w:val="24"/>
        </w:rPr>
        <w:t>č.</w:t>
      </w:r>
      <w:r w:rsidR="00570B16" w:rsidRPr="00570B16">
        <w:rPr>
          <w:szCs w:val="24"/>
        </w:rPr>
        <w:br/>
      </w:r>
      <w:r w:rsidR="005779AE">
        <w:rPr>
          <w:szCs w:val="24"/>
        </w:rPr>
        <w:t>0110/24-Z</w:t>
      </w:r>
      <w:r w:rsidRPr="00570B16">
        <w:rPr>
          <w:szCs w:val="24"/>
        </w:rPr>
        <w:t xml:space="preserve"> ze dne </w:t>
      </w:r>
      <w:proofErr w:type="gramStart"/>
      <w:r w:rsidR="004568A0">
        <w:rPr>
          <w:szCs w:val="24"/>
        </w:rPr>
        <w:t>9.12.2024</w:t>
      </w:r>
      <w:proofErr w:type="gramEnd"/>
      <w:r w:rsidR="004568A0">
        <w:rPr>
          <w:szCs w:val="24"/>
        </w:rPr>
        <w:t>.</w:t>
      </w:r>
      <w:r w:rsidRPr="00570B16">
        <w:rPr>
          <w:szCs w:val="24"/>
        </w:rPr>
        <w:tab/>
        <w:t xml:space="preserve"> </w:t>
      </w:r>
    </w:p>
    <w:p w:rsidR="00220289" w:rsidRPr="00570B16" w:rsidRDefault="00220289" w:rsidP="00220289">
      <w:pPr>
        <w:pStyle w:val="Bezmezer"/>
      </w:pPr>
    </w:p>
    <w:p w:rsidR="00220289" w:rsidRPr="00570B16" w:rsidRDefault="00570B16" w:rsidP="00220289">
      <w:pPr>
        <w:pStyle w:val="Normlnweb"/>
        <w:rPr>
          <w:szCs w:val="24"/>
        </w:rPr>
      </w:pPr>
      <w:r>
        <w:rPr>
          <w:szCs w:val="24"/>
        </w:rPr>
        <w:t xml:space="preserve">V Mladé Boleslavi dne  </w:t>
      </w:r>
      <w:proofErr w:type="gramStart"/>
      <w:r w:rsidR="005779AE">
        <w:rPr>
          <w:szCs w:val="24"/>
        </w:rPr>
        <w:t>10.12.2024</w:t>
      </w:r>
      <w:proofErr w:type="gramEnd"/>
    </w:p>
    <w:p w:rsidR="00220289" w:rsidRPr="00570B16" w:rsidRDefault="00220289" w:rsidP="00220289"/>
    <w:p w:rsidR="00220289" w:rsidRPr="00570B16" w:rsidRDefault="00220289" w:rsidP="00220289"/>
    <w:p w:rsidR="00570B16" w:rsidRPr="00570B16" w:rsidRDefault="00570B16" w:rsidP="00220289"/>
    <w:p w:rsidR="00570B16" w:rsidRPr="00570B16" w:rsidRDefault="00570B16" w:rsidP="00220289"/>
    <w:p w:rsidR="00220289" w:rsidRPr="00570B16" w:rsidRDefault="00220289" w:rsidP="00220289">
      <w:r w:rsidRPr="00570B16">
        <w:t>………………………………..</w:t>
      </w:r>
    </w:p>
    <w:p w:rsidR="00220289" w:rsidRPr="00570B16" w:rsidRDefault="005779AE" w:rsidP="00220289">
      <w:r>
        <w:t>xxxxxxxxxxxxxxxxxx</w:t>
      </w:r>
    </w:p>
    <w:p w:rsidR="00220289" w:rsidRPr="00570B16" w:rsidRDefault="00220289" w:rsidP="00220289">
      <w:r w:rsidRPr="00570B16">
        <w:t>vedoucí odboru dopravy a silničního hospodářství</w:t>
      </w:r>
    </w:p>
    <w:p w:rsidR="00220289" w:rsidRPr="00570B16" w:rsidRDefault="00220289" w:rsidP="00220289">
      <w:r w:rsidRPr="00570B16">
        <w:t>Magistrátu města Mladá Boleslav</w:t>
      </w:r>
    </w:p>
    <w:p w:rsidR="00220289" w:rsidRPr="00570B16" w:rsidRDefault="00220289" w:rsidP="00220289">
      <w:pPr>
        <w:pStyle w:val="Zkladntext22"/>
      </w:pPr>
    </w:p>
    <w:p w:rsidR="00220289" w:rsidRPr="00570B16" w:rsidRDefault="00220289" w:rsidP="00220289"/>
    <w:p w:rsidR="00691721" w:rsidRPr="00570B16" w:rsidRDefault="00691721"/>
    <w:sectPr w:rsidR="00691721" w:rsidRPr="0057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C91"/>
    <w:multiLevelType w:val="hybridMultilevel"/>
    <w:tmpl w:val="4B849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5DC"/>
    <w:multiLevelType w:val="hybridMultilevel"/>
    <w:tmpl w:val="7B26E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7E6"/>
    <w:multiLevelType w:val="hybridMultilevel"/>
    <w:tmpl w:val="AA505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89"/>
    <w:rsid w:val="000256C2"/>
    <w:rsid w:val="00031AB5"/>
    <w:rsid w:val="000500CC"/>
    <w:rsid w:val="00220289"/>
    <w:rsid w:val="004568A0"/>
    <w:rsid w:val="00570B16"/>
    <w:rsid w:val="005779AE"/>
    <w:rsid w:val="00691721"/>
    <w:rsid w:val="009B5498"/>
    <w:rsid w:val="00A27468"/>
    <w:rsid w:val="00CA318E"/>
    <w:rsid w:val="00E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698B"/>
  <w15:docId w15:val="{EB1A1F56-E630-480D-ACE0-620628E7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02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0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220289"/>
    <w:pPr>
      <w:jc w:val="both"/>
    </w:pPr>
  </w:style>
  <w:style w:type="paragraph" w:styleId="Normlnweb">
    <w:name w:val="Normal (Web)"/>
    <w:basedOn w:val="Normln"/>
    <w:rsid w:val="00220289"/>
    <w:pPr>
      <w:spacing w:before="100" w:after="100"/>
    </w:pPr>
    <w:rPr>
      <w:szCs w:val="20"/>
    </w:rPr>
  </w:style>
  <w:style w:type="character" w:customStyle="1" w:styleId="platne1">
    <w:name w:val="platne1"/>
    <w:rsid w:val="00220289"/>
  </w:style>
  <w:style w:type="character" w:styleId="Siln">
    <w:name w:val="Strong"/>
    <w:uiPriority w:val="22"/>
    <w:qFormat/>
    <w:rsid w:val="00220289"/>
    <w:rPr>
      <w:b/>
      <w:bCs/>
    </w:rPr>
  </w:style>
  <w:style w:type="paragraph" w:styleId="Bezmezer">
    <w:name w:val="No Spacing"/>
    <w:uiPriority w:val="1"/>
    <w:qFormat/>
    <w:rsid w:val="0022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Bezděková Eliška</dc:creator>
  <cp:lastModifiedBy>Bezděková Eliška (ODSH)</cp:lastModifiedBy>
  <cp:revision>6</cp:revision>
  <cp:lastPrinted>2024-07-02T08:53:00Z</cp:lastPrinted>
  <dcterms:created xsi:type="dcterms:W3CDTF">2025-01-03T07:39:00Z</dcterms:created>
  <dcterms:modified xsi:type="dcterms:W3CDTF">2025-01-03T07:58:00Z</dcterms:modified>
</cp:coreProperties>
</file>