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39" w:rsidRDefault="00361FD9">
      <w:pPr>
        <w:spacing w:before="92" w:line="425" w:lineRule="exact"/>
        <w:ind w:left="1306" w:right="105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5230700026</w:t>
      </w:r>
    </w:p>
    <w:p w:rsidR="005C0239" w:rsidRDefault="00361FD9">
      <w:pPr>
        <w:spacing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C0239" w:rsidRDefault="00361FD9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5C0239" w:rsidRDefault="005C0239">
      <w:pPr>
        <w:pStyle w:val="Zkladntext"/>
        <w:spacing w:before="1"/>
        <w:ind w:left="0"/>
        <w:rPr>
          <w:sz w:val="40"/>
        </w:rPr>
      </w:pPr>
    </w:p>
    <w:p w:rsidR="005C0239" w:rsidRDefault="00361FD9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C0239" w:rsidRDefault="005C0239">
      <w:pPr>
        <w:pStyle w:val="Zkladntext"/>
        <w:spacing w:before="11"/>
        <w:ind w:left="0"/>
        <w:rPr>
          <w:sz w:val="19"/>
        </w:rPr>
      </w:pPr>
    </w:p>
    <w:p w:rsidR="005C0239" w:rsidRDefault="00361FD9">
      <w:pPr>
        <w:pStyle w:val="Nadpis2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C0239" w:rsidRDefault="00361FD9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5C0239" w:rsidRDefault="00361FD9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5C0239" w:rsidRDefault="00361FD9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5C0239" w:rsidRDefault="00361FD9">
      <w:pPr>
        <w:pStyle w:val="Zkladntext"/>
        <w:tabs>
          <w:tab w:val="left" w:pos="3262"/>
        </w:tabs>
        <w:spacing w:before="1" w:line="265" w:lineRule="exact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5C0239" w:rsidRDefault="00361FD9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C0239" w:rsidRDefault="00361FD9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5C0239" w:rsidRDefault="00361FD9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5C0239" w:rsidRDefault="00361FD9">
      <w:pPr>
        <w:pStyle w:val="Nadpis2"/>
        <w:spacing w:line="265" w:lineRule="exact"/>
        <w:ind w:right="0"/>
        <w:jc w:val="left"/>
      </w:pPr>
      <w:r>
        <w:t>Lexnova</w:t>
      </w:r>
      <w:r>
        <w:rPr>
          <w:spacing w:val="-2"/>
        </w:rPr>
        <w:t xml:space="preserve"> </w:t>
      </w:r>
      <w:r>
        <w:t>s.r.o.</w:t>
      </w:r>
    </w:p>
    <w:p w:rsidR="005C0239" w:rsidRDefault="00361FD9">
      <w:pPr>
        <w:pStyle w:val="Zkladntext"/>
        <w:spacing w:before="1"/>
        <w:ind w:left="382"/>
      </w:pPr>
      <w:r>
        <w:t>obchodní</w:t>
      </w:r>
      <w:r>
        <w:rPr>
          <w:spacing w:val="11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1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obchodním</w:t>
      </w:r>
      <w:r>
        <w:rPr>
          <w:spacing w:val="12"/>
        </w:rPr>
        <w:t xml:space="preserve"> </w:t>
      </w:r>
      <w:r>
        <w:t>rejstříku</w:t>
      </w:r>
      <w:r>
        <w:rPr>
          <w:spacing w:val="11"/>
        </w:rPr>
        <w:t xml:space="preserve"> </w:t>
      </w:r>
      <w:r>
        <w:t>vedeném</w:t>
      </w:r>
      <w:r>
        <w:rPr>
          <w:spacing w:val="16"/>
        </w:rPr>
        <w:t xml:space="preserve"> </w:t>
      </w:r>
      <w:r>
        <w:t>Městským</w:t>
      </w:r>
      <w:r>
        <w:rPr>
          <w:spacing w:val="12"/>
        </w:rPr>
        <w:t xml:space="preserve"> </w:t>
      </w:r>
      <w:r>
        <w:t>soudem</w:t>
      </w:r>
      <w:r>
        <w:rPr>
          <w:spacing w:val="15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Praze,</w:t>
      </w:r>
      <w:r>
        <w:rPr>
          <w:spacing w:val="11"/>
        </w:rPr>
        <w:t xml:space="preserve"> </w:t>
      </w:r>
      <w:r>
        <w:t>oddíl</w:t>
      </w:r>
      <w:r>
        <w:rPr>
          <w:spacing w:val="12"/>
        </w:rPr>
        <w:t xml:space="preserve"> </w:t>
      </w:r>
      <w:r>
        <w:t>C,</w:t>
      </w:r>
      <w:r>
        <w:rPr>
          <w:spacing w:val="11"/>
        </w:rPr>
        <w:t xml:space="preserve"> </w:t>
      </w:r>
      <w:r>
        <w:t>vložka</w:t>
      </w:r>
    </w:p>
    <w:p w:rsidR="005C0239" w:rsidRDefault="00361FD9">
      <w:pPr>
        <w:pStyle w:val="Zkladntext"/>
        <w:ind w:left="382"/>
      </w:pPr>
      <w:r>
        <w:t>346815</w:t>
      </w:r>
    </w:p>
    <w:p w:rsidR="005C0239" w:rsidRDefault="00361FD9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Na</w:t>
      </w:r>
      <w:r>
        <w:rPr>
          <w:spacing w:val="-3"/>
        </w:rPr>
        <w:t xml:space="preserve"> </w:t>
      </w:r>
      <w:r>
        <w:t>rovnosti</w:t>
      </w:r>
      <w:r>
        <w:rPr>
          <w:spacing w:val="-3"/>
        </w:rPr>
        <w:t xml:space="preserve"> </w:t>
      </w:r>
      <w:r>
        <w:t>2274/12, 130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3 -</w:t>
      </w:r>
      <w:r>
        <w:rPr>
          <w:spacing w:val="-3"/>
        </w:rPr>
        <w:t xml:space="preserve"> </w:t>
      </w:r>
      <w:r>
        <w:t>Žižkov</w:t>
      </w:r>
    </w:p>
    <w:p w:rsidR="005C0239" w:rsidRDefault="00361FD9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10719636</w:t>
      </w:r>
    </w:p>
    <w:p w:rsidR="005C0239" w:rsidRDefault="00361FD9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Robertem</w:t>
      </w:r>
      <w:r>
        <w:rPr>
          <w:spacing w:val="-1"/>
        </w:rPr>
        <w:t xml:space="preserve"> </w:t>
      </w:r>
      <w:r>
        <w:t>P 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 u,</w:t>
      </w:r>
      <w:r>
        <w:rPr>
          <w:spacing w:val="-3"/>
        </w:rPr>
        <w:t xml:space="preserve"> </w:t>
      </w:r>
      <w:r>
        <w:t>jednatelem</w:t>
      </w:r>
    </w:p>
    <w:p w:rsidR="005C0239" w:rsidRDefault="00361FD9">
      <w:pPr>
        <w:pStyle w:val="Zkladntext"/>
        <w:tabs>
          <w:tab w:val="left" w:pos="3262"/>
        </w:tabs>
        <w:spacing w:before="1"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5C0239" w:rsidRDefault="00361FD9">
      <w:pPr>
        <w:pStyle w:val="Zkladntext"/>
        <w:tabs>
          <w:tab w:val="left" w:pos="3262"/>
        </w:tabs>
        <w:spacing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2501963162/2010</w:t>
      </w:r>
    </w:p>
    <w:p w:rsidR="005C0239" w:rsidRDefault="00361FD9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</w:t>
      </w:r>
      <w:r>
        <w:t>íjemce</w:t>
      </w:r>
      <w:r>
        <w:rPr>
          <w:spacing w:val="-3"/>
        </w:rPr>
        <w:t xml:space="preserve"> </w:t>
      </w:r>
      <w:r>
        <w:t>podpory")</w:t>
      </w:r>
    </w:p>
    <w:p w:rsidR="005C0239" w:rsidRDefault="005C0239">
      <w:pPr>
        <w:pStyle w:val="Zkladntext"/>
        <w:spacing w:before="1"/>
        <w:ind w:left="0"/>
      </w:pPr>
    </w:p>
    <w:p w:rsidR="005C0239" w:rsidRDefault="00361FD9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C0239" w:rsidRDefault="005C0239">
      <w:pPr>
        <w:pStyle w:val="Zkladntext"/>
        <w:spacing w:before="2"/>
        <w:ind w:left="0"/>
        <w:rPr>
          <w:sz w:val="36"/>
        </w:rPr>
      </w:pPr>
    </w:p>
    <w:p w:rsidR="005C0239" w:rsidRDefault="00361FD9">
      <w:pPr>
        <w:pStyle w:val="Nadpis1"/>
        <w:ind w:left="1306" w:right="1057"/>
      </w:pPr>
      <w:r>
        <w:t>I.</w:t>
      </w:r>
    </w:p>
    <w:p w:rsidR="005C0239" w:rsidRDefault="00361FD9">
      <w:pPr>
        <w:pStyle w:val="Nadpis2"/>
        <w:ind w:left="1303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C0239" w:rsidRDefault="005C0239">
      <w:pPr>
        <w:pStyle w:val="Zkladntext"/>
        <w:spacing w:before="12"/>
        <w:ind w:left="0"/>
        <w:rPr>
          <w:b/>
          <w:sz w:val="17"/>
        </w:rPr>
      </w:pPr>
    </w:p>
    <w:p w:rsidR="005C0239" w:rsidRDefault="00361FD9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C0239" w:rsidRDefault="00361FD9">
      <w:pPr>
        <w:pStyle w:val="Zkladntext"/>
        <w:ind w:right="130"/>
        <w:jc w:val="both"/>
      </w:pPr>
      <w:r>
        <w:t>„Smlouva“) se uzavírá na základě Rozhodnutí ministra životního prostředí č. 5230700026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19. 11. 2024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 prostředí České republiky (dále jen „Směrnice MŽP“) a S</w:t>
      </w:r>
      <w:r>
        <w:t>měrnicí 9/2023 o realizaci Národního</w:t>
      </w:r>
      <w:r>
        <w:rPr>
          <w:spacing w:val="1"/>
        </w:rPr>
        <w:t xml:space="preserve"> </w:t>
      </w:r>
      <w:r>
        <w:t>plánu</w:t>
      </w:r>
      <w:r>
        <w:rPr>
          <w:spacing w:val="-2"/>
        </w:rPr>
        <w:t xml:space="preserve"> </w:t>
      </w:r>
      <w:r>
        <w:t>obnovy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</w:t>
      </w:r>
      <w:r>
        <w:rPr>
          <w:spacing w:val="1"/>
        </w:rPr>
        <w:t xml:space="preserve"> </w:t>
      </w:r>
      <w:r>
        <w:t>NPO“,</w:t>
      </w:r>
      <w:r>
        <w:rPr>
          <w:spacing w:val="-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 podání</w:t>
      </w:r>
      <w:r>
        <w:rPr>
          <w:spacing w:val="-2"/>
        </w:rPr>
        <w:t xml:space="preserve"> </w:t>
      </w:r>
      <w:r>
        <w:t>žádosti.</w:t>
      </w:r>
    </w:p>
    <w:p w:rsidR="005C0239" w:rsidRDefault="00361FD9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5C0239" w:rsidRDefault="005C0239">
      <w:pPr>
        <w:jc w:val="both"/>
        <w:rPr>
          <w:sz w:val="20"/>
        </w:rPr>
        <w:sectPr w:rsidR="005C0239">
          <w:headerReference w:type="default" r:id="rId7"/>
          <w:footerReference w:type="default" r:id="rId8"/>
          <w:type w:val="continuous"/>
          <w:pgSz w:w="12240" w:h="15840"/>
          <w:pgMar w:top="1400" w:right="1000" w:bottom="1620" w:left="1320" w:header="708" w:footer="1437" w:gutter="0"/>
          <w:pgNumType w:start="1"/>
          <w:cols w:space="708"/>
        </w:sectPr>
      </w:pPr>
    </w:p>
    <w:p w:rsidR="005C0239" w:rsidRDefault="00361FD9">
      <w:pPr>
        <w:pStyle w:val="Odstavecseseznamem"/>
        <w:numPr>
          <w:ilvl w:val="0"/>
          <w:numId w:val="9"/>
        </w:numPr>
        <w:tabs>
          <w:tab w:val="left" w:pos="666"/>
        </w:tabs>
        <w:spacing w:before="89"/>
        <w:ind w:right="132"/>
        <w:jc w:val="both"/>
        <w:rPr>
          <w:sz w:val="20"/>
        </w:rPr>
      </w:pPr>
      <w:r>
        <w:rPr>
          <w:sz w:val="20"/>
        </w:rPr>
        <w:lastRenderedPageBreak/>
        <w:t>Příjemce podpory potvrzuje, že se seznámil se Směrnicí MŽP, Směrnicí MŽP NPO (včetně příloh těchto</w:t>
      </w:r>
      <w:r>
        <w:rPr>
          <w:spacing w:val="1"/>
          <w:sz w:val="20"/>
        </w:rPr>
        <w:t xml:space="preserve"> </w:t>
      </w:r>
      <w:r>
        <w:rPr>
          <w:sz w:val="20"/>
        </w:rPr>
        <w:t>směrnic) a Výzvou č. 7/2023 k předkládání žádostí o poskytnutí podpory v rámci Národního programu</w:t>
      </w:r>
      <w:r>
        <w:rPr>
          <w:spacing w:val="1"/>
          <w:sz w:val="20"/>
        </w:rPr>
        <w:t xml:space="preserve"> </w:t>
      </w:r>
      <w:r>
        <w:rPr>
          <w:sz w:val="20"/>
        </w:rPr>
        <w:t>Životní prostředí, (dále jen „Výzva“), a že náležitosti akce odpovídají podmínkám stanoveným Směrnicí</w:t>
      </w:r>
      <w:r>
        <w:rPr>
          <w:spacing w:val="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C0239" w:rsidRDefault="00361FD9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</w:t>
      </w:r>
      <w:r>
        <w:rPr>
          <w:sz w:val="20"/>
        </w:rPr>
        <w:t>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C0239" w:rsidRDefault="00361FD9">
      <w:pPr>
        <w:pStyle w:val="Nadpis2"/>
        <w:spacing w:before="120"/>
        <w:ind w:left="1306" w:right="1055"/>
      </w:pPr>
      <w:r>
        <w:t>„Hejenergie.cz“</w:t>
      </w:r>
    </w:p>
    <w:p w:rsidR="005C0239" w:rsidRDefault="00361FD9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5C0239" w:rsidRDefault="00361FD9">
      <w:pPr>
        <w:pStyle w:val="Odstavecseseznamem"/>
        <w:numPr>
          <w:ilvl w:val="0"/>
          <w:numId w:val="9"/>
        </w:numPr>
        <w:tabs>
          <w:tab w:val="left" w:pos="623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</w:t>
      </w:r>
      <w:r>
        <w:rPr>
          <w:spacing w:val="1"/>
          <w:sz w:val="20"/>
        </w:rPr>
        <w:t xml:space="preserve"> </w:t>
      </w:r>
      <w:r>
        <w:rPr>
          <w:sz w:val="20"/>
        </w:rPr>
        <w:t>použití článků 107 a 108 Smlouvy o fungování Evropské unie na podporu de minimis", zveřejněným v</w:t>
      </w:r>
      <w:r>
        <w:rPr>
          <w:spacing w:val="1"/>
          <w:sz w:val="20"/>
        </w:rPr>
        <w:t xml:space="preserve"> </w:t>
      </w:r>
      <w:r>
        <w:rPr>
          <w:sz w:val="20"/>
        </w:rPr>
        <w:t>Úředním 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5C0239" w:rsidRDefault="005C0239">
      <w:pPr>
        <w:pStyle w:val="Zkladntext"/>
        <w:spacing w:before="2"/>
        <w:ind w:left="0"/>
        <w:rPr>
          <w:sz w:val="36"/>
        </w:rPr>
      </w:pPr>
    </w:p>
    <w:p w:rsidR="005C0239" w:rsidRDefault="00361FD9">
      <w:pPr>
        <w:pStyle w:val="Nadpis1"/>
        <w:ind w:left="1306" w:right="1058"/>
      </w:pPr>
      <w:r>
        <w:t>II.</w:t>
      </w:r>
    </w:p>
    <w:p w:rsidR="005C0239" w:rsidRDefault="00361FD9">
      <w:pPr>
        <w:pStyle w:val="Nadpis2"/>
        <w:spacing w:before="1"/>
        <w:ind w:left="130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C0239" w:rsidRDefault="005C0239">
      <w:pPr>
        <w:pStyle w:val="Zkladntext"/>
        <w:spacing w:before="1"/>
        <w:ind w:left="0"/>
        <w:rPr>
          <w:b/>
          <w:sz w:val="18"/>
        </w:rPr>
      </w:pPr>
    </w:p>
    <w:p w:rsidR="005C0239" w:rsidRDefault="00361FD9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800 000,00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5C0239" w:rsidRDefault="00361FD9">
      <w:pPr>
        <w:pStyle w:val="Zkladntext"/>
        <w:spacing w:line="265" w:lineRule="exact"/>
      </w:pPr>
      <w:r>
        <w:t>osm</w:t>
      </w:r>
      <w:r>
        <w:rPr>
          <w:spacing w:val="-3"/>
        </w:rPr>
        <w:t xml:space="preserve"> </w:t>
      </w:r>
      <w:r>
        <w:t>se</w:t>
      </w:r>
      <w:r>
        <w:t>t</w:t>
      </w:r>
      <w:r>
        <w:rPr>
          <w:spacing w:val="51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vyplacena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dvou</w:t>
      </w:r>
      <w:r>
        <w:rPr>
          <w:spacing w:val="-2"/>
        </w:rPr>
        <w:t xml:space="preserve"> </w:t>
      </w:r>
      <w:r>
        <w:t>částech:</w:t>
      </w:r>
    </w:p>
    <w:p w:rsidR="005C0239" w:rsidRDefault="00361FD9">
      <w:pPr>
        <w:pStyle w:val="Odstavecseseznamem"/>
        <w:numPr>
          <w:ilvl w:val="1"/>
          <w:numId w:val="8"/>
        </w:numPr>
        <w:tabs>
          <w:tab w:val="left" w:pos="1102"/>
        </w:tabs>
        <w:spacing w:before="120"/>
        <w:ind w:left="1101" w:right="138"/>
        <w:rPr>
          <w:sz w:val="20"/>
        </w:rPr>
      </w:pPr>
      <w:r>
        <w:rPr>
          <w:sz w:val="20"/>
        </w:rPr>
        <w:t>jednorázová</w:t>
      </w:r>
      <w:r>
        <w:rPr>
          <w:spacing w:val="19"/>
          <w:sz w:val="20"/>
        </w:rPr>
        <w:t xml:space="preserve"> </w:t>
      </w:r>
      <w:r>
        <w:rPr>
          <w:sz w:val="20"/>
        </w:rPr>
        <w:t>záloha</w:t>
      </w:r>
      <w:r>
        <w:rPr>
          <w:spacing w:val="18"/>
          <w:sz w:val="20"/>
        </w:rPr>
        <w:t xml:space="preserve"> </w:t>
      </w:r>
      <w:r>
        <w:rPr>
          <w:sz w:val="20"/>
        </w:rPr>
        <w:t>(ex</w:t>
      </w:r>
      <w:r>
        <w:rPr>
          <w:spacing w:val="19"/>
          <w:sz w:val="20"/>
        </w:rPr>
        <w:t xml:space="preserve"> </w:t>
      </w:r>
      <w:r>
        <w:rPr>
          <w:sz w:val="20"/>
        </w:rPr>
        <w:t>ante</w:t>
      </w:r>
      <w:r>
        <w:rPr>
          <w:spacing w:val="19"/>
          <w:sz w:val="20"/>
        </w:rPr>
        <w:t xml:space="preserve"> </w:t>
      </w:r>
      <w:r>
        <w:rPr>
          <w:sz w:val="20"/>
        </w:rPr>
        <w:t>platba</w:t>
      </w:r>
      <w:r>
        <w:rPr>
          <w:spacing w:val="19"/>
          <w:sz w:val="20"/>
        </w:rPr>
        <w:t xml:space="preserve"> </w:t>
      </w:r>
      <w:r>
        <w:rPr>
          <w:sz w:val="20"/>
        </w:rPr>
        <w:t>bez</w:t>
      </w:r>
      <w:r>
        <w:rPr>
          <w:spacing w:val="19"/>
          <w:sz w:val="20"/>
        </w:rPr>
        <w:t xml:space="preserve"> </w:t>
      </w:r>
      <w:r>
        <w:rPr>
          <w:sz w:val="20"/>
        </w:rPr>
        <w:t>nutnosti</w:t>
      </w:r>
      <w:r>
        <w:rPr>
          <w:spacing w:val="19"/>
          <w:sz w:val="20"/>
        </w:rPr>
        <w:t xml:space="preserve"> </w:t>
      </w:r>
      <w:r>
        <w:rPr>
          <w:sz w:val="20"/>
        </w:rPr>
        <w:t>podávat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platbu)</w:t>
      </w:r>
      <w:r>
        <w:rPr>
          <w:spacing w:val="19"/>
          <w:sz w:val="20"/>
        </w:rPr>
        <w:t xml:space="preserve"> </w:t>
      </w:r>
      <w:r>
        <w:rPr>
          <w:sz w:val="20"/>
        </w:rPr>
        <w:t>proplácená</w:t>
      </w:r>
      <w:r>
        <w:rPr>
          <w:spacing w:val="19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nabytí</w:t>
      </w:r>
      <w:r>
        <w:rPr>
          <w:spacing w:val="-5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60 % celkové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:rsidR="005C0239" w:rsidRDefault="00361FD9">
      <w:pPr>
        <w:pStyle w:val="Odstavecseseznamem"/>
        <w:numPr>
          <w:ilvl w:val="1"/>
          <w:numId w:val="8"/>
        </w:numPr>
        <w:tabs>
          <w:tab w:val="left" w:pos="1102"/>
        </w:tabs>
        <w:ind w:left="1101" w:right="128"/>
        <w:rPr>
          <w:sz w:val="20"/>
        </w:rPr>
      </w:pPr>
      <w:r>
        <w:rPr>
          <w:sz w:val="20"/>
        </w:rPr>
        <w:t>následné</w:t>
      </w:r>
      <w:r>
        <w:rPr>
          <w:spacing w:val="37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37"/>
          <w:sz w:val="20"/>
        </w:rPr>
        <w:t xml:space="preserve"> </w:t>
      </w:r>
      <w:r>
        <w:rPr>
          <w:sz w:val="20"/>
        </w:rPr>
        <w:t>(ex</w:t>
      </w:r>
      <w:r>
        <w:rPr>
          <w:spacing w:val="39"/>
          <w:sz w:val="20"/>
        </w:rPr>
        <w:t xml:space="preserve"> </w:t>
      </w:r>
      <w:r>
        <w:rPr>
          <w:sz w:val="20"/>
        </w:rPr>
        <w:t>post</w:t>
      </w:r>
      <w:r>
        <w:rPr>
          <w:spacing w:val="37"/>
          <w:sz w:val="20"/>
        </w:rPr>
        <w:t xml:space="preserve"> </w:t>
      </w:r>
      <w:r>
        <w:rPr>
          <w:sz w:val="20"/>
        </w:rPr>
        <w:t>platba,</w:t>
      </w:r>
      <w:r>
        <w:rPr>
          <w:spacing w:val="39"/>
          <w:sz w:val="20"/>
        </w:rPr>
        <w:t xml:space="preserve"> </w:t>
      </w:r>
      <w:r>
        <w:rPr>
          <w:sz w:val="20"/>
        </w:rPr>
        <w:t>tj.</w:t>
      </w:r>
      <w:r>
        <w:rPr>
          <w:spacing w:val="37"/>
          <w:sz w:val="20"/>
        </w:rPr>
        <w:t xml:space="preserve"> </w:t>
      </w:r>
      <w:r>
        <w:rPr>
          <w:sz w:val="20"/>
        </w:rPr>
        <w:t>doplatek)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proplaceno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základě</w:t>
      </w:r>
      <w:r>
        <w:rPr>
          <w:spacing w:val="37"/>
          <w:sz w:val="20"/>
        </w:rPr>
        <w:t xml:space="preserve"> </w:t>
      </w:r>
      <w:r>
        <w:rPr>
          <w:sz w:val="20"/>
        </w:rPr>
        <w:t>doložení</w:t>
      </w:r>
      <w:r>
        <w:rPr>
          <w:spacing w:val="38"/>
          <w:sz w:val="20"/>
        </w:rPr>
        <w:t xml:space="preserve"> </w:t>
      </w:r>
      <w:r>
        <w:rPr>
          <w:sz w:val="20"/>
        </w:rPr>
        <w:t>všech</w:t>
      </w:r>
      <w:r>
        <w:rPr>
          <w:spacing w:val="-51"/>
          <w:sz w:val="20"/>
        </w:rPr>
        <w:t xml:space="preserve"> </w:t>
      </w:r>
      <w:r>
        <w:rPr>
          <w:spacing w:val="-1"/>
          <w:sz w:val="20"/>
        </w:rPr>
        <w:t>relevantních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podkladů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části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2.1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Výzvy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všech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2"/>
          <w:sz w:val="20"/>
        </w:rPr>
        <w:t xml:space="preserve"> </w:t>
      </w:r>
      <w:r>
        <w:rPr>
          <w:sz w:val="20"/>
        </w:rPr>
        <w:t>aktivit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části</w:t>
      </w:r>
      <w:r>
        <w:rPr>
          <w:spacing w:val="-12"/>
          <w:sz w:val="20"/>
        </w:rPr>
        <w:t xml:space="preserve"> </w:t>
      </w:r>
      <w:r>
        <w:rPr>
          <w:sz w:val="20"/>
        </w:rPr>
        <w:t>2.2</w:t>
      </w:r>
      <w:r>
        <w:rPr>
          <w:spacing w:val="-12"/>
          <w:sz w:val="20"/>
        </w:rPr>
        <w:t xml:space="preserve"> </w:t>
      </w:r>
      <w:r>
        <w:rPr>
          <w:sz w:val="20"/>
        </w:rPr>
        <w:t>Výzvy.</w:t>
      </w:r>
    </w:p>
    <w:p w:rsidR="005C0239" w:rsidRDefault="00361FD9">
      <w:pPr>
        <w:pStyle w:val="Odstavecseseznamem"/>
        <w:numPr>
          <w:ilvl w:val="0"/>
          <w:numId w:val="8"/>
        </w:numPr>
        <w:tabs>
          <w:tab w:val="left" w:pos="666"/>
        </w:tabs>
        <w:spacing w:line="265" w:lineRule="exact"/>
        <w:rPr>
          <w:sz w:val="20"/>
        </w:rPr>
      </w:pPr>
      <w:r>
        <w:rPr>
          <w:sz w:val="20"/>
        </w:rPr>
        <w:t>Podpora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9"/>
          <w:sz w:val="20"/>
        </w:rPr>
        <w:t xml:space="preserve"> </w:t>
      </w:r>
      <w:r>
        <w:rPr>
          <w:sz w:val="20"/>
        </w:rPr>
        <w:t>formou</w:t>
      </w:r>
      <w:r>
        <w:rPr>
          <w:spacing w:val="18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typu</w:t>
      </w:r>
      <w:r>
        <w:rPr>
          <w:spacing w:val="19"/>
          <w:sz w:val="20"/>
        </w:rPr>
        <w:t xml:space="preserve"> </w:t>
      </w:r>
      <w:r>
        <w:rPr>
          <w:sz w:val="20"/>
        </w:rPr>
        <w:t>energetického</w:t>
      </w:r>
      <w:r>
        <w:rPr>
          <w:spacing w:val="19"/>
          <w:sz w:val="20"/>
        </w:rPr>
        <w:t xml:space="preserve"> </w:t>
      </w:r>
      <w:r>
        <w:rPr>
          <w:sz w:val="20"/>
        </w:rPr>
        <w:t>společenství</w:t>
      </w:r>
      <w:r>
        <w:rPr>
          <w:spacing w:val="18"/>
          <w:sz w:val="20"/>
        </w:rPr>
        <w:t xml:space="preserve"> </w:t>
      </w:r>
      <w:r>
        <w:rPr>
          <w:sz w:val="20"/>
        </w:rPr>
        <w:t>tak,</w:t>
      </w:r>
      <w:r>
        <w:rPr>
          <w:spacing w:val="17"/>
          <w:sz w:val="20"/>
        </w:rPr>
        <w:t xml:space="preserve"> </w:t>
      </w:r>
      <w:r>
        <w:rPr>
          <w:sz w:val="20"/>
        </w:rPr>
        <w:t>jak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definováno</w:t>
      </w:r>
    </w:p>
    <w:p w:rsidR="005C0239" w:rsidRDefault="00361FD9">
      <w:pPr>
        <w:pStyle w:val="Zkladntext"/>
        <w:spacing w:line="265" w:lineRule="exact"/>
      </w:pPr>
      <w:r>
        <w:t>v</w:t>
      </w:r>
      <w:r>
        <w:rPr>
          <w:spacing w:val="-1"/>
        </w:rPr>
        <w:t xml:space="preserve"> </w:t>
      </w:r>
      <w:r>
        <w:t>bodě</w:t>
      </w:r>
      <w:r>
        <w:rPr>
          <w:spacing w:val="-2"/>
        </w:rPr>
        <w:t xml:space="preserve"> </w:t>
      </w:r>
      <w:r>
        <w:t>4 Výzvy.</w:t>
      </w:r>
    </w:p>
    <w:p w:rsidR="005C0239" w:rsidRDefault="00361FD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 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v období 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ledna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5C0239" w:rsidRDefault="00361FD9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w w:val="95"/>
          <w:sz w:val="20"/>
        </w:rPr>
        <w:t>Při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14</w:t>
      </w:r>
    </w:p>
    <w:p w:rsidR="005C0239" w:rsidRDefault="00361FD9">
      <w:pPr>
        <w:pStyle w:val="Zkladntext"/>
        <w:spacing w:before="1"/>
      </w:pPr>
      <w:r>
        <w:t>Výzvy.</w:t>
      </w:r>
    </w:p>
    <w:p w:rsidR="005C0239" w:rsidRDefault="005C0239">
      <w:pPr>
        <w:pStyle w:val="Zkladntext"/>
        <w:spacing w:before="1"/>
        <w:ind w:left="0"/>
        <w:rPr>
          <w:sz w:val="36"/>
        </w:rPr>
      </w:pPr>
    </w:p>
    <w:p w:rsidR="005C0239" w:rsidRDefault="00361FD9">
      <w:pPr>
        <w:pStyle w:val="Nadpis1"/>
        <w:ind w:left="1303"/>
      </w:pPr>
      <w:r>
        <w:t>III.</w:t>
      </w:r>
    </w:p>
    <w:p w:rsidR="005C0239" w:rsidRDefault="00361FD9">
      <w:pPr>
        <w:pStyle w:val="Nadpis2"/>
        <w:spacing w:before="1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5C0239" w:rsidRDefault="005C0239">
      <w:pPr>
        <w:pStyle w:val="Zkladntext"/>
        <w:spacing w:before="11"/>
        <w:ind w:left="0"/>
        <w:rPr>
          <w:b/>
          <w:sz w:val="17"/>
        </w:rPr>
      </w:pP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postupem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části II,</w:t>
      </w:r>
      <w:r>
        <w:rPr>
          <w:spacing w:val="-4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1).</w:t>
      </w: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5C0239" w:rsidRDefault="00361FD9">
      <w:pPr>
        <w:pStyle w:val="Zkladntext"/>
        <w:spacing w:before="121"/>
        <w:ind w:right="131"/>
        <w:jc w:val="both"/>
      </w:pPr>
      <w:r>
        <w:t>zálohovou</w:t>
      </w:r>
      <w:r>
        <w:rPr>
          <w:spacing w:val="-10"/>
        </w:rPr>
        <w:t xml:space="preserve"> </w:t>
      </w:r>
      <w:r>
        <w:t>(ex-ante)</w:t>
      </w:r>
      <w:r>
        <w:rPr>
          <w:spacing w:val="-9"/>
        </w:rPr>
        <w:t xml:space="preserve"> </w:t>
      </w:r>
      <w:r>
        <w:t>platbu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t>poskytne</w:t>
      </w:r>
      <w:r>
        <w:rPr>
          <w:spacing w:val="-10"/>
        </w:rPr>
        <w:t xml:space="preserve"> </w:t>
      </w:r>
      <w:r>
        <w:t>formou</w:t>
      </w:r>
      <w:r>
        <w:rPr>
          <w:spacing w:val="-9"/>
        </w:rPr>
        <w:t xml:space="preserve"> </w:t>
      </w:r>
      <w:r>
        <w:t>převodu</w:t>
      </w:r>
      <w:r>
        <w:rPr>
          <w:spacing w:val="-9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žádosti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platbu</w:t>
      </w:r>
      <w:r>
        <w:rPr>
          <w:spacing w:val="-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poměru</w:t>
      </w:r>
      <w:r>
        <w:rPr>
          <w:spacing w:val="-9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celkové dotace, a to ve výši 480 000,00 Kč (tj. 60</w:t>
      </w:r>
      <w:r>
        <w:t xml:space="preserve"> % z celkové dotace). Následný doplatek bude</w:t>
      </w:r>
      <w:r>
        <w:rPr>
          <w:spacing w:val="1"/>
        </w:rPr>
        <w:t xml:space="preserve"> </w:t>
      </w:r>
      <w:r>
        <w:t>proplacen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souvisejících aktivit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2.2 Výzvy.</w:t>
      </w: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případ,</w:t>
      </w:r>
      <w:r>
        <w:rPr>
          <w:spacing w:val="8"/>
          <w:sz w:val="20"/>
        </w:rPr>
        <w:t xml:space="preserve"> </w:t>
      </w:r>
      <w:r>
        <w:rPr>
          <w:sz w:val="20"/>
        </w:rPr>
        <w:t>že</w:t>
      </w:r>
      <w:r>
        <w:rPr>
          <w:spacing w:val="7"/>
          <w:sz w:val="20"/>
        </w:rPr>
        <w:t xml:space="preserve"> </w:t>
      </w: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průběhu</w:t>
      </w:r>
      <w:r>
        <w:rPr>
          <w:spacing w:val="9"/>
          <w:sz w:val="20"/>
        </w:rPr>
        <w:t xml:space="preserve"> </w:t>
      </w:r>
      <w:r>
        <w:rPr>
          <w:sz w:val="20"/>
        </w:rPr>
        <w:t>realizace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plně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</w:p>
    <w:p w:rsidR="005C0239" w:rsidRDefault="005C0239">
      <w:pPr>
        <w:jc w:val="both"/>
        <w:rPr>
          <w:sz w:val="20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361FD9">
      <w:pPr>
        <w:pStyle w:val="Zkladntext"/>
        <w:spacing w:before="91"/>
        <w:ind w:left="653" w:right="5122"/>
        <w:jc w:val="center"/>
      </w:pPr>
      <w:r>
        <w:lastRenderedPageBreak/>
        <w:t>akce</w:t>
      </w:r>
      <w:r>
        <w:rPr>
          <w:spacing w:val="-5"/>
        </w:rPr>
        <w:t xml:space="preserve"> </w:t>
      </w:r>
      <w:r>
        <w:t>přesahující</w:t>
      </w:r>
      <w:r>
        <w:rPr>
          <w:spacing w:val="-4"/>
        </w:rPr>
        <w:t xml:space="preserve"> </w:t>
      </w:r>
      <w:r>
        <w:t>základ</w:t>
      </w:r>
      <w:r>
        <w:rPr>
          <w:spacing w:val="-4"/>
        </w:rPr>
        <w:t xml:space="preserve"> </w:t>
      </w:r>
      <w:r>
        <w:t>pro stanovení</w:t>
      </w:r>
      <w:r>
        <w:rPr>
          <w:spacing w:val="-5"/>
        </w:rPr>
        <w:t xml:space="preserve"> </w:t>
      </w:r>
      <w:r>
        <w:t>podpory.</w:t>
      </w: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hanging="422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5C0239" w:rsidRDefault="00361FD9">
      <w:pPr>
        <w:pStyle w:val="Zkladntext"/>
        <w:ind w:left="653" w:right="378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doplatku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11.3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z w:val="20"/>
        </w:rPr>
        <w:t>.</w:t>
      </w: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425"/>
        </w:tabs>
        <w:spacing w:before="122"/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5C0239" w:rsidRDefault="00361FD9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C0239" w:rsidRDefault="00361FD9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</w:t>
      </w:r>
      <w:r>
        <w:rPr>
          <w:sz w:val="20"/>
        </w:rPr>
        <w:t>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5C0239" w:rsidRDefault="005C0239">
      <w:pPr>
        <w:pStyle w:val="Zkladntext"/>
        <w:spacing w:before="7"/>
        <w:ind w:left="0"/>
        <w:rPr>
          <w:sz w:val="28"/>
        </w:rPr>
      </w:pPr>
    </w:p>
    <w:p w:rsidR="005C0239" w:rsidRDefault="00361FD9">
      <w:pPr>
        <w:pStyle w:val="Nadpis1"/>
        <w:spacing w:before="100"/>
      </w:pPr>
      <w:r>
        <w:t>IV.</w:t>
      </w:r>
    </w:p>
    <w:p w:rsidR="005C0239" w:rsidRDefault="00361FD9">
      <w:pPr>
        <w:pStyle w:val="Nadpis2"/>
        <w:ind w:left="1304"/>
      </w:pPr>
      <w:r>
        <w:t>Základní</w:t>
      </w:r>
      <w:r>
        <w:rPr>
          <w:spacing w:val="-2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5C0239" w:rsidRDefault="005C0239">
      <w:pPr>
        <w:pStyle w:val="Zkladntext"/>
        <w:spacing w:before="1"/>
        <w:ind w:left="0"/>
        <w:rPr>
          <w:b/>
          <w:sz w:val="18"/>
        </w:rPr>
      </w:pPr>
    </w:p>
    <w:p w:rsidR="005C0239" w:rsidRDefault="00361FD9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 zavazuje splnit účel akce tím, že akce „Hejenergie.cz“ bude provedena v souladu s Výzvou, 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C0239" w:rsidRDefault="00361FD9">
      <w:pPr>
        <w:pStyle w:val="Odstavecseseznamem"/>
        <w:numPr>
          <w:ilvl w:val="2"/>
          <w:numId w:val="6"/>
        </w:numPr>
        <w:tabs>
          <w:tab w:val="left" w:pos="1090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C0239" w:rsidRDefault="00361FD9">
      <w:pPr>
        <w:pStyle w:val="Odstavecseseznamem"/>
        <w:numPr>
          <w:ilvl w:val="2"/>
          <w:numId w:val="6"/>
        </w:numPr>
        <w:tabs>
          <w:tab w:val="left" w:pos="1090"/>
        </w:tabs>
        <w:spacing w:before="118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2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3"/>
          <w:sz w:val="20"/>
        </w:rPr>
        <w:t xml:space="preserve"> </w:t>
      </w:r>
      <w:r>
        <w:rPr>
          <w:sz w:val="20"/>
        </w:rPr>
        <w:t>5 let</w:t>
      </w:r>
      <w:r>
        <w:rPr>
          <w:spacing w:val="-2"/>
          <w:sz w:val="20"/>
        </w:rPr>
        <w:t xml:space="preserve"> </w:t>
      </w:r>
      <w:r>
        <w:rPr>
          <w:sz w:val="20"/>
        </w:rPr>
        <w:t>ode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vydání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rozhodnutí,</w:t>
      </w:r>
    </w:p>
    <w:p w:rsidR="005C0239" w:rsidRDefault="00361FD9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ind w:right="129"/>
        <w:rPr>
          <w:sz w:val="20"/>
        </w:rPr>
      </w:pPr>
      <w:r>
        <w:rPr>
          <w:sz w:val="20"/>
        </w:rPr>
        <w:t>bude veškeré výdaje akce</w:t>
      </w:r>
      <w:r>
        <w:rPr>
          <w:spacing w:val="1"/>
          <w:sz w:val="20"/>
        </w:rPr>
        <w:t xml:space="preserve"> </w:t>
      </w:r>
      <w:r>
        <w:rPr>
          <w:sz w:val="20"/>
        </w:rPr>
        <w:t>vést v účetnictví</w:t>
      </w:r>
      <w:r>
        <w:rPr>
          <w:spacing w:val="1"/>
          <w:sz w:val="20"/>
        </w:rPr>
        <w:t xml:space="preserve"> </w:t>
      </w:r>
      <w:r>
        <w:rPr>
          <w:sz w:val="20"/>
        </w:rPr>
        <w:t>(zákon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563/1991 Sb., o účetnictví,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9</w:t>
      </w:r>
      <w:r>
        <w:rPr>
          <w:spacing w:val="-5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C0239" w:rsidRDefault="00361FD9">
      <w:pPr>
        <w:pStyle w:val="Odstavecseseznamem"/>
        <w:numPr>
          <w:ilvl w:val="2"/>
          <w:numId w:val="6"/>
        </w:numPr>
        <w:tabs>
          <w:tab w:val="left" w:pos="1090"/>
        </w:tabs>
        <w:ind w:right="134"/>
        <w:rPr>
          <w:sz w:val="20"/>
        </w:rPr>
      </w:pP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čerpat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stejné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1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části</w:t>
      </w:r>
      <w:r>
        <w:rPr>
          <w:spacing w:val="-11"/>
          <w:sz w:val="20"/>
        </w:rPr>
        <w:t xml:space="preserve"> </w:t>
      </w:r>
      <w:r>
        <w:rPr>
          <w:sz w:val="20"/>
        </w:rPr>
        <w:t>jinou</w:t>
      </w:r>
      <w:r>
        <w:rPr>
          <w:spacing w:val="-1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52"/>
          <w:sz w:val="20"/>
        </w:rPr>
        <w:t xml:space="preserve"> </w:t>
      </w:r>
      <w:r>
        <w:rPr>
          <w:sz w:val="20"/>
        </w:rPr>
        <w:t>odst. 1 Smlouvy o fungování Evropské unie, podporu z prostředků Unie, které centrálně spravují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orgány,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jiné</w:t>
      </w:r>
      <w:r>
        <w:rPr>
          <w:spacing w:val="-12"/>
          <w:sz w:val="20"/>
        </w:rPr>
        <w:t xml:space="preserve"> </w:t>
      </w:r>
      <w:r>
        <w:rPr>
          <w:sz w:val="20"/>
        </w:rPr>
        <w:t>subjekty</w:t>
      </w:r>
      <w:r>
        <w:rPr>
          <w:spacing w:val="-13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přímo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2"/>
          <w:sz w:val="20"/>
        </w:rPr>
        <w:t xml:space="preserve"> </w:t>
      </w:r>
      <w:r>
        <w:rPr>
          <w:sz w:val="20"/>
        </w:rPr>
        <w:t>kontrolou</w:t>
      </w:r>
      <w:r>
        <w:rPr>
          <w:spacing w:val="-5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8"/>
          <w:sz w:val="20"/>
        </w:rPr>
        <w:t xml:space="preserve"> </w:t>
      </w:r>
      <w:r>
        <w:rPr>
          <w:sz w:val="20"/>
        </w:rPr>
        <w:t>států,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státního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režimu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minimis,</w:t>
      </w:r>
    </w:p>
    <w:p w:rsidR="005C0239" w:rsidRDefault="00361FD9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ind w:right="132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5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5C0239" w:rsidRDefault="005C0239">
      <w:pPr>
        <w:jc w:val="both"/>
        <w:rPr>
          <w:sz w:val="20"/>
        </w:rPr>
        <w:sectPr w:rsidR="005C0239">
          <w:pgSz w:w="12240" w:h="15840"/>
          <w:pgMar w:top="1400" w:right="1000" w:bottom="1620" w:left="1320" w:header="708" w:footer="1437" w:gutter="0"/>
          <w:cols w:space="708"/>
        </w:sectPr>
      </w:pPr>
    </w:p>
    <w:p w:rsidR="005C0239" w:rsidRDefault="00361FD9">
      <w:pPr>
        <w:pStyle w:val="Odstavecseseznamem"/>
        <w:numPr>
          <w:ilvl w:val="2"/>
          <w:numId w:val="6"/>
        </w:numPr>
        <w:tabs>
          <w:tab w:val="left" w:pos="1090"/>
        </w:tabs>
        <w:spacing w:before="89"/>
        <w:ind w:right="139"/>
        <w:rPr>
          <w:sz w:val="20"/>
        </w:rPr>
      </w:pPr>
      <w:r>
        <w:rPr>
          <w:spacing w:val="-1"/>
          <w:sz w:val="20"/>
        </w:rPr>
        <w:lastRenderedPageBreak/>
        <w:t>realizací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nedojde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-12"/>
          <w:sz w:val="20"/>
        </w:rPr>
        <w:t xml:space="preserve"> </w:t>
      </w:r>
      <w:r>
        <w:rPr>
          <w:sz w:val="20"/>
        </w:rPr>
        <w:t>poškození</w:t>
      </w:r>
      <w:r>
        <w:rPr>
          <w:spacing w:val="-10"/>
          <w:sz w:val="20"/>
        </w:rPr>
        <w:t xml:space="preserve"> </w:t>
      </w:r>
      <w:r>
        <w:rPr>
          <w:sz w:val="20"/>
        </w:rPr>
        <w:t>environmentálních</w:t>
      </w:r>
      <w:r>
        <w:rPr>
          <w:spacing w:val="-10"/>
          <w:sz w:val="20"/>
        </w:rPr>
        <w:t xml:space="preserve"> </w:t>
      </w:r>
      <w:r>
        <w:rPr>
          <w:sz w:val="20"/>
        </w:rPr>
        <w:t>cílů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článkem</w:t>
      </w:r>
      <w:r>
        <w:rPr>
          <w:spacing w:val="-8"/>
          <w:sz w:val="20"/>
        </w:rPr>
        <w:t xml:space="preserve"> </w:t>
      </w:r>
      <w:r>
        <w:rPr>
          <w:sz w:val="20"/>
        </w:rPr>
        <w:t>17,</w:t>
      </w:r>
      <w:r>
        <w:rPr>
          <w:spacing w:val="-53"/>
          <w:sz w:val="20"/>
        </w:rPr>
        <w:t xml:space="preserve"> </w:t>
      </w:r>
      <w:r>
        <w:rPr>
          <w:sz w:val="20"/>
        </w:rPr>
        <w:t>nařízení Evropského parlamentu a Rady (EU) 2020/852 ze dne 18. června 2020 o zřízení rámce pro</w:t>
      </w:r>
      <w:r>
        <w:rPr>
          <w:spacing w:val="1"/>
          <w:sz w:val="20"/>
        </w:rPr>
        <w:t xml:space="preserve"> </w:t>
      </w:r>
      <w:r>
        <w:rPr>
          <w:sz w:val="20"/>
        </w:rPr>
        <w:t>usnadnění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udržitelných investic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5C0239" w:rsidRDefault="00361FD9">
      <w:pPr>
        <w:pStyle w:val="Odstavecseseznamem"/>
        <w:numPr>
          <w:ilvl w:val="2"/>
          <w:numId w:val="6"/>
        </w:numPr>
        <w:tabs>
          <w:tab w:val="left" w:pos="1090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4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C0239" w:rsidRDefault="00361FD9">
      <w:pPr>
        <w:pStyle w:val="Odstavecseseznamem"/>
        <w:numPr>
          <w:ilvl w:val="2"/>
          <w:numId w:val="6"/>
        </w:numPr>
        <w:tabs>
          <w:tab w:val="left" w:pos="1090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16 Výzvy.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C0239" w:rsidRDefault="00361FD9">
      <w:pPr>
        <w:pStyle w:val="Odstavecseseznamem"/>
        <w:numPr>
          <w:ilvl w:val="2"/>
          <w:numId w:val="6"/>
        </w:numPr>
        <w:tabs>
          <w:tab w:val="left" w:pos="1090"/>
        </w:tabs>
        <w:ind w:right="134"/>
        <w:rPr>
          <w:sz w:val="20"/>
        </w:rPr>
      </w:pPr>
      <w:r>
        <w:rPr>
          <w:sz w:val="20"/>
        </w:rPr>
        <w:t>termín dokončení akce do konce 10/2025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"/>
          <w:sz w:val="20"/>
        </w:rPr>
        <w:t xml:space="preserve"> </w:t>
      </w:r>
      <w:r>
        <w:rPr>
          <w:sz w:val="20"/>
        </w:rPr>
        <w:t>informovat.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07/2024.</w:t>
      </w:r>
    </w:p>
    <w:p w:rsidR="005C0239" w:rsidRDefault="00361FD9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</w:t>
      </w:r>
      <w:r>
        <w:rPr>
          <w:sz w:val="20"/>
        </w:rPr>
        <w:t>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</w:t>
      </w:r>
      <w:r>
        <w:rPr>
          <w:sz w:val="20"/>
        </w:rPr>
        <w:t>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8" w:hanging="293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změny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3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0"/>
          <w:sz w:val="20"/>
        </w:rPr>
        <w:t xml:space="preserve"> </w:t>
      </w:r>
      <w:r>
        <w:rPr>
          <w:sz w:val="20"/>
        </w:rPr>
        <w:t>Čestné</w:t>
      </w:r>
      <w:r>
        <w:rPr>
          <w:spacing w:val="-5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zájmů,</w:t>
      </w:r>
    </w:p>
    <w:p w:rsidR="005C0239" w:rsidRDefault="00361FD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hanging="29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 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bb)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5C0239" w:rsidRDefault="00361FD9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9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</w:t>
      </w:r>
      <w:r>
        <w:rPr>
          <w:spacing w:val="6"/>
          <w:sz w:val="20"/>
        </w:rPr>
        <w:t xml:space="preserve"> </w:t>
      </w:r>
      <w:r>
        <w:rPr>
          <w:sz w:val="20"/>
        </w:rPr>
        <w:t>121/01</w:t>
      </w:r>
      <w:r>
        <w:rPr>
          <w:spacing w:val="8"/>
          <w:sz w:val="20"/>
        </w:rPr>
        <w:t xml:space="preserve"> </w:t>
      </w:r>
      <w:r>
        <w:rPr>
          <w:sz w:val="20"/>
        </w:rPr>
        <w:t>Pokyny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7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10"/>
          <w:sz w:val="20"/>
        </w:rPr>
        <w:t xml:space="preserve"> </w:t>
      </w:r>
      <w:r>
        <w:rPr>
          <w:sz w:val="20"/>
        </w:rPr>
        <w:t>střetu</w:t>
      </w:r>
      <w:r>
        <w:rPr>
          <w:spacing w:val="7"/>
          <w:sz w:val="20"/>
        </w:rPr>
        <w:t xml:space="preserve"> </w:t>
      </w:r>
      <w:r>
        <w:rPr>
          <w:sz w:val="20"/>
        </w:rPr>
        <w:t>zájmů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jeho</w:t>
      </w:r>
      <w:r>
        <w:rPr>
          <w:spacing w:val="10"/>
          <w:sz w:val="20"/>
        </w:rPr>
        <w:t xml:space="preserve"> </w:t>
      </w:r>
      <w:r>
        <w:rPr>
          <w:sz w:val="20"/>
        </w:rPr>
        <w:t>řešení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čl.</w:t>
      </w:r>
      <w:r>
        <w:rPr>
          <w:spacing w:val="8"/>
          <w:sz w:val="20"/>
        </w:rPr>
        <w:t xml:space="preserve"> </w:t>
      </w:r>
      <w:r>
        <w:rPr>
          <w:sz w:val="20"/>
        </w:rPr>
        <w:t>3</w:t>
      </w:r>
      <w:r>
        <w:rPr>
          <w:spacing w:val="8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6</w:t>
      </w:r>
    </w:p>
    <w:p w:rsidR="005C0239" w:rsidRDefault="005C0239">
      <w:pPr>
        <w:jc w:val="both"/>
        <w:rPr>
          <w:sz w:val="20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361FD9">
      <w:pPr>
        <w:pStyle w:val="Zkladntext"/>
        <w:spacing w:before="89"/>
        <w:ind w:right="134"/>
        <w:jc w:val="both"/>
      </w:pPr>
      <w:r>
        <w:lastRenderedPageBreak/>
        <w:t>Směrnice Evropského Parlamentu a Rady (EU) 20</w:t>
      </w:r>
      <w:r>
        <w:t>15/849 o předcházení využívání finančního systému k</w:t>
      </w:r>
      <w:r>
        <w:rPr>
          <w:spacing w:val="1"/>
        </w:rPr>
        <w:t xml:space="preserve"> </w:t>
      </w:r>
      <w:r>
        <w:t>praní peněz nebo financování terorismu a ve smyslu § 4c zákona č. 159/2006 Sb., o střetu zájmů, v</w:t>
      </w:r>
      <w:r>
        <w:rPr>
          <w:spacing w:val="1"/>
        </w:rPr>
        <w:t xml:space="preserve"> </w:t>
      </w:r>
      <w:r>
        <w:t>platném znění.</w:t>
      </w:r>
    </w:p>
    <w:p w:rsidR="005C0239" w:rsidRDefault="00361FD9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povinen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zdržet</w:t>
      </w:r>
      <w:r>
        <w:rPr>
          <w:spacing w:val="5"/>
          <w:sz w:val="20"/>
        </w:rPr>
        <w:t xml:space="preserve"> </w:t>
      </w:r>
      <w:r>
        <w:rPr>
          <w:sz w:val="20"/>
        </w:rPr>
        <w:t>podvodného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5"/>
          <w:sz w:val="20"/>
        </w:rPr>
        <w:t xml:space="preserve"> </w:t>
      </w:r>
      <w:r>
        <w:rPr>
          <w:sz w:val="20"/>
        </w:rPr>
        <w:t>jednání</w:t>
      </w:r>
      <w:r>
        <w:rPr>
          <w:spacing w:val="5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5"/>
          <w:sz w:val="20"/>
        </w:rPr>
        <w:t xml:space="preserve"> </w:t>
      </w:r>
      <w:r>
        <w:rPr>
          <w:sz w:val="20"/>
        </w:rPr>
        <w:t>s)</w:t>
      </w:r>
    </w:p>
    <w:p w:rsidR="005C0239" w:rsidRDefault="00361FD9">
      <w:pPr>
        <w:pStyle w:val="Zkladntext"/>
        <w:spacing w:before="1"/>
      </w:pPr>
      <w:r>
        <w:t>Výzvy.</w:t>
      </w:r>
    </w:p>
    <w:p w:rsidR="005C0239" w:rsidRDefault="005C0239">
      <w:pPr>
        <w:pStyle w:val="Zkladntext"/>
        <w:spacing w:before="1"/>
        <w:ind w:left="0"/>
        <w:rPr>
          <w:sz w:val="36"/>
        </w:rPr>
      </w:pPr>
    </w:p>
    <w:p w:rsidR="005C0239" w:rsidRDefault="00361FD9">
      <w:pPr>
        <w:pStyle w:val="Nadpis1"/>
      </w:pPr>
      <w:r>
        <w:t>V.</w:t>
      </w:r>
    </w:p>
    <w:p w:rsidR="005C0239" w:rsidRDefault="00361FD9">
      <w:pPr>
        <w:pStyle w:val="Nadpis2"/>
        <w:spacing w:before="1"/>
        <w:ind w:left="13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C0239" w:rsidRDefault="005C0239">
      <w:pPr>
        <w:pStyle w:val="Zkladntext"/>
        <w:spacing w:before="11"/>
        <w:ind w:left="0"/>
        <w:rPr>
          <w:b/>
          <w:sz w:val="17"/>
        </w:rPr>
      </w:pPr>
    </w:p>
    <w:p w:rsidR="005C0239" w:rsidRDefault="00361FD9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5C0239" w:rsidRDefault="00361FD9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3, podle článku IV bodu 1 písm. b) za první nebo druhou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 nebo podle článku IV bodu 2 písm. a) nebo c) bude postiženo odvodem ve výši odp</w:t>
      </w:r>
      <w:r>
        <w:rPr>
          <w:sz w:val="20"/>
        </w:rPr>
        <w:t>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5C0239" w:rsidRDefault="00361FD9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Dojde-li k porušení povinností uvedených v článku IV bodu 1 písm. a),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C0239" w:rsidRDefault="00361FD9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5C0239" w:rsidRDefault="00361FD9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5C0239" w:rsidRDefault="00361FD9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2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5C0239" w:rsidRDefault="00361FD9">
      <w:pPr>
        <w:pStyle w:val="Zkladntext"/>
        <w:ind w:left="741"/>
      </w:pPr>
      <w:r>
        <w:t>podpory.</w:t>
      </w:r>
    </w:p>
    <w:p w:rsidR="005C0239" w:rsidRDefault="00361FD9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5C0239" w:rsidRDefault="00361FD9">
      <w:pPr>
        <w:pStyle w:val="Zkladntext"/>
        <w:spacing w:before="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5C0239" w:rsidRDefault="00361FD9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5C0239" w:rsidRDefault="00361FD9">
      <w:pPr>
        <w:pStyle w:val="Zkladntext"/>
      </w:pPr>
      <w:r>
        <w:t>podpory.</w:t>
      </w:r>
    </w:p>
    <w:p w:rsidR="005C0239" w:rsidRDefault="005C0239">
      <w:pPr>
        <w:pStyle w:val="Zkladntext"/>
        <w:spacing w:before="2"/>
        <w:ind w:left="0"/>
        <w:rPr>
          <w:sz w:val="36"/>
        </w:rPr>
      </w:pPr>
    </w:p>
    <w:p w:rsidR="005C0239" w:rsidRDefault="00361FD9">
      <w:pPr>
        <w:pStyle w:val="Nadpis1"/>
      </w:pPr>
      <w:r>
        <w:t>VI.</w:t>
      </w:r>
    </w:p>
    <w:p w:rsidR="005C0239" w:rsidRDefault="00361FD9">
      <w:pPr>
        <w:pStyle w:val="Nadpis2"/>
        <w:ind w:left="13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C0239" w:rsidRDefault="005C0239">
      <w:pPr>
        <w:pStyle w:val="Zkladntext"/>
        <w:spacing w:before="1"/>
        <w:ind w:left="0"/>
        <w:rPr>
          <w:b/>
          <w:sz w:val="18"/>
        </w:rPr>
      </w:pPr>
    </w:p>
    <w:p w:rsidR="005C0239" w:rsidRDefault="00361FD9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</w:t>
      </w:r>
      <w:r>
        <w:rPr>
          <w:sz w:val="20"/>
        </w:rPr>
        <w:t>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5C0239" w:rsidRDefault="00361FD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</w:t>
      </w:r>
      <w:r>
        <w:rPr>
          <w:sz w:val="20"/>
        </w:rPr>
        <w:t>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C0239" w:rsidRDefault="005C0239">
      <w:pPr>
        <w:jc w:val="both"/>
        <w:rPr>
          <w:sz w:val="20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361FD9">
      <w:pPr>
        <w:pStyle w:val="Odstavecseseznamem"/>
        <w:numPr>
          <w:ilvl w:val="0"/>
          <w:numId w:val="4"/>
        </w:numPr>
        <w:tabs>
          <w:tab w:val="left" w:pos="666"/>
        </w:tabs>
        <w:spacing w:before="89"/>
        <w:ind w:right="133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</w:t>
      </w:r>
      <w:r>
        <w:rPr>
          <w:sz w:val="20"/>
        </w:rPr>
        <w:t>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C0239" w:rsidRDefault="00361FD9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5C0239" w:rsidRDefault="00361FD9">
      <w:pPr>
        <w:pStyle w:val="Zkladntext"/>
      </w:pPr>
      <w:r>
        <w:t>Smlouvou.</w:t>
      </w:r>
    </w:p>
    <w:p w:rsidR="005C0239" w:rsidRDefault="00361FD9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5C0239" w:rsidRDefault="00361FD9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5C0239" w:rsidRDefault="00361FD9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C0239" w:rsidRDefault="00361FD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6"/>
          <w:sz w:val="20"/>
        </w:rPr>
        <w:t xml:space="preserve"> </w:t>
      </w:r>
      <w:r>
        <w:rPr>
          <w:sz w:val="20"/>
        </w:rPr>
        <w:t>schránkou.</w:t>
      </w:r>
    </w:p>
    <w:p w:rsidR="005C0239" w:rsidRDefault="00361FD9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C0239" w:rsidRDefault="00361FD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C0239" w:rsidRDefault="005C0239">
      <w:pPr>
        <w:pStyle w:val="Zkladntext"/>
        <w:ind w:left="0"/>
        <w:rPr>
          <w:sz w:val="36"/>
        </w:rPr>
      </w:pPr>
    </w:p>
    <w:p w:rsidR="005C0239" w:rsidRDefault="00361FD9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5C0239" w:rsidRDefault="005C0239">
      <w:pPr>
        <w:pStyle w:val="Zkladntext"/>
        <w:spacing w:before="1"/>
        <w:ind w:left="0"/>
        <w:rPr>
          <w:sz w:val="18"/>
        </w:rPr>
      </w:pPr>
    </w:p>
    <w:p w:rsidR="005C0239" w:rsidRDefault="00361FD9">
      <w:pPr>
        <w:pStyle w:val="Zkladntext"/>
        <w:ind w:left="382"/>
      </w:pPr>
      <w:r>
        <w:t>dne:</w:t>
      </w:r>
    </w:p>
    <w:p w:rsidR="005C0239" w:rsidRDefault="005C0239">
      <w:pPr>
        <w:pStyle w:val="Zkladntext"/>
        <w:ind w:left="0"/>
        <w:rPr>
          <w:sz w:val="26"/>
        </w:rPr>
      </w:pPr>
    </w:p>
    <w:p w:rsidR="005C0239" w:rsidRDefault="005C0239">
      <w:pPr>
        <w:pStyle w:val="Zkladntext"/>
        <w:spacing w:before="2"/>
        <w:ind w:left="0"/>
        <w:rPr>
          <w:sz w:val="28"/>
        </w:rPr>
      </w:pPr>
    </w:p>
    <w:p w:rsidR="005C0239" w:rsidRDefault="00361FD9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C0239" w:rsidRDefault="00361FD9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C0239" w:rsidRDefault="005C0239">
      <w:pPr>
        <w:pStyle w:val="Zkladntext"/>
        <w:ind w:left="0"/>
        <w:rPr>
          <w:sz w:val="26"/>
        </w:rPr>
      </w:pPr>
    </w:p>
    <w:p w:rsidR="005C0239" w:rsidRDefault="005C0239">
      <w:pPr>
        <w:pStyle w:val="Zkladntext"/>
        <w:spacing w:before="2"/>
        <w:ind w:left="0"/>
        <w:rPr>
          <w:sz w:val="32"/>
        </w:rPr>
      </w:pPr>
    </w:p>
    <w:p w:rsidR="005C0239" w:rsidRDefault="00361FD9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C0239" w:rsidRDefault="005C0239">
      <w:pPr>
        <w:spacing w:line="264" w:lineRule="auto"/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361FD9">
      <w:pPr>
        <w:pStyle w:val="Zkladntext"/>
        <w:spacing w:before="91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1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5C0239" w:rsidRDefault="005C0239">
      <w:pPr>
        <w:pStyle w:val="Zkladntext"/>
        <w:ind w:left="0"/>
        <w:rPr>
          <w:sz w:val="26"/>
        </w:rPr>
      </w:pPr>
    </w:p>
    <w:p w:rsidR="005C0239" w:rsidRDefault="005C0239">
      <w:pPr>
        <w:pStyle w:val="Zkladntext"/>
        <w:ind w:left="0"/>
        <w:rPr>
          <w:sz w:val="32"/>
        </w:rPr>
      </w:pPr>
    </w:p>
    <w:p w:rsidR="005C0239" w:rsidRDefault="00361FD9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5C0239" w:rsidRDefault="005C0239">
      <w:pPr>
        <w:pStyle w:val="Zkladntext"/>
        <w:spacing w:before="1"/>
        <w:ind w:left="0"/>
        <w:rPr>
          <w:b/>
          <w:sz w:val="27"/>
        </w:rPr>
      </w:pPr>
    </w:p>
    <w:p w:rsidR="005C0239" w:rsidRDefault="00361FD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5C0239" w:rsidRDefault="005C0239">
      <w:pPr>
        <w:pStyle w:val="Zkladntext"/>
        <w:spacing w:before="1"/>
        <w:ind w:left="0"/>
        <w:rPr>
          <w:b/>
          <w:sz w:val="29"/>
        </w:rPr>
      </w:pPr>
    </w:p>
    <w:p w:rsidR="005C0239" w:rsidRDefault="00361FD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5C0239" w:rsidRDefault="00361FD9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C0239" w:rsidRDefault="00361FD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C0239" w:rsidRDefault="00361FD9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C0239" w:rsidRDefault="00361FD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5C0239" w:rsidRDefault="00361FD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C0239" w:rsidRDefault="00361FD9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5C0239" w:rsidRDefault="00361FD9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5C0239" w:rsidRDefault="005C0239">
      <w:pPr>
        <w:jc w:val="both"/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361FD9">
      <w:pPr>
        <w:pStyle w:val="Nadpis1"/>
        <w:numPr>
          <w:ilvl w:val="0"/>
          <w:numId w:val="3"/>
        </w:numPr>
        <w:tabs>
          <w:tab w:val="left" w:pos="666"/>
        </w:tabs>
        <w:spacing w:before="91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C0239" w:rsidRDefault="005C0239">
      <w:pPr>
        <w:pStyle w:val="Zkladntext"/>
        <w:spacing w:before="12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C023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C023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C0239" w:rsidRDefault="00361F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5C0239" w:rsidRDefault="00361F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5C0239" w:rsidRDefault="00361F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C0239" w:rsidRDefault="00361F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C0239" w:rsidRDefault="00361FD9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C0239">
        <w:trPr>
          <w:trHeight w:val="18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C0239" w:rsidRDefault="00361FD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C0239" w:rsidRDefault="00361FD9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C0239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C0239" w:rsidRDefault="00361F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C0239" w:rsidRDefault="00361FD9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C0239" w:rsidRDefault="00361FD9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C0239" w:rsidRDefault="00361FD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5C0239" w:rsidRDefault="00361F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5C0239" w:rsidRDefault="00361FD9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C023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C0239" w:rsidRDefault="00361FD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C0239" w:rsidRDefault="00361FD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C023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C0239" w:rsidRDefault="00361FD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C0239" w:rsidRDefault="00361FD9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C0239" w:rsidRDefault="00361FD9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C0239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C0239" w:rsidRDefault="00361FD9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C0239" w:rsidRDefault="00361F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C0239" w:rsidRDefault="00361FD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C0239" w:rsidRDefault="005C0239">
      <w:pPr>
        <w:rPr>
          <w:sz w:val="20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5C0239">
      <w:pPr>
        <w:pStyle w:val="Zkladntext"/>
        <w:spacing w:before="11"/>
        <w:ind w:left="0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C023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C0239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C0239" w:rsidRDefault="00361FD9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5C0239" w:rsidRDefault="00361F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C0239" w:rsidRDefault="00361F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C0239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C0239" w:rsidRDefault="00361F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C0239" w:rsidRDefault="00361FD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C0239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C0239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C0239" w:rsidRDefault="00361FD9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spacing w:before="3" w:line="237" w:lineRule="auto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C0239" w:rsidRDefault="00361FD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C0239" w:rsidRDefault="00361FD9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C0239" w:rsidRDefault="00361FD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C0239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C0239" w:rsidRDefault="00361FD9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C023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5C0239" w:rsidRDefault="00361FD9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C0239" w:rsidRDefault="00361FD9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C0239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7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C0239" w:rsidRDefault="00361F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7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5C0239" w:rsidRDefault="005C0239">
      <w:pPr>
        <w:spacing w:line="237" w:lineRule="auto"/>
        <w:rPr>
          <w:sz w:val="20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5C0239">
      <w:pPr>
        <w:pStyle w:val="Zkladntext"/>
        <w:spacing w:before="11"/>
        <w:ind w:left="0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C023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C0239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C0239" w:rsidRDefault="00361F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C0239" w:rsidRDefault="00361FD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C0239" w:rsidRDefault="00361F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C0239" w:rsidRDefault="00361F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5C0239" w:rsidRDefault="00361FD9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C0239" w:rsidRDefault="00361FD9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C0239" w:rsidRDefault="00361FD9">
            <w:pPr>
              <w:pStyle w:val="TableParagraph"/>
              <w:spacing w:before="1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C0239" w:rsidRDefault="00361FD9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C0239" w:rsidRDefault="00361F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C0239" w:rsidRDefault="00361F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C0239" w:rsidRDefault="00361F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C0239" w:rsidRDefault="00361FD9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C0239" w:rsidRDefault="00361F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5C0239" w:rsidRDefault="00361F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5C023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C0239" w:rsidRDefault="00361F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5C0239" w:rsidRDefault="00361FD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5C0239" w:rsidRDefault="00361FD9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C0239" w:rsidRDefault="00361FD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5C0239" w:rsidRDefault="00361FD9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5C0239" w:rsidRDefault="00361FD9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C0239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C0239" w:rsidRDefault="00361FD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5C0239" w:rsidRDefault="00361F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C0239" w:rsidRDefault="00361F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C0239" w:rsidRDefault="00361FD9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C0239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adávání</w:t>
            </w:r>
          </w:p>
          <w:p w:rsidR="005C0239" w:rsidRDefault="00361FD9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C0239" w:rsidRDefault="00361FD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C0239" w:rsidRDefault="00CD7ADF">
      <w:pPr>
        <w:pStyle w:val="Zkladntext"/>
        <w:ind w:left="0"/>
        <w:rPr>
          <w:b/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116840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3088" id="docshape2" o:spid="_x0000_s1026" style="position:absolute;margin-left:85.1pt;margin-top:9.2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ABxA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C0239" w:rsidRDefault="005C0239">
      <w:pPr>
        <w:pStyle w:val="Zkladntext"/>
        <w:ind w:left="0"/>
        <w:rPr>
          <w:b/>
        </w:rPr>
      </w:pPr>
    </w:p>
    <w:p w:rsidR="005C0239" w:rsidRDefault="005C0239">
      <w:pPr>
        <w:pStyle w:val="Zkladntext"/>
        <w:spacing w:before="12"/>
        <w:ind w:left="0"/>
        <w:rPr>
          <w:b/>
          <w:sz w:val="13"/>
        </w:rPr>
      </w:pPr>
    </w:p>
    <w:p w:rsidR="005C0239" w:rsidRDefault="00361FD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5C0239" w:rsidRDefault="005C0239">
      <w:pPr>
        <w:rPr>
          <w:sz w:val="16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5C023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C023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C023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7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C0239" w:rsidRDefault="00361FD9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7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C0239" w:rsidRDefault="00361FD9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C0239" w:rsidRDefault="00361F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5C0239" w:rsidRDefault="00361F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5C023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C0239" w:rsidRDefault="00361FD9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C0239" w:rsidRDefault="00361F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C0239" w:rsidRDefault="00361FD9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C0239" w:rsidRDefault="00361FD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C0239" w:rsidRDefault="00361FD9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C0239" w:rsidRDefault="00361F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</w:t>
            </w:r>
            <w:r>
              <w:rPr>
                <w:sz w:val="20"/>
              </w:rPr>
              <w:t>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C0239" w:rsidRDefault="00361FD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C0239" w:rsidRDefault="00361F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5C0239" w:rsidRDefault="00361F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C0239" w:rsidRDefault="00361FD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C0239" w:rsidRDefault="00361FD9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C0239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C0239" w:rsidRDefault="00361FD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C0239" w:rsidRDefault="00361FD9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C0239" w:rsidRDefault="00361FD9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5C0239" w:rsidRDefault="00361FD9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C023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C0239" w:rsidRDefault="00361FD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C0239" w:rsidRDefault="00361FD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C0239" w:rsidRDefault="00361FD9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C0239" w:rsidRDefault="00361FD9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C0239" w:rsidRDefault="00361FD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C0239" w:rsidRDefault="00361FD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C0239" w:rsidRDefault="00361FD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C0239" w:rsidRDefault="00361FD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</w:t>
            </w:r>
            <w:r>
              <w:rPr>
                <w:sz w:val="20"/>
              </w:rPr>
              <w:t>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C0239" w:rsidRDefault="00361F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C0239" w:rsidRDefault="00361FD9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C0239" w:rsidRDefault="00361F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C0239" w:rsidRDefault="00361FD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C0239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C0239" w:rsidRDefault="005C0239">
      <w:pPr>
        <w:rPr>
          <w:sz w:val="20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5C023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C023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C0239">
        <w:trPr>
          <w:trHeight w:val="1345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C0239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C0239" w:rsidRDefault="00361FD9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C0239" w:rsidRDefault="00361FD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C0239" w:rsidRDefault="00361FD9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C0239" w:rsidRDefault="00361FD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C0239" w:rsidRDefault="00361FD9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C0239" w:rsidRDefault="00361FD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C0239" w:rsidRDefault="00361FD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C0239" w:rsidRDefault="00361FD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C0239" w:rsidRDefault="00361F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C0239" w:rsidRDefault="00361FD9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C0239" w:rsidRDefault="00361F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5C0239" w:rsidRDefault="00361F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C0239" w:rsidRDefault="00361FD9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spacing w:before="2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C0239" w:rsidRDefault="00361FD9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C0239" w:rsidRDefault="00361F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C0239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C0239" w:rsidRDefault="00361FD9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C0239" w:rsidRDefault="00361FD9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C0239" w:rsidRDefault="00361FD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C0239" w:rsidRDefault="00361FD9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C0239" w:rsidRDefault="00361F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C0239" w:rsidRDefault="00361FD9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C0239" w:rsidRDefault="00361F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5C0239" w:rsidRDefault="005C0239">
      <w:pPr>
        <w:rPr>
          <w:sz w:val="20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5C023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C023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C0239">
        <w:trPr>
          <w:trHeight w:val="150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C0239" w:rsidRDefault="00361F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C0239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C0239" w:rsidRDefault="00361FD9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C0239" w:rsidRDefault="00361F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C0239" w:rsidRDefault="00361FD9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C0239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C0239" w:rsidRDefault="00361FD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C0239" w:rsidRDefault="00361F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C0239" w:rsidRDefault="00361F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C0239" w:rsidRDefault="00361F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5C0239" w:rsidRDefault="005C0239">
      <w:pPr>
        <w:rPr>
          <w:sz w:val="20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5C023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C023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C0239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C0239" w:rsidRDefault="00361FD9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C0239" w:rsidRDefault="00361F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C0239" w:rsidRDefault="00361F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5C0239" w:rsidRDefault="00361F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C0239" w:rsidRDefault="00361FD9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C0239" w:rsidRDefault="00361FD9">
            <w:pPr>
              <w:pStyle w:val="TableParagraph"/>
              <w:spacing w:before="4" w:line="237" w:lineRule="auto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C0239" w:rsidRDefault="00361F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C0239" w:rsidRDefault="00361FD9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C0239" w:rsidRDefault="00361FD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C023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5C0239" w:rsidRDefault="00361FD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C0239" w:rsidRDefault="00361FD9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C0239" w:rsidRDefault="00361FD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C0239" w:rsidRDefault="00361F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C0239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C0239" w:rsidRDefault="00361FD9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C0239" w:rsidRDefault="00361FD9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C0239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C0239" w:rsidRDefault="00361FD9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C0239" w:rsidRDefault="00361FD9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C0239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C0239" w:rsidRDefault="005C0239">
      <w:pPr>
        <w:rPr>
          <w:sz w:val="20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5C023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C023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C0239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7" w:line="237" w:lineRule="auto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C0239" w:rsidRDefault="00361F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7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C0239" w:rsidRDefault="00361FD9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C0239" w:rsidRDefault="00361F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C0239" w:rsidRDefault="00361FD9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C0239" w:rsidRDefault="00361FD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C0239" w:rsidRDefault="00361F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5C0239" w:rsidRDefault="00361F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C0239" w:rsidRDefault="00361FD9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C0239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C0239" w:rsidRDefault="00361FD9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C0239" w:rsidRDefault="00361F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C0239" w:rsidRDefault="00361FD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C0239" w:rsidRDefault="00361FD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C0239" w:rsidRDefault="00361FD9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C0239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C0239" w:rsidRDefault="00361FD9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C0239" w:rsidRDefault="00361F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C0239" w:rsidRDefault="00361FD9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C0239" w:rsidRDefault="00361FD9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C0239" w:rsidRDefault="005C0239">
      <w:pPr>
        <w:rPr>
          <w:sz w:val="20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5C023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C023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C0239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C0239" w:rsidRDefault="00361FD9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C0239" w:rsidRDefault="00361FD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C0239" w:rsidRDefault="00361F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C0239" w:rsidRDefault="00361FD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C0239" w:rsidRDefault="00361FD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C0239" w:rsidRDefault="00361FD9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C0239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C0239" w:rsidRDefault="00361FD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5C0239" w:rsidRDefault="00361FD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C0239" w:rsidRDefault="00361FD9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C0239" w:rsidRDefault="00361FD9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C023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C0239" w:rsidRDefault="00361FD9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C0239" w:rsidRDefault="00361FD9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C023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C0239" w:rsidRDefault="00361F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C0239" w:rsidRDefault="00361FD9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5C0239" w:rsidRDefault="005C0239">
      <w:pPr>
        <w:pStyle w:val="Zkladntext"/>
        <w:ind w:left="0"/>
      </w:pPr>
    </w:p>
    <w:p w:rsidR="005C0239" w:rsidRDefault="00CD7ADF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35A34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LvM2NbeAAAA&#10;CQEAAA8AAABkcnMvZG93bnJldi54bWxMj8FOwzAQRO9I/IO1SNyoTWjTEOJUFIkjEi0c6M2JlyRq&#10;vA6x2wa+nu0JjjP7NDtTrCbXiyOOofOk4XamQCDV3nbUaHh/e77JQIRoyJreE2r4xgCr8vKiMLn1&#10;J9rgcRsbwSEUcqOhjXHIpQx1i86EmR+Q+PbpR2ciy7GRdjQnDne9TJRKpTMd8YfWDPjUYr3fHpyG&#10;9X22/nqd08vPptrh7qPaL5JRaX19NT0+gIg4xT8YzvW5OpTcqfIHskH0rJcqYVTDXZq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7zNj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C0239" w:rsidRDefault="005C0239">
      <w:pPr>
        <w:pStyle w:val="Zkladntext"/>
        <w:ind w:left="0"/>
      </w:pPr>
    </w:p>
    <w:p w:rsidR="005C0239" w:rsidRDefault="005C0239">
      <w:pPr>
        <w:pStyle w:val="Zkladntext"/>
        <w:spacing w:before="12"/>
        <w:ind w:left="0"/>
        <w:rPr>
          <w:sz w:val="13"/>
        </w:rPr>
      </w:pPr>
    </w:p>
    <w:p w:rsidR="005C0239" w:rsidRDefault="00361FD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5C0239" w:rsidRDefault="005C0239">
      <w:pPr>
        <w:rPr>
          <w:sz w:val="16"/>
        </w:rPr>
        <w:sectPr w:rsidR="005C0239">
          <w:pgSz w:w="12240" w:h="15840"/>
          <w:pgMar w:top="1400" w:right="1000" w:bottom="1660" w:left="1320" w:header="708" w:footer="1437" w:gutter="0"/>
          <w:cols w:space="708"/>
        </w:sectPr>
      </w:pPr>
    </w:p>
    <w:p w:rsidR="005C0239" w:rsidRDefault="005C023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C023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C0239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7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C0239" w:rsidRDefault="00361FD9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C0239" w:rsidRDefault="00361F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C0239" w:rsidRDefault="00361FD9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C0239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C0239" w:rsidRDefault="00361FD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C0239" w:rsidRDefault="005C0239">
            <w:pPr>
              <w:pStyle w:val="TableParagraph"/>
              <w:ind w:left="0"/>
              <w:rPr>
                <w:sz w:val="20"/>
              </w:rPr>
            </w:pPr>
          </w:p>
          <w:p w:rsidR="005C0239" w:rsidRDefault="00361F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C0239" w:rsidRDefault="005C0239">
            <w:pPr>
              <w:pStyle w:val="TableParagraph"/>
              <w:ind w:left="0"/>
              <w:rPr>
                <w:sz w:val="20"/>
              </w:rPr>
            </w:pPr>
          </w:p>
          <w:p w:rsidR="005C0239" w:rsidRDefault="00361FD9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C0239" w:rsidRDefault="00361F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C023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C0239" w:rsidRDefault="005C023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C0239" w:rsidRDefault="00361F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C0239" w:rsidRDefault="005C023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C0239" w:rsidRDefault="00361FD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C0239" w:rsidRDefault="00361FD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5C0239" w:rsidRDefault="00361FD9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C023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C0239" w:rsidRDefault="00361FD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článku IV bodu 2 </w:t>
            </w:r>
            <w:r>
              <w:t>písm. i),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C0239" w:rsidRDefault="00361FD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C0239">
        <w:trPr>
          <w:trHeight w:val="24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239" w:rsidRDefault="005C02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C0239" w:rsidRDefault="00361FD9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5C0239" w:rsidRDefault="00361FD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61FD9" w:rsidRDefault="00361FD9"/>
    <w:sectPr w:rsidR="00361FD9">
      <w:pgSz w:w="12240" w:h="15840"/>
      <w:pgMar w:top="1400" w:right="1000" w:bottom="1660" w:left="1320" w:header="708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D9" w:rsidRDefault="00361FD9">
      <w:r>
        <w:separator/>
      </w:r>
    </w:p>
  </w:endnote>
  <w:endnote w:type="continuationSeparator" w:id="0">
    <w:p w:rsidR="00361FD9" w:rsidRDefault="0036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39" w:rsidRDefault="00CD7AD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239" w:rsidRDefault="00361FD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7AD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5C0239" w:rsidRDefault="00361FD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7AD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D9" w:rsidRDefault="00361FD9">
      <w:r>
        <w:separator/>
      </w:r>
    </w:p>
  </w:footnote>
  <w:footnote w:type="continuationSeparator" w:id="0">
    <w:p w:rsidR="00361FD9" w:rsidRDefault="0036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39" w:rsidRDefault="00361FD9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4DB"/>
    <w:multiLevelType w:val="hybridMultilevel"/>
    <w:tmpl w:val="D8A49638"/>
    <w:lvl w:ilvl="0" w:tplc="5F92B84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014B78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BC4DC3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500EA7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594BE2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6A6289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C7294B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D9A480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718A3B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9C71413"/>
    <w:multiLevelType w:val="hybridMultilevel"/>
    <w:tmpl w:val="A4B653E6"/>
    <w:lvl w:ilvl="0" w:tplc="F82C341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EA0E50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2E4D04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9A5C632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C5CFB8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DC2174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4F0E46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A04C8D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C7AEC5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33B5690"/>
    <w:multiLevelType w:val="hybridMultilevel"/>
    <w:tmpl w:val="42FC0940"/>
    <w:lvl w:ilvl="0" w:tplc="2CC6FC0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79E2CB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C3AE8038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6F4C43D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5194FB24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5A70113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05FA90C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1420684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1CC12B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354564A7"/>
    <w:multiLevelType w:val="hybridMultilevel"/>
    <w:tmpl w:val="64047464"/>
    <w:lvl w:ilvl="0" w:tplc="9C0E685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94143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6626BA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284C1F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0B841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AD2922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7A6386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F50295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B7C5EA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99C39E3"/>
    <w:multiLevelType w:val="hybridMultilevel"/>
    <w:tmpl w:val="E82C90FA"/>
    <w:lvl w:ilvl="0" w:tplc="51A0F77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71EA5A4">
      <w:start w:val="1"/>
      <w:numFmt w:val="lowerLetter"/>
      <w:lvlText w:val="%2)"/>
      <w:lvlJc w:val="left"/>
      <w:pPr>
        <w:ind w:left="11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510F946">
      <w:numFmt w:val="bullet"/>
      <w:lvlText w:val="•"/>
      <w:lvlJc w:val="left"/>
      <w:pPr>
        <w:ind w:left="2080" w:hanging="360"/>
      </w:pPr>
      <w:rPr>
        <w:rFonts w:hint="default"/>
        <w:lang w:val="cs-CZ" w:eastAsia="en-US" w:bidi="ar-SA"/>
      </w:rPr>
    </w:lvl>
    <w:lvl w:ilvl="3" w:tplc="9F38952E">
      <w:numFmt w:val="bullet"/>
      <w:lvlText w:val="•"/>
      <w:lvlJc w:val="left"/>
      <w:pPr>
        <w:ind w:left="3060" w:hanging="360"/>
      </w:pPr>
      <w:rPr>
        <w:rFonts w:hint="default"/>
        <w:lang w:val="cs-CZ" w:eastAsia="en-US" w:bidi="ar-SA"/>
      </w:rPr>
    </w:lvl>
    <w:lvl w:ilvl="4" w:tplc="8B7A4F84">
      <w:numFmt w:val="bullet"/>
      <w:lvlText w:val="•"/>
      <w:lvlJc w:val="left"/>
      <w:pPr>
        <w:ind w:left="4040" w:hanging="360"/>
      </w:pPr>
      <w:rPr>
        <w:rFonts w:hint="default"/>
        <w:lang w:val="cs-CZ" w:eastAsia="en-US" w:bidi="ar-SA"/>
      </w:rPr>
    </w:lvl>
    <w:lvl w:ilvl="5" w:tplc="F7621576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A89A9206">
      <w:numFmt w:val="bullet"/>
      <w:lvlText w:val="•"/>
      <w:lvlJc w:val="left"/>
      <w:pPr>
        <w:ind w:left="6000" w:hanging="360"/>
      </w:pPr>
      <w:rPr>
        <w:rFonts w:hint="default"/>
        <w:lang w:val="cs-CZ" w:eastAsia="en-US" w:bidi="ar-SA"/>
      </w:rPr>
    </w:lvl>
    <w:lvl w:ilvl="7" w:tplc="8CCC0492">
      <w:numFmt w:val="bullet"/>
      <w:lvlText w:val="•"/>
      <w:lvlJc w:val="left"/>
      <w:pPr>
        <w:ind w:left="6980" w:hanging="360"/>
      </w:pPr>
      <w:rPr>
        <w:rFonts w:hint="default"/>
        <w:lang w:val="cs-CZ" w:eastAsia="en-US" w:bidi="ar-SA"/>
      </w:rPr>
    </w:lvl>
    <w:lvl w:ilvl="8" w:tplc="994EB46E">
      <w:numFmt w:val="bullet"/>
      <w:lvlText w:val="•"/>
      <w:lvlJc w:val="left"/>
      <w:pPr>
        <w:ind w:left="796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45447BD"/>
    <w:multiLevelType w:val="hybridMultilevel"/>
    <w:tmpl w:val="B1A8146A"/>
    <w:lvl w:ilvl="0" w:tplc="7756BE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3002C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89EAD6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278D84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FE6A97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7508C1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8D242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49241D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98A202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7DD65A1"/>
    <w:multiLevelType w:val="hybridMultilevel"/>
    <w:tmpl w:val="5A666FD4"/>
    <w:lvl w:ilvl="0" w:tplc="9EDCCC9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E2AE4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0F23924">
      <w:numFmt w:val="bullet"/>
      <w:lvlText w:val="-"/>
      <w:lvlJc w:val="left"/>
      <w:pPr>
        <w:ind w:left="1090" w:hanging="142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AB60802">
      <w:numFmt w:val="bullet"/>
      <w:lvlText w:val="•"/>
      <w:lvlJc w:val="left"/>
      <w:pPr>
        <w:ind w:left="2202" w:hanging="142"/>
      </w:pPr>
      <w:rPr>
        <w:rFonts w:hint="default"/>
        <w:lang w:val="cs-CZ" w:eastAsia="en-US" w:bidi="ar-SA"/>
      </w:rPr>
    </w:lvl>
    <w:lvl w:ilvl="4" w:tplc="83D8895A">
      <w:numFmt w:val="bullet"/>
      <w:lvlText w:val="•"/>
      <w:lvlJc w:val="left"/>
      <w:pPr>
        <w:ind w:left="3305" w:hanging="142"/>
      </w:pPr>
      <w:rPr>
        <w:rFonts w:hint="default"/>
        <w:lang w:val="cs-CZ" w:eastAsia="en-US" w:bidi="ar-SA"/>
      </w:rPr>
    </w:lvl>
    <w:lvl w:ilvl="5" w:tplc="BA3E574E">
      <w:numFmt w:val="bullet"/>
      <w:lvlText w:val="•"/>
      <w:lvlJc w:val="left"/>
      <w:pPr>
        <w:ind w:left="4407" w:hanging="142"/>
      </w:pPr>
      <w:rPr>
        <w:rFonts w:hint="default"/>
        <w:lang w:val="cs-CZ" w:eastAsia="en-US" w:bidi="ar-SA"/>
      </w:rPr>
    </w:lvl>
    <w:lvl w:ilvl="6" w:tplc="DF9C17F0">
      <w:numFmt w:val="bullet"/>
      <w:lvlText w:val="•"/>
      <w:lvlJc w:val="left"/>
      <w:pPr>
        <w:ind w:left="5510" w:hanging="142"/>
      </w:pPr>
      <w:rPr>
        <w:rFonts w:hint="default"/>
        <w:lang w:val="cs-CZ" w:eastAsia="en-US" w:bidi="ar-SA"/>
      </w:rPr>
    </w:lvl>
    <w:lvl w:ilvl="7" w:tplc="920A2CB8">
      <w:numFmt w:val="bullet"/>
      <w:lvlText w:val="•"/>
      <w:lvlJc w:val="left"/>
      <w:pPr>
        <w:ind w:left="6612" w:hanging="142"/>
      </w:pPr>
      <w:rPr>
        <w:rFonts w:hint="default"/>
        <w:lang w:val="cs-CZ" w:eastAsia="en-US" w:bidi="ar-SA"/>
      </w:rPr>
    </w:lvl>
    <w:lvl w:ilvl="8" w:tplc="1ACA210A">
      <w:numFmt w:val="bullet"/>
      <w:lvlText w:val="•"/>
      <w:lvlJc w:val="left"/>
      <w:pPr>
        <w:ind w:left="7715" w:hanging="142"/>
      </w:pPr>
      <w:rPr>
        <w:rFonts w:hint="default"/>
        <w:lang w:val="cs-CZ" w:eastAsia="en-US" w:bidi="ar-SA"/>
      </w:rPr>
    </w:lvl>
  </w:abstractNum>
  <w:abstractNum w:abstractNumId="7" w15:restartNumberingAfterBreak="0">
    <w:nsid w:val="744D7BC7"/>
    <w:multiLevelType w:val="hybridMultilevel"/>
    <w:tmpl w:val="8D545096"/>
    <w:lvl w:ilvl="0" w:tplc="E670085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38C43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6F839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DB058D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D9011D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1D4ACA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42AEB0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830D79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1989A1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E706263"/>
    <w:multiLevelType w:val="hybridMultilevel"/>
    <w:tmpl w:val="58AAE97A"/>
    <w:lvl w:ilvl="0" w:tplc="798C590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966FB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720CD4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7DAC2D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594E84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468150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49E163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674BED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A247E8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39"/>
    <w:rsid w:val="00361FD9"/>
    <w:rsid w:val="005C0239"/>
    <w:rsid w:val="00C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7F20F-BD96-411B-A0BC-37698A18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4546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2025-01-02T15:05:00Z</dcterms:created>
  <dcterms:modified xsi:type="dcterms:W3CDTF">2025-01-02T15:05:00Z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2025-01-02T00:00:00Z</vt:filetime>
  </property>
</Properties>
</file>