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47758" w14:textId="77777777" w:rsidR="00D56070" w:rsidRPr="0090178B" w:rsidRDefault="00D56070">
      <w:pPr>
        <w:pStyle w:val="Nadpis1"/>
        <w:jc w:val="right"/>
        <w:rPr>
          <w:rFonts w:ascii="Arial" w:hAnsi="Arial" w:cs="Arial"/>
        </w:rPr>
      </w:pPr>
    </w:p>
    <w:p w14:paraId="6A347759" w14:textId="29741B94" w:rsidR="001604FA" w:rsidRPr="0090178B" w:rsidRDefault="00D56070">
      <w:pPr>
        <w:pStyle w:val="Nadpis1"/>
        <w:jc w:val="center"/>
        <w:rPr>
          <w:rFonts w:ascii="Arial" w:hAnsi="Arial" w:cs="Arial"/>
        </w:rPr>
      </w:pPr>
      <w:r w:rsidRPr="0090178B">
        <w:rPr>
          <w:rFonts w:ascii="Arial" w:hAnsi="Arial" w:cs="Arial"/>
        </w:rPr>
        <w:t xml:space="preserve">Smlouva o dílo č. </w:t>
      </w:r>
      <w:r w:rsidR="001604FA" w:rsidRPr="0090178B">
        <w:rPr>
          <w:rFonts w:ascii="Arial" w:hAnsi="Arial" w:cs="Arial"/>
        </w:rPr>
        <w:t>202</w:t>
      </w:r>
      <w:r w:rsidR="000F488E" w:rsidRPr="0090178B">
        <w:rPr>
          <w:rFonts w:ascii="Arial" w:hAnsi="Arial" w:cs="Arial"/>
        </w:rPr>
        <w:t>4</w:t>
      </w:r>
      <w:r w:rsidR="004270C6" w:rsidRPr="0090178B">
        <w:rPr>
          <w:rFonts w:ascii="Arial" w:hAnsi="Arial" w:cs="Arial"/>
        </w:rPr>
        <w:t>/LS/</w:t>
      </w:r>
      <w:r w:rsidR="00103317">
        <w:rPr>
          <w:rFonts w:ascii="Arial" w:hAnsi="Arial" w:cs="Arial"/>
        </w:rPr>
        <w:t>206</w:t>
      </w:r>
    </w:p>
    <w:p w14:paraId="6A34775A" w14:textId="33DCFDDD" w:rsidR="00D56070" w:rsidRPr="0090178B" w:rsidRDefault="00D56070">
      <w:pPr>
        <w:pStyle w:val="Nadpis1"/>
        <w:jc w:val="center"/>
        <w:rPr>
          <w:rFonts w:ascii="Arial" w:hAnsi="Arial" w:cs="Arial"/>
        </w:rPr>
      </w:pPr>
    </w:p>
    <w:p w14:paraId="6A34775B" w14:textId="77777777" w:rsidR="00173193" w:rsidRPr="0090178B" w:rsidRDefault="00173193" w:rsidP="00173193">
      <w:pPr>
        <w:rPr>
          <w:rFonts w:ascii="Arial" w:hAnsi="Arial" w:cs="Arial"/>
        </w:rPr>
      </w:pPr>
    </w:p>
    <w:p w14:paraId="6A34775C" w14:textId="77777777" w:rsidR="00D56070" w:rsidRPr="0090178B" w:rsidRDefault="00173193" w:rsidP="0090178B">
      <w:pPr>
        <w:spacing w:after="240"/>
        <w:jc w:val="center"/>
        <w:rPr>
          <w:rFonts w:ascii="Arial" w:hAnsi="Arial" w:cs="Arial"/>
        </w:rPr>
      </w:pPr>
      <w:r w:rsidRPr="0090178B">
        <w:rPr>
          <w:rFonts w:ascii="Arial" w:hAnsi="Arial" w:cs="Arial"/>
        </w:rPr>
        <w:t xml:space="preserve">uzavřená podle § </w:t>
      </w:r>
      <w:smartTag w:uri="urn:schemas-microsoft-com:office:smarttags" w:element="metricconverter">
        <w:smartTagPr>
          <w:attr w:name="ProductID" w:val="2586 a"/>
        </w:smartTagPr>
        <w:r w:rsidRPr="0090178B">
          <w:rPr>
            <w:rFonts w:ascii="Arial" w:hAnsi="Arial" w:cs="Arial"/>
          </w:rPr>
          <w:t>2586</w:t>
        </w:r>
        <w:r w:rsidR="00D56070" w:rsidRPr="0090178B">
          <w:rPr>
            <w:rFonts w:ascii="Arial" w:hAnsi="Arial" w:cs="Arial"/>
          </w:rPr>
          <w:t xml:space="preserve"> a</w:t>
        </w:r>
      </w:smartTag>
      <w:r w:rsidR="004F3921" w:rsidRPr="0090178B">
        <w:rPr>
          <w:rFonts w:ascii="Arial" w:hAnsi="Arial" w:cs="Arial"/>
        </w:rPr>
        <w:t xml:space="preserve"> násl</w:t>
      </w:r>
      <w:r w:rsidRPr="0090178B">
        <w:rPr>
          <w:rFonts w:ascii="Arial" w:hAnsi="Arial" w:cs="Arial"/>
        </w:rPr>
        <w:t>edujících zákona</w:t>
      </w:r>
      <w:r w:rsidR="004F3921" w:rsidRPr="0090178B">
        <w:rPr>
          <w:rFonts w:ascii="Arial" w:hAnsi="Arial" w:cs="Arial"/>
        </w:rPr>
        <w:t xml:space="preserve"> č. </w:t>
      </w:r>
      <w:r w:rsidRPr="0090178B">
        <w:rPr>
          <w:rFonts w:ascii="Arial" w:hAnsi="Arial" w:cs="Arial"/>
        </w:rPr>
        <w:t>89/2012</w:t>
      </w:r>
      <w:r w:rsidR="00D56070" w:rsidRPr="0090178B">
        <w:rPr>
          <w:rFonts w:ascii="Arial" w:hAnsi="Arial" w:cs="Arial"/>
        </w:rPr>
        <w:t xml:space="preserve"> Sb., ob</w:t>
      </w:r>
      <w:r w:rsidRPr="0090178B">
        <w:rPr>
          <w:rFonts w:ascii="Arial" w:hAnsi="Arial" w:cs="Arial"/>
        </w:rPr>
        <w:t>čanský</w:t>
      </w:r>
      <w:r w:rsidR="00D56070" w:rsidRPr="0090178B">
        <w:rPr>
          <w:rFonts w:ascii="Arial" w:hAnsi="Arial" w:cs="Arial"/>
        </w:rPr>
        <w:t xml:space="preserve"> </w:t>
      </w:r>
      <w:r w:rsidR="00256E50" w:rsidRPr="0090178B">
        <w:rPr>
          <w:rFonts w:ascii="Arial" w:hAnsi="Arial" w:cs="Arial"/>
        </w:rPr>
        <w:t>zákoník,</w:t>
      </w:r>
      <w:r w:rsidR="00256E50">
        <w:rPr>
          <w:rFonts w:ascii="Arial" w:hAnsi="Arial" w:cs="Arial"/>
        </w:rPr>
        <w:t xml:space="preserve"> </w:t>
      </w:r>
      <w:r w:rsidR="00256E50" w:rsidRPr="0090178B">
        <w:rPr>
          <w:rFonts w:ascii="Arial" w:hAnsi="Arial" w:cs="Arial"/>
        </w:rPr>
        <w:t>v</w:t>
      </w:r>
      <w:r w:rsidRPr="0090178B">
        <w:rPr>
          <w:rFonts w:ascii="Arial" w:hAnsi="Arial" w:cs="Arial"/>
        </w:rPr>
        <w:t> platném znění</w:t>
      </w:r>
    </w:p>
    <w:p w14:paraId="6A34775D" w14:textId="77777777" w:rsidR="00173193" w:rsidRPr="0090178B" w:rsidRDefault="00D56070" w:rsidP="00386DEB">
      <w:pPr>
        <w:rPr>
          <w:rFonts w:ascii="Arial" w:hAnsi="Arial" w:cs="Arial"/>
          <w:b/>
        </w:rPr>
      </w:pPr>
      <w:r w:rsidRPr="0090178B">
        <w:rPr>
          <w:rFonts w:ascii="Arial" w:hAnsi="Arial" w:cs="Arial"/>
          <w:b/>
        </w:rPr>
        <w:t>Správa Národního parku České Švýcarsko</w:t>
      </w:r>
    </w:p>
    <w:p w14:paraId="6A34775E" w14:textId="77777777" w:rsidR="00173193" w:rsidRPr="0090178B" w:rsidRDefault="00173193" w:rsidP="00386DEB">
      <w:pPr>
        <w:rPr>
          <w:rFonts w:ascii="Arial" w:hAnsi="Arial" w:cs="Arial"/>
        </w:rPr>
      </w:pPr>
      <w:r w:rsidRPr="0090178B">
        <w:rPr>
          <w:rFonts w:ascii="Arial" w:hAnsi="Arial" w:cs="Arial"/>
        </w:rPr>
        <w:t>se sídlem:</w:t>
      </w:r>
      <w:r w:rsidR="00D56070" w:rsidRPr="0090178B">
        <w:rPr>
          <w:rFonts w:ascii="Arial" w:hAnsi="Arial" w:cs="Arial"/>
        </w:rPr>
        <w:t xml:space="preserve"> </w:t>
      </w:r>
      <w:r w:rsidR="00596542" w:rsidRPr="0090178B">
        <w:rPr>
          <w:rFonts w:ascii="Arial" w:hAnsi="Arial" w:cs="Arial"/>
        </w:rPr>
        <w:tab/>
      </w:r>
      <w:r w:rsidR="00D56070" w:rsidRPr="0090178B">
        <w:rPr>
          <w:rFonts w:ascii="Arial" w:hAnsi="Arial" w:cs="Arial"/>
        </w:rPr>
        <w:t xml:space="preserve">Pražská </w:t>
      </w:r>
      <w:r w:rsidR="00751B19" w:rsidRPr="0090178B">
        <w:rPr>
          <w:rFonts w:ascii="Arial" w:hAnsi="Arial" w:cs="Arial"/>
        </w:rPr>
        <w:t>457/</w:t>
      </w:r>
      <w:r w:rsidR="00D56070" w:rsidRPr="0090178B">
        <w:rPr>
          <w:rFonts w:ascii="Arial" w:hAnsi="Arial" w:cs="Arial"/>
        </w:rPr>
        <w:t xml:space="preserve">52, </w:t>
      </w:r>
      <w:r w:rsidRPr="0090178B">
        <w:rPr>
          <w:rFonts w:ascii="Arial" w:hAnsi="Arial" w:cs="Arial"/>
        </w:rPr>
        <w:t xml:space="preserve">407 46 </w:t>
      </w:r>
      <w:r w:rsidR="00D56070" w:rsidRPr="0090178B">
        <w:rPr>
          <w:rFonts w:ascii="Arial" w:hAnsi="Arial" w:cs="Arial"/>
        </w:rPr>
        <w:t>Krásná Lípa</w:t>
      </w:r>
    </w:p>
    <w:p w14:paraId="6A34775F" w14:textId="72BF0FBD" w:rsidR="009954CF" w:rsidRPr="0090178B" w:rsidRDefault="00D56070" w:rsidP="00386DEB">
      <w:pPr>
        <w:rPr>
          <w:rFonts w:ascii="Arial" w:hAnsi="Arial" w:cs="Arial"/>
        </w:rPr>
      </w:pPr>
      <w:r w:rsidRPr="0090178B">
        <w:rPr>
          <w:rFonts w:ascii="Arial" w:hAnsi="Arial" w:cs="Arial"/>
        </w:rPr>
        <w:t>IČ</w:t>
      </w:r>
      <w:r w:rsidR="00596542" w:rsidRPr="0090178B">
        <w:rPr>
          <w:rFonts w:ascii="Arial" w:hAnsi="Arial" w:cs="Arial"/>
        </w:rPr>
        <w:t>:</w:t>
      </w:r>
      <w:r w:rsidRPr="0090178B">
        <w:rPr>
          <w:rFonts w:ascii="Arial" w:hAnsi="Arial" w:cs="Arial"/>
        </w:rPr>
        <w:t xml:space="preserve"> </w:t>
      </w:r>
      <w:r w:rsidR="00596542" w:rsidRPr="0090178B">
        <w:rPr>
          <w:rFonts w:ascii="Arial" w:hAnsi="Arial" w:cs="Arial"/>
        </w:rPr>
        <w:tab/>
      </w:r>
      <w:r w:rsidR="00596542" w:rsidRPr="0090178B">
        <w:rPr>
          <w:rFonts w:ascii="Arial" w:hAnsi="Arial" w:cs="Arial"/>
        </w:rPr>
        <w:tab/>
      </w:r>
      <w:r w:rsidR="00751B19" w:rsidRPr="0090178B">
        <w:rPr>
          <w:rFonts w:ascii="Arial" w:hAnsi="Arial" w:cs="Arial"/>
        </w:rPr>
        <w:t>063</w:t>
      </w:r>
      <w:r w:rsidR="00B507C1">
        <w:rPr>
          <w:rFonts w:ascii="Arial" w:hAnsi="Arial" w:cs="Arial"/>
        </w:rPr>
        <w:t xml:space="preserve"> </w:t>
      </w:r>
      <w:r w:rsidR="00751B19" w:rsidRPr="0090178B">
        <w:rPr>
          <w:rFonts w:ascii="Arial" w:hAnsi="Arial" w:cs="Arial"/>
        </w:rPr>
        <w:t>42</w:t>
      </w:r>
      <w:r w:rsidR="00B507C1">
        <w:rPr>
          <w:rFonts w:ascii="Arial" w:hAnsi="Arial" w:cs="Arial"/>
        </w:rPr>
        <w:t xml:space="preserve"> </w:t>
      </w:r>
      <w:r w:rsidR="00751B19" w:rsidRPr="0090178B">
        <w:rPr>
          <w:rFonts w:ascii="Arial" w:hAnsi="Arial" w:cs="Arial"/>
        </w:rPr>
        <w:t>477</w:t>
      </w:r>
    </w:p>
    <w:p w14:paraId="6A347760" w14:textId="77777777" w:rsidR="00596542" w:rsidRPr="0090178B" w:rsidRDefault="00596542" w:rsidP="00386DEB">
      <w:pPr>
        <w:rPr>
          <w:rFonts w:ascii="Arial" w:hAnsi="Arial" w:cs="Arial"/>
        </w:rPr>
      </w:pPr>
      <w:r w:rsidRPr="0090178B">
        <w:rPr>
          <w:rFonts w:ascii="Arial" w:hAnsi="Arial" w:cs="Arial"/>
        </w:rPr>
        <w:t>DIČ:</w:t>
      </w:r>
      <w:r w:rsidR="00D56070" w:rsidRPr="0090178B">
        <w:rPr>
          <w:rFonts w:ascii="Arial" w:hAnsi="Arial" w:cs="Arial"/>
        </w:rPr>
        <w:t xml:space="preserve"> </w:t>
      </w:r>
      <w:r w:rsidRPr="0090178B">
        <w:rPr>
          <w:rFonts w:ascii="Arial" w:hAnsi="Arial" w:cs="Arial"/>
        </w:rPr>
        <w:tab/>
      </w:r>
      <w:r w:rsidRPr="0090178B">
        <w:rPr>
          <w:rFonts w:ascii="Arial" w:hAnsi="Arial" w:cs="Arial"/>
        </w:rPr>
        <w:tab/>
        <w:t>CZ</w:t>
      </w:r>
      <w:r w:rsidR="00751B19" w:rsidRPr="0090178B">
        <w:rPr>
          <w:rFonts w:ascii="Arial" w:hAnsi="Arial" w:cs="Arial"/>
        </w:rPr>
        <w:t xml:space="preserve"> 06342477</w:t>
      </w:r>
    </w:p>
    <w:p w14:paraId="6A347761" w14:textId="5921AF22" w:rsidR="00D56070" w:rsidRPr="0090178B" w:rsidRDefault="002C359A" w:rsidP="00386DEB">
      <w:pPr>
        <w:rPr>
          <w:rFonts w:ascii="Arial" w:hAnsi="Arial" w:cs="Arial"/>
        </w:rPr>
      </w:pPr>
      <w:r w:rsidRPr="0090178B">
        <w:rPr>
          <w:rFonts w:ascii="Arial" w:hAnsi="Arial" w:cs="Arial"/>
        </w:rPr>
        <w:t>zastoupená:</w:t>
      </w:r>
      <w:r w:rsidR="00596542" w:rsidRPr="0090178B">
        <w:rPr>
          <w:rFonts w:ascii="Arial" w:hAnsi="Arial" w:cs="Arial"/>
        </w:rPr>
        <w:t xml:space="preserve"> </w:t>
      </w:r>
      <w:r w:rsidRPr="0090178B">
        <w:rPr>
          <w:rFonts w:ascii="Arial" w:hAnsi="Arial" w:cs="Arial"/>
        </w:rPr>
        <w:tab/>
      </w:r>
      <w:r w:rsidR="009C07B0">
        <w:rPr>
          <w:rFonts w:ascii="Arial" w:hAnsi="Arial" w:cs="Arial"/>
        </w:rPr>
        <w:t>XXX</w:t>
      </w:r>
    </w:p>
    <w:p w14:paraId="6A347762" w14:textId="77777777" w:rsidR="00D56070" w:rsidRPr="0090178B" w:rsidRDefault="00D56070" w:rsidP="0090178B">
      <w:pPr>
        <w:spacing w:after="240"/>
        <w:rPr>
          <w:rFonts w:ascii="Arial" w:hAnsi="Arial" w:cs="Arial"/>
        </w:rPr>
      </w:pPr>
      <w:r w:rsidRPr="0090178B">
        <w:rPr>
          <w:rFonts w:ascii="Arial" w:hAnsi="Arial" w:cs="Arial"/>
        </w:rPr>
        <w:t>jako objednatel na straně jedné (dále jen „</w:t>
      </w:r>
      <w:r w:rsidR="007C036A" w:rsidRPr="0090178B">
        <w:rPr>
          <w:rFonts w:ascii="Arial" w:hAnsi="Arial" w:cs="Arial"/>
        </w:rPr>
        <w:t>O</w:t>
      </w:r>
      <w:r w:rsidRPr="0090178B">
        <w:rPr>
          <w:rFonts w:ascii="Arial" w:hAnsi="Arial" w:cs="Arial"/>
        </w:rPr>
        <w:t>bjednatel“)</w:t>
      </w:r>
    </w:p>
    <w:p w14:paraId="6A347763" w14:textId="77777777" w:rsidR="00D56070" w:rsidRPr="0090178B" w:rsidRDefault="00D56070">
      <w:pPr>
        <w:rPr>
          <w:rFonts w:ascii="Arial" w:hAnsi="Arial" w:cs="Arial"/>
        </w:rPr>
      </w:pPr>
      <w:r w:rsidRPr="0090178B">
        <w:rPr>
          <w:rFonts w:ascii="Arial" w:hAnsi="Arial" w:cs="Arial"/>
        </w:rPr>
        <w:t xml:space="preserve">                                                                                    a</w:t>
      </w:r>
    </w:p>
    <w:p w14:paraId="6A347764" w14:textId="77777777" w:rsidR="00D56070" w:rsidRPr="0090178B" w:rsidRDefault="00D56070">
      <w:pPr>
        <w:rPr>
          <w:rFonts w:ascii="Arial" w:hAnsi="Arial" w:cs="Arial"/>
        </w:rPr>
      </w:pPr>
    </w:p>
    <w:p w14:paraId="6A347765" w14:textId="77777777" w:rsidR="0032414B" w:rsidRPr="0090178B" w:rsidRDefault="0032414B" w:rsidP="0032414B">
      <w:pPr>
        <w:jc w:val="both"/>
        <w:rPr>
          <w:rFonts w:ascii="Arial" w:hAnsi="Arial" w:cs="Arial"/>
        </w:rPr>
      </w:pPr>
      <w:r w:rsidRPr="0090178B">
        <w:rPr>
          <w:rFonts w:ascii="Arial" w:hAnsi="Arial" w:cs="Arial"/>
          <w:b/>
          <w:bCs/>
          <w:color w:val="000000"/>
        </w:rPr>
        <w:t>Zhotovitel:</w:t>
      </w:r>
      <w:r w:rsidRPr="0090178B">
        <w:rPr>
          <w:rFonts w:ascii="Arial" w:hAnsi="Arial" w:cs="Arial"/>
          <w:b/>
          <w:bCs/>
          <w:color w:val="000000"/>
        </w:rPr>
        <w:tab/>
      </w:r>
      <w:r w:rsidR="00AA66D7" w:rsidRPr="0090178B">
        <w:rPr>
          <w:rFonts w:ascii="Arial" w:hAnsi="Arial" w:cs="Arial"/>
          <w:b/>
          <w:bCs/>
          <w:color w:val="000000"/>
        </w:rPr>
        <w:t xml:space="preserve"> </w:t>
      </w:r>
      <w:r w:rsidR="005B3386" w:rsidRPr="0090178B">
        <w:rPr>
          <w:rFonts w:ascii="Arial" w:hAnsi="Arial" w:cs="Arial"/>
          <w:b/>
          <w:bCs/>
          <w:color w:val="000000"/>
        </w:rPr>
        <w:t>David Hoffmann</w:t>
      </w:r>
      <w:r w:rsidRPr="0090178B">
        <w:rPr>
          <w:rFonts w:ascii="Arial" w:hAnsi="Arial" w:cs="Arial"/>
          <w:b/>
          <w:bCs/>
          <w:color w:val="000000"/>
        </w:rPr>
        <w:tab/>
      </w:r>
      <w:r w:rsidRPr="0090178B">
        <w:rPr>
          <w:rFonts w:ascii="Arial" w:hAnsi="Arial" w:cs="Arial"/>
          <w:b/>
          <w:bCs/>
        </w:rPr>
        <w:tab/>
      </w:r>
      <w:r w:rsidRPr="0090178B">
        <w:rPr>
          <w:rFonts w:ascii="Arial" w:hAnsi="Arial" w:cs="Arial"/>
        </w:rPr>
        <w:tab/>
      </w:r>
    </w:p>
    <w:p w14:paraId="6A347766" w14:textId="14BEC58B" w:rsidR="00AA66D7" w:rsidRPr="0090178B" w:rsidRDefault="0032414B" w:rsidP="0032414B">
      <w:pPr>
        <w:jc w:val="both"/>
        <w:rPr>
          <w:rFonts w:ascii="Arial" w:hAnsi="Arial" w:cs="Arial"/>
        </w:rPr>
      </w:pPr>
      <w:r w:rsidRPr="0090178B">
        <w:rPr>
          <w:rFonts w:ascii="Arial" w:hAnsi="Arial" w:cs="Arial"/>
        </w:rPr>
        <w:t>Se sídlem:</w:t>
      </w:r>
      <w:r w:rsidR="00AA66D7" w:rsidRPr="0090178B">
        <w:rPr>
          <w:rFonts w:ascii="Arial" w:hAnsi="Arial" w:cs="Arial"/>
        </w:rPr>
        <w:tab/>
      </w:r>
      <w:r w:rsidRPr="0090178B">
        <w:rPr>
          <w:rFonts w:ascii="Arial" w:hAnsi="Arial" w:cs="Arial"/>
        </w:rPr>
        <w:t xml:space="preserve"> </w:t>
      </w:r>
      <w:r w:rsidR="007C6A27">
        <w:rPr>
          <w:rFonts w:ascii="Arial" w:hAnsi="Arial" w:cs="Arial"/>
        </w:rPr>
        <w:t>XXX</w:t>
      </w:r>
    </w:p>
    <w:p w14:paraId="6A347767" w14:textId="1A4BFC98" w:rsidR="00AA66D7" w:rsidRPr="0090178B" w:rsidRDefault="00AA66D7" w:rsidP="0032414B">
      <w:pPr>
        <w:jc w:val="both"/>
        <w:rPr>
          <w:rFonts w:ascii="Arial" w:hAnsi="Arial" w:cs="Arial"/>
        </w:rPr>
      </w:pPr>
      <w:r w:rsidRPr="0090178B">
        <w:rPr>
          <w:rFonts w:ascii="Arial" w:hAnsi="Arial" w:cs="Arial"/>
        </w:rPr>
        <w:t>IČO:</w:t>
      </w:r>
      <w:r w:rsidRPr="0090178B">
        <w:rPr>
          <w:rFonts w:ascii="Arial" w:hAnsi="Arial" w:cs="Arial"/>
        </w:rPr>
        <w:tab/>
      </w:r>
      <w:r w:rsidRPr="0090178B">
        <w:rPr>
          <w:rFonts w:ascii="Arial" w:hAnsi="Arial" w:cs="Arial"/>
        </w:rPr>
        <w:tab/>
        <w:t xml:space="preserve"> </w:t>
      </w:r>
      <w:r w:rsidR="005B3386" w:rsidRPr="0090178B">
        <w:rPr>
          <w:rFonts w:ascii="Arial" w:hAnsi="Arial" w:cs="Arial"/>
        </w:rPr>
        <w:t>016</w:t>
      </w:r>
      <w:r w:rsidR="004905BF">
        <w:rPr>
          <w:rFonts w:ascii="Arial" w:hAnsi="Arial" w:cs="Arial"/>
        </w:rPr>
        <w:t xml:space="preserve"> </w:t>
      </w:r>
      <w:r w:rsidR="005B3386" w:rsidRPr="0090178B">
        <w:rPr>
          <w:rFonts w:ascii="Arial" w:hAnsi="Arial" w:cs="Arial"/>
        </w:rPr>
        <w:t>92</w:t>
      </w:r>
      <w:r w:rsidR="004905BF">
        <w:rPr>
          <w:rFonts w:ascii="Arial" w:hAnsi="Arial" w:cs="Arial"/>
        </w:rPr>
        <w:t xml:space="preserve"> </w:t>
      </w:r>
      <w:r w:rsidR="005B3386" w:rsidRPr="0090178B">
        <w:rPr>
          <w:rFonts w:ascii="Arial" w:hAnsi="Arial" w:cs="Arial"/>
        </w:rPr>
        <w:t>470</w:t>
      </w:r>
    </w:p>
    <w:p w14:paraId="6A347768" w14:textId="77777777" w:rsidR="0032414B" w:rsidRPr="0090178B" w:rsidRDefault="00AA66D7" w:rsidP="0032414B">
      <w:pPr>
        <w:jc w:val="both"/>
        <w:rPr>
          <w:rFonts w:ascii="Arial" w:hAnsi="Arial" w:cs="Arial"/>
        </w:rPr>
      </w:pPr>
      <w:r w:rsidRPr="0090178B">
        <w:rPr>
          <w:rFonts w:ascii="Arial" w:hAnsi="Arial" w:cs="Arial"/>
        </w:rPr>
        <w:t xml:space="preserve">DIČ: </w:t>
      </w:r>
      <w:r w:rsidRPr="0090178B">
        <w:rPr>
          <w:rFonts w:ascii="Arial" w:hAnsi="Arial" w:cs="Arial"/>
        </w:rPr>
        <w:tab/>
      </w:r>
      <w:r w:rsidRPr="0090178B">
        <w:rPr>
          <w:rFonts w:ascii="Arial" w:hAnsi="Arial" w:cs="Arial"/>
        </w:rPr>
        <w:tab/>
        <w:t xml:space="preserve"> </w:t>
      </w:r>
      <w:r w:rsidR="005B3386" w:rsidRPr="0090178B">
        <w:rPr>
          <w:rFonts w:ascii="Arial" w:hAnsi="Arial" w:cs="Arial"/>
        </w:rPr>
        <w:t>není plátce DPH</w:t>
      </w:r>
    </w:p>
    <w:p w14:paraId="6A347769" w14:textId="77777777" w:rsidR="00D56070" w:rsidRPr="0090178B" w:rsidRDefault="00D56070">
      <w:pPr>
        <w:rPr>
          <w:rFonts w:ascii="Arial" w:hAnsi="Arial" w:cs="Arial"/>
        </w:rPr>
      </w:pPr>
      <w:r w:rsidRPr="0090178B">
        <w:rPr>
          <w:rFonts w:ascii="Arial" w:hAnsi="Arial" w:cs="Arial"/>
        </w:rPr>
        <w:t>jako zhotovitel na straně druhé (dále jen „</w:t>
      </w:r>
      <w:r w:rsidR="007C036A" w:rsidRPr="0090178B">
        <w:rPr>
          <w:rFonts w:ascii="Arial" w:hAnsi="Arial" w:cs="Arial"/>
        </w:rPr>
        <w:t>Z</w:t>
      </w:r>
      <w:r w:rsidRPr="0090178B">
        <w:rPr>
          <w:rFonts w:ascii="Arial" w:hAnsi="Arial" w:cs="Arial"/>
        </w:rPr>
        <w:t xml:space="preserve">hotovitel“)                          </w:t>
      </w:r>
    </w:p>
    <w:p w14:paraId="6A34776A" w14:textId="77777777" w:rsidR="00D56070" w:rsidRPr="0090178B" w:rsidRDefault="00D56070">
      <w:pPr>
        <w:rPr>
          <w:rFonts w:ascii="Arial" w:hAnsi="Arial" w:cs="Arial"/>
        </w:rPr>
      </w:pPr>
    </w:p>
    <w:p w14:paraId="6A34776B" w14:textId="77777777" w:rsidR="00D56070" w:rsidRPr="0090178B" w:rsidRDefault="00D56070" w:rsidP="0090178B">
      <w:pPr>
        <w:rPr>
          <w:rFonts w:ascii="Arial" w:hAnsi="Arial" w:cs="Arial"/>
        </w:rPr>
      </w:pPr>
      <w:r w:rsidRPr="0090178B">
        <w:rPr>
          <w:rFonts w:ascii="Arial" w:hAnsi="Arial" w:cs="Arial"/>
        </w:rPr>
        <w:t>uzavírají níže uvedeného dne, měsíce a roku tuto Smlouvu o dílo (dále jen „</w:t>
      </w:r>
      <w:r w:rsidR="007C036A" w:rsidRPr="0090178B">
        <w:rPr>
          <w:rFonts w:ascii="Arial" w:hAnsi="Arial" w:cs="Arial"/>
        </w:rPr>
        <w:t>S</w:t>
      </w:r>
      <w:r w:rsidRPr="0090178B">
        <w:rPr>
          <w:rFonts w:ascii="Arial" w:hAnsi="Arial" w:cs="Arial"/>
        </w:rPr>
        <w:t>mlouva“):</w:t>
      </w:r>
    </w:p>
    <w:p w14:paraId="6A34776C" w14:textId="77777777" w:rsidR="00D56070" w:rsidRPr="0090178B" w:rsidRDefault="00D56070">
      <w:pPr>
        <w:rPr>
          <w:rFonts w:ascii="Arial" w:hAnsi="Arial" w:cs="Arial"/>
        </w:rPr>
      </w:pPr>
    </w:p>
    <w:p w14:paraId="6A34776D" w14:textId="77777777" w:rsidR="0090178B" w:rsidRPr="0090178B" w:rsidRDefault="00D56070" w:rsidP="0090178B">
      <w:pPr>
        <w:numPr>
          <w:ilvl w:val="0"/>
          <w:numId w:val="6"/>
        </w:numPr>
        <w:spacing w:after="120"/>
        <w:jc w:val="both"/>
        <w:rPr>
          <w:rFonts w:ascii="Arial" w:hAnsi="Arial" w:cs="Arial"/>
          <w:b/>
          <w:u w:val="single"/>
        </w:rPr>
      </w:pPr>
      <w:r w:rsidRPr="0090178B">
        <w:rPr>
          <w:rFonts w:ascii="Arial" w:hAnsi="Arial" w:cs="Arial"/>
          <w:b/>
          <w:u w:val="single"/>
        </w:rPr>
        <w:t xml:space="preserve">Předmět </w:t>
      </w:r>
      <w:r w:rsidR="00010379" w:rsidRPr="0090178B">
        <w:rPr>
          <w:rFonts w:ascii="Arial" w:hAnsi="Arial" w:cs="Arial"/>
          <w:b/>
          <w:u w:val="single"/>
        </w:rPr>
        <w:t>smlouvy</w:t>
      </w:r>
    </w:p>
    <w:p w14:paraId="6A34776E" w14:textId="77777777" w:rsidR="0090178B" w:rsidRDefault="00D56070" w:rsidP="0090178B">
      <w:pPr>
        <w:numPr>
          <w:ilvl w:val="1"/>
          <w:numId w:val="6"/>
        </w:numPr>
        <w:spacing w:after="120"/>
        <w:jc w:val="both"/>
        <w:rPr>
          <w:rFonts w:ascii="Arial" w:hAnsi="Arial" w:cs="Arial"/>
        </w:rPr>
      </w:pPr>
      <w:r w:rsidRPr="0090178B">
        <w:rPr>
          <w:rFonts w:ascii="Arial" w:hAnsi="Arial" w:cs="Arial"/>
        </w:rPr>
        <w:t xml:space="preserve">Touto smlouvou se </w:t>
      </w:r>
      <w:r w:rsidR="00A5257B">
        <w:rPr>
          <w:rFonts w:ascii="Arial" w:hAnsi="Arial" w:cs="Arial"/>
        </w:rPr>
        <w:t>Z</w:t>
      </w:r>
      <w:r w:rsidRPr="0090178B">
        <w:rPr>
          <w:rFonts w:ascii="Arial" w:hAnsi="Arial" w:cs="Arial"/>
        </w:rPr>
        <w:t xml:space="preserve">hotovitel zavazuje provést pro </w:t>
      </w:r>
      <w:r w:rsidR="00A5257B">
        <w:rPr>
          <w:rFonts w:ascii="Arial" w:hAnsi="Arial" w:cs="Arial"/>
        </w:rPr>
        <w:t>O</w:t>
      </w:r>
      <w:r w:rsidRPr="0090178B">
        <w:rPr>
          <w:rFonts w:ascii="Arial" w:hAnsi="Arial" w:cs="Arial"/>
        </w:rPr>
        <w:t>bjednatele dílo</w:t>
      </w:r>
      <w:r w:rsidR="00E51EA0" w:rsidRPr="0090178B">
        <w:rPr>
          <w:rFonts w:ascii="Arial" w:hAnsi="Arial" w:cs="Arial"/>
        </w:rPr>
        <w:t xml:space="preserve"> na </w:t>
      </w:r>
      <w:r w:rsidR="00AA66D7" w:rsidRPr="0090178B">
        <w:rPr>
          <w:rFonts w:ascii="Arial" w:hAnsi="Arial" w:cs="Arial"/>
        </w:rPr>
        <w:t>revíru</w:t>
      </w:r>
      <w:r w:rsidR="007C036A" w:rsidRPr="0090178B">
        <w:rPr>
          <w:rFonts w:ascii="Arial" w:hAnsi="Arial" w:cs="Arial"/>
        </w:rPr>
        <w:t xml:space="preserve"> 2 -</w:t>
      </w:r>
      <w:r w:rsidR="00AA66D7" w:rsidRPr="0090178B">
        <w:rPr>
          <w:rFonts w:ascii="Arial" w:hAnsi="Arial" w:cs="Arial"/>
        </w:rPr>
        <w:t xml:space="preserve"> </w:t>
      </w:r>
      <w:proofErr w:type="spellStart"/>
      <w:r w:rsidR="00AA66D7" w:rsidRPr="0090178B">
        <w:rPr>
          <w:rFonts w:ascii="Arial" w:hAnsi="Arial" w:cs="Arial"/>
        </w:rPr>
        <w:t>Pravčická</w:t>
      </w:r>
      <w:proofErr w:type="spellEnd"/>
      <w:r w:rsidR="00AA66D7" w:rsidRPr="0090178B">
        <w:rPr>
          <w:rFonts w:ascii="Arial" w:hAnsi="Arial" w:cs="Arial"/>
        </w:rPr>
        <w:t xml:space="preserve"> brána</w:t>
      </w:r>
      <w:r w:rsidR="00D343C3" w:rsidRPr="0090178B">
        <w:rPr>
          <w:rFonts w:ascii="Arial" w:hAnsi="Arial" w:cs="Arial"/>
        </w:rPr>
        <w:t>:</w:t>
      </w:r>
    </w:p>
    <w:p w14:paraId="6A34776F" w14:textId="77777777" w:rsidR="0090178B" w:rsidRDefault="004270C6" w:rsidP="009D262E">
      <w:pPr>
        <w:spacing w:after="120"/>
        <w:ind w:left="792"/>
        <w:jc w:val="both"/>
        <w:rPr>
          <w:rFonts w:ascii="Arial" w:hAnsi="Arial" w:cs="Arial"/>
        </w:rPr>
      </w:pPr>
      <w:r w:rsidRPr="0090178B">
        <w:rPr>
          <w:rFonts w:ascii="Arial" w:hAnsi="Arial" w:cs="Arial"/>
          <w:b/>
        </w:rPr>
        <w:t xml:space="preserve">Odstraňování </w:t>
      </w:r>
      <w:r w:rsidR="00EE0B07" w:rsidRPr="0090178B">
        <w:rPr>
          <w:rFonts w:ascii="Arial" w:hAnsi="Arial" w:cs="Arial"/>
          <w:b/>
        </w:rPr>
        <w:t>nebezpečných stromů</w:t>
      </w:r>
      <w:r w:rsidR="00AA66D7" w:rsidRPr="0090178B">
        <w:rPr>
          <w:rFonts w:ascii="Arial" w:hAnsi="Arial" w:cs="Arial"/>
          <w:b/>
        </w:rPr>
        <w:t xml:space="preserve"> </w:t>
      </w:r>
      <w:r w:rsidR="007B573B" w:rsidRPr="0090178B">
        <w:rPr>
          <w:rFonts w:ascii="Arial" w:hAnsi="Arial" w:cs="Arial"/>
          <w:b/>
        </w:rPr>
        <w:t xml:space="preserve">po požáru </w:t>
      </w:r>
      <w:r w:rsidR="00AA66D7" w:rsidRPr="0090178B">
        <w:rPr>
          <w:rFonts w:ascii="Arial" w:hAnsi="Arial" w:cs="Arial"/>
          <w:b/>
        </w:rPr>
        <w:t xml:space="preserve">– </w:t>
      </w:r>
      <w:r w:rsidR="007C036A" w:rsidRPr="0090178B">
        <w:rPr>
          <w:rFonts w:ascii="Arial" w:hAnsi="Arial" w:cs="Arial"/>
        </w:rPr>
        <w:t xml:space="preserve">Těžba a </w:t>
      </w:r>
      <w:proofErr w:type="spellStart"/>
      <w:r w:rsidR="007C036A" w:rsidRPr="0090178B">
        <w:rPr>
          <w:rFonts w:ascii="Arial" w:hAnsi="Arial" w:cs="Arial"/>
        </w:rPr>
        <w:t>torzování</w:t>
      </w:r>
      <w:proofErr w:type="spellEnd"/>
      <w:r w:rsidR="007C036A" w:rsidRPr="0090178B">
        <w:rPr>
          <w:rFonts w:ascii="Arial" w:hAnsi="Arial" w:cs="Arial"/>
        </w:rPr>
        <w:t xml:space="preserve"> potencionálně rizikových stromů v úseku nad plavební dráhou Edmundovy (Tiché) soutěsky – pravý břeh řeky Kamenice</w:t>
      </w:r>
      <w:r w:rsidR="007C036A" w:rsidRPr="0090178B">
        <w:rPr>
          <w:rFonts w:ascii="Arial" w:hAnsi="Arial" w:cs="Arial"/>
          <w:b/>
        </w:rPr>
        <w:t>,</w:t>
      </w:r>
      <w:r w:rsidR="00057C2C" w:rsidRPr="0090178B">
        <w:rPr>
          <w:rFonts w:ascii="Arial" w:hAnsi="Arial" w:cs="Arial"/>
          <w:b/>
        </w:rPr>
        <w:t xml:space="preserve"> </w:t>
      </w:r>
      <w:r w:rsidR="007C036A" w:rsidRPr="0090178B">
        <w:rPr>
          <w:rFonts w:ascii="Arial" w:hAnsi="Arial" w:cs="Arial"/>
        </w:rPr>
        <w:t>část 1 v rozsahu 30 stromů</w:t>
      </w:r>
      <w:r w:rsidR="00902480">
        <w:rPr>
          <w:rFonts w:ascii="Arial" w:hAnsi="Arial" w:cs="Arial"/>
        </w:rPr>
        <w:t xml:space="preserve"> </w:t>
      </w:r>
      <w:r w:rsidR="00902480" w:rsidRPr="00902480">
        <w:rPr>
          <w:rFonts w:ascii="Arial" w:hAnsi="Arial" w:cs="Arial"/>
        </w:rPr>
        <w:t xml:space="preserve">(viz příloha č. </w:t>
      </w:r>
      <w:r w:rsidR="00902480">
        <w:rPr>
          <w:rFonts w:ascii="Arial" w:hAnsi="Arial" w:cs="Arial"/>
        </w:rPr>
        <w:t>2</w:t>
      </w:r>
      <w:r w:rsidR="00902480" w:rsidRPr="00902480">
        <w:rPr>
          <w:rFonts w:ascii="Arial" w:hAnsi="Arial" w:cs="Arial"/>
        </w:rPr>
        <w:t>)</w:t>
      </w:r>
    </w:p>
    <w:p w14:paraId="3A18FADF" w14:textId="77777777" w:rsidR="00E43B7B" w:rsidRDefault="00E43B7B" w:rsidP="00E43B7B">
      <w:pPr>
        <w:numPr>
          <w:ilvl w:val="1"/>
          <w:numId w:val="6"/>
        </w:numPr>
        <w:spacing w:after="120"/>
        <w:jc w:val="both"/>
        <w:rPr>
          <w:rFonts w:ascii="Arial" w:hAnsi="Arial" w:cs="Arial"/>
        </w:rPr>
      </w:pPr>
      <w:r w:rsidRPr="0090178B">
        <w:rPr>
          <w:rFonts w:ascii="Arial" w:hAnsi="Arial" w:cs="Arial"/>
        </w:rPr>
        <w:t xml:space="preserve">Dílo bude provedeno dle pokynů lesního, a </w:t>
      </w:r>
      <w:r>
        <w:rPr>
          <w:rFonts w:ascii="Arial" w:hAnsi="Arial" w:cs="Arial"/>
        </w:rPr>
        <w:t>za dodržení následujících podmínek:</w:t>
      </w:r>
    </w:p>
    <w:p w14:paraId="6B5CFE46" w14:textId="77777777" w:rsidR="00E43B7B" w:rsidRDefault="00E43B7B" w:rsidP="00E43B7B">
      <w:pPr>
        <w:numPr>
          <w:ilvl w:val="2"/>
          <w:numId w:val="6"/>
        </w:numPr>
        <w:spacing w:after="120"/>
        <w:jc w:val="both"/>
        <w:rPr>
          <w:rFonts w:ascii="Arial" w:hAnsi="Arial" w:cs="Arial"/>
        </w:rPr>
      </w:pPr>
      <w:r w:rsidRPr="00F072B0">
        <w:rPr>
          <w:rFonts w:ascii="Arial" w:hAnsi="Arial" w:cs="Arial"/>
        </w:rPr>
        <w:t>Těžba bude prováděna šetrným způsobem tak, aby docházelo k minimálnímu poškození půdního krytu, okolních stromů a přirozené obnovy.</w:t>
      </w:r>
    </w:p>
    <w:p w14:paraId="6993A549" w14:textId="77777777" w:rsidR="00E43B7B" w:rsidRDefault="00E43B7B" w:rsidP="00E43B7B">
      <w:pPr>
        <w:numPr>
          <w:ilvl w:val="2"/>
          <w:numId w:val="6"/>
        </w:numPr>
        <w:spacing w:after="120"/>
        <w:jc w:val="both"/>
        <w:rPr>
          <w:rFonts w:ascii="Arial" w:hAnsi="Arial" w:cs="Arial"/>
        </w:rPr>
      </w:pPr>
      <w:r>
        <w:rPr>
          <w:rFonts w:ascii="Arial" w:hAnsi="Arial" w:cs="Arial"/>
        </w:rPr>
        <w:t>Těžba</w:t>
      </w:r>
      <w:r w:rsidRPr="00F072B0">
        <w:rPr>
          <w:rFonts w:ascii="Arial" w:hAnsi="Arial" w:cs="Arial"/>
        </w:rPr>
        <w:t xml:space="preserve"> bude proveden</w:t>
      </w:r>
      <w:r>
        <w:rPr>
          <w:rFonts w:ascii="Arial" w:hAnsi="Arial" w:cs="Arial"/>
        </w:rPr>
        <w:t>a</w:t>
      </w:r>
      <w:r w:rsidRPr="00F072B0">
        <w:rPr>
          <w:rFonts w:ascii="Arial" w:hAnsi="Arial" w:cs="Arial"/>
        </w:rPr>
        <w:t xml:space="preserve"> tak, aby dřevní hmota zůstala na místě s tím, že </w:t>
      </w:r>
      <w:r>
        <w:rPr>
          <w:rFonts w:ascii="Arial" w:hAnsi="Arial" w:cs="Arial"/>
        </w:rPr>
        <w:t>Zhotovitel zajistí, aby ne</w:t>
      </w:r>
      <w:r w:rsidRPr="00F072B0">
        <w:rPr>
          <w:rFonts w:ascii="Arial" w:hAnsi="Arial" w:cs="Arial"/>
        </w:rPr>
        <w:t>docháze</w:t>
      </w:r>
      <w:r>
        <w:rPr>
          <w:rFonts w:ascii="Arial" w:hAnsi="Arial" w:cs="Arial"/>
        </w:rPr>
        <w:t>lo</w:t>
      </w:r>
      <w:r w:rsidRPr="00F072B0">
        <w:rPr>
          <w:rFonts w:ascii="Arial" w:hAnsi="Arial" w:cs="Arial"/>
        </w:rPr>
        <w:t xml:space="preserve"> k jejímu samovolnému pohybu.</w:t>
      </w:r>
    </w:p>
    <w:p w14:paraId="6038C40C" w14:textId="77777777" w:rsidR="00E43B7B" w:rsidRDefault="00E43B7B" w:rsidP="00E43B7B">
      <w:pPr>
        <w:numPr>
          <w:ilvl w:val="2"/>
          <w:numId w:val="6"/>
        </w:numPr>
        <w:spacing w:after="120"/>
        <w:jc w:val="both"/>
        <w:rPr>
          <w:rFonts w:ascii="Arial" w:hAnsi="Arial" w:cs="Arial"/>
        </w:rPr>
      </w:pPr>
      <w:r w:rsidRPr="00F072B0">
        <w:rPr>
          <w:rFonts w:ascii="Arial" w:hAnsi="Arial" w:cs="Arial"/>
        </w:rPr>
        <w:t xml:space="preserve">V případě, že </w:t>
      </w:r>
      <w:r>
        <w:rPr>
          <w:rFonts w:ascii="Arial" w:hAnsi="Arial" w:cs="Arial"/>
        </w:rPr>
        <w:t xml:space="preserve">strom nebo jeho </w:t>
      </w:r>
      <w:r w:rsidRPr="00F072B0">
        <w:rPr>
          <w:rFonts w:ascii="Arial" w:hAnsi="Arial" w:cs="Arial"/>
        </w:rPr>
        <w:t>část spadne do plavební dráhy</w:t>
      </w:r>
      <w:r>
        <w:rPr>
          <w:rFonts w:ascii="Arial" w:hAnsi="Arial" w:cs="Arial"/>
        </w:rPr>
        <w:t xml:space="preserve"> zajistí Zhotovitel odstranění z vodního toku</w:t>
      </w:r>
      <w:r w:rsidRPr="00F072B0">
        <w:rPr>
          <w:rFonts w:ascii="Arial" w:hAnsi="Arial" w:cs="Arial"/>
        </w:rPr>
        <w:t>.</w:t>
      </w:r>
    </w:p>
    <w:p w14:paraId="6A347770" w14:textId="7CC5FB17" w:rsidR="0090178B" w:rsidRDefault="00E43B7B" w:rsidP="00E43B7B">
      <w:pPr>
        <w:numPr>
          <w:ilvl w:val="1"/>
          <w:numId w:val="6"/>
        </w:numPr>
        <w:spacing w:after="120"/>
        <w:jc w:val="both"/>
        <w:rPr>
          <w:rFonts w:ascii="Arial" w:hAnsi="Arial" w:cs="Arial"/>
        </w:rPr>
      </w:pPr>
      <w:r>
        <w:rPr>
          <w:rFonts w:ascii="Arial" w:hAnsi="Arial" w:cs="Arial"/>
        </w:rPr>
        <w:t>O</w:t>
      </w:r>
      <w:r w:rsidRPr="0090178B">
        <w:rPr>
          <w:rFonts w:ascii="Arial" w:hAnsi="Arial" w:cs="Arial"/>
        </w:rPr>
        <w:t>bjednatel se zavazuje za provedené dílo zaplatit cenu uvedenou v čl. III. této smlouvy.</w:t>
      </w:r>
    </w:p>
    <w:p w14:paraId="6A347771" w14:textId="77777777" w:rsidR="0090178B" w:rsidRDefault="00D56070" w:rsidP="0090178B">
      <w:pPr>
        <w:numPr>
          <w:ilvl w:val="0"/>
          <w:numId w:val="6"/>
        </w:numPr>
        <w:spacing w:after="120"/>
        <w:jc w:val="both"/>
        <w:rPr>
          <w:rFonts w:ascii="Arial" w:hAnsi="Arial" w:cs="Arial"/>
          <w:b/>
          <w:u w:val="single"/>
        </w:rPr>
      </w:pPr>
      <w:r w:rsidRPr="0090178B">
        <w:rPr>
          <w:rFonts w:ascii="Arial" w:hAnsi="Arial" w:cs="Arial"/>
          <w:b/>
          <w:u w:val="single"/>
        </w:rPr>
        <w:t>Termín plnění</w:t>
      </w:r>
    </w:p>
    <w:p w14:paraId="6A347772" w14:textId="614003FD" w:rsidR="0090178B" w:rsidRDefault="00D56070" w:rsidP="0090178B">
      <w:pPr>
        <w:numPr>
          <w:ilvl w:val="1"/>
          <w:numId w:val="6"/>
        </w:numPr>
        <w:spacing w:after="120"/>
        <w:jc w:val="both"/>
        <w:rPr>
          <w:rFonts w:ascii="Arial" w:hAnsi="Arial" w:cs="Arial"/>
          <w:u w:val="single"/>
        </w:rPr>
      </w:pPr>
      <w:r w:rsidRPr="0090178B">
        <w:rPr>
          <w:rFonts w:ascii="Arial" w:hAnsi="Arial" w:cs="Arial"/>
        </w:rPr>
        <w:t xml:space="preserve">Zhotovitel se zavazuje provést dílo a předat jej </w:t>
      </w:r>
      <w:r w:rsidR="00A5257B">
        <w:rPr>
          <w:rFonts w:ascii="Arial" w:hAnsi="Arial" w:cs="Arial"/>
        </w:rPr>
        <w:t>O</w:t>
      </w:r>
      <w:r w:rsidR="00F31F5A" w:rsidRPr="0090178B">
        <w:rPr>
          <w:rFonts w:ascii="Arial" w:hAnsi="Arial" w:cs="Arial"/>
        </w:rPr>
        <w:t xml:space="preserve">bjednateli </w:t>
      </w:r>
      <w:r w:rsidRPr="0090178B">
        <w:rPr>
          <w:rFonts w:ascii="Arial" w:hAnsi="Arial" w:cs="Arial"/>
        </w:rPr>
        <w:t>do</w:t>
      </w:r>
      <w:r w:rsidR="00ED1D02" w:rsidRPr="0090178B">
        <w:rPr>
          <w:rFonts w:ascii="Arial" w:hAnsi="Arial" w:cs="Arial"/>
        </w:rPr>
        <w:t xml:space="preserve"> </w:t>
      </w:r>
      <w:r w:rsidR="00852ACF">
        <w:rPr>
          <w:rFonts w:ascii="Arial" w:hAnsi="Arial" w:cs="Arial"/>
        </w:rPr>
        <w:t>31</w:t>
      </w:r>
      <w:bookmarkStart w:id="0" w:name="_GoBack"/>
      <w:bookmarkEnd w:id="0"/>
      <w:r w:rsidR="007C036A" w:rsidRPr="0090178B">
        <w:rPr>
          <w:rFonts w:ascii="Arial" w:hAnsi="Arial" w:cs="Arial"/>
        </w:rPr>
        <w:t>. 01. 2025</w:t>
      </w:r>
    </w:p>
    <w:p w14:paraId="6A347773" w14:textId="77777777" w:rsidR="0090178B" w:rsidRDefault="00D73C1A" w:rsidP="0090178B">
      <w:pPr>
        <w:numPr>
          <w:ilvl w:val="1"/>
          <w:numId w:val="6"/>
        </w:numPr>
        <w:spacing w:after="120"/>
        <w:jc w:val="both"/>
        <w:rPr>
          <w:rFonts w:ascii="Arial" w:hAnsi="Arial" w:cs="Arial"/>
          <w:u w:val="single"/>
        </w:rPr>
      </w:pPr>
      <w:r w:rsidRPr="0090178B">
        <w:rPr>
          <w:rFonts w:ascii="Arial" w:hAnsi="Arial" w:cs="Arial"/>
        </w:rPr>
        <w:t>Prů</w:t>
      </w:r>
      <w:r w:rsidR="0090488F" w:rsidRPr="0090178B">
        <w:rPr>
          <w:rFonts w:ascii="Arial" w:hAnsi="Arial" w:cs="Arial"/>
        </w:rPr>
        <w:t>běh provádění</w:t>
      </w:r>
      <w:r w:rsidRPr="0090178B">
        <w:rPr>
          <w:rFonts w:ascii="Arial" w:hAnsi="Arial" w:cs="Arial"/>
        </w:rPr>
        <w:t xml:space="preserve"> díla bude </w:t>
      </w:r>
      <w:r w:rsidR="007C036A" w:rsidRPr="0090178B">
        <w:rPr>
          <w:rFonts w:ascii="Arial" w:hAnsi="Arial" w:cs="Arial"/>
        </w:rPr>
        <w:t xml:space="preserve">koordinován </w:t>
      </w:r>
      <w:r w:rsidR="00A5257B">
        <w:rPr>
          <w:rFonts w:ascii="Arial" w:hAnsi="Arial" w:cs="Arial"/>
        </w:rPr>
        <w:t>O</w:t>
      </w:r>
      <w:r w:rsidR="007C036A" w:rsidRPr="0090178B">
        <w:rPr>
          <w:rFonts w:ascii="Arial" w:hAnsi="Arial" w:cs="Arial"/>
        </w:rPr>
        <w:t>bjednatelem</w:t>
      </w:r>
      <w:r w:rsidRPr="0090178B">
        <w:rPr>
          <w:rFonts w:ascii="Arial" w:hAnsi="Arial" w:cs="Arial"/>
        </w:rPr>
        <w:t>.</w:t>
      </w:r>
    </w:p>
    <w:p w14:paraId="6A347774" w14:textId="77777777" w:rsidR="00D729D7" w:rsidRPr="00D729D7" w:rsidRDefault="00D56070" w:rsidP="00D729D7">
      <w:pPr>
        <w:numPr>
          <w:ilvl w:val="0"/>
          <w:numId w:val="6"/>
        </w:numPr>
        <w:spacing w:after="120"/>
        <w:jc w:val="both"/>
        <w:rPr>
          <w:rFonts w:ascii="Arial" w:hAnsi="Arial" w:cs="Arial"/>
          <w:b/>
          <w:u w:val="single"/>
        </w:rPr>
      </w:pPr>
      <w:r w:rsidRPr="00D729D7">
        <w:rPr>
          <w:rFonts w:ascii="Arial" w:hAnsi="Arial" w:cs="Arial"/>
          <w:b/>
          <w:u w:val="single"/>
        </w:rPr>
        <w:t>Cena díla, platební podmínky</w:t>
      </w:r>
    </w:p>
    <w:p w14:paraId="6A347775" w14:textId="77777777" w:rsidR="00D729D7" w:rsidRDefault="00D56070" w:rsidP="00D729D7">
      <w:pPr>
        <w:numPr>
          <w:ilvl w:val="1"/>
          <w:numId w:val="6"/>
        </w:numPr>
        <w:spacing w:after="120"/>
        <w:jc w:val="both"/>
        <w:rPr>
          <w:rFonts w:ascii="Arial" w:hAnsi="Arial" w:cs="Arial"/>
        </w:rPr>
      </w:pPr>
      <w:r w:rsidRPr="00D729D7">
        <w:rPr>
          <w:rFonts w:ascii="Arial" w:hAnsi="Arial" w:cs="Arial"/>
        </w:rPr>
        <w:t xml:space="preserve">Cena díla je stanovena </w:t>
      </w:r>
      <w:r w:rsidR="00AA66D7" w:rsidRPr="00D729D7">
        <w:rPr>
          <w:rFonts w:ascii="Arial" w:hAnsi="Arial" w:cs="Arial"/>
        </w:rPr>
        <w:t xml:space="preserve">na základě cenové nabídky ze </w:t>
      </w:r>
      <w:r w:rsidR="00D729D7" w:rsidRPr="00D729D7">
        <w:rPr>
          <w:rFonts w:ascii="Arial" w:hAnsi="Arial" w:cs="Arial"/>
        </w:rPr>
        <w:t>dne 17.12.2024</w:t>
      </w:r>
      <w:r w:rsidR="000A4540" w:rsidRPr="00D729D7">
        <w:rPr>
          <w:rFonts w:ascii="Arial" w:hAnsi="Arial" w:cs="Arial"/>
        </w:rPr>
        <w:t xml:space="preserve"> (viz příloha</w:t>
      </w:r>
      <w:r w:rsidR="009D262E">
        <w:rPr>
          <w:rFonts w:ascii="Arial" w:hAnsi="Arial" w:cs="Arial"/>
        </w:rPr>
        <w:t xml:space="preserve"> č. 1</w:t>
      </w:r>
      <w:r w:rsidR="000A4540" w:rsidRPr="00D729D7">
        <w:rPr>
          <w:rFonts w:ascii="Arial" w:hAnsi="Arial" w:cs="Arial"/>
        </w:rPr>
        <w:t>)</w:t>
      </w:r>
    </w:p>
    <w:p w14:paraId="6A347776" w14:textId="77777777" w:rsidR="00D729D7" w:rsidRDefault="00D56070" w:rsidP="00D729D7">
      <w:pPr>
        <w:spacing w:after="120"/>
        <w:ind w:left="792"/>
        <w:jc w:val="both"/>
        <w:rPr>
          <w:rFonts w:ascii="Arial" w:hAnsi="Arial" w:cs="Arial"/>
        </w:rPr>
      </w:pPr>
      <w:r w:rsidRPr="00D729D7">
        <w:rPr>
          <w:rFonts w:ascii="Arial" w:hAnsi="Arial" w:cs="Arial"/>
        </w:rPr>
        <w:t xml:space="preserve">Celková cena díla nepřesáhne </w:t>
      </w:r>
      <w:r w:rsidR="007C036A" w:rsidRPr="00D729D7">
        <w:rPr>
          <w:rFonts w:ascii="Arial" w:hAnsi="Arial" w:cs="Arial"/>
        </w:rPr>
        <w:t xml:space="preserve">částku </w:t>
      </w:r>
      <w:r w:rsidR="007C036A" w:rsidRPr="00BC400B">
        <w:rPr>
          <w:rFonts w:ascii="Arial" w:hAnsi="Arial" w:cs="Arial"/>
          <w:b/>
        </w:rPr>
        <w:t>152.500,-</w:t>
      </w:r>
      <w:r w:rsidR="00D343C3" w:rsidRPr="00BC400B">
        <w:rPr>
          <w:rFonts w:ascii="Arial" w:hAnsi="Arial" w:cs="Arial"/>
          <w:b/>
        </w:rPr>
        <w:t xml:space="preserve"> </w:t>
      </w:r>
      <w:r w:rsidRPr="00BC400B">
        <w:rPr>
          <w:rFonts w:ascii="Arial" w:hAnsi="Arial" w:cs="Arial"/>
          <w:b/>
        </w:rPr>
        <w:t>Kč</w:t>
      </w:r>
      <w:r w:rsidRPr="00D729D7">
        <w:rPr>
          <w:rFonts w:ascii="Arial" w:hAnsi="Arial" w:cs="Arial"/>
          <w:b/>
        </w:rPr>
        <w:t xml:space="preserve"> </w:t>
      </w:r>
      <w:r w:rsidR="00343482" w:rsidRPr="00D729D7">
        <w:rPr>
          <w:rFonts w:ascii="Arial" w:hAnsi="Arial" w:cs="Arial"/>
          <w:b/>
        </w:rPr>
        <w:t>bez DPH</w:t>
      </w:r>
      <w:r w:rsidR="007C036A" w:rsidRPr="00D729D7">
        <w:rPr>
          <w:rFonts w:ascii="Arial" w:hAnsi="Arial" w:cs="Arial"/>
        </w:rPr>
        <w:t xml:space="preserve"> (slovy: </w:t>
      </w:r>
      <w:proofErr w:type="spellStart"/>
      <w:r w:rsidR="007C036A" w:rsidRPr="00D729D7">
        <w:rPr>
          <w:rFonts w:ascii="Arial" w:hAnsi="Arial" w:cs="Arial"/>
        </w:rPr>
        <w:t>jednostopadesátdvatisícpětset</w:t>
      </w:r>
      <w:proofErr w:type="spellEnd"/>
      <w:r w:rsidR="007C036A" w:rsidRPr="00D729D7">
        <w:rPr>
          <w:rFonts w:ascii="Arial" w:hAnsi="Arial" w:cs="Arial"/>
        </w:rPr>
        <w:t xml:space="preserve"> korun českých)</w:t>
      </w:r>
    </w:p>
    <w:p w14:paraId="6A347777" w14:textId="77777777" w:rsidR="00D729D7" w:rsidRDefault="00D56070" w:rsidP="00D729D7">
      <w:pPr>
        <w:numPr>
          <w:ilvl w:val="1"/>
          <w:numId w:val="6"/>
        </w:numPr>
        <w:spacing w:after="120"/>
        <w:jc w:val="both"/>
        <w:rPr>
          <w:rFonts w:ascii="Arial" w:hAnsi="Arial" w:cs="Arial"/>
        </w:rPr>
      </w:pPr>
      <w:r w:rsidRPr="00D729D7">
        <w:rPr>
          <w:rFonts w:ascii="Arial" w:hAnsi="Arial" w:cs="Arial"/>
        </w:rPr>
        <w:t xml:space="preserve">Dílo </w:t>
      </w:r>
      <w:r w:rsidR="00D729D7">
        <w:rPr>
          <w:rFonts w:ascii="Arial" w:hAnsi="Arial" w:cs="Arial"/>
        </w:rPr>
        <w:t>může být</w:t>
      </w:r>
      <w:r w:rsidRPr="00D729D7">
        <w:rPr>
          <w:rFonts w:ascii="Arial" w:hAnsi="Arial" w:cs="Arial"/>
        </w:rPr>
        <w:t xml:space="preserve"> </w:t>
      </w:r>
      <w:r w:rsidR="007C036A" w:rsidRPr="00D729D7">
        <w:rPr>
          <w:rFonts w:ascii="Arial" w:hAnsi="Arial" w:cs="Arial"/>
        </w:rPr>
        <w:t>předáváno průběžně</w:t>
      </w:r>
      <w:r w:rsidRPr="00D729D7">
        <w:rPr>
          <w:rFonts w:ascii="Arial" w:hAnsi="Arial" w:cs="Arial"/>
        </w:rPr>
        <w:t>, jak budou dokončeny jednotlivé partie (</w:t>
      </w:r>
      <w:r w:rsidR="00795720" w:rsidRPr="00D729D7">
        <w:rPr>
          <w:rFonts w:ascii="Arial" w:hAnsi="Arial" w:cs="Arial"/>
        </w:rPr>
        <w:t xml:space="preserve">nebo </w:t>
      </w:r>
      <w:r w:rsidRPr="00D729D7">
        <w:rPr>
          <w:rFonts w:ascii="Arial" w:hAnsi="Arial" w:cs="Arial"/>
        </w:rPr>
        <w:t>porostní skupiny) nebo jejich ucelené části.</w:t>
      </w:r>
    </w:p>
    <w:p w14:paraId="6A347778" w14:textId="77777777" w:rsidR="00D729D7" w:rsidRDefault="00D56070" w:rsidP="00B418A4">
      <w:pPr>
        <w:numPr>
          <w:ilvl w:val="1"/>
          <w:numId w:val="6"/>
        </w:numPr>
        <w:spacing w:after="120"/>
        <w:jc w:val="both"/>
        <w:rPr>
          <w:rFonts w:ascii="Arial" w:hAnsi="Arial" w:cs="Arial"/>
        </w:rPr>
      </w:pPr>
      <w:r w:rsidRPr="00D729D7">
        <w:rPr>
          <w:rFonts w:ascii="Arial" w:hAnsi="Arial" w:cs="Arial"/>
        </w:rPr>
        <w:t>Na základě dokladu o provedení a převzetí díla (nebo jeho ucelené části) odsouhlaseném smluvními stranami (</w:t>
      </w:r>
      <w:r w:rsidR="0053080D" w:rsidRPr="00D729D7">
        <w:rPr>
          <w:rFonts w:ascii="Arial" w:hAnsi="Arial" w:cs="Arial"/>
        </w:rPr>
        <w:t xml:space="preserve">zpravidla </w:t>
      </w:r>
      <w:r w:rsidR="00D729D7" w:rsidRPr="00D729D7">
        <w:rPr>
          <w:rFonts w:ascii="Arial" w:hAnsi="Arial" w:cs="Arial"/>
        </w:rPr>
        <w:t>výrobně – mzdový lístek</w:t>
      </w:r>
      <w:r w:rsidRPr="00D729D7">
        <w:rPr>
          <w:rFonts w:ascii="Arial" w:hAnsi="Arial" w:cs="Arial"/>
        </w:rPr>
        <w:t xml:space="preserve">), vystaví </w:t>
      </w:r>
      <w:r w:rsidR="00A5257B">
        <w:rPr>
          <w:rFonts w:ascii="Arial" w:hAnsi="Arial" w:cs="Arial"/>
        </w:rPr>
        <w:t>Z</w:t>
      </w:r>
      <w:r w:rsidRPr="00D729D7">
        <w:rPr>
          <w:rFonts w:ascii="Arial" w:hAnsi="Arial" w:cs="Arial"/>
        </w:rPr>
        <w:t xml:space="preserve">hotovitel fakturu, kterou zašle na adresu </w:t>
      </w:r>
      <w:r w:rsidR="00A5257B">
        <w:rPr>
          <w:rFonts w:ascii="Arial" w:hAnsi="Arial" w:cs="Arial"/>
        </w:rPr>
        <w:t>O</w:t>
      </w:r>
      <w:r w:rsidRPr="00D729D7">
        <w:rPr>
          <w:rFonts w:ascii="Arial" w:hAnsi="Arial" w:cs="Arial"/>
        </w:rPr>
        <w:t>bjednatele.</w:t>
      </w:r>
    </w:p>
    <w:p w14:paraId="6A347779" w14:textId="28BF822B" w:rsidR="00D729D7" w:rsidRDefault="00B418A4" w:rsidP="00D729D7">
      <w:pPr>
        <w:numPr>
          <w:ilvl w:val="1"/>
          <w:numId w:val="6"/>
        </w:numPr>
        <w:spacing w:after="120"/>
        <w:jc w:val="both"/>
        <w:rPr>
          <w:rFonts w:ascii="Arial" w:hAnsi="Arial" w:cs="Arial"/>
        </w:rPr>
      </w:pPr>
      <w:r w:rsidRPr="00D729D7">
        <w:rPr>
          <w:rFonts w:ascii="Arial" w:hAnsi="Arial" w:cs="Arial"/>
        </w:rPr>
        <w:t>Faktura bude vystavena do</w:t>
      </w:r>
      <w:r w:rsidR="007C036A" w:rsidRPr="00D729D7">
        <w:rPr>
          <w:rFonts w:ascii="Arial" w:hAnsi="Arial" w:cs="Arial"/>
        </w:rPr>
        <w:t xml:space="preserve"> </w:t>
      </w:r>
      <w:r w:rsidR="00D729D7" w:rsidRPr="00D729D7">
        <w:rPr>
          <w:rFonts w:ascii="Arial" w:hAnsi="Arial" w:cs="Arial"/>
        </w:rPr>
        <w:t>5</w:t>
      </w:r>
      <w:r w:rsidRPr="00D729D7">
        <w:rPr>
          <w:rFonts w:ascii="Arial" w:hAnsi="Arial" w:cs="Arial"/>
        </w:rPr>
        <w:t xml:space="preserve"> dnů od předání díla a nejpozději následující den zaslána na adresu </w:t>
      </w:r>
      <w:r w:rsidR="00A5257B">
        <w:rPr>
          <w:rFonts w:ascii="Arial" w:hAnsi="Arial" w:cs="Arial"/>
        </w:rPr>
        <w:t>O</w:t>
      </w:r>
      <w:r w:rsidRPr="00D729D7">
        <w:rPr>
          <w:rFonts w:ascii="Arial" w:hAnsi="Arial" w:cs="Arial"/>
        </w:rPr>
        <w:t xml:space="preserve">bjednatele, nejpozději však do 10. </w:t>
      </w:r>
      <w:r w:rsidR="00770F09" w:rsidRPr="00D729D7">
        <w:rPr>
          <w:rFonts w:ascii="Arial" w:hAnsi="Arial" w:cs="Arial"/>
        </w:rPr>
        <w:t>1</w:t>
      </w:r>
      <w:r w:rsidR="000A4540" w:rsidRPr="00D729D7">
        <w:rPr>
          <w:rFonts w:ascii="Arial" w:hAnsi="Arial" w:cs="Arial"/>
        </w:rPr>
        <w:t>1</w:t>
      </w:r>
      <w:r w:rsidRPr="00D729D7">
        <w:rPr>
          <w:rFonts w:ascii="Arial" w:hAnsi="Arial" w:cs="Arial"/>
        </w:rPr>
        <w:t xml:space="preserve">. </w:t>
      </w:r>
      <w:r w:rsidR="00770F09" w:rsidRPr="00D729D7">
        <w:rPr>
          <w:rFonts w:ascii="Arial" w:hAnsi="Arial" w:cs="Arial"/>
        </w:rPr>
        <w:t>příslušné</w:t>
      </w:r>
      <w:r w:rsidR="000F488E" w:rsidRPr="00D729D7">
        <w:rPr>
          <w:rFonts w:ascii="Arial" w:hAnsi="Arial" w:cs="Arial"/>
        </w:rPr>
        <w:t>ho</w:t>
      </w:r>
      <w:r w:rsidRPr="00D729D7">
        <w:rPr>
          <w:rFonts w:ascii="Arial" w:hAnsi="Arial" w:cs="Arial"/>
        </w:rPr>
        <w:t xml:space="preserve"> kalendářního roku. Faktura bude splňovat náležitosti stanovené právními předpisy a zaslána na e-mail </w:t>
      </w:r>
      <w:r w:rsidRPr="001132BE">
        <w:rPr>
          <w:rFonts w:ascii="Arial" w:hAnsi="Arial" w:cs="Arial"/>
        </w:rPr>
        <w:t>fakturace@npcs.cz</w:t>
      </w:r>
      <w:r w:rsidRPr="00D729D7">
        <w:rPr>
          <w:rFonts w:ascii="Arial" w:hAnsi="Arial" w:cs="Arial"/>
        </w:rPr>
        <w:t xml:space="preserve"> . Přílohou faktury bude originál výrobně-mzdového lístku nebo jiného dokladu.</w:t>
      </w:r>
    </w:p>
    <w:p w14:paraId="6A34777A" w14:textId="77777777" w:rsidR="00D729D7" w:rsidRDefault="0090488F" w:rsidP="00D729D7">
      <w:pPr>
        <w:numPr>
          <w:ilvl w:val="1"/>
          <w:numId w:val="6"/>
        </w:numPr>
        <w:spacing w:after="120"/>
        <w:jc w:val="both"/>
        <w:rPr>
          <w:rFonts w:ascii="Arial" w:hAnsi="Arial" w:cs="Arial"/>
        </w:rPr>
      </w:pPr>
      <w:r w:rsidRPr="00D729D7">
        <w:rPr>
          <w:rFonts w:ascii="Arial" w:hAnsi="Arial" w:cs="Arial"/>
        </w:rPr>
        <w:t xml:space="preserve">Faktury budou mít splatnost 21 dní, přičemž lhůta splatnosti počíná běžet dnem doručení faktury </w:t>
      </w:r>
      <w:r w:rsidR="00A5257B">
        <w:rPr>
          <w:rFonts w:ascii="Arial" w:hAnsi="Arial" w:cs="Arial"/>
        </w:rPr>
        <w:t>O</w:t>
      </w:r>
      <w:r w:rsidRPr="00D729D7">
        <w:rPr>
          <w:rFonts w:ascii="Arial" w:hAnsi="Arial" w:cs="Arial"/>
        </w:rPr>
        <w:t xml:space="preserve">bjednateli. Objednatel může faktury vrátit do data jejich splatnosti, pokud obsahují </w:t>
      </w:r>
      <w:r w:rsidRPr="00D729D7">
        <w:rPr>
          <w:rFonts w:ascii="Arial" w:hAnsi="Arial" w:cs="Arial"/>
        </w:rPr>
        <w:lastRenderedPageBreak/>
        <w:t xml:space="preserve">nesprávné nebo neúplné náležitosti či údaje. Nová lhůta splatnosti počíná běžet dnem doručení opravené faktury </w:t>
      </w:r>
      <w:r w:rsidR="00A5257B">
        <w:rPr>
          <w:rFonts w:ascii="Arial" w:hAnsi="Arial" w:cs="Arial"/>
        </w:rPr>
        <w:t>O</w:t>
      </w:r>
      <w:r w:rsidRPr="00D729D7">
        <w:rPr>
          <w:rFonts w:ascii="Arial" w:hAnsi="Arial" w:cs="Arial"/>
        </w:rPr>
        <w:t xml:space="preserve">bjednateli. Fakturovaná částka bude </w:t>
      </w:r>
      <w:r w:rsidR="00F720AB" w:rsidRPr="00D729D7">
        <w:rPr>
          <w:rFonts w:ascii="Arial" w:hAnsi="Arial" w:cs="Arial"/>
        </w:rPr>
        <w:t>p</w:t>
      </w:r>
      <w:r w:rsidRPr="00D729D7">
        <w:rPr>
          <w:rFonts w:ascii="Arial" w:hAnsi="Arial" w:cs="Arial"/>
        </w:rPr>
        <w:t xml:space="preserve">ovažována za uhrazenou včas, bude-li posledního dne stanovené lhůty splatnosti odepsána z účtu </w:t>
      </w:r>
      <w:r w:rsidR="00A5257B">
        <w:rPr>
          <w:rFonts w:ascii="Arial" w:hAnsi="Arial" w:cs="Arial"/>
        </w:rPr>
        <w:t>O</w:t>
      </w:r>
      <w:r w:rsidRPr="00D729D7">
        <w:rPr>
          <w:rFonts w:ascii="Arial" w:hAnsi="Arial" w:cs="Arial"/>
        </w:rPr>
        <w:t>bjednatele.</w:t>
      </w:r>
    </w:p>
    <w:p w14:paraId="6A34777B" w14:textId="77777777" w:rsidR="00D729D7" w:rsidRPr="00D729D7" w:rsidRDefault="00D56070" w:rsidP="009C6BC1">
      <w:pPr>
        <w:numPr>
          <w:ilvl w:val="0"/>
          <w:numId w:val="6"/>
        </w:numPr>
        <w:spacing w:after="120"/>
        <w:jc w:val="both"/>
        <w:rPr>
          <w:rFonts w:ascii="Arial" w:hAnsi="Arial" w:cs="Arial"/>
          <w:b/>
          <w:u w:val="single"/>
        </w:rPr>
      </w:pPr>
      <w:r w:rsidRPr="00D729D7">
        <w:rPr>
          <w:rFonts w:ascii="Arial" w:hAnsi="Arial" w:cs="Arial"/>
          <w:b/>
          <w:u w:val="single"/>
        </w:rPr>
        <w:t>Ostatní podmínky smlouvy:</w:t>
      </w:r>
    </w:p>
    <w:p w14:paraId="6A34777C" w14:textId="77777777" w:rsidR="00D729D7" w:rsidRDefault="009C6BC1" w:rsidP="00D729D7">
      <w:pPr>
        <w:numPr>
          <w:ilvl w:val="1"/>
          <w:numId w:val="6"/>
        </w:numPr>
        <w:spacing w:after="120"/>
        <w:jc w:val="both"/>
        <w:rPr>
          <w:rFonts w:ascii="Arial" w:hAnsi="Arial" w:cs="Arial"/>
        </w:rPr>
      </w:pPr>
      <w:r w:rsidRPr="00D729D7">
        <w:rPr>
          <w:rFonts w:ascii="Arial" w:hAnsi="Arial" w:cs="Arial"/>
        </w:rPr>
        <w:t xml:space="preserve">Zhotovitel se zavazuje provést sjednanou práci kvalitně a bude dbát, aby svojí činností nezpůsobil škody na lesních porostech (zejména na přirozeném zmlazení) a ostatním majetku </w:t>
      </w:r>
      <w:r w:rsidR="00A5257B">
        <w:rPr>
          <w:rFonts w:ascii="Arial" w:hAnsi="Arial" w:cs="Arial"/>
        </w:rPr>
        <w:t>O</w:t>
      </w:r>
      <w:r w:rsidRPr="00D729D7">
        <w:rPr>
          <w:rFonts w:ascii="Arial" w:hAnsi="Arial" w:cs="Arial"/>
        </w:rPr>
        <w:t xml:space="preserve">bjednatele. V opačném případě souhlasí s úhradou této škody. Pokud </w:t>
      </w:r>
      <w:r w:rsidR="00A5257B">
        <w:rPr>
          <w:rFonts w:ascii="Arial" w:hAnsi="Arial" w:cs="Arial"/>
        </w:rPr>
        <w:t>Z</w:t>
      </w:r>
      <w:r w:rsidRPr="00D729D7">
        <w:rPr>
          <w:rFonts w:ascii="Arial" w:hAnsi="Arial" w:cs="Arial"/>
        </w:rPr>
        <w:t xml:space="preserve">hotovitel bude k provedení díla používat mechanizační prostředky, je povinností </w:t>
      </w:r>
      <w:r w:rsidR="00A5257B">
        <w:rPr>
          <w:rFonts w:ascii="Arial" w:hAnsi="Arial" w:cs="Arial"/>
        </w:rPr>
        <w:t>Z</w:t>
      </w:r>
      <w:r w:rsidRPr="00D729D7">
        <w:rPr>
          <w:rFonts w:ascii="Arial" w:hAnsi="Arial" w:cs="Arial"/>
        </w:rPr>
        <w:t xml:space="preserve">hotovitele </w:t>
      </w:r>
      <w:r w:rsidR="00D729D7" w:rsidRPr="00D729D7">
        <w:rPr>
          <w:rFonts w:ascii="Arial" w:hAnsi="Arial" w:cs="Arial"/>
        </w:rPr>
        <w:t>používat ekologicky</w:t>
      </w:r>
      <w:r w:rsidRPr="00D729D7">
        <w:rPr>
          <w:rFonts w:ascii="Arial" w:hAnsi="Arial" w:cs="Arial"/>
          <w:b/>
        </w:rPr>
        <w:t xml:space="preserve"> odbouratelné oleje</w:t>
      </w:r>
      <w:r w:rsidRPr="00D729D7">
        <w:rPr>
          <w:rFonts w:ascii="Arial" w:hAnsi="Arial" w:cs="Arial"/>
        </w:rPr>
        <w:t>.</w:t>
      </w:r>
    </w:p>
    <w:p w14:paraId="6A34777D" w14:textId="77777777" w:rsidR="00D729D7" w:rsidRDefault="00D56070" w:rsidP="00D729D7">
      <w:pPr>
        <w:numPr>
          <w:ilvl w:val="1"/>
          <w:numId w:val="6"/>
        </w:numPr>
        <w:spacing w:after="120"/>
        <w:jc w:val="both"/>
        <w:rPr>
          <w:rFonts w:ascii="Arial" w:hAnsi="Arial" w:cs="Arial"/>
        </w:rPr>
      </w:pPr>
      <w:r w:rsidRPr="00D729D7">
        <w:rPr>
          <w:rFonts w:ascii="Arial" w:hAnsi="Arial" w:cs="Arial"/>
        </w:rPr>
        <w:t>Objednatel si vyhrazuje právo okamžitě zasta</w:t>
      </w:r>
      <w:r w:rsidR="0090488F" w:rsidRPr="00D729D7">
        <w:rPr>
          <w:rFonts w:ascii="Arial" w:hAnsi="Arial" w:cs="Arial"/>
        </w:rPr>
        <w:t xml:space="preserve">vit provádění díla </w:t>
      </w:r>
      <w:r w:rsidR="00A5257B">
        <w:rPr>
          <w:rFonts w:ascii="Arial" w:hAnsi="Arial" w:cs="Arial"/>
        </w:rPr>
        <w:t>Z</w:t>
      </w:r>
      <w:r w:rsidR="0090488F" w:rsidRPr="00D729D7">
        <w:rPr>
          <w:rFonts w:ascii="Arial" w:hAnsi="Arial" w:cs="Arial"/>
        </w:rPr>
        <w:t>hotovitelem</w:t>
      </w:r>
      <w:r w:rsidRPr="00D729D7">
        <w:rPr>
          <w:rFonts w:ascii="Arial" w:hAnsi="Arial" w:cs="Arial"/>
        </w:rPr>
        <w:t xml:space="preserve"> v případech, kdy tato činnost vede k porušení platných právních předpisů. Ústní</w:t>
      </w:r>
      <w:r w:rsidR="0090488F" w:rsidRPr="00D729D7">
        <w:rPr>
          <w:rFonts w:ascii="Arial" w:hAnsi="Arial" w:cs="Arial"/>
        </w:rPr>
        <w:t xml:space="preserve"> požadavek na zastavení provádění díla</w:t>
      </w:r>
      <w:r w:rsidRPr="00D729D7">
        <w:rPr>
          <w:rFonts w:ascii="Arial" w:hAnsi="Arial" w:cs="Arial"/>
        </w:rPr>
        <w:t xml:space="preserve"> musí být bez zbytečných průtahů doplněn písemno</w:t>
      </w:r>
      <w:r w:rsidR="0090488F" w:rsidRPr="00D729D7">
        <w:rPr>
          <w:rFonts w:ascii="Arial" w:hAnsi="Arial" w:cs="Arial"/>
        </w:rPr>
        <w:t xml:space="preserve">u formou. Nesouhlas </w:t>
      </w:r>
      <w:r w:rsidR="00A5257B">
        <w:rPr>
          <w:rFonts w:ascii="Arial" w:hAnsi="Arial" w:cs="Arial"/>
        </w:rPr>
        <w:t>Z</w:t>
      </w:r>
      <w:r w:rsidR="0090488F" w:rsidRPr="00D729D7">
        <w:rPr>
          <w:rFonts w:ascii="Arial" w:hAnsi="Arial" w:cs="Arial"/>
        </w:rPr>
        <w:t>hotovitele</w:t>
      </w:r>
      <w:r w:rsidRPr="00D729D7">
        <w:rPr>
          <w:rFonts w:ascii="Arial" w:hAnsi="Arial" w:cs="Arial"/>
        </w:rPr>
        <w:t xml:space="preserve"> nemá odkladný účinek. </w:t>
      </w:r>
    </w:p>
    <w:p w14:paraId="6A34777E" w14:textId="77777777" w:rsidR="00D729D7" w:rsidRDefault="0090488F" w:rsidP="00D729D7">
      <w:pPr>
        <w:numPr>
          <w:ilvl w:val="1"/>
          <w:numId w:val="6"/>
        </w:numPr>
        <w:spacing w:after="120"/>
        <w:jc w:val="both"/>
        <w:rPr>
          <w:rFonts w:ascii="Arial" w:hAnsi="Arial" w:cs="Arial"/>
        </w:rPr>
      </w:pPr>
      <w:r w:rsidRPr="00D729D7">
        <w:rPr>
          <w:rFonts w:ascii="Arial" w:hAnsi="Arial" w:cs="Arial"/>
        </w:rPr>
        <w:t>Zhotovitel je povinen</w:t>
      </w:r>
      <w:r w:rsidR="00D67C5E" w:rsidRPr="00D729D7">
        <w:rPr>
          <w:rFonts w:ascii="Arial" w:hAnsi="Arial" w:cs="Arial"/>
        </w:rPr>
        <w:t xml:space="preserve"> přerušit p</w:t>
      </w:r>
      <w:r w:rsidRPr="00D729D7">
        <w:rPr>
          <w:rFonts w:ascii="Arial" w:hAnsi="Arial" w:cs="Arial"/>
        </w:rPr>
        <w:t>rovádění</w:t>
      </w:r>
      <w:r w:rsidR="00D67C5E" w:rsidRPr="00D729D7">
        <w:rPr>
          <w:rFonts w:ascii="Arial" w:hAnsi="Arial" w:cs="Arial"/>
        </w:rPr>
        <w:t xml:space="preserve"> díla každou neděli a </w:t>
      </w:r>
      <w:r w:rsidRPr="00D729D7">
        <w:rPr>
          <w:rFonts w:ascii="Arial" w:hAnsi="Arial" w:cs="Arial"/>
        </w:rPr>
        <w:t xml:space="preserve">státní </w:t>
      </w:r>
      <w:r w:rsidR="00D67C5E" w:rsidRPr="00D729D7">
        <w:rPr>
          <w:rFonts w:ascii="Arial" w:hAnsi="Arial" w:cs="Arial"/>
        </w:rPr>
        <w:t>svátek, nedohodne-li se s </w:t>
      </w:r>
      <w:r w:rsidR="00A5257B">
        <w:rPr>
          <w:rFonts w:ascii="Arial" w:hAnsi="Arial" w:cs="Arial"/>
        </w:rPr>
        <w:t>O</w:t>
      </w:r>
      <w:r w:rsidR="00D67C5E" w:rsidRPr="00D729D7">
        <w:rPr>
          <w:rFonts w:ascii="Arial" w:hAnsi="Arial" w:cs="Arial"/>
        </w:rPr>
        <w:t>bjednatelem jinak</w:t>
      </w:r>
      <w:r w:rsidR="00D56070" w:rsidRPr="00D729D7">
        <w:rPr>
          <w:rFonts w:ascii="Arial" w:hAnsi="Arial" w:cs="Arial"/>
        </w:rPr>
        <w:t>.</w:t>
      </w:r>
    </w:p>
    <w:p w14:paraId="6A34777F" w14:textId="77777777" w:rsidR="00D729D7" w:rsidRDefault="00D56070" w:rsidP="00D729D7">
      <w:pPr>
        <w:numPr>
          <w:ilvl w:val="0"/>
          <w:numId w:val="6"/>
        </w:numPr>
        <w:spacing w:after="120"/>
        <w:jc w:val="both"/>
        <w:rPr>
          <w:rFonts w:ascii="Arial" w:hAnsi="Arial" w:cs="Arial"/>
          <w:b/>
          <w:u w:val="single"/>
        </w:rPr>
      </w:pPr>
      <w:r w:rsidRPr="00D729D7">
        <w:rPr>
          <w:rFonts w:ascii="Arial" w:hAnsi="Arial" w:cs="Arial"/>
          <w:b/>
          <w:u w:val="single"/>
        </w:rPr>
        <w:t>Sankce při porušení smluvních povinností:</w:t>
      </w:r>
    </w:p>
    <w:p w14:paraId="6A347780" w14:textId="77777777" w:rsidR="00D729D7" w:rsidRDefault="00D56070" w:rsidP="00D729D7">
      <w:pPr>
        <w:numPr>
          <w:ilvl w:val="1"/>
          <w:numId w:val="6"/>
        </w:numPr>
        <w:spacing w:after="120"/>
        <w:jc w:val="both"/>
        <w:rPr>
          <w:rFonts w:ascii="Arial" w:hAnsi="Arial" w:cs="Arial"/>
          <w:u w:val="single"/>
        </w:rPr>
      </w:pPr>
      <w:r w:rsidRPr="00D729D7">
        <w:rPr>
          <w:rFonts w:ascii="Arial" w:hAnsi="Arial" w:cs="Arial"/>
        </w:rPr>
        <w:t xml:space="preserve">Pokud bude </w:t>
      </w:r>
      <w:r w:rsidR="00A5257B">
        <w:rPr>
          <w:rFonts w:ascii="Arial" w:hAnsi="Arial" w:cs="Arial"/>
        </w:rPr>
        <w:t>O</w:t>
      </w:r>
      <w:r w:rsidRPr="00D729D7">
        <w:rPr>
          <w:rFonts w:ascii="Arial" w:hAnsi="Arial" w:cs="Arial"/>
        </w:rPr>
        <w:t xml:space="preserve">bjednatel v prodlení s placením peněžitého závazku, je </w:t>
      </w:r>
      <w:r w:rsidR="00A5257B">
        <w:rPr>
          <w:rFonts w:ascii="Arial" w:hAnsi="Arial" w:cs="Arial"/>
        </w:rPr>
        <w:t>Z</w:t>
      </w:r>
      <w:r w:rsidRPr="00D729D7">
        <w:rPr>
          <w:rFonts w:ascii="Arial" w:hAnsi="Arial" w:cs="Arial"/>
        </w:rPr>
        <w:t>hotovitel oprávn</w:t>
      </w:r>
      <w:r w:rsidR="0090488F" w:rsidRPr="00D729D7">
        <w:rPr>
          <w:rFonts w:ascii="Arial" w:hAnsi="Arial" w:cs="Arial"/>
        </w:rPr>
        <w:t xml:space="preserve">ěn účtovat úrok z </w:t>
      </w:r>
      <w:r w:rsidR="00D729D7" w:rsidRPr="00D729D7">
        <w:rPr>
          <w:rFonts w:ascii="Arial" w:hAnsi="Arial" w:cs="Arial"/>
        </w:rPr>
        <w:t>prodlení ve</w:t>
      </w:r>
      <w:r w:rsidR="0090488F" w:rsidRPr="00D729D7">
        <w:rPr>
          <w:rFonts w:ascii="Arial" w:hAnsi="Arial" w:cs="Arial"/>
        </w:rPr>
        <w:t xml:space="preserve"> výši stanovené právními předpisy</w:t>
      </w:r>
      <w:r w:rsidRPr="00D729D7">
        <w:rPr>
          <w:rFonts w:ascii="Arial" w:hAnsi="Arial" w:cs="Arial"/>
        </w:rPr>
        <w:t>.</w:t>
      </w:r>
    </w:p>
    <w:p w14:paraId="6A347781" w14:textId="77777777" w:rsidR="00D729D7" w:rsidRDefault="00D56070" w:rsidP="00D729D7">
      <w:pPr>
        <w:numPr>
          <w:ilvl w:val="1"/>
          <w:numId w:val="6"/>
        </w:numPr>
        <w:spacing w:after="120"/>
        <w:jc w:val="both"/>
        <w:rPr>
          <w:rFonts w:ascii="Arial" w:hAnsi="Arial" w:cs="Arial"/>
          <w:u w:val="single"/>
        </w:rPr>
      </w:pPr>
      <w:r w:rsidRPr="00D729D7">
        <w:rPr>
          <w:rFonts w:ascii="Arial" w:hAnsi="Arial" w:cs="Arial"/>
        </w:rPr>
        <w:t xml:space="preserve">V případě dodání vadného díla, pokud půjde o vady neopravitelné na náklad </w:t>
      </w:r>
      <w:r w:rsidR="00A5257B">
        <w:rPr>
          <w:rFonts w:ascii="Arial" w:hAnsi="Arial" w:cs="Arial"/>
        </w:rPr>
        <w:t>Z</w:t>
      </w:r>
      <w:r w:rsidRPr="00D729D7">
        <w:rPr>
          <w:rFonts w:ascii="Arial" w:hAnsi="Arial" w:cs="Arial"/>
        </w:rPr>
        <w:t xml:space="preserve">hotovitele, uhradí </w:t>
      </w:r>
      <w:r w:rsidR="00A5257B">
        <w:rPr>
          <w:rFonts w:ascii="Arial" w:hAnsi="Arial" w:cs="Arial"/>
        </w:rPr>
        <w:t>Z</w:t>
      </w:r>
      <w:r w:rsidRPr="00D729D7">
        <w:rPr>
          <w:rFonts w:ascii="Arial" w:hAnsi="Arial" w:cs="Arial"/>
        </w:rPr>
        <w:t xml:space="preserve">hotovitel </w:t>
      </w:r>
      <w:r w:rsidR="00A5257B">
        <w:rPr>
          <w:rFonts w:ascii="Arial" w:hAnsi="Arial" w:cs="Arial"/>
        </w:rPr>
        <w:t>O</w:t>
      </w:r>
      <w:r w:rsidRPr="00D729D7">
        <w:rPr>
          <w:rFonts w:ascii="Arial" w:hAnsi="Arial" w:cs="Arial"/>
        </w:rPr>
        <w:t xml:space="preserve">bjednateli do </w:t>
      </w:r>
      <w:r w:rsidR="00D729D7" w:rsidRPr="00D729D7">
        <w:rPr>
          <w:rFonts w:ascii="Arial" w:hAnsi="Arial" w:cs="Arial"/>
        </w:rPr>
        <w:t>30</w:t>
      </w:r>
      <w:r w:rsidRPr="00D729D7">
        <w:rPr>
          <w:rFonts w:ascii="Arial" w:hAnsi="Arial" w:cs="Arial"/>
        </w:rPr>
        <w:t xml:space="preserve"> dnů po jeho</w:t>
      </w:r>
      <w:r w:rsidR="000C16CD" w:rsidRPr="00D729D7">
        <w:rPr>
          <w:rFonts w:ascii="Arial" w:hAnsi="Arial" w:cs="Arial"/>
        </w:rPr>
        <w:t xml:space="preserve"> výzvě smluvní pokutu ve </w:t>
      </w:r>
      <w:r w:rsidR="00D729D7" w:rsidRPr="00D729D7">
        <w:rPr>
          <w:rFonts w:ascii="Arial" w:hAnsi="Arial" w:cs="Arial"/>
        </w:rPr>
        <w:t>výši 10 %</w:t>
      </w:r>
      <w:r w:rsidR="000C16CD" w:rsidRPr="00D729D7">
        <w:rPr>
          <w:rFonts w:ascii="Arial" w:hAnsi="Arial" w:cs="Arial"/>
        </w:rPr>
        <w:t xml:space="preserve"> z</w:t>
      </w:r>
      <w:r w:rsidR="00CE5706" w:rsidRPr="00D729D7">
        <w:rPr>
          <w:rFonts w:ascii="Arial" w:hAnsi="Arial" w:cs="Arial"/>
        </w:rPr>
        <w:t> </w:t>
      </w:r>
      <w:r w:rsidR="00D729D7" w:rsidRPr="00D729D7">
        <w:rPr>
          <w:rFonts w:ascii="Arial" w:hAnsi="Arial" w:cs="Arial"/>
        </w:rPr>
        <w:t>ceny předávané</w:t>
      </w:r>
      <w:r w:rsidR="00B94297" w:rsidRPr="00D729D7">
        <w:rPr>
          <w:rFonts w:ascii="Arial" w:hAnsi="Arial" w:cs="Arial"/>
        </w:rPr>
        <w:t xml:space="preserve"> části díla </w:t>
      </w:r>
      <w:r w:rsidR="00BB2D41" w:rsidRPr="00D729D7">
        <w:rPr>
          <w:rFonts w:ascii="Arial" w:hAnsi="Arial" w:cs="Arial"/>
        </w:rPr>
        <w:t>(</w:t>
      </w:r>
      <w:r w:rsidR="00B94297" w:rsidRPr="00D729D7">
        <w:rPr>
          <w:rFonts w:ascii="Arial" w:hAnsi="Arial" w:cs="Arial"/>
        </w:rPr>
        <w:t>dle odst. 3.2. této smlouvy</w:t>
      </w:r>
      <w:r w:rsidR="00BB2D41" w:rsidRPr="00D729D7">
        <w:rPr>
          <w:rFonts w:ascii="Arial" w:hAnsi="Arial" w:cs="Arial"/>
        </w:rPr>
        <w:t>)</w:t>
      </w:r>
      <w:r w:rsidR="00E3356B" w:rsidRPr="00D729D7">
        <w:rPr>
          <w:rFonts w:ascii="Arial" w:hAnsi="Arial" w:cs="Arial"/>
        </w:rPr>
        <w:t xml:space="preserve"> dotčené vadami</w:t>
      </w:r>
      <w:r w:rsidR="00B94297" w:rsidRPr="00D729D7">
        <w:rPr>
          <w:rFonts w:ascii="Arial" w:hAnsi="Arial" w:cs="Arial"/>
        </w:rPr>
        <w:t>.</w:t>
      </w:r>
    </w:p>
    <w:p w14:paraId="6A347782" w14:textId="77777777" w:rsidR="00D729D7" w:rsidRDefault="00B94297" w:rsidP="00D729D7">
      <w:pPr>
        <w:numPr>
          <w:ilvl w:val="1"/>
          <w:numId w:val="6"/>
        </w:numPr>
        <w:spacing w:after="120"/>
        <w:jc w:val="both"/>
        <w:rPr>
          <w:rFonts w:ascii="Arial" w:hAnsi="Arial" w:cs="Arial"/>
          <w:u w:val="single"/>
        </w:rPr>
      </w:pPr>
      <w:r w:rsidRPr="00D729D7">
        <w:rPr>
          <w:rFonts w:ascii="Arial" w:hAnsi="Arial" w:cs="Arial"/>
        </w:rPr>
        <w:t xml:space="preserve">Sjednáním smluvní pokuty nejsou dotčena práva </w:t>
      </w:r>
      <w:r w:rsidR="00A5257B">
        <w:rPr>
          <w:rFonts w:ascii="Arial" w:hAnsi="Arial" w:cs="Arial"/>
        </w:rPr>
        <w:t>O</w:t>
      </w:r>
      <w:r w:rsidRPr="00D729D7">
        <w:rPr>
          <w:rFonts w:ascii="Arial" w:hAnsi="Arial" w:cs="Arial"/>
        </w:rPr>
        <w:t>bjednatele na náhradu škody v plném rozsahu vzniklé ze zajišťované povinnosti</w:t>
      </w:r>
      <w:r w:rsidR="00D56070" w:rsidRPr="00D729D7">
        <w:rPr>
          <w:rFonts w:ascii="Arial" w:hAnsi="Arial" w:cs="Arial"/>
        </w:rPr>
        <w:t>.</w:t>
      </w:r>
    </w:p>
    <w:p w14:paraId="6A347783" w14:textId="77777777" w:rsidR="00D729D7" w:rsidRPr="00D729D7" w:rsidRDefault="00D56070" w:rsidP="00D729D7">
      <w:pPr>
        <w:numPr>
          <w:ilvl w:val="0"/>
          <w:numId w:val="6"/>
        </w:numPr>
        <w:spacing w:after="120"/>
        <w:jc w:val="both"/>
        <w:rPr>
          <w:rFonts w:ascii="Arial" w:hAnsi="Arial" w:cs="Arial"/>
          <w:b/>
          <w:u w:val="single"/>
        </w:rPr>
      </w:pPr>
      <w:r w:rsidRPr="00D729D7">
        <w:rPr>
          <w:rFonts w:ascii="Arial" w:hAnsi="Arial" w:cs="Arial"/>
          <w:b/>
          <w:u w:val="single"/>
        </w:rPr>
        <w:t>Závěrečná ustanovení:</w:t>
      </w:r>
    </w:p>
    <w:p w14:paraId="6A347784" w14:textId="77777777" w:rsidR="00D729D7" w:rsidRDefault="00ED1D02" w:rsidP="00D729D7">
      <w:pPr>
        <w:numPr>
          <w:ilvl w:val="1"/>
          <w:numId w:val="6"/>
        </w:numPr>
        <w:spacing w:after="120"/>
        <w:jc w:val="both"/>
        <w:rPr>
          <w:rFonts w:ascii="Arial" w:hAnsi="Arial" w:cs="Arial"/>
          <w:u w:val="single"/>
        </w:rPr>
      </w:pPr>
      <w:r w:rsidRPr="00D729D7">
        <w:rPr>
          <w:rFonts w:ascii="Arial" w:hAnsi="Arial" w:cs="Arial"/>
        </w:rPr>
        <w:t xml:space="preserve">Nedílnou součástí smlouvy je dohoda </w:t>
      </w:r>
      <w:r w:rsidR="00A5257B">
        <w:rPr>
          <w:rFonts w:ascii="Arial" w:hAnsi="Arial" w:cs="Arial"/>
        </w:rPr>
        <w:t>O</w:t>
      </w:r>
      <w:r w:rsidRPr="00D729D7">
        <w:rPr>
          <w:rFonts w:ascii="Arial" w:hAnsi="Arial" w:cs="Arial"/>
        </w:rPr>
        <w:t xml:space="preserve">bjednatele a </w:t>
      </w:r>
      <w:r w:rsidR="00A5257B">
        <w:rPr>
          <w:rFonts w:ascii="Arial" w:hAnsi="Arial" w:cs="Arial"/>
        </w:rPr>
        <w:t>Z</w:t>
      </w:r>
      <w:r w:rsidRPr="00D729D7">
        <w:rPr>
          <w:rFonts w:ascii="Arial" w:hAnsi="Arial" w:cs="Arial"/>
        </w:rPr>
        <w:t>hotovitele o zajištění bezpečnosti a ochrany zdraví při práci.</w:t>
      </w:r>
    </w:p>
    <w:p w14:paraId="6A347785" w14:textId="77777777" w:rsidR="00D729D7" w:rsidRDefault="00913F9F" w:rsidP="00D729D7">
      <w:pPr>
        <w:numPr>
          <w:ilvl w:val="1"/>
          <w:numId w:val="6"/>
        </w:numPr>
        <w:spacing w:after="120"/>
        <w:jc w:val="both"/>
        <w:rPr>
          <w:rFonts w:ascii="Arial" w:hAnsi="Arial" w:cs="Arial"/>
          <w:u w:val="single"/>
        </w:rPr>
      </w:pPr>
      <w:r w:rsidRPr="00D729D7">
        <w:rPr>
          <w:rFonts w:ascii="Arial" w:hAnsi="Arial" w:cs="Arial"/>
        </w:rPr>
        <w:t>O</w:t>
      </w:r>
      <w:r w:rsidR="00D73C1A" w:rsidRPr="00D729D7">
        <w:rPr>
          <w:rFonts w:ascii="Arial" w:hAnsi="Arial" w:cs="Arial"/>
        </w:rPr>
        <w:t xml:space="preserve">bjednatel </w:t>
      </w:r>
      <w:r w:rsidRPr="00D729D7">
        <w:rPr>
          <w:rFonts w:ascii="Arial" w:hAnsi="Arial" w:cs="Arial"/>
        </w:rPr>
        <w:t xml:space="preserve">je </w:t>
      </w:r>
      <w:r w:rsidR="00D73C1A" w:rsidRPr="00D729D7">
        <w:rPr>
          <w:rFonts w:ascii="Arial" w:hAnsi="Arial" w:cs="Arial"/>
        </w:rPr>
        <w:t>oprávněn odstoupit od smlouvy</w:t>
      </w:r>
      <w:r w:rsidRPr="00D729D7">
        <w:rPr>
          <w:rFonts w:ascii="Arial" w:hAnsi="Arial" w:cs="Arial"/>
        </w:rPr>
        <w:t xml:space="preserve"> v případě, kdy </w:t>
      </w:r>
      <w:r w:rsidR="00A5257B">
        <w:rPr>
          <w:rFonts w:ascii="Arial" w:hAnsi="Arial" w:cs="Arial"/>
        </w:rPr>
        <w:t>Z</w:t>
      </w:r>
      <w:r w:rsidRPr="00D729D7">
        <w:rPr>
          <w:rFonts w:ascii="Arial" w:hAnsi="Arial" w:cs="Arial"/>
        </w:rPr>
        <w:t>hotovitel nepoužívá ekologicky odbouratelné oleje</w:t>
      </w:r>
      <w:r w:rsidR="00D56070" w:rsidRPr="00D729D7">
        <w:rPr>
          <w:rFonts w:ascii="Arial" w:hAnsi="Arial" w:cs="Arial"/>
        </w:rPr>
        <w:t>.</w:t>
      </w:r>
    </w:p>
    <w:p w14:paraId="6A347786" w14:textId="77777777" w:rsidR="00D729D7" w:rsidRDefault="007E741E" w:rsidP="00D729D7">
      <w:pPr>
        <w:numPr>
          <w:ilvl w:val="1"/>
          <w:numId w:val="6"/>
        </w:numPr>
        <w:spacing w:after="120"/>
        <w:jc w:val="both"/>
        <w:rPr>
          <w:rFonts w:ascii="Arial" w:hAnsi="Arial" w:cs="Arial"/>
          <w:u w:val="single"/>
        </w:rPr>
      </w:pPr>
      <w:r w:rsidRPr="00D729D7">
        <w:rPr>
          <w:rFonts w:ascii="Arial" w:hAnsi="Arial" w:cs="Arial"/>
        </w:rPr>
        <w:t>Zhotovitel a s ním i všechny osoby, které se budou podílet na plnění předmětu smlouvy, jsou povinny při své činnosti v národním parku dodržovat platná ustanovení zákona č. 114/1992 Sb., o ochraně přírody a krajiny, v platném znění, a dalších předpisů na ochranu životního prostředí, zejména:</w:t>
      </w:r>
    </w:p>
    <w:p w14:paraId="6A347787" w14:textId="77777777" w:rsidR="00D729D7" w:rsidRDefault="007E741E" w:rsidP="00D729D7">
      <w:pPr>
        <w:numPr>
          <w:ilvl w:val="2"/>
          <w:numId w:val="7"/>
        </w:numPr>
        <w:spacing w:after="120"/>
        <w:contextualSpacing/>
        <w:jc w:val="both"/>
        <w:rPr>
          <w:rFonts w:ascii="Arial" w:hAnsi="Arial" w:cs="Arial"/>
          <w:u w:val="single"/>
        </w:rPr>
      </w:pPr>
      <w:r w:rsidRPr="00D729D7">
        <w:rPr>
          <w:rFonts w:ascii="Arial" w:hAnsi="Arial" w:cs="Arial"/>
        </w:rPr>
        <w:t>dodržovat zákaz zasahovat do přirozeného vývoje skalních útvarů,</w:t>
      </w:r>
    </w:p>
    <w:p w14:paraId="6A347788" w14:textId="77777777" w:rsidR="00D729D7" w:rsidRDefault="007E741E" w:rsidP="00D729D7">
      <w:pPr>
        <w:numPr>
          <w:ilvl w:val="2"/>
          <w:numId w:val="7"/>
        </w:numPr>
        <w:spacing w:after="120"/>
        <w:contextualSpacing/>
        <w:jc w:val="both"/>
        <w:rPr>
          <w:rFonts w:ascii="Arial" w:hAnsi="Arial" w:cs="Arial"/>
          <w:u w:val="single"/>
        </w:rPr>
      </w:pPr>
      <w:r w:rsidRPr="00D729D7">
        <w:rPr>
          <w:rFonts w:ascii="Arial" w:hAnsi="Arial" w:cs="Arial"/>
        </w:rPr>
        <w:t>plnit předmět smlouvy pouze tak, aby nebyla narušena obnova lesa a nedošlo k ohrožení nebo oslabení jeho stabilizační funkce,</w:t>
      </w:r>
    </w:p>
    <w:p w14:paraId="6A347789" w14:textId="77777777" w:rsidR="00D729D7" w:rsidRDefault="007E741E" w:rsidP="00D729D7">
      <w:pPr>
        <w:numPr>
          <w:ilvl w:val="2"/>
          <w:numId w:val="7"/>
        </w:numPr>
        <w:spacing w:after="120"/>
        <w:contextualSpacing/>
        <w:jc w:val="both"/>
        <w:rPr>
          <w:rFonts w:ascii="Arial" w:hAnsi="Arial" w:cs="Arial"/>
          <w:u w:val="single"/>
        </w:rPr>
      </w:pPr>
      <w:r w:rsidRPr="00D729D7">
        <w:rPr>
          <w:rFonts w:ascii="Arial" w:hAnsi="Arial" w:cs="Arial"/>
        </w:rPr>
        <w:t>postupovat tak, aby nedocházelo k nadměrnému úhynu rostlin a zraňování nebo úhynu živočichů nebo ničení jejich biotopů, kterému lze zabránit technicky i ekonomicky dostupnými prostředky,</w:t>
      </w:r>
    </w:p>
    <w:p w14:paraId="6A34778A" w14:textId="77777777" w:rsidR="00D729D7" w:rsidRDefault="007E741E" w:rsidP="00D729D7">
      <w:pPr>
        <w:numPr>
          <w:ilvl w:val="2"/>
          <w:numId w:val="7"/>
        </w:numPr>
        <w:spacing w:after="120"/>
        <w:contextualSpacing/>
        <w:jc w:val="both"/>
        <w:rPr>
          <w:rFonts w:ascii="Arial" w:hAnsi="Arial" w:cs="Arial"/>
          <w:u w:val="single"/>
        </w:rPr>
      </w:pPr>
      <w:r w:rsidRPr="00D729D7">
        <w:rPr>
          <w:rFonts w:ascii="Arial" w:hAnsi="Arial" w:cs="Arial"/>
        </w:rPr>
        <w:t>rozdělávat nebo udržovat otevřené ohně</w:t>
      </w:r>
    </w:p>
    <w:p w14:paraId="6A34778B" w14:textId="77777777" w:rsidR="00D729D7" w:rsidRDefault="00C07E88" w:rsidP="00D729D7">
      <w:pPr>
        <w:numPr>
          <w:ilvl w:val="2"/>
          <w:numId w:val="7"/>
        </w:numPr>
        <w:spacing w:after="120"/>
        <w:jc w:val="both"/>
        <w:rPr>
          <w:rFonts w:ascii="Arial" w:hAnsi="Arial" w:cs="Arial"/>
          <w:u w:val="single"/>
        </w:rPr>
      </w:pPr>
      <w:r w:rsidRPr="00D729D7">
        <w:rPr>
          <w:rFonts w:ascii="Arial" w:hAnsi="Arial" w:cs="Arial"/>
        </w:rPr>
        <w:t>dodržovat zákaz kouřit v</w:t>
      </w:r>
      <w:r w:rsidR="00D729D7">
        <w:rPr>
          <w:rFonts w:ascii="Arial" w:hAnsi="Arial" w:cs="Arial"/>
        </w:rPr>
        <w:t> </w:t>
      </w:r>
      <w:r w:rsidRPr="00D729D7">
        <w:rPr>
          <w:rFonts w:ascii="Arial" w:hAnsi="Arial" w:cs="Arial"/>
        </w:rPr>
        <w:t>lesích</w:t>
      </w:r>
    </w:p>
    <w:p w14:paraId="6A34778C" w14:textId="77777777" w:rsidR="00D729D7" w:rsidRDefault="00B02737" w:rsidP="00D729D7">
      <w:pPr>
        <w:numPr>
          <w:ilvl w:val="1"/>
          <w:numId w:val="6"/>
        </w:numPr>
        <w:spacing w:after="120"/>
        <w:jc w:val="both"/>
        <w:rPr>
          <w:rFonts w:ascii="Arial" w:hAnsi="Arial" w:cs="Arial"/>
          <w:u w:val="single"/>
        </w:rPr>
      </w:pPr>
      <w:r w:rsidRPr="00D729D7">
        <w:rPr>
          <w:rFonts w:ascii="Arial" w:hAnsi="Arial" w:cs="Arial"/>
        </w:rPr>
        <w:t xml:space="preserve">Tato smlouva nabývá platnosti dnem podpisu oběma smluvními stranami a vyhotovuje se ve čtyřech stejnopisech, </w:t>
      </w:r>
      <w:r w:rsidR="00A5257B" w:rsidRPr="00D729D7">
        <w:rPr>
          <w:rFonts w:ascii="Arial" w:hAnsi="Arial" w:cs="Arial"/>
        </w:rPr>
        <w:t>přičemž Objednatel</w:t>
      </w:r>
      <w:r w:rsidRPr="00D729D7">
        <w:rPr>
          <w:rFonts w:ascii="Arial" w:hAnsi="Arial" w:cs="Arial"/>
        </w:rPr>
        <w:t xml:space="preserve"> obdrží tři výtisky a </w:t>
      </w:r>
      <w:r w:rsidR="00A5257B">
        <w:rPr>
          <w:rFonts w:ascii="Arial" w:hAnsi="Arial" w:cs="Arial"/>
        </w:rPr>
        <w:t>Z</w:t>
      </w:r>
      <w:r w:rsidRPr="00D729D7">
        <w:rPr>
          <w:rFonts w:ascii="Arial" w:hAnsi="Arial" w:cs="Arial"/>
        </w:rPr>
        <w:t xml:space="preserve">hotovitel jeden výtisk. Účinnosti nabývá tato smlouva dnem zveřejnění v registru smluv dle zák. č. 340/2015 Sb., ve znění pozdějších předpisů. Zveřejnění v registru smluv zajistí </w:t>
      </w:r>
      <w:r w:rsidR="00A5257B">
        <w:rPr>
          <w:rFonts w:ascii="Arial" w:hAnsi="Arial" w:cs="Arial"/>
        </w:rPr>
        <w:t>O</w:t>
      </w:r>
      <w:r w:rsidRPr="00D729D7">
        <w:rPr>
          <w:rFonts w:ascii="Arial" w:hAnsi="Arial" w:cs="Arial"/>
        </w:rPr>
        <w:t>bjednatel.</w:t>
      </w:r>
    </w:p>
    <w:p w14:paraId="6A34778D" w14:textId="77777777" w:rsidR="00D729D7" w:rsidRDefault="00D73C1A" w:rsidP="007E741E">
      <w:pPr>
        <w:numPr>
          <w:ilvl w:val="1"/>
          <w:numId w:val="6"/>
        </w:numPr>
        <w:spacing w:after="120"/>
        <w:jc w:val="both"/>
        <w:rPr>
          <w:rFonts w:ascii="Arial" w:hAnsi="Arial" w:cs="Arial"/>
          <w:u w:val="single"/>
        </w:rPr>
      </w:pPr>
      <w:r w:rsidRPr="00D729D7">
        <w:rPr>
          <w:rFonts w:ascii="Arial" w:hAnsi="Arial" w:cs="Arial"/>
        </w:rPr>
        <w:t>Tato Smlouva může být měněna</w:t>
      </w:r>
      <w:r w:rsidR="00913F9F" w:rsidRPr="00D729D7">
        <w:rPr>
          <w:rFonts w:ascii="Arial" w:hAnsi="Arial" w:cs="Arial"/>
        </w:rPr>
        <w:t xml:space="preserve"> a</w:t>
      </w:r>
      <w:r w:rsidRPr="00D729D7">
        <w:rPr>
          <w:rFonts w:ascii="Arial" w:hAnsi="Arial" w:cs="Arial"/>
        </w:rPr>
        <w:t xml:space="preserve"> doplňována </w:t>
      </w:r>
      <w:r w:rsidR="00913F9F" w:rsidRPr="00D729D7">
        <w:rPr>
          <w:rFonts w:ascii="Arial" w:hAnsi="Arial" w:cs="Arial"/>
        </w:rPr>
        <w:t>pouz</w:t>
      </w:r>
      <w:r w:rsidRPr="00D729D7">
        <w:rPr>
          <w:rFonts w:ascii="Arial" w:hAnsi="Arial" w:cs="Arial"/>
        </w:rPr>
        <w:t>e písemnými a očíslo</w:t>
      </w:r>
      <w:r w:rsidR="00913F9F" w:rsidRPr="00D729D7">
        <w:rPr>
          <w:rFonts w:ascii="Arial" w:hAnsi="Arial" w:cs="Arial"/>
        </w:rPr>
        <w:t>vanými dodatky, podepsanými oběma smluvními stranami</w:t>
      </w:r>
      <w:r w:rsidRPr="00D729D7">
        <w:rPr>
          <w:rFonts w:ascii="Arial" w:hAnsi="Arial" w:cs="Arial"/>
        </w:rPr>
        <w:t>.</w:t>
      </w:r>
    </w:p>
    <w:p w14:paraId="6A34778E" w14:textId="77777777" w:rsidR="00D56070" w:rsidRPr="00D729D7" w:rsidRDefault="007E741E" w:rsidP="007E741E">
      <w:pPr>
        <w:numPr>
          <w:ilvl w:val="1"/>
          <w:numId w:val="6"/>
        </w:numPr>
        <w:spacing w:after="120"/>
        <w:jc w:val="both"/>
        <w:rPr>
          <w:rFonts w:ascii="Arial" w:hAnsi="Arial" w:cs="Arial"/>
          <w:u w:val="single"/>
        </w:rPr>
      </w:pPr>
      <w:r w:rsidRPr="00D729D7">
        <w:rPr>
          <w:rFonts w:ascii="Arial" w:hAnsi="Arial" w:cs="Arial"/>
        </w:rPr>
        <w:t xml:space="preserve">Zhotovitel bezvýhradně souhlasí se zveřejněním plného znění smlouvy, včetně ceny díla. </w:t>
      </w:r>
    </w:p>
    <w:p w14:paraId="6A34778F" w14:textId="77777777" w:rsidR="00D56070" w:rsidRPr="0090178B" w:rsidRDefault="00D56070">
      <w:pPr>
        <w:rPr>
          <w:rFonts w:ascii="Arial" w:hAnsi="Arial" w:cs="Arial"/>
        </w:rPr>
      </w:pPr>
    </w:p>
    <w:p w14:paraId="6A347790" w14:textId="2DA8CC83" w:rsidR="00B76299" w:rsidRPr="0090178B" w:rsidRDefault="00D56070">
      <w:pPr>
        <w:rPr>
          <w:rFonts w:ascii="Arial" w:hAnsi="Arial" w:cs="Arial"/>
        </w:rPr>
      </w:pPr>
      <w:r w:rsidRPr="0090178B">
        <w:rPr>
          <w:rFonts w:ascii="Arial" w:hAnsi="Arial" w:cs="Arial"/>
        </w:rPr>
        <w:t>V</w:t>
      </w:r>
      <w:r w:rsidR="00F720AB" w:rsidRPr="0090178B">
        <w:rPr>
          <w:rFonts w:ascii="Arial" w:hAnsi="Arial" w:cs="Arial"/>
        </w:rPr>
        <w:t xml:space="preserve"> Jetřichovicích </w:t>
      </w:r>
      <w:r w:rsidRPr="0090178B">
        <w:rPr>
          <w:rFonts w:ascii="Arial" w:hAnsi="Arial" w:cs="Arial"/>
        </w:rPr>
        <w:t>dne:</w:t>
      </w:r>
      <w:r w:rsidR="00E43B7B">
        <w:rPr>
          <w:rFonts w:ascii="Arial" w:hAnsi="Arial" w:cs="Arial"/>
        </w:rPr>
        <w:t xml:space="preserve"> 30</w:t>
      </w:r>
      <w:r w:rsidR="00110FF8">
        <w:rPr>
          <w:rFonts w:ascii="Arial" w:hAnsi="Arial" w:cs="Arial"/>
        </w:rPr>
        <w:t>.12.2024</w:t>
      </w:r>
    </w:p>
    <w:p w14:paraId="6A347791" w14:textId="77777777" w:rsidR="00F720AB" w:rsidRDefault="00F720AB">
      <w:pPr>
        <w:rPr>
          <w:rFonts w:ascii="Arial" w:hAnsi="Arial" w:cs="Arial"/>
        </w:rPr>
      </w:pPr>
    </w:p>
    <w:p w14:paraId="6A347792" w14:textId="77777777" w:rsidR="00A5257B" w:rsidRDefault="00A5257B">
      <w:pPr>
        <w:rPr>
          <w:rFonts w:ascii="Arial" w:hAnsi="Arial" w:cs="Arial"/>
        </w:rPr>
      </w:pPr>
    </w:p>
    <w:p w14:paraId="6A347794" w14:textId="77777777" w:rsidR="009D262E" w:rsidRPr="0090178B" w:rsidRDefault="009D262E">
      <w:pPr>
        <w:rPr>
          <w:rFonts w:ascii="Arial" w:hAnsi="Arial" w:cs="Arial"/>
        </w:rPr>
      </w:pPr>
    </w:p>
    <w:p w14:paraId="6A347795" w14:textId="77777777" w:rsidR="00F720AB" w:rsidRPr="0090178B" w:rsidRDefault="00F720AB">
      <w:pPr>
        <w:rPr>
          <w:rFonts w:ascii="Arial" w:hAnsi="Arial" w:cs="Arial"/>
        </w:rPr>
      </w:pPr>
    </w:p>
    <w:p w14:paraId="6A347796" w14:textId="38651F8E" w:rsidR="00093B46" w:rsidRPr="0090178B" w:rsidRDefault="00093B46">
      <w:pPr>
        <w:rPr>
          <w:rFonts w:ascii="Arial" w:hAnsi="Arial" w:cs="Arial"/>
        </w:rPr>
      </w:pPr>
    </w:p>
    <w:p w14:paraId="6A347797" w14:textId="77777777" w:rsidR="00D56070" w:rsidRPr="0090178B" w:rsidRDefault="00D56070">
      <w:pPr>
        <w:textAlignment w:val="auto"/>
        <w:rPr>
          <w:rFonts w:ascii="Arial" w:hAnsi="Arial" w:cs="Arial"/>
        </w:rPr>
      </w:pPr>
      <w:r w:rsidRPr="0090178B">
        <w:rPr>
          <w:rFonts w:ascii="Arial" w:hAnsi="Arial" w:cs="Arial"/>
        </w:rPr>
        <w:t xml:space="preserve">-----------------------------------------                                                               -------------------------------        </w:t>
      </w:r>
    </w:p>
    <w:p w14:paraId="6A347798" w14:textId="77777777" w:rsidR="002256E1" w:rsidRDefault="00D56070">
      <w:pPr>
        <w:rPr>
          <w:rFonts w:ascii="Arial" w:hAnsi="Arial" w:cs="Arial"/>
        </w:rPr>
      </w:pPr>
      <w:r w:rsidRPr="0090178B">
        <w:rPr>
          <w:rFonts w:ascii="Arial" w:hAnsi="Arial" w:cs="Arial"/>
        </w:rPr>
        <w:t xml:space="preserve">             </w:t>
      </w:r>
      <w:r w:rsidR="00A5257B">
        <w:rPr>
          <w:rFonts w:ascii="Arial" w:hAnsi="Arial" w:cs="Arial"/>
        </w:rPr>
        <w:t>O</w:t>
      </w:r>
      <w:r w:rsidRPr="0090178B">
        <w:rPr>
          <w:rFonts w:ascii="Arial" w:hAnsi="Arial" w:cs="Arial"/>
        </w:rPr>
        <w:t xml:space="preserve">bjednatel                                                  </w:t>
      </w:r>
      <w:r w:rsidR="009D262E">
        <w:rPr>
          <w:rFonts w:ascii="Arial" w:hAnsi="Arial" w:cs="Arial"/>
        </w:rPr>
        <w:t xml:space="preserve">        </w:t>
      </w:r>
      <w:r w:rsidRPr="0090178B">
        <w:rPr>
          <w:rFonts w:ascii="Arial" w:hAnsi="Arial" w:cs="Arial"/>
        </w:rPr>
        <w:t xml:space="preserve">                                   </w:t>
      </w:r>
      <w:r w:rsidR="00A5257B">
        <w:rPr>
          <w:rFonts w:ascii="Arial" w:hAnsi="Arial" w:cs="Arial"/>
        </w:rPr>
        <w:t>Z</w:t>
      </w:r>
      <w:r w:rsidRPr="0090178B">
        <w:rPr>
          <w:rFonts w:ascii="Arial" w:hAnsi="Arial" w:cs="Arial"/>
        </w:rPr>
        <w:t xml:space="preserve">hotovitel            </w:t>
      </w:r>
    </w:p>
    <w:p w14:paraId="6A34779C" w14:textId="77777777" w:rsidR="002256E1" w:rsidRPr="0090178B" w:rsidRDefault="002256E1" w:rsidP="002256E1">
      <w:pPr>
        <w:jc w:val="right"/>
        <w:rPr>
          <w:rFonts w:ascii="Arial" w:hAnsi="Arial" w:cs="Arial"/>
          <w:b/>
          <w:sz w:val="22"/>
          <w:szCs w:val="22"/>
        </w:rPr>
      </w:pPr>
      <w:r w:rsidRPr="0090178B">
        <w:rPr>
          <w:rFonts w:ascii="Arial" w:hAnsi="Arial" w:cs="Arial"/>
          <w:b/>
          <w:noProof/>
          <w:sz w:val="22"/>
          <w:szCs w:val="22"/>
        </w:rPr>
        <w:lastRenderedPageBreak/>
        <w:t xml:space="preserve">                                                                     </w:t>
      </w:r>
      <w:r w:rsidR="006C5FCB" w:rsidRPr="0090178B">
        <w:rPr>
          <w:rFonts w:ascii="Arial" w:hAnsi="Arial" w:cs="Arial"/>
          <w:b/>
          <w:noProof/>
          <w:sz w:val="22"/>
          <w:szCs w:val="22"/>
        </w:rPr>
        <w:drawing>
          <wp:inline distT="0" distB="0" distL="0" distR="0" wp14:anchorId="6A347800" wp14:editId="6A347801">
            <wp:extent cx="2202180" cy="680085"/>
            <wp:effectExtent l="0" t="0" r="0" b="0"/>
            <wp:docPr id="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2180" cy="680085"/>
                    </a:xfrm>
                    <a:prstGeom prst="rect">
                      <a:avLst/>
                    </a:prstGeom>
                    <a:noFill/>
                    <a:ln>
                      <a:noFill/>
                    </a:ln>
                  </pic:spPr>
                </pic:pic>
              </a:graphicData>
            </a:graphic>
          </wp:inline>
        </w:drawing>
      </w:r>
    </w:p>
    <w:p w14:paraId="6A34779D" w14:textId="77777777" w:rsidR="002256E1" w:rsidRPr="0090178B" w:rsidRDefault="002256E1" w:rsidP="002256E1">
      <w:pPr>
        <w:rPr>
          <w:rFonts w:ascii="Arial" w:hAnsi="Arial" w:cs="Arial"/>
          <w:b/>
          <w:sz w:val="22"/>
          <w:szCs w:val="22"/>
        </w:rPr>
      </w:pPr>
    </w:p>
    <w:p w14:paraId="6A34779E" w14:textId="77777777" w:rsidR="002256E1" w:rsidRPr="0090178B" w:rsidRDefault="003778AF" w:rsidP="002256E1">
      <w:pPr>
        <w:jc w:val="center"/>
        <w:rPr>
          <w:rFonts w:ascii="Arial" w:hAnsi="Arial" w:cs="Arial"/>
          <w:b/>
          <w:sz w:val="22"/>
          <w:szCs w:val="22"/>
          <w:u w:val="single"/>
        </w:rPr>
      </w:pPr>
      <w:r w:rsidRPr="0090178B">
        <w:rPr>
          <w:rFonts w:ascii="Arial" w:hAnsi="Arial" w:cs="Arial"/>
          <w:b/>
          <w:sz w:val="22"/>
          <w:szCs w:val="22"/>
          <w:u w:val="single"/>
        </w:rPr>
        <w:t>BEZPEČNOSTNÍ PŘEDPIS PRO</w:t>
      </w:r>
      <w:r w:rsidR="002256E1" w:rsidRPr="0090178B">
        <w:rPr>
          <w:rFonts w:ascii="Arial" w:hAnsi="Arial" w:cs="Arial"/>
          <w:b/>
          <w:sz w:val="22"/>
          <w:szCs w:val="22"/>
          <w:u w:val="single"/>
        </w:rPr>
        <w:t xml:space="preserve"> </w:t>
      </w:r>
      <w:r w:rsidRPr="0090178B">
        <w:rPr>
          <w:rFonts w:ascii="Arial" w:hAnsi="Arial" w:cs="Arial"/>
          <w:b/>
          <w:sz w:val="22"/>
          <w:szCs w:val="22"/>
          <w:u w:val="single"/>
        </w:rPr>
        <w:t>ZAMĚSTNANCE EXTERNÍCH</w:t>
      </w:r>
      <w:r w:rsidR="002256E1" w:rsidRPr="0090178B">
        <w:rPr>
          <w:rFonts w:ascii="Arial" w:hAnsi="Arial" w:cs="Arial"/>
          <w:b/>
          <w:sz w:val="22"/>
          <w:szCs w:val="22"/>
          <w:u w:val="single"/>
        </w:rPr>
        <w:t xml:space="preserve"> FIREM</w:t>
      </w:r>
    </w:p>
    <w:p w14:paraId="6A34779F" w14:textId="77777777" w:rsidR="002256E1" w:rsidRPr="0090178B" w:rsidRDefault="002256E1" w:rsidP="002256E1">
      <w:pPr>
        <w:jc w:val="center"/>
        <w:rPr>
          <w:rFonts w:ascii="Arial" w:hAnsi="Arial" w:cs="Arial"/>
          <w:b/>
          <w:sz w:val="22"/>
          <w:szCs w:val="22"/>
          <w:u w:val="single"/>
        </w:rPr>
      </w:pPr>
      <w:r w:rsidRPr="0090178B">
        <w:rPr>
          <w:rFonts w:ascii="Arial" w:hAnsi="Arial" w:cs="Arial"/>
          <w:b/>
          <w:sz w:val="22"/>
          <w:szCs w:val="22"/>
          <w:u w:val="single"/>
        </w:rPr>
        <w:t>(osob právnických i fyzických)</w:t>
      </w:r>
    </w:p>
    <w:p w14:paraId="6A3477A0" w14:textId="77777777" w:rsidR="002256E1" w:rsidRPr="0090178B" w:rsidRDefault="002256E1" w:rsidP="002256E1">
      <w:pPr>
        <w:rPr>
          <w:rFonts w:ascii="Arial" w:hAnsi="Arial" w:cs="Arial"/>
        </w:rPr>
      </w:pPr>
    </w:p>
    <w:p w14:paraId="6A3477A1" w14:textId="77777777" w:rsidR="002256E1" w:rsidRPr="0090178B" w:rsidRDefault="002256E1" w:rsidP="002256E1">
      <w:pPr>
        <w:rPr>
          <w:rFonts w:ascii="Arial" w:hAnsi="Arial" w:cs="Arial"/>
        </w:rPr>
      </w:pPr>
      <w:r w:rsidRPr="0090178B">
        <w:rPr>
          <w:rFonts w:ascii="Arial" w:hAnsi="Arial" w:cs="Arial"/>
          <w:b/>
        </w:rPr>
        <w:t xml:space="preserve">Správa Národního parku České Švýcarsko </w:t>
      </w:r>
      <w:r w:rsidRPr="0090178B">
        <w:rPr>
          <w:rFonts w:ascii="Arial" w:hAnsi="Arial" w:cs="Arial"/>
        </w:rPr>
        <w:t>(dále jen Správa) má zavedený preventivní systém zajištění péče o bezpečnost a ochranu zdraví při práci.</w:t>
      </w:r>
    </w:p>
    <w:p w14:paraId="6A3477A2" w14:textId="77777777" w:rsidR="002256E1" w:rsidRPr="0090178B" w:rsidRDefault="002256E1" w:rsidP="002256E1">
      <w:pPr>
        <w:jc w:val="both"/>
        <w:rPr>
          <w:rFonts w:ascii="Arial" w:hAnsi="Arial" w:cs="Arial"/>
        </w:rPr>
      </w:pPr>
      <w:r w:rsidRPr="0090178B">
        <w:rPr>
          <w:rFonts w:ascii="Arial" w:hAnsi="Arial" w:cs="Arial"/>
        </w:rPr>
        <w:t>Při provádění prací na pracovištích Správy, na společných pracovištích a dodavatelských prací pro Správu je požadováno splnění následujících základních podmínek pro zajištění bezpečnosti a ochrany zdraví při práci a ochrany majetku:</w:t>
      </w:r>
    </w:p>
    <w:p w14:paraId="6A3477A3" w14:textId="77777777" w:rsidR="002256E1" w:rsidRPr="0090178B" w:rsidRDefault="002256E1" w:rsidP="002256E1">
      <w:pPr>
        <w:rPr>
          <w:rFonts w:ascii="Arial" w:hAnsi="Arial" w:cs="Arial"/>
        </w:rPr>
      </w:pPr>
    </w:p>
    <w:p w14:paraId="6A3477A4" w14:textId="77777777" w:rsidR="002256E1" w:rsidRPr="00A5257B" w:rsidRDefault="002256E1" w:rsidP="002256E1">
      <w:pPr>
        <w:numPr>
          <w:ilvl w:val="0"/>
          <w:numId w:val="3"/>
        </w:numPr>
        <w:overflowPunct/>
        <w:autoSpaceDE/>
        <w:autoSpaceDN/>
        <w:adjustRightInd/>
        <w:jc w:val="both"/>
        <w:textAlignment w:val="auto"/>
        <w:rPr>
          <w:rFonts w:ascii="Arial" w:hAnsi="Arial" w:cs="Arial"/>
        </w:rPr>
      </w:pPr>
      <w:r w:rsidRPr="00A5257B">
        <w:rPr>
          <w:rFonts w:ascii="Arial" w:hAnsi="Arial" w:cs="Arial"/>
        </w:rPr>
        <w:t>Všichni zaměstnanci externí firmy musí mít předepsanou odbornou kvalifikaci a zdravotní způsobilost pro prováděnou práci.</w:t>
      </w:r>
    </w:p>
    <w:p w14:paraId="6A3477A5" w14:textId="77777777" w:rsidR="002256E1" w:rsidRPr="00A5257B" w:rsidRDefault="002256E1" w:rsidP="002256E1">
      <w:pPr>
        <w:numPr>
          <w:ilvl w:val="0"/>
          <w:numId w:val="3"/>
        </w:numPr>
        <w:overflowPunct/>
        <w:autoSpaceDE/>
        <w:autoSpaceDN/>
        <w:adjustRightInd/>
        <w:jc w:val="both"/>
        <w:textAlignment w:val="auto"/>
        <w:rPr>
          <w:rFonts w:ascii="Arial" w:hAnsi="Arial" w:cs="Arial"/>
        </w:rPr>
      </w:pPr>
      <w:r w:rsidRPr="00A5257B">
        <w:rPr>
          <w:rFonts w:ascii="Arial" w:hAnsi="Arial" w:cs="Arial"/>
        </w:rPr>
        <w:t>Všechna používaná zařízení a stroje musí odpovídat příslušným právním a ostatním předpisům.</w:t>
      </w:r>
    </w:p>
    <w:p w14:paraId="6A3477A6" w14:textId="77777777" w:rsidR="002256E1" w:rsidRPr="00A5257B" w:rsidRDefault="002256E1" w:rsidP="002256E1">
      <w:pPr>
        <w:numPr>
          <w:ilvl w:val="0"/>
          <w:numId w:val="3"/>
        </w:numPr>
        <w:overflowPunct/>
        <w:autoSpaceDE/>
        <w:autoSpaceDN/>
        <w:adjustRightInd/>
        <w:jc w:val="both"/>
        <w:textAlignment w:val="auto"/>
        <w:rPr>
          <w:rFonts w:ascii="Arial" w:hAnsi="Arial" w:cs="Arial"/>
        </w:rPr>
      </w:pPr>
      <w:r w:rsidRPr="00A5257B">
        <w:rPr>
          <w:rFonts w:ascii="Arial" w:hAnsi="Arial" w:cs="Arial"/>
        </w:rPr>
        <w:t xml:space="preserve">V souladu s § 104 zákona č.262/2006 Sb., musí při provádění prací externí firmy používat, tam kde nelze zjistit odstranění nebo dostatečné omezení rizik, příslušné osobní ochranné pracovní pomůcky, kterými se na vlastní náklady vybaví, stejně tak jako se vybaví prostředky pro poskytnutí první pomoci a případně obvazovým balíčkem v případě, že práce bude vykonávat nářadím s ostřím. </w:t>
      </w:r>
    </w:p>
    <w:p w14:paraId="6A3477A7" w14:textId="77777777" w:rsidR="002256E1" w:rsidRPr="00A5257B" w:rsidRDefault="002256E1" w:rsidP="002256E1">
      <w:pPr>
        <w:numPr>
          <w:ilvl w:val="0"/>
          <w:numId w:val="3"/>
        </w:numPr>
        <w:overflowPunct/>
        <w:autoSpaceDE/>
        <w:autoSpaceDN/>
        <w:adjustRightInd/>
        <w:jc w:val="both"/>
        <w:textAlignment w:val="auto"/>
        <w:rPr>
          <w:rFonts w:ascii="Arial" w:hAnsi="Arial" w:cs="Arial"/>
        </w:rPr>
      </w:pPr>
      <w:r w:rsidRPr="00A5257B">
        <w:rPr>
          <w:rFonts w:ascii="Arial" w:hAnsi="Arial" w:cs="Arial"/>
        </w:rPr>
        <w:t>Práce musí být prováděny v souladu s právními a ostatními předpisy bezpečnosti a ochrany zdraví při práci.</w:t>
      </w:r>
    </w:p>
    <w:p w14:paraId="6A3477A8" w14:textId="77777777" w:rsidR="002256E1" w:rsidRPr="00A5257B" w:rsidRDefault="002256E1" w:rsidP="002256E1">
      <w:pPr>
        <w:numPr>
          <w:ilvl w:val="0"/>
          <w:numId w:val="3"/>
        </w:numPr>
        <w:overflowPunct/>
        <w:autoSpaceDE/>
        <w:autoSpaceDN/>
        <w:adjustRightInd/>
        <w:jc w:val="both"/>
        <w:textAlignment w:val="auto"/>
        <w:rPr>
          <w:rFonts w:ascii="Arial" w:hAnsi="Arial" w:cs="Arial"/>
        </w:rPr>
      </w:pPr>
      <w:r w:rsidRPr="00A5257B">
        <w:rPr>
          <w:rFonts w:ascii="Arial" w:hAnsi="Arial" w:cs="Arial"/>
        </w:rPr>
        <w:t xml:space="preserve">Pokud zaměstnanec externí firmy zjistí nebezpečí, které by mohlo ohrozit zdraví nebo životy osob, nebo způsobit hmotné škody, případně zjistí příznaky takového nebezpečí, je povinen ihned přerušit práci a oznámit tuto skutečnost okamžitě kontaktní osobě Správy. </w:t>
      </w:r>
    </w:p>
    <w:p w14:paraId="6A3477A9" w14:textId="77777777" w:rsidR="002256E1" w:rsidRPr="00A5257B" w:rsidRDefault="002256E1" w:rsidP="002256E1">
      <w:pPr>
        <w:numPr>
          <w:ilvl w:val="0"/>
          <w:numId w:val="3"/>
        </w:numPr>
        <w:overflowPunct/>
        <w:autoSpaceDE/>
        <w:autoSpaceDN/>
        <w:adjustRightInd/>
        <w:jc w:val="both"/>
        <w:textAlignment w:val="auto"/>
        <w:rPr>
          <w:rFonts w:ascii="Arial" w:hAnsi="Arial" w:cs="Arial"/>
        </w:rPr>
      </w:pPr>
      <w:r w:rsidRPr="00A5257B">
        <w:rPr>
          <w:rFonts w:ascii="Arial" w:hAnsi="Arial" w:cs="Arial"/>
        </w:rPr>
        <w:t xml:space="preserve">Před započetím prací je zástupce externí firmy povinen předat zástupci Správy písemné informování o rizicích vyplývajících z jeho činnosti na pracovištích Správy nebo společných pracovištích a opatřeních na jejich minimalizaci podle § 102 zákona č.262/2006 Sb., zákoníku práce. </w:t>
      </w:r>
    </w:p>
    <w:p w14:paraId="6A3477AA" w14:textId="77777777" w:rsidR="002256E1" w:rsidRPr="00A5257B" w:rsidRDefault="002256E1" w:rsidP="002256E1">
      <w:pPr>
        <w:numPr>
          <w:ilvl w:val="0"/>
          <w:numId w:val="3"/>
        </w:numPr>
        <w:overflowPunct/>
        <w:autoSpaceDE/>
        <w:autoSpaceDN/>
        <w:adjustRightInd/>
        <w:jc w:val="both"/>
        <w:textAlignment w:val="auto"/>
        <w:rPr>
          <w:rFonts w:ascii="Arial" w:hAnsi="Arial" w:cs="Arial"/>
        </w:rPr>
      </w:pPr>
      <w:r w:rsidRPr="00A5257B">
        <w:rPr>
          <w:rFonts w:ascii="Arial" w:hAnsi="Arial" w:cs="Arial"/>
        </w:rPr>
        <w:t>V případě vzniku pracovního úrazu je povinna externí firma toto bezodkladně oznámit zástupci Správy a přizvat jej k sepsání záznamu o úrazu. Zástupce Správy sám rozhodne, zúčastní-li se osobně vyšetřování příčin úrazu a sepsání záznamu o něm nebo odsouhlasí, aby záznam sepsal sám odpovědný zaměstnanec externí firmy.  Vedoucí externí firmy je povinen poskytnout kopii záznamu o úrazu zástupci Správy.</w:t>
      </w:r>
    </w:p>
    <w:p w14:paraId="6A3477AB" w14:textId="77777777" w:rsidR="002256E1" w:rsidRPr="00A5257B" w:rsidRDefault="002256E1" w:rsidP="002256E1">
      <w:pPr>
        <w:numPr>
          <w:ilvl w:val="0"/>
          <w:numId w:val="3"/>
        </w:numPr>
        <w:overflowPunct/>
        <w:autoSpaceDE/>
        <w:autoSpaceDN/>
        <w:adjustRightInd/>
        <w:jc w:val="both"/>
        <w:textAlignment w:val="auto"/>
        <w:rPr>
          <w:rFonts w:ascii="Arial" w:hAnsi="Arial" w:cs="Arial"/>
        </w:rPr>
      </w:pPr>
      <w:r w:rsidRPr="00A5257B">
        <w:rPr>
          <w:rFonts w:ascii="Arial" w:hAnsi="Arial" w:cs="Arial"/>
        </w:rPr>
        <w:t>Zaměstnanec externí firmy se seznámil se zněním Nařízení vlády č.339/2017 Sb., v </w:t>
      </w:r>
      <w:r w:rsidR="003E42AC" w:rsidRPr="00A5257B">
        <w:rPr>
          <w:rFonts w:ascii="Arial" w:hAnsi="Arial" w:cs="Arial"/>
        </w:rPr>
        <w:t>souladu,</w:t>
      </w:r>
      <w:r w:rsidRPr="00A5257B">
        <w:rPr>
          <w:rFonts w:ascii="Arial" w:hAnsi="Arial" w:cs="Arial"/>
        </w:rPr>
        <w:t xml:space="preserve"> s kterým Správa organizuje práce v lese a na pracovištích obdobného charakteru, a zavazuje se postupovat v souladu s jeho ustanoveními. </w:t>
      </w:r>
    </w:p>
    <w:p w14:paraId="6A3477AC" w14:textId="77777777" w:rsidR="002256E1" w:rsidRPr="0090178B" w:rsidRDefault="002256E1" w:rsidP="002256E1">
      <w:pPr>
        <w:numPr>
          <w:ilvl w:val="0"/>
          <w:numId w:val="3"/>
        </w:numPr>
        <w:overflowPunct/>
        <w:autoSpaceDE/>
        <w:autoSpaceDN/>
        <w:adjustRightInd/>
        <w:jc w:val="both"/>
        <w:textAlignment w:val="auto"/>
        <w:rPr>
          <w:rFonts w:ascii="Arial" w:hAnsi="Arial" w:cs="Arial"/>
        </w:rPr>
      </w:pPr>
      <w:r w:rsidRPr="00A5257B">
        <w:rPr>
          <w:rFonts w:ascii="Arial" w:hAnsi="Arial" w:cs="Arial"/>
        </w:rPr>
        <w:t>Při provádění odstraňování nebezpečných stromů bude kladen vysoký důraz na zajištění bezpečnosti osob a majetku.</w:t>
      </w:r>
    </w:p>
    <w:p w14:paraId="6A3477AD" w14:textId="77777777" w:rsidR="002256E1" w:rsidRPr="0090178B" w:rsidRDefault="002256E1" w:rsidP="002256E1">
      <w:pPr>
        <w:ind w:left="540"/>
        <w:jc w:val="both"/>
        <w:rPr>
          <w:rFonts w:ascii="Arial" w:hAnsi="Arial" w:cs="Arial"/>
        </w:rPr>
      </w:pPr>
    </w:p>
    <w:p w14:paraId="6A3477AE" w14:textId="77777777" w:rsidR="002256E1" w:rsidRPr="0090178B" w:rsidRDefault="002256E1" w:rsidP="002256E1">
      <w:pPr>
        <w:rPr>
          <w:rFonts w:ascii="Arial" w:hAnsi="Arial" w:cs="Arial"/>
        </w:rPr>
      </w:pPr>
    </w:p>
    <w:p w14:paraId="6A3477AF" w14:textId="77777777" w:rsidR="002256E1" w:rsidRPr="0090178B" w:rsidRDefault="002256E1" w:rsidP="002256E1">
      <w:pPr>
        <w:jc w:val="both"/>
        <w:rPr>
          <w:rFonts w:ascii="Arial" w:hAnsi="Arial" w:cs="Arial"/>
        </w:rPr>
      </w:pPr>
      <w:r w:rsidRPr="0090178B">
        <w:rPr>
          <w:rFonts w:ascii="Arial" w:hAnsi="Arial" w:cs="Arial"/>
        </w:rPr>
        <w:t>Tento předpis je nedílnou součástí zakázky. Nedodržování ustanovení představuje porušení smluvních povinností. Externí firma ručí za všechny škody, které porušením těchto ustanovení vzniknou.</w:t>
      </w:r>
    </w:p>
    <w:p w14:paraId="6A3477B0" w14:textId="77777777" w:rsidR="002256E1" w:rsidRPr="0090178B" w:rsidRDefault="002256E1" w:rsidP="002256E1">
      <w:pPr>
        <w:jc w:val="both"/>
        <w:rPr>
          <w:rFonts w:ascii="Arial" w:hAnsi="Arial" w:cs="Arial"/>
        </w:rPr>
      </w:pPr>
    </w:p>
    <w:p w14:paraId="6A3477B1" w14:textId="77777777" w:rsidR="002256E1" w:rsidRPr="0090178B" w:rsidRDefault="002256E1" w:rsidP="002256E1">
      <w:pPr>
        <w:jc w:val="both"/>
        <w:rPr>
          <w:rFonts w:ascii="Arial" w:hAnsi="Arial" w:cs="Arial"/>
        </w:rPr>
      </w:pPr>
      <w:r w:rsidRPr="0090178B">
        <w:rPr>
          <w:rFonts w:ascii="Arial" w:hAnsi="Arial" w:cs="Arial"/>
          <w:b/>
          <w:i/>
        </w:rPr>
        <w:t>Kontaktní osoby</w:t>
      </w:r>
      <w:r w:rsidRPr="0090178B">
        <w:rPr>
          <w:rFonts w:ascii="Arial" w:hAnsi="Arial" w:cs="Arial"/>
        </w:rPr>
        <w:t xml:space="preserve"> při zajišťování zakázky jsou:</w:t>
      </w:r>
    </w:p>
    <w:p w14:paraId="6A3477B2" w14:textId="77777777" w:rsidR="002256E1" w:rsidRPr="0090178B" w:rsidRDefault="002256E1" w:rsidP="002256E1">
      <w:pPr>
        <w:rPr>
          <w:rFonts w:ascii="Arial" w:hAnsi="Arial" w:cs="Arial"/>
        </w:rPr>
      </w:pPr>
    </w:p>
    <w:p w14:paraId="6A3477B3" w14:textId="48E3A11A" w:rsidR="002256E1" w:rsidRPr="0090178B" w:rsidRDefault="00A5257B" w:rsidP="002256E1">
      <w:pPr>
        <w:rPr>
          <w:rFonts w:ascii="Arial" w:hAnsi="Arial" w:cs="Arial"/>
        </w:rPr>
      </w:pPr>
      <w:r>
        <w:rPr>
          <w:rFonts w:ascii="Arial" w:hAnsi="Arial" w:cs="Arial"/>
        </w:rPr>
        <w:t>Za Zhotovitele:</w:t>
      </w:r>
      <w:r>
        <w:rPr>
          <w:rFonts w:ascii="Arial" w:hAnsi="Arial" w:cs="Arial"/>
        </w:rPr>
        <w:tab/>
        <w:t xml:space="preserve">Ing. </w:t>
      </w:r>
      <w:r w:rsidRPr="00A5257B">
        <w:rPr>
          <w:rFonts w:ascii="Arial" w:hAnsi="Arial" w:cs="Arial"/>
        </w:rPr>
        <w:t>David Hoffmann</w:t>
      </w:r>
      <w:r>
        <w:rPr>
          <w:rFonts w:ascii="Arial" w:hAnsi="Arial" w:cs="Arial"/>
        </w:rPr>
        <w:tab/>
      </w:r>
      <w:r w:rsidR="002256E1" w:rsidRPr="0090178B">
        <w:rPr>
          <w:rFonts w:ascii="Arial" w:hAnsi="Arial" w:cs="Arial"/>
        </w:rPr>
        <w:t>tel.</w:t>
      </w:r>
      <w:r>
        <w:rPr>
          <w:rFonts w:ascii="Arial" w:hAnsi="Arial" w:cs="Arial"/>
        </w:rPr>
        <w:t xml:space="preserve"> </w:t>
      </w:r>
      <w:r w:rsidR="00203D1E">
        <w:rPr>
          <w:rFonts w:ascii="Arial" w:hAnsi="Arial" w:cs="Arial"/>
        </w:rPr>
        <w:t xml:space="preserve">XXX </w:t>
      </w:r>
      <w:proofErr w:type="spellStart"/>
      <w:r w:rsidR="00203D1E">
        <w:rPr>
          <w:rFonts w:ascii="Arial" w:hAnsi="Arial" w:cs="Arial"/>
        </w:rPr>
        <w:t>XXX</w:t>
      </w:r>
      <w:proofErr w:type="spellEnd"/>
      <w:r w:rsidR="00203D1E">
        <w:rPr>
          <w:rFonts w:ascii="Arial" w:hAnsi="Arial" w:cs="Arial"/>
        </w:rPr>
        <w:t xml:space="preserve"> </w:t>
      </w:r>
      <w:proofErr w:type="spellStart"/>
      <w:r w:rsidR="00203D1E">
        <w:rPr>
          <w:rFonts w:ascii="Arial" w:hAnsi="Arial" w:cs="Arial"/>
        </w:rPr>
        <w:t>XXX</w:t>
      </w:r>
      <w:proofErr w:type="spellEnd"/>
    </w:p>
    <w:p w14:paraId="6A3477B4" w14:textId="77777777" w:rsidR="002256E1" w:rsidRPr="0090178B" w:rsidRDefault="002256E1" w:rsidP="002256E1">
      <w:pPr>
        <w:rPr>
          <w:rFonts w:ascii="Arial" w:hAnsi="Arial" w:cs="Arial"/>
        </w:rPr>
      </w:pPr>
    </w:p>
    <w:p w14:paraId="6A3477B5" w14:textId="2C2E0759" w:rsidR="002256E1" w:rsidRPr="0090178B" w:rsidRDefault="00A5257B" w:rsidP="002256E1">
      <w:pPr>
        <w:rPr>
          <w:rFonts w:ascii="Arial" w:hAnsi="Arial" w:cs="Arial"/>
        </w:rPr>
      </w:pPr>
      <w:r>
        <w:rPr>
          <w:rFonts w:ascii="Arial" w:hAnsi="Arial" w:cs="Arial"/>
        </w:rPr>
        <w:t>Za Objednatele</w:t>
      </w:r>
      <w:r>
        <w:rPr>
          <w:rFonts w:ascii="Arial" w:hAnsi="Arial" w:cs="Arial"/>
        </w:rPr>
        <w:tab/>
      </w:r>
      <w:r w:rsidR="002256E1" w:rsidRPr="0090178B">
        <w:rPr>
          <w:rFonts w:ascii="Arial" w:hAnsi="Arial" w:cs="Arial"/>
        </w:rPr>
        <w:t>Jiří</w:t>
      </w:r>
      <w:r w:rsidR="000A4540" w:rsidRPr="0090178B">
        <w:rPr>
          <w:rFonts w:ascii="Arial" w:hAnsi="Arial" w:cs="Arial"/>
        </w:rPr>
        <w:t xml:space="preserve"> Trnobranský</w:t>
      </w:r>
      <w:r>
        <w:rPr>
          <w:rFonts w:ascii="Arial" w:hAnsi="Arial" w:cs="Arial"/>
        </w:rPr>
        <w:tab/>
      </w:r>
      <w:r w:rsidR="002256E1" w:rsidRPr="0090178B">
        <w:rPr>
          <w:rFonts w:ascii="Arial" w:hAnsi="Arial" w:cs="Arial"/>
        </w:rPr>
        <w:t xml:space="preserve">tel. </w:t>
      </w:r>
      <w:r w:rsidR="00203D1E">
        <w:rPr>
          <w:rFonts w:ascii="Arial" w:hAnsi="Arial" w:cs="Arial"/>
        </w:rPr>
        <w:t>XXX</w:t>
      </w:r>
      <w:r>
        <w:rPr>
          <w:rFonts w:ascii="Arial" w:hAnsi="Arial" w:cs="Arial"/>
        </w:rPr>
        <w:t> </w:t>
      </w:r>
      <w:proofErr w:type="spellStart"/>
      <w:r w:rsidR="00203D1E">
        <w:rPr>
          <w:rFonts w:ascii="Arial" w:hAnsi="Arial" w:cs="Arial"/>
        </w:rPr>
        <w:t>XXX</w:t>
      </w:r>
      <w:proofErr w:type="spellEnd"/>
      <w:r>
        <w:rPr>
          <w:rFonts w:ascii="Arial" w:hAnsi="Arial" w:cs="Arial"/>
        </w:rPr>
        <w:t xml:space="preserve"> </w:t>
      </w:r>
      <w:proofErr w:type="spellStart"/>
      <w:r w:rsidR="00203D1E">
        <w:rPr>
          <w:rFonts w:ascii="Arial" w:hAnsi="Arial" w:cs="Arial"/>
        </w:rPr>
        <w:t>XXX</w:t>
      </w:r>
      <w:proofErr w:type="spellEnd"/>
    </w:p>
    <w:p w14:paraId="6A3477B6" w14:textId="77777777" w:rsidR="002256E1" w:rsidRPr="0090178B" w:rsidRDefault="002256E1" w:rsidP="002256E1">
      <w:pPr>
        <w:rPr>
          <w:rFonts w:ascii="Arial" w:hAnsi="Arial" w:cs="Arial"/>
        </w:rPr>
      </w:pPr>
    </w:p>
    <w:p w14:paraId="6A3477B7" w14:textId="77777777" w:rsidR="002256E1" w:rsidRPr="0090178B" w:rsidRDefault="002256E1" w:rsidP="002256E1">
      <w:pPr>
        <w:rPr>
          <w:rFonts w:ascii="Arial" w:hAnsi="Arial" w:cs="Arial"/>
        </w:rPr>
      </w:pPr>
    </w:p>
    <w:p w14:paraId="6A3477B8" w14:textId="77777777" w:rsidR="002256E1" w:rsidRPr="0090178B" w:rsidRDefault="002256E1" w:rsidP="002256E1">
      <w:pPr>
        <w:rPr>
          <w:rFonts w:ascii="Arial" w:hAnsi="Arial" w:cs="Arial"/>
        </w:rPr>
      </w:pPr>
      <w:r w:rsidRPr="0090178B">
        <w:rPr>
          <w:rFonts w:ascii="Arial" w:hAnsi="Arial" w:cs="Arial"/>
        </w:rPr>
        <w:t>Další případná ujednání jsou přílohou tohoto předpisu.</w:t>
      </w:r>
    </w:p>
    <w:p w14:paraId="6A3477B9" w14:textId="77777777" w:rsidR="002256E1" w:rsidRPr="0090178B" w:rsidRDefault="002256E1" w:rsidP="002256E1">
      <w:pPr>
        <w:rPr>
          <w:rFonts w:ascii="Arial" w:hAnsi="Arial" w:cs="Arial"/>
        </w:rPr>
      </w:pPr>
    </w:p>
    <w:p w14:paraId="6A3477BA" w14:textId="410C8333" w:rsidR="002256E1" w:rsidRPr="0090178B" w:rsidRDefault="002256E1" w:rsidP="002256E1">
      <w:pPr>
        <w:rPr>
          <w:rFonts w:ascii="Arial" w:hAnsi="Arial" w:cs="Arial"/>
        </w:rPr>
      </w:pPr>
      <w:r w:rsidRPr="0090178B">
        <w:rPr>
          <w:rFonts w:ascii="Arial" w:hAnsi="Arial" w:cs="Arial"/>
        </w:rPr>
        <w:t>Datum:</w:t>
      </w:r>
      <w:r w:rsidR="00110FF8" w:rsidRPr="00110FF8">
        <w:t xml:space="preserve"> </w:t>
      </w:r>
      <w:r w:rsidR="00110FF8" w:rsidRPr="00110FF8">
        <w:rPr>
          <w:rFonts w:ascii="Arial" w:hAnsi="Arial" w:cs="Arial"/>
        </w:rPr>
        <w:t>30.12.2024</w:t>
      </w:r>
    </w:p>
    <w:p w14:paraId="6A3477BB" w14:textId="77777777" w:rsidR="002256E1" w:rsidRPr="0090178B" w:rsidRDefault="002256E1" w:rsidP="002256E1">
      <w:pPr>
        <w:rPr>
          <w:rFonts w:ascii="Arial" w:hAnsi="Arial" w:cs="Arial"/>
        </w:rPr>
      </w:pPr>
    </w:p>
    <w:p w14:paraId="6A3477BC" w14:textId="77777777" w:rsidR="002256E1" w:rsidRPr="0090178B" w:rsidRDefault="002256E1" w:rsidP="002256E1">
      <w:pPr>
        <w:rPr>
          <w:rFonts w:ascii="Arial" w:hAnsi="Arial" w:cs="Arial"/>
        </w:rPr>
      </w:pPr>
    </w:p>
    <w:p w14:paraId="6A3477BD" w14:textId="77777777" w:rsidR="002256E1" w:rsidRPr="0090178B" w:rsidRDefault="002256E1" w:rsidP="002256E1">
      <w:pPr>
        <w:rPr>
          <w:rFonts w:ascii="Arial" w:hAnsi="Arial" w:cs="Arial"/>
        </w:rPr>
      </w:pPr>
    </w:p>
    <w:p w14:paraId="6A3477BE" w14:textId="77777777" w:rsidR="002256E1" w:rsidRPr="0090178B" w:rsidRDefault="002256E1" w:rsidP="002256E1">
      <w:pPr>
        <w:rPr>
          <w:rFonts w:ascii="Arial" w:hAnsi="Arial" w:cs="Arial"/>
        </w:rPr>
      </w:pPr>
    </w:p>
    <w:p w14:paraId="6A3477BF" w14:textId="77777777" w:rsidR="002256E1" w:rsidRPr="0090178B" w:rsidRDefault="002256E1" w:rsidP="002256E1">
      <w:pPr>
        <w:rPr>
          <w:rFonts w:ascii="Arial" w:hAnsi="Arial" w:cs="Arial"/>
        </w:rPr>
      </w:pPr>
      <w:r w:rsidRPr="0090178B">
        <w:rPr>
          <w:rFonts w:ascii="Arial" w:hAnsi="Arial" w:cs="Arial"/>
        </w:rPr>
        <w:t>…………………………………….                        …………………………………………..</w:t>
      </w:r>
    </w:p>
    <w:p w14:paraId="6A3477C0" w14:textId="77777777" w:rsidR="002256E1" w:rsidRPr="0090178B" w:rsidRDefault="002256E1" w:rsidP="002256E1">
      <w:pPr>
        <w:rPr>
          <w:rFonts w:ascii="Arial" w:hAnsi="Arial" w:cs="Arial"/>
        </w:rPr>
      </w:pPr>
      <w:r w:rsidRPr="0090178B">
        <w:rPr>
          <w:rFonts w:ascii="Arial" w:hAnsi="Arial" w:cs="Arial"/>
        </w:rPr>
        <w:t xml:space="preserve">                </w:t>
      </w:r>
      <w:r w:rsidR="00A5257B">
        <w:rPr>
          <w:rFonts w:ascii="Arial" w:hAnsi="Arial" w:cs="Arial"/>
        </w:rPr>
        <w:t>Objednatel</w:t>
      </w:r>
      <w:r w:rsidRPr="0090178B">
        <w:rPr>
          <w:rFonts w:ascii="Arial" w:hAnsi="Arial" w:cs="Arial"/>
        </w:rPr>
        <w:t xml:space="preserve">                                                                    </w:t>
      </w:r>
      <w:r w:rsidR="00A5257B">
        <w:rPr>
          <w:rFonts w:ascii="Arial" w:hAnsi="Arial" w:cs="Arial"/>
        </w:rPr>
        <w:t>Zhotovitel</w:t>
      </w:r>
    </w:p>
    <w:p w14:paraId="6A3477C1" w14:textId="77777777" w:rsidR="00D56070" w:rsidRPr="0090178B" w:rsidRDefault="00D56070">
      <w:pPr>
        <w:rPr>
          <w:rFonts w:ascii="Arial" w:hAnsi="Arial" w:cs="Arial"/>
        </w:rPr>
      </w:pPr>
      <w:r w:rsidRPr="0090178B">
        <w:rPr>
          <w:rFonts w:ascii="Arial" w:hAnsi="Arial" w:cs="Arial"/>
        </w:rPr>
        <w:t xml:space="preserve">                        </w:t>
      </w:r>
    </w:p>
    <w:p w14:paraId="6A3477C2" w14:textId="77777777" w:rsidR="000A4540" w:rsidRPr="0090178B" w:rsidRDefault="000A4540">
      <w:pPr>
        <w:rPr>
          <w:rFonts w:ascii="Arial" w:hAnsi="Arial" w:cs="Arial"/>
        </w:rPr>
      </w:pPr>
    </w:p>
    <w:p w14:paraId="6A3477C3" w14:textId="77777777" w:rsidR="000A4540" w:rsidRPr="0090178B" w:rsidRDefault="000A4540">
      <w:pPr>
        <w:rPr>
          <w:rFonts w:ascii="Arial" w:hAnsi="Arial" w:cs="Arial"/>
        </w:rPr>
      </w:pPr>
    </w:p>
    <w:p w14:paraId="6A3477C4" w14:textId="77777777" w:rsidR="009D262E" w:rsidRDefault="009D262E" w:rsidP="009D262E">
      <w:pPr>
        <w:pBdr>
          <w:bottom w:val="single" w:sz="4" w:space="1" w:color="auto"/>
        </w:pBdr>
        <w:shd w:val="clear" w:color="auto" w:fill="F2F2F2" w:themeFill="background1" w:themeFillShade="F2"/>
      </w:pPr>
      <w:r>
        <w:lastRenderedPageBreak/>
        <w:t>Příloha č.1 – Cenová nabídka</w:t>
      </w:r>
    </w:p>
    <w:p w14:paraId="6A3477C5" w14:textId="77777777" w:rsidR="009D262E" w:rsidRDefault="009D262E" w:rsidP="009D262E"/>
    <w:p w14:paraId="6A3477C6" w14:textId="77777777" w:rsidR="006C5FCB" w:rsidRPr="009D262E" w:rsidRDefault="006C5FCB" w:rsidP="009D262E">
      <w:r w:rsidRPr="009D262E">
        <w:t>Dobrý den,</w:t>
      </w:r>
    </w:p>
    <w:p w14:paraId="6A3477C7" w14:textId="77777777" w:rsidR="009D262E" w:rsidRDefault="009D262E" w:rsidP="009D262E"/>
    <w:p w14:paraId="6A3477C8" w14:textId="77777777" w:rsidR="006C5FCB" w:rsidRPr="009D262E" w:rsidRDefault="006C5FCB" w:rsidP="009D262E">
      <w:r w:rsidRPr="009D262E">
        <w:t>zasílám Vám cenovou nabídku na obě poptávky (č. 1 a č. 2) týkající se kácení dřevin nad plavební dráhou v Edmundově soutěsce.</w:t>
      </w:r>
    </w:p>
    <w:p w14:paraId="6A3477C9" w14:textId="77777777" w:rsidR="009D262E" w:rsidRDefault="009D262E" w:rsidP="009D262E"/>
    <w:p w14:paraId="6A3477CA" w14:textId="77777777" w:rsidR="006C5FCB" w:rsidRPr="009D262E" w:rsidRDefault="006C5FCB" w:rsidP="009D262E">
      <w:pPr>
        <w:rPr>
          <w:b/>
        </w:rPr>
      </w:pPr>
      <w:r w:rsidRPr="009D262E">
        <w:rPr>
          <w:b/>
        </w:rPr>
        <w:t>Cenová nabídka:</w:t>
      </w:r>
    </w:p>
    <w:p w14:paraId="6A3477CB" w14:textId="77777777" w:rsidR="006C5FCB" w:rsidRPr="009D262E" w:rsidRDefault="006C5FCB" w:rsidP="009D262E">
      <w:pPr>
        <w:pStyle w:val="Odstavecseseznamem"/>
        <w:numPr>
          <w:ilvl w:val="0"/>
          <w:numId w:val="10"/>
        </w:numPr>
      </w:pPr>
      <w:r w:rsidRPr="009D262E">
        <w:t>Zakázka č. 1: 152 500,- Kč</w:t>
      </w:r>
    </w:p>
    <w:p w14:paraId="6A3477CC" w14:textId="77777777" w:rsidR="006C5FCB" w:rsidRPr="009D262E" w:rsidRDefault="006C5FCB" w:rsidP="009D262E">
      <w:pPr>
        <w:pStyle w:val="Odstavecseseznamem"/>
        <w:numPr>
          <w:ilvl w:val="0"/>
          <w:numId w:val="10"/>
        </w:numPr>
      </w:pPr>
      <w:r w:rsidRPr="009D262E">
        <w:t>Zakázka č. 2: 115 800,- Kč</w:t>
      </w:r>
    </w:p>
    <w:p w14:paraId="6A3477CD" w14:textId="77777777" w:rsidR="009D262E" w:rsidRDefault="009D262E" w:rsidP="009D262E"/>
    <w:p w14:paraId="6A3477CE" w14:textId="77777777" w:rsidR="006C5FCB" w:rsidRPr="009D262E" w:rsidRDefault="006C5FCB" w:rsidP="009D262E">
      <w:r w:rsidRPr="009D262E">
        <w:t>Uvedené ceny jsou konečné, nejsem plátcem DPH.</w:t>
      </w:r>
    </w:p>
    <w:p w14:paraId="6A3477CF" w14:textId="77777777" w:rsidR="009D262E" w:rsidRDefault="009D262E" w:rsidP="009D262E"/>
    <w:p w14:paraId="6A3477D0" w14:textId="77777777" w:rsidR="006C5FCB" w:rsidRPr="009D262E" w:rsidRDefault="006C5FCB" w:rsidP="009D262E">
      <w:pPr>
        <w:rPr>
          <w:b/>
        </w:rPr>
      </w:pPr>
      <w:r w:rsidRPr="009D262E">
        <w:rPr>
          <w:b/>
        </w:rPr>
        <w:t>Cenová nabídka zahrnuje:</w:t>
      </w:r>
    </w:p>
    <w:p w14:paraId="6A3477D1" w14:textId="77777777" w:rsidR="006C5FCB" w:rsidRPr="009D262E" w:rsidRDefault="006C5FCB" w:rsidP="009D262E">
      <w:pPr>
        <w:pStyle w:val="Odstavecseseznamem"/>
        <w:numPr>
          <w:ilvl w:val="0"/>
          <w:numId w:val="11"/>
        </w:numPr>
      </w:pPr>
      <w:r w:rsidRPr="009D262E">
        <w:t>dopravu,</w:t>
      </w:r>
    </w:p>
    <w:p w14:paraId="6A3477D2" w14:textId="77777777" w:rsidR="006C5FCB" w:rsidRPr="009D262E" w:rsidRDefault="006C5FCB" w:rsidP="009D262E">
      <w:pPr>
        <w:pStyle w:val="Odstavecseseznamem"/>
        <w:numPr>
          <w:ilvl w:val="0"/>
          <w:numId w:val="11"/>
        </w:numPr>
      </w:pPr>
      <w:r w:rsidRPr="009D262E">
        <w:t>amortizaci vybavení,</w:t>
      </w:r>
    </w:p>
    <w:p w14:paraId="6A3477D3" w14:textId="77777777" w:rsidR="006C5FCB" w:rsidRPr="009D262E" w:rsidRDefault="006C5FCB" w:rsidP="009D262E">
      <w:pPr>
        <w:pStyle w:val="Odstavecseseznamem"/>
        <w:numPr>
          <w:ilvl w:val="0"/>
          <w:numId w:val="11"/>
        </w:numPr>
      </w:pPr>
      <w:r w:rsidRPr="009D262E">
        <w:t>spotřební materiál,</w:t>
      </w:r>
    </w:p>
    <w:p w14:paraId="6A3477D4" w14:textId="77777777" w:rsidR="006C5FCB" w:rsidRPr="009D262E" w:rsidRDefault="006C5FCB" w:rsidP="009D262E">
      <w:pPr>
        <w:pStyle w:val="Odstavecseseznamem"/>
        <w:numPr>
          <w:ilvl w:val="0"/>
          <w:numId w:val="11"/>
        </w:numPr>
      </w:pPr>
      <w:r w:rsidRPr="009D262E">
        <w:t xml:space="preserve">zhruba 15 % z ceny je určeno na případný úklid plavební dráhy obcí Hřensko po pádu některých dřevin do vody. </w:t>
      </w:r>
    </w:p>
    <w:p w14:paraId="6A3477D5" w14:textId="77777777" w:rsidR="009D262E" w:rsidRDefault="009D262E" w:rsidP="009D262E"/>
    <w:p w14:paraId="6A3477D6" w14:textId="77777777" w:rsidR="006C5FCB" w:rsidRPr="009D262E" w:rsidRDefault="006C5FCB" w:rsidP="009D262E">
      <w:r w:rsidRPr="009D262E">
        <w:rPr>
          <w:b/>
        </w:rPr>
        <w:t>Doplňující informace:</w:t>
      </w:r>
      <w:r w:rsidRPr="009D262E">
        <w:rPr>
          <w:b/>
        </w:rPr>
        <w:br/>
      </w:r>
      <w:r w:rsidRPr="009D262E">
        <w:t>Práce budou provedeny maximálně šetrně k okolní přírodě, včetně skalních masivů a dalších přírodních útvarů. </w:t>
      </w:r>
    </w:p>
    <w:p w14:paraId="6A3477D7" w14:textId="77777777" w:rsidR="006C5FCB" w:rsidRPr="009D262E" w:rsidRDefault="006C5FCB" w:rsidP="009D262E">
      <w:r w:rsidRPr="009D262E">
        <w:t>Kácení bude realizováno arboristickou metodou s využitím výkonného motorového navijáku pro kontrolované přetahování dřevin. </w:t>
      </w:r>
    </w:p>
    <w:p w14:paraId="6A3477D8" w14:textId="77777777" w:rsidR="006C5FCB" w:rsidRPr="009D262E" w:rsidRDefault="006C5FCB" w:rsidP="009D262E">
      <w:r w:rsidRPr="009D262E">
        <w:t>Pokácené stromy budou stabilizovány v místě dopadu, například ponecháním vyšších pařezů, aby se předešlo sesuvu dřevní hmoty do plavební dráhy.</w:t>
      </w:r>
    </w:p>
    <w:p w14:paraId="6A3477D9" w14:textId="77777777" w:rsidR="009D262E" w:rsidRDefault="009D262E" w:rsidP="009D262E"/>
    <w:p w14:paraId="6A3477DA" w14:textId="77777777" w:rsidR="006C5FCB" w:rsidRPr="009D262E" w:rsidRDefault="006C5FCB" w:rsidP="009D262E">
      <w:pPr>
        <w:rPr>
          <w:b/>
        </w:rPr>
      </w:pPr>
      <w:r w:rsidRPr="009D262E">
        <w:rPr>
          <w:b/>
        </w:rPr>
        <w:t>Děkuji za důvěru a budu se těšit na případnou spolupráci.</w:t>
      </w:r>
    </w:p>
    <w:p w14:paraId="6A3477DB" w14:textId="77777777" w:rsidR="009D262E" w:rsidRDefault="009D262E" w:rsidP="009D262E"/>
    <w:p w14:paraId="6A3477DC" w14:textId="77777777" w:rsidR="006C5FCB" w:rsidRPr="009D262E" w:rsidRDefault="006C5FCB" w:rsidP="009D262E">
      <w:r w:rsidRPr="009D262E">
        <w:t>S pozdravem,</w:t>
      </w:r>
    </w:p>
    <w:p w14:paraId="6A3477DD" w14:textId="77777777" w:rsidR="006C5FCB" w:rsidRPr="009D262E" w:rsidRDefault="006C5FCB" w:rsidP="009D262E">
      <w:r w:rsidRPr="009D262E">
        <w:br/>
        <w:t>David Hoffmann</w:t>
      </w:r>
    </w:p>
    <w:p w14:paraId="6A3477DE" w14:textId="77777777" w:rsidR="006C5FCB" w:rsidRPr="009D262E" w:rsidRDefault="006C5FCB" w:rsidP="009D262E"/>
    <w:p w14:paraId="6A3477DF" w14:textId="77777777" w:rsidR="006C5FCB" w:rsidRPr="009D262E" w:rsidRDefault="006C5FCB" w:rsidP="009D262E">
      <w:r w:rsidRPr="009D262E">
        <w:t xml:space="preserve">-- </w:t>
      </w:r>
    </w:p>
    <w:p w14:paraId="6A3477E0" w14:textId="77777777" w:rsidR="006C5FCB" w:rsidRPr="009D262E" w:rsidRDefault="006C5FCB" w:rsidP="009D262E"/>
    <w:p w14:paraId="6A3477E1" w14:textId="77777777" w:rsidR="006C5FCB" w:rsidRPr="006A3F1B" w:rsidRDefault="006C5FCB" w:rsidP="009D262E">
      <w:pPr>
        <w:rPr>
          <w:b/>
        </w:rPr>
      </w:pPr>
      <w:r w:rsidRPr="006A3F1B">
        <w:rPr>
          <w:b/>
        </w:rPr>
        <w:t>Ing. David Hoffmann, Ph.D.</w:t>
      </w:r>
    </w:p>
    <w:p w14:paraId="6A3477E2" w14:textId="77777777" w:rsidR="006C5FCB" w:rsidRPr="009D262E" w:rsidRDefault="006C5FCB" w:rsidP="009D262E">
      <w:r w:rsidRPr="009D262E">
        <w:t xml:space="preserve">Certifikovaný </w:t>
      </w:r>
      <w:proofErr w:type="spellStart"/>
      <w:r w:rsidR="006A3F1B" w:rsidRPr="009D262E">
        <w:t>arborista</w:t>
      </w:r>
      <w:proofErr w:type="spellEnd"/>
      <w:r w:rsidR="006A3F1B" w:rsidRPr="009D262E">
        <w:t xml:space="preserve"> – stromolezec</w:t>
      </w:r>
    </w:p>
    <w:p w14:paraId="6A3477E3" w14:textId="77777777" w:rsidR="006C5FCB" w:rsidRDefault="006A3F1B" w:rsidP="009D262E">
      <w:r>
        <w:rPr>
          <w:noProof/>
        </w:rPr>
        <w:drawing>
          <wp:anchor distT="0" distB="0" distL="114300" distR="114300" simplePos="0" relativeHeight="251658240" behindDoc="1" locked="0" layoutInCell="1" allowOverlap="1" wp14:anchorId="6A347802" wp14:editId="6A347803">
            <wp:simplePos x="0" y="0"/>
            <wp:positionH relativeFrom="column">
              <wp:posOffset>1264462</wp:posOffset>
            </wp:positionH>
            <wp:positionV relativeFrom="paragraph">
              <wp:posOffset>70231</wp:posOffset>
            </wp:positionV>
            <wp:extent cx="612000" cy="612000"/>
            <wp:effectExtent l="0" t="0" r="0" b="0"/>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3477E4" w14:textId="77777777" w:rsidR="006A3F1B" w:rsidRDefault="006A3F1B" w:rsidP="009D262E">
      <w:r>
        <w:rPr>
          <w:noProof/>
        </w:rPr>
        <w:drawing>
          <wp:inline distT="0" distB="0" distL="0" distR="0" wp14:anchorId="6A347804" wp14:editId="6A347805">
            <wp:extent cx="1220400" cy="44640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20400" cy="446400"/>
                    </a:xfrm>
                    <a:prstGeom prst="rect">
                      <a:avLst/>
                    </a:prstGeom>
                  </pic:spPr>
                </pic:pic>
              </a:graphicData>
            </a:graphic>
          </wp:inline>
        </w:drawing>
      </w:r>
      <w:r w:rsidRPr="006A3F1B">
        <w:rPr>
          <w:noProof/>
        </w:rPr>
        <w:t xml:space="preserve"> </w:t>
      </w:r>
    </w:p>
    <w:p w14:paraId="6A3477E5" w14:textId="77777777" w:rsidR="006A3F1B" w:rsidRPr="009D262E" w:rsidRDefault="006A3F1B" w:rsidP="009D262E"/>
    <w:p w14:paraId="6A3477E6" w14:textId="1A9E0A13" w:rsidR="006C5FCB" w:rsidRPr="009D262E" w:rsidRDefault="006C5FCB" w:rsidP="009D262E">
      <w:r w:rsidRPr="009D262E">
        <w:t xml:space="preserve">Tel: </w:t>
      </w:r>
      <w:r w:rsidR="004273D6">
        <w:t>XXX</w:t>
      </w:r>
    </w:p>
    <w:p w14:paraId="6A3477E7" w14:textId="72367AE1" w:rsidR="006C5FCB" w:rsidRPr="009D262E" w:rsidRDefault="006C5FCB" w:rsidP="009D262E">
      <w:r w:rsidRPr="006D1111">
        <w:t>www.stromolezeni.cz</w:t>
      </w:r>
    </w:p>
    <w:p w14:paraId="6A3477E8" w14:textId="77777777" w:rsidR="006C5FCB" w:rsidRPr="009D262E" w:rsidRDefault="006A3F1B" w:rsidP="009D262E">
      <w:r>
        <w:rPr>
          <w:noProof/>
        </w:rPr>
        <w:drawing>
          <wp:inline distT="0" distB="0" distL="0" distR="0" wp14:anchorId="6A347806" wp14:editId="6A347807">
            <wp:extent cx="1551600" cy="38160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51600" cy="381600"/>
                    </a:xfrm>
                    <a:prstGeom prst="rect">
                      <a:avLst/>
                    </a:prstGeom>
                  </pic:spPr>
                </pic:pic>
              </a:graphicData>
            </a:graphic>
          </wp:inline>
        </w:drawing>
      </w:r>
    </w:p>
    <w:p w14:paraId="6A3477E9" w14:textId="77777777" w:rsidR="006C5FCB" w:rsidRPr="009D262E" w:rsidRDefault="006C5FCB" w:rsidP="009D262E">
      <w:proofErr w:type="spellStart"/>
      <w:r w:rsidRPr="009D262E">
        <w:t>Pihel</w:t>
      </w:r>
      <w:proofErr w:type="spellEnd"/>
      <w:r w:rsidRPr="009D262E">
        <w:t xml:space="preserve"> 255, 471 18 Nový </w:t>
      </w:r>
      <w:r w:rsidR="006A3F1B" w:rsidRPr="009D262E">
        <w:t xml:space="preserve">Bor – </w:t>
      </w:r>
      <w:proofErr w:type="spellStart"/>
      <w:r w:rsidR="006A3F1B" w:rsidRPr="009D262E">
        <w:t>Pihel</w:t>
      </w:r>
      <w:proofErr w:type="spellEnd"/>
    </w:p>
    <w:p w14:paraId="6A3477EA" w14:textId="77777777" w:rsidR="006C5FCB" w:rsidRPr="009D262E" w:rsidRDefault="006C5FCB" w:rsidP="009D262E">
      <w:r w:rsidRPr="009D262E">
        <w:t>IČ: 01692470</w:t>
      </w:r>
    </w:p>
    <w:p w14:paraId="6A3477EB" w14:textId="77777777" w:rsidR="000A4540" w:rsidRDefault="000A4540" w:rsidP="009D262E"/>
    <w:p w14:paraId="6A3477EC" w14:textId="77777777" w:rsidR="00902480" w:rsidRDefault="00902480" w:rsidP="009D262E"/>
    <w:p w14:paraId="6A3477ED" w14:textId="77777777" w:rsidR="00902480" w:rsidRDefault="00902480" w:rsidP="009D262E"/>
    <w:p w14:paraId="6A3477EE" w14:textId="77777777" w:rsidR="00902480" w:rsidRDefault="00902480" w:rsidP="009D262E"/>
    <w:p w14:paraId="6A3477EF" w14:textId="77777777" w:rsidR="00902480" w:rsidRDefault="00902480" w:rsidP="009D262E"/>
    <w:p w14:paraId="6A3477F0" w14:textId="77777777" w:rsidR="00902480" w:rsidRDefault="00902480" w:rsidP="009D262E"/>
    <w:p w14:paraId="6A3477F1" w14:textId="77777777" w:rsidR="00902480" w:rsidRDefault="00902480" w:rsidP="009D262E"/>
    <w:p w14:paraId="6A3477F2" w14:textId="77777777" w:rsidR="00902480" w:rsidRDefault="00902480" w:rsidP="009D262E"/>
    <w:p w14:paraId="6A3477F3" w14:textId="77777777" w:rsidR="00902480" w:rsidRDefault="00902480" w:rsidP="009D262E"/>
    <w:p w14:paraId="6A3477F4" w14:textId="77777777" w:rsidR="00902480" w:rsidRDefault="00902480" w:rsidP="009D262E"/>
    <w:p w14:paraId="6A3477F5" w14:textId="77777777" w:rsidR="00902480" w:rsidRDefault="00902480" w:rsidP="009D262E"/>
    <w:p w14:paraId="6A3477F6" w14:textId="77777777" w:rsidR="00902480" w:rsidRDefault="00902480" w:rsidP="009D262E"/>
    <w:p w14:paraId="6A3477F7" w14:textId="77777777" w:rsidR="00902480" w:rsidRDefault="00902480" w:rsidP="009D262E"/>
    <w:p w14:paraId="6A3477F8" w14:textId="77777777" w:rsidR="00902480" w:rsidRDefault="00902480" w:rsidP="009D262E"/>
    <w:p w14:paraId="6A3477F9" w14:textId="77777777" w:rsidR="00902480" w:rsidRDefault="00902480" w:rsidP="009D262E"/>
    <w:p w14:paraId="6A3477FA" w14:textId="77777777" w:rsidR="00902480" w:rsidRDefault="00902480" w:rsidP="009D262E"/>
    <w:p w14:paraId="6A3477FB" w14:textId="77777777" w:rsidR="00902480" w:rsidRDefault="00902480" w:rsidP="00902480">
      <w:pPr>
        <w:pBdr>
          <w:bottom w:val="single" w:sz="4" w:space="1" w:color="auto"/>
        </w:pBdr>
        <w:shd w:val="clear" w:color="auto" w:fill="F2F2F2" w:themeFill="background1" w:themeFillShade="F2"/>
      </w:pPr>
      <w:r w:rsidRPr="00902480">
        <w:lastRenderedPageBreak/>
        <w:t>Příloha č.</w:t>
      </w:r>
      <w:r>
        <w:t>2</w:t>
      </w:r>
    </w:p>
    <w:p w14:paraId="6A3477FC" w14:textId="77777777" w:rsidR="00902480" w:rsidRDefault="00902480" w:rsidP="009D262E"/>
    <w:p w14:paraId="6A3477FD" w14:textId="77777777" w:rsidR="00902480" w:rsidRDefault="00FE31D6" w:rsidP="009D262E">
      <w:r>
        <w:rPr>
          <w:noProof/>
        </w:rPr>
        <w:drawing>
          <wp:inline distT="0" distB="0" distL="0" distR="0" wp14:anchorId="6A347808" wp14:editId="6A347809">
            <wp:extent cx="5760085" cy="4069715"/>
            <wp:effectExtent l="19050" t="19050" r="12065" b="26035"/>
            <wp:docPr id="3" name="Obrázek 3"/>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85" cy="4069715"/>
                    </a:xfrm>
                    <a:prstGeom prst="rect">
                      <a:avLst/>
                    </a:prstGeom>
                    <a:noFill/>
                    <a:ln w="3175">
                      <a:solidFill>
                        <a:schemeClr val="tx1"/>
                      </a:solidFill>
                    </a:ln>
                  </pic:spPr>
                </pic:pic>
              </a:graphicData>
            </a:graphic>
          </wp:inline>
        </w:drawing>
      </w:r>
    </w:p>
    <w:p w14:paraId="6A3477FE" w14:textId="77777777" w:rsidR="00FE31D6" w:rsidRDefault="00FE31D6" w:rsidP="009D262E"/>
    <w:p w14:paraId="6A3477FF" w14:textId="77777777" w:rsidR="00FE31D6" w:rsidRPr="009D262E" w:rsidRDefault="00FE31D6" w:rsidP="009D262E">
      <w:r>
        <w:rPr>
          <w:noProof/>
        </w:rPr>
        <w:drawing>
          <wp:inline distT="0" distB="0" distL="0" distR="0" wp14:anchorId="6A34780A" wp14:editId="6A34780B">
            <wp:extent cx="5760085" cy="4491533"/>
            <wp:effectExtent l="0" t="0" r="0" b="4445"/>
            <wp:docPr id="4" name="Obrázek 4"/>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rotWithShape="1">
                    <a:blip r:embed="rId12">
                      <a:extLst>
                        <a:ext uri="{28A0092B-C50C-407E-A947-70E740481C1C}">
                          <a14:useLocalDpi xmlns:a14="http://schemas.microsoft.com/office/drawing/2010/main" val="0"/>
                        </a:ext>
                      </a:extLst>
                    </a:blip>
                    <a:srcRect b="36670"/>
                    <a:stretch/>
                  </pic:blipFill>
                  <pic:spPr bwMode="auto">
                    <a:xfrm>
                      <a:off x="0" y="0"/>
                      <a:ext cx="5760085" cy="4491533"/>
                    </a:xfrm>
                    <a:prstGeom prst="rect">
                      <a:avLst/>
                    </a:prstGeom>
                    <a:noFill/>
                    <a:ln>
                      <a:noFill/>
                    </a:ln>
                    <a:extLst>
                      <a:ext uri="{53640926-AAD7-44D8-BBD7-CCE9431645EC}">
                        <a14:shadowObscured xmlns:a14="http://schemas.microsoft.com/office/drawing/2010/main"/>
                      </a:ext>
                    </a:extLst>
                  </pic:spPr>
                </pic:pic>
              </a:graphicData>
            </a:graphic>
          </wp:inline>
        </w:drawing>
      </w:r>
    </w:p>
    <w:sectPr w:rsidR="00FE31D6" w:rsidRPr="009D262E" w:rsidSect="001604FA">
      <w:headerReference w:type="default" r:id="rId13"/>
      <w:footerReference w:type="even" r:id="rId14"/>
      <w:footerReference w:type="default" r:id="rId15"/>
      <w:pgSz w:w="11907" w:h="16840"/>
      <w:pgMar w:top="851" w:right="1418" w:bottom="510"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437D2" w14:textId="77777777" w:rsidR="00E22070" w:rsidRDefault="00E22070">
      <w:r>
        <w:separator/>
      </w:r>
    </w:p>
  </w:endnote>
  <w:endnote w:type="continuationSeparator" w:id="0">
    <w:p w14:paraId="2144D272" w14:textId="77777777" w:rsidR="00E22070" w:rsidRDefault="00E22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47811" w14:textId="77777777" w:rsidR="00E3356B" w:rsidRDefault="00E3356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A347812" w14:textId="77777777" w:rsidR="00E3356B" w:rsidRDefault="00E3356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47813" w14:textId="77777777" w:rsidR="00D729D7" w:rsidRPr="00D729D7" w:rsidRDefault="00D729D7" w:rsidP="00D729D7">
    <w:pPr>
      <w:pStyle w:val="Zpat"/>
      <w:pBdr>
        <w:top w:val="single" w:sz="4" w:space="1" w:color="auto"/>
      </w:pBdr>
      <w:jc w:val="right"/>
      <w:rPr>
        <w:rFonts w:ascii="Arial" w:hAnsi="Arial" w:cs="Arial"/>
        <w:sz w:val="16"/>
        <w:szCs w:val="16"/>
      </w:rPr>
    </w:pPr>
    <w:r w:rsidRPr="00D729D7">
      <w:rPr>
        <w:rFonts w:ascii="Arial" w:hAnsi="Arial" w:cs="Arial"/>
        <w:bCs/>
        <w:sz w:val="16"/>
        <w:szCs w:val="16"/>
      </w:rPr>
      <w:fldChar w:fldCharType="begin"/>
    </w:r>
    <w:r w:rsidRPr="00D729D7">
      <w:rPr>
        <w:rFonts w:ascii="Arial" w:hAnsi="Arial" w:cs="Arial"/>
        <w:bCs/>
        <w:sz w:val="16"/>
        <w:szCs w:val="16"/>
      </w:rPr>
      <w:instrText>PAGE</w:instrText>
    </w:r>
    <w:r w:rsidRPr="00D729D7">
      <w:rPr>
        <w:rFonts w:ascii="Arial" w:hAnsi="Arial" w:cs="Arial"/>
        <w:bCs/>
        <w:sz w:val="16"/>
        <w:szCs w:val="16"/>
      </w:rPr>
      <w:fldChar w:fldCharType="separate"/>
    </w:r>
    <w:r w:rsidRPr="00D729D7">
      <w:rPr>
        <w:rFonts w:ascii="Arial" w:hAnsi="Arial" w:cs="Arial"/>
        <w:bCs/>
        <w:sz w:val="16"/>
        <w:szCs w:val="16"/>
      </w:rPr>
      <w:t>2</w:t>
    </w:r>
    <w:r w:rsidRPr="00D729D7">
      <w:rPr>
        <w:rFonts w:ascii="Arial" w:hAnsi="Arial" w:cs="Arial"/>
        <w:bCs/>
        <w:sz w:val="16"/>
        <w:szCs w:val="16"/>
      </w:rPr>
      <w:fldChar w:fldCharType="end"/>
    </w:r>
    <w:r w:rsidRPr="00D729D7">
      <w:rPr>
        <w:rFonts w:ascii="Arial" w:hAnsi="Arial" w:cs="Arial"/>
        <w:sz w:val="16"/>
        <w:szCs w:val="16"/>
      </w:rPr>
      <w:t xml:space="preserve"> / </w:t>
    </w:r>
    <w:r w:rsidRPr="00D729D7">
      <w:rPr>
        <w:rFonts w:ascii="Arial" w:hAnsi="Arial" w:cs="Arial"/>
        <w:bCs/>
        <w:sz w:val="16"/>
        <w:szCs w:val="16"/>
      </w:rPr>
      <w:fldChar w:fldCharType="begin"/>
    </w:r>
    <w:r w:rsidRPr="00D729D7">
      <w:rPr>
        <w:rFonts w:ascii="Arial" w:hAnsi="Arial" w:cs="Arial"/>
        <w:bCs/>
        <w:sz w:val="16"/>
        <w:szCs w:val="16"/>
      </w:rPr>
      <w:instrText>NUMPAGES</w:instrText>
    </w:r>
    <w:r w:rsidRPr="00D729D7">
      <w:rPr>
        <w:rFonts w:ascii="Arial" w:hAnsi="Arial" w:cs="Arial"/>
        <w:bCs/>
        <w:sz w:val="16"/>
        <w:szCs w:val="16"/>
      </w:rPr>
      <w:fldChar w:fldCharType="separate"/>
    </w:r>
    <w:r w:rsidRPr="00D729D7">
      <w:rPr>
        <w:rFonts w:ascii="Arial" w:hAnsi="Arial" w:cs="Arial"/>
        <w:bCs/>
        <w:sz w:val="16"/>
        <w:szCs w:val="16"/>
      </w:rPr>
      <w:t>2</w:t>
    </w:r>
    <w:r w:rsidRPr="00D729D7">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123CD" w14:textId="77777777" w:rsidR="00E22070" w:rsidRDefault="00E22070">
      <w:r>
        <w:separator/>
      </w:r>
    </w:p>
  </w:footnote>
  <w:footnote w:type="continuationSeparator" w:id="0">
    <w:p w14:paraId="66D23275" w14:textId="77777777" w:rsidR="00E22070" w:rsidRDefault="00E22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47810" w14:textId="77777777" w:rsidR="00AA66D7" w:rsidRPr="0090178B" w:rsidRDefault="00AA66D7" w:rsidP="0090178B">
    <w:pPr>
      <w:pStyle w:val="Nadpis1"/>
      <w:pBdr>
        <w:bottom w:val="single" w:sz="4" w:space="1" w:color="auto"/>
      </w:pBdr>
      <w:jc w:val="right"/>
      <w:rPr>
        <w:rFonts w:ascii="Arial" w:hAnsi="Arial" w:cs="Arial"/>
        <w:b w:val="0"/>
        <w:sz w:val="16"/>
        <w:szCs w:val="16"/>
      </w:rPr>
    </w:pPr>
    <w:r w:rsidRPr="0090178B">
      <w:rPr>
        <w:rFonts w:ascii="Arial" w:hAnsi="Arial" w:cs="Arial"/>
        <w:b w:val="0"/>
        <w:sz w:val="16"/>
        <w:szCs w:val="16"/>
      </w:rPr>
      <w:t xml:space="preserve">SNPCS </w:t>
    </w:r>
    <w:r w:rsidR="005B3386" w:rsidRPr="0090178B">
      <w:rPr>
        <w:rFonts w:ascii="Arial" w:hAnsi="Arial" w:cs="Arial"/>
        <w:b w:val="0"/>
        <w:sz w:val="16"/>
        <w:szCs w:val="16"/>
      </w:rPr>
      <w:t>9325</w:t>
    </w:r>
    <w:r w:rsidRPr="0090178B">
      <w:rPr>
        <w:rFonts w:ascii="Arial" w:hAnsi="Arial" w:cs="Arial"/>
        <w:b w:val="0"/>
        <w:sz w:val="16"/>
        <w:szCs w:val="16"/>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955B1"/>
    <w:multiLevelType w:val="multilevel"/>
    <w:tmpl w:val="6EB2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9290A"/>
    <w:multiLevelType w:val="hybridMultilevel"/>
    <w:tmpl w:val="3A1CB51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99C7E47"/>
    <w:multiLevelType w:val="hybridMultilevel"/>
    <w:tmpl w:val="CDA4825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A165628"/>
    <w:multiLevelType w:val="multilevel"/>
    <w:tmpl w:val="D6C0FD3A"/>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950B5A"/>
    <w:multiLevelType w:val="multilevel"/>
    <w:tmpl w:val="570A6DF2"/>
    <w:lvl w:ilvl="0">
      <w:start w:val="1"/>
      <w:numFmt w:val="decimal"/>
      <w:lvlText w:val="%1."/>
      <w:lvlJc w:val="left"/>
      <w:pPr>
        <w:tabs>
          <w:tab w:val="num" w:pos="450"/>
        </w:tabs>
        <w:ind w:left="450" w:hanging="450"/>
      </w:pPr>
      <w:rPr>
        <w:rFonts w:cs="Times New Roman"/>
        <w:b/>
        <w:color w:val="000000"/>
      </w:rPr>
    </w:lvl>
    <w:lvl w:ilvl="1">
      <w:start w:val="2"/>
      <w:numFmt w:val="decimal"/>
      <w:lvlText w:val="%1.%2."/>
      <w:lvlJc w:val="left"/>
      <w:pPr>
        <w:tabs>
          <w:tab w:val="num" w:pos="720"/>
        </w:tabs>
        <w:ind w:left="720" w:hanging="720"/>
      </w:pPr>
      <w:rPr>
        <w:rFonts w:cs="Times New Roman"/>
        <w:b/>
        <w:color w:val="000000"/>
      </w:rPr>
    </w:lvl>
    <w:lvl w:ilvl="2">
      <w:start w:val="1"/>
      <w:numFmt w:val="decimal"/>
      <w:lvlText w:val="%1.%2.%3."/>
      <w:lvlJc w:val="left"/>
      <w:pPr>
        <w:tabs>
          <w:tab w:val="num" w:pos="720"/>
        </w:tabs>
        <w:ind w:left="720" w:hanging="720"/>
      </w:pPr>
      <w:rPr>
        <w:rFonts w:cs="Times New Roman"/>
        <w:b/>
        <w:color w:val="000000"/>
      </w:rPr>
    </w:lvl>
    <w:lvl w:ilvl="3">
      <w:start w:val="1"/>
      <w:numFmt w:val="decimal"/>
      <w:lvlText w:val="%1.%2.%3.%4."/>
      <w:lvlJc w:val="left"/>
      <w:pPr>
        <w:tabs>
          <w:tab w:val="num" w:pos="1080"/>
        </w:tabs>
        <w:ind w:left="1080" w:hanging="1080"/>
      </w:pPr>
      <w:rPr>
        <w:rFonts w:cs="Times New Roman"/>
        <w:b/>
        <w:color w:val="000000"/>
      </w:rPr>
    </w:lvl>
    <w:lvl w:ilvl="4">
      <w:start w:val="1"/>
      <w:numFmt w:val="decimal"/>
      <w:lvlText w:val="%1.%2.%3.%4.%5."/>
      <w:lvlJc w:val="left"/>
      <w:pPr>
        <w:tabs>
          <w:tab w:val="num" w:pos="1080"/>
        </w:tabs>
        <w:ind w:left="1080" w:hanging="1080"/>
      </w:pPr>
      <w:rPr>
        <w:rFonts w:cs="Times New Roman"/>
        <w:b/>
        <w:color w:val="000000"/>
      </w:rPr>
    </w:lvl>
    <w:lvl w:ilvl="5">
      <w:start w:val="1"/>
      <w:numFmt w:val="decimal"/>
      <w:lvlText w:val="%1.%2.%3.%4.%5.%6."/>
      <w:lvlJc w:val="left"/>
      <w:pPr>
        <w:tabs>
          <w:tab w:val="num" w:pos="1440"/>
        </w:tabs>
        <w:ind w:left="1440" w:hanging="1440"/>
      </w:pPr>
      <w:rPr>
        <w:rFonts w:cs="Times New Roman"/>
        <w:b/>
        <w:color w:val="000000"/>
      </w:rPr>
    </w:lvl>
    <w:lvl w:ilvl="6">
      <w:start w:val="1"/>
      <w:numFmt w:val="decimal"/>
      <w:lvlText w:val="%1.%2.%3.%4.%5.%6.%7."/>
      <w:lvlJc w:val="left"/>
      <w:pPr>
        <w:tabs>
          <w:tab w:val="num" w:pos="1440"/>
        </w:tabs>
        <w:ind w:left="1440" w:hanging="1440"/>
      </w:pPr>
      <w:rPr>
        <w:rFonts w:cs="Times New Roman"/>
        <w:b/>
        <w:color w:val="000000"/>
      </w:rPr>
    </w:lvl>
    <w:lvl w:ilvl="7">
      <w:start w:val="1"/>
      <w:numFmt w:val="decimal"/>
      <w:lvlText w:val="%1.%2.%3.%4.%5.%6.%7.%8."/>
      <w:lvlJc w:val="left"/>
      <w:pPr>
        <w:tabs>
          <w:tab w:val="num" w:pos="1800"/>
        </w:tabs>
        <w:ind w:left="1800" w:hanging="1800"/>
      </w:pPr>
      <w:rPr>
        <w:rFonts w:cs="Times New Roman"/>
        <w:b/>
        <w:color w:val="000000"/>
      </w:rPr>
    </w:lvl>
    <w:lvl w:ilvl="8">
      <w:start w:val="1"/>
      <w:numFmt w:val="decimal"/>
      <w:lvlText w:val="%1.%2.%3.%4.%5.%6.%7.%8.%9."/>
      <w:lvlJc w:val="left"/>
      <w:pPr>
        <w:tabs>
          <w:tab w:val="num" w:pos="2160"/>
        </w:tabs>
        <w:ind w:left="2160" w:hanging="2160"/>
      </w:pPr>
      <w:rPr>
        <w:rFonts w:cs="Times New Roman"/>
        <w:b/>
        <w:color w:val="000000"/>
      </w:rPr>
    </w:lvl>
  </w:abstractNum>
  <w:abstractNum w:abstractNumId="5" w15:restartNumberingAfterBreak="0">
    <w:nsid w:val="450B7F3D"/>
    <w:multiLevelType w:val="multilevel"/>
    <w:tmpl w:val="4EF68C7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8D50B1"/>
    <w:multiLevelType w:val="multilevel"/>
    <w:tmpl w:val="CA1C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ED7E5B"/>
    <w:multiLevelType w:val="hybridMultilevel"/>
    <w:tmpl w:val="D5B291C6"/>
    <w:lvl w:ilvl="0" w:tplc="BF1C0BF2">
      <w:start w:val="1"/>
      <w:numFmt w:val="decimal"/>
      <w:lvlText w:val="%1."/>
      <w:lvlJc w:val="left"/>
      <w:pPr>
        <w:tabs>
          <w:tab w:val="num" w:pos="540"/>
        </w:tabs>
        <w:ind w:left="54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5E134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B310F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C847C3"/>
    <w:multiLevelType w:val="hybridMultilevel"/>
    <w:tmpl w:val="97F03D8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3"/>
  </w:num>
  <w:num w:numId="6">
    <w:abstractNumId w:val="9"/>
  </w:num>
  <w:num w:numId="7">
    <w:abstractNumId w:val="5"/>
  </w:num>
  <w:num w:numId="8">
    <w:abstractNumId w:val="6"/>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8F"/>
    <w:rsid w:val="00003F28"/>
    <w:rsid w:val="00004A53"/>
    <w:rsid w:val="00007A77"/>
    <w:rsid w:val="00010379"/>
    <w:rsid w:val="00046FD1"/>
    <w:rsid w:val="00053351"/>
    <w:rsid w:val="00057C2C"/>
    <w:rsid w:val="00073AB3"/>
    <w:rsid w:val="000744FA"/>
    <w:rsid w:val="000773A2"/>
    <w:rsid w:val="00093B46"/>
    <w:rsid w:val="000A09A3"/>
    <w:rsid w:val="000A3836"/>
    <w:rsid w:val="000A3E12"/>
    <w:rsid w:val="000A4540"/>
    <w:rsid w:val="000B1F8F"/>
    <w:rsid w:val="000C16CD"/>
    <w:rsid w:val="000E34FC"/>
    <w:rsid w:val="000F488E"/>
    <w:rsid w:val="000F5295"/>
    <w:rsid w:val="00103317"/>
    <w:rsid w:val="00110FF8"/>
    <w:rsid w:val="00111D98"/>
    <w:rsid w:val="001132BE"/>
    <w:rsid w:val="001267D4"/>
    <w:rsid w:val="00142C02"/>
    <w:rsid w:val="001604FA"/>
    <w:rsid w:val="00173193"/>
    <w:rsid w:val="00195E97"/>
    <w:rsid w:val="00203D1E"/>
    <w:rsid w:val="00207397"/>
    <w:rsid w:val="00211902"/>
    <w:rsid w:val="00221C32"/>
    <w:rsid w:val="002256E1"/>
    <w:rsid w:val="0023301C"/>
    <w:rsid w:val="00236ACD"/>
    <w:rsid w:val="00256B69"/>
    <w:rsid w:val="00256E50"/>
    <w:rsid w:val="0026330E"/>
    <w:rsid w:val="002662DD"/>
    <w:rsid w:val="002C359A"/>
    <w:rsid w:val="003076C2"/>
    <w:rsid w:val="00315922"/>
    <w:rsid w:val="0032414B"/>
    <w:rsid w:val="00333E42"/>
    <w:rsid w:val="00333EB2"/>
    <w:rsid w:val="00343482"/>
    <w:rsid w:val="00354281"/>
    <w:rsid w:val="0035461C"/>
    <w:rsid w:val="00365E1D"/>
    <w:rsid w:val="003778AF"/>
    <w:rsid w:val="0038395F"/>
    <w:rsid w:val="0038489D"/>
    <w:rsid w:val="0038694C"/>
    <w:rsid w:val="00386DEB"/>
    <w:rsid w:val="003B58DC"/>
    <w:rsid w:val="003B6F05"/>
    <w:rsid w:val="003E40AB"/>
    <w:rsid w:val="003E42AC"/>
    <w:rsid w:val="003F03ED"/>
    <w:rsid w:val="003F51E0"/>
    <w:rsid w:val="004064FE"/>
    <w:rsid w:val="00423DEF"/>
    <w:rsid w:val="004261D5"/>
    <w:rsid w:val="004270C6"/>
    <w:rsid w:val="004273D6"/>
    <w:rsid w:val="00485313"/>
    <w:rsid w:val="0048654D"/>
    <w:rsid w:val="004905BF"/>
    <w:rsid w:val="004C15DE"/>
    <w:rsid w:val="004D78BD"/>
    <w:rsid w:val="004F3921"/>
    <w:rsid w:val="004F5D95"/>
    <w:rsid w:val="005017A5"/>
    <w:rsid w:val="00501DFD"/>
    <w:rsid w:val="00505197"/>
    <w:rsid w:val="005263F5"/>
    <w:rsid w:val="0053080D"/>
    <w:rsid w:val="00552277"/>
    <w:rsid w:val="00553585"/>
    <w:rsid w:val="005836CA"/>
    <w:rsid w:val="005909C0"/>
    <w:rsid w:val="00596542"/>
    <w:rsid w:val="005A273B"/>
    <w:rsid w:val="005A668E"/>
    <w:rsid w:val="005B3386"/>
    <w:rsid w:val="005B43A5"/>
    <w:rsid w:val="005D0C96"/>
    <w:rsid w:val="005E42FB"/>
    <w:rsid w:val="00604A27"/>
    <w:rsid w:val="00615515"/>
    <w:rsid w:val="0063106B"/>
    <w:rsid w:val="00656E0C"/>
    <w:rsid w:val="00663DBF"/>
    <w:rsid w:val="00697B10"/>
    <w:rsid w:val="006A00F0"/>
    <w:rsid w:val="006A3F1B"/>
    <w:rsid w:val="006B5EB2"/>
    <w:rsid w:val="006B6314"/>
    <w:rsid w:val="006C5FCB"/>
    <w:rsid w:val="006D1111"/>
    <w:rsid w:val="006D79FB"/>
    <w:rsid w:val="006F4DC9"/>
    <w:rsid w:val="00703A53"/>
    <w:rsid w:val="0070503A"/>
    <w:rsid w:val="00722BC9"/>
    <w:rsid w:val="00731AF4"/>
    <w:rsid w:val="00751B19"/>
    <w:rsid w:val="007527AE"/>
    <w:rsid w:val="00761199"/>
    <w:rsid w:val="00767D3F"/>
    <w:rsid w:val="00770889"/>
    <w:rsid w:val="00770F09"/>
    <w:rsid w:val="00776B47"/>
    <w:rsid w:val="00783E39"/>
    <w:rsid w:val="00795720"/>
    <w:rsid w:val="007A2AE7"/>
    <w:rsid w:val="007B573B"/>
    <w:rsid w:val="007C036A"/>
    <w:rsid w:val="007C6A27"/>
    <w:rsid w:val="007E4C77"/>
    <w:rsid w:val="007E741E"/>
    <w:rsid w:val="00816745"/>
    <w:rsid w:val="00825F8E"/>
    <w:rsid w:val="00831B15"/>
    <w:rsid w:val="00852ACF"/>
    <w:rsid w:val="008925E3"/>
    <w:rsid w:val="008959BC"/>
    <w:rsid w:val="008A507E"/>
    <w:rsid w:val="008A60A4"/>
    <w:rsid w:val="008B62EB"/>
    <w:rsid w:val="008D4E61"/>
    <w:rsid w:val="008E7652"/>
    <w:rsid w:val="008F02AB"/>
    <w:rsid w:val="008F568D"/>
    <w:rsid w:val="0090178B"/>
    <w:rsid w:val="00902480"/>
    <w:rsid w:val="0090488F"/>
    <w:rsid w:val="009114A2"/>
    <w:rsid w:val="00913F9F"/>
    <w:rsid w:val="0091694E"/>
    <w:rsid w:val="00932EDD"/>
    <w:rsid w:val="009443FE"/>
    <w:rsid w:val="00976BA6"/>
    <w:rsid w:val="00992CEB"/>
    <w:rsid w:val="009954CF"/>
    <w:rsid w:val="009A1940"/>
    <w:rsid w:val="009C07B0"/>
    <w:rsid w:val="009C3E76"/>
    <w:rsid w:val="009C6BC1"/>
    <w:rsid w:val="009D262E"/>
    <w:rsid w:val="009D7A83"/>
    <w:rsid w:val="00A02B4C"/>
    <w:rsid w:val="00A05F46"/>
    <w:rsid w:val="00A21CF0"/>
    <w:rsid w:val="00A408BA"/>
    <w:rsid w:val="00A5257B"/>
    <w:rsid w:val="00A945A9"/>
    <w:rsid w:val="00A96B6B"/>
    <w:rsid w:val="00AA66D7"/>
    <w:rsid w:val="00AA7079"/>
    <w:rsid w:val="00AB7C98"/>
    <w:rsid w:val="00AC3DD9"/>
    <w:rsid w:val="00AE487F"/>
    <w:rsid w:val="00AF4A4B"/>
    <w:rsid w:val="00B02737"/>
    <w:rsid w:val="00B04569"/>
    <w:rsid w:val="00B418A4"/>
    <w:rsid w:val="00B507C1"/>
    <w:rsid w:val="00B55613"/>
    <w:rsid w:val="00B6353E"/>
    <w:rsid w:val="00B66537"/>
    <w:rsid w:val="00B76299"/>
    <w:rsid w:val="00B802C4"/>
    <w:rsid w:val="00B94297"/>
    <w:rsid w:val="00BB2D41"/>
    <w:rsid w:val="00BB76CD"/>
    <w:rsid w:val="00BC400B"/>
    <w:rsid w:val="00BD7992"/>
    <w:rsid w:val="00BE2B95"/>
    <w:rsid w:val="00C01061"/>
    <w:rsid w:val="00C07E88"/>
    <w:rsid w:val="00C2055B"/>
    <w:rsid w:val="00C21035"/>
    <w:rsid w:val="00C41958"/>
    <w:rsid w:val="00C51BC2"/>
    <w:rsid w:val="00C77527"/>
    <w:rsid w:val="00CB1FDA"/>
    <w:rsid w:val="00CB5C0B"/>
    <w:rsid w:val="00CC0BB2"/>
    <w:rsid w:val="00CC36B0"/>
    <w:rsid w:val="00CD78F3"/>
    <w:rsid w:val="00CE5706"/>
    <w:rsid w:val="00CF1479"/>
    <w:rsid w:val="00CF2D03"/>
    <w:rsid w:val="00CF733A"/>
    <w:rsid w:val="00D17B57"/>
    <w:rsid w:val="00D343C3"/>
    <w:rsid w:val="00D4753A"/>
    <w:rsid w:val="00D56070"/>
    <w:rsid w:val="00D604E5"/>
    <w:rsid w:val="00D67C5E"/>
    <w:rsid w:val="00D729D7"/>
    <w:rsid w:val="00D730F9"/>
    <w:rsid w:val="00D73C1A"/>
    <w:rsid w:val="00D8548C"/>
    <w:rsid w:val="00D93FE3"/>
    <w:rsid w:val="00DA14C8"/>
    <w:rsid w:val="00DB26F4"/>
    <w:rsid w:val="00DB4ED8"/>
    <w:rsid w:val="00DB6025"/>
    <w:rsid w:val="00DD41F7"/>
    <w:rsid w:val="00DF41FC"/>
    <w:rsid w:val="00E102D0"/>
    <w:rsid w:val="00E1373A"/>
    <w:rsid w:val="00E22070"/>
    <w:rsid w:val="00E260DF"/>
    <w:rsid w:val="00E3356B"/>
    <w:rsid w:val="00E33BA2"/>
    <w:rsid w:val="00E36EC6"/>
    <w:rsid w:val="00E43B7B"/>
    <w:rsid w:val="00E4529C"/>
    <w:rsid w:val="00E51EA0"/>
    <w:rsid w:val="00E54F77"/>
    <w:rsid w:val="00E56889"/>
    <w:rsid w:val="00E57387"/>
    <w:rsid w:val="00E819BD"/>
    <w:rsid w:val="00E90225"/>
    <w:rsid w:val="00EA2800"/>
    <w:rsid w:val="00EB27DF"/>
    <w:rsid w:val="00EB63E3"/>
    <w:rsid w:val="00ED1D02"/>
    <w:rsid w:val="00EE0B07"/>
    <w:rsid w:val="00EE3425"/>
    <w:rsid w:val="00EF3FCC"/>
    <w:rsid w:val="00F21744"/>
    <w:rsid w:val="00F24EB0"/>
    <w:rsid w:val="00F31F5A"/>
    <w:rsid w:val="00F426C4"/>
    <w:rsid w:val="00F45B60"/>
    <w:rsid w:val="00F71C2B"/>
    <w:rsid w:val="00F720AB"/>
    <w:rsid w:val="00FA20B6"/>
    <w:rsid w:val="00FA6F83"/>
    <w:rsid w:val="00FA78CD"/>
    <w:rsid w:val="00FD2D44"/>
    <w:rsid w:val="00FD66FF"/>
    <w:rsid w:val="00FE09C1"/>
    <w:rsid w:val="00FE31D6"/>
    <w:rsid w:val="00FF31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A347758"/>
  <w15:chartTrackingRefBased/>
  <w15:docId w15:val="{937C466E-481E-460C-9D8E-F6B0DAF5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link w:val="Nadpis1Char"/>
    <w:qFormat/>
    <w:pPr>
      <w:keepNext/>
      <w:outlineLvl w:val="0"/>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Pr>
      <w:sz w:val="16"/>
      <w:szCs w:val="16"/>
    </w:rPr>
  </w:style>
  <w:style w:type="paragraph" w:styleId="Textkomente">
    <w:name w:val="annotation text"/>
    <w:basedOn w:val="Normln"/>
    <w:semiHidden/>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character" w:styleId="Hypertextovodkaz">
    <w:name w:val="Hyperlink"/>
    <w:rsid w:val="00B418A4"/>
    <w:rPr>
      <w:color w:val="0563C1"/>
      <w:u w:val="single"/>
    </w:rPr>
  </w:style>
  <w:style w:type="paragraph" w:styleId="Zhlav">
    <w:name w:val="header"/>
    <w:basedOn w:val="Normln"/>
    <w:link w:val="ZhlavChar"/>
    <w:rsid w:val="00AA66D7"/>
    <w:pPr>
      <w:tabs>
        <w:tab w:val="center" w:pos="4536"/>
        <w:tab w:val="right" w:pos="9072"/>
      </w:tabs>
    </w:pPr>
  </w:style>
  <w:style w:type="character" w:customStyle="1" w:styleId="ZhlavChar">
    <w:name w:val="Záhlaví Char"/>
    <w:basedOn w:val="Standardnpsmoodstavce"/>
    <w:link w:val="Zhlav"/>
    <w:rsid w:val="00AA66D7"/>
  </w:style>
  <w:style w:type="character" w:customStyle="1" w:styleId="Nadpis1Char">
    <w:name w:val="Nadpis 1 Char"/>
    <w:link w:val="Nadpis1"/>
    <w:rsid w:val="00AA66D7"/>
    <w:rPr>
      <w:b/>
      <w:sz w:val="28"/>
    </w:rPr>
  </w:style>
  <w:style w:type="character" w:customStyle="1" w:styleId="ZpatChar">
    <w:name w:val="Zápatí Char"/>
    <w:link w:val="Zpat"/>
    <w:uiPriority w:val="99"/>
    <w:rsid w:val="00D729D7"/>
  </w:style>
  <w:style w:type="paragraph" w:styleId="Odstavecseseznamem">
    <w:name w:val="List Paragraph"/>
    <w:basedOn w:val="Normln"/>
    <w:uiPriority w:val="34"/>
    <w:qFormat/>
    <w:rsid w:val="009D2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574990">
      <w:bodyDiv w:val="1"/>
      <w:marLeft w:val="0"/>
      <w:marRight w:val="0"/>
      <w:marTop w:val="0"/>
      <w:marBottom w:val="0"/>
      <w:divBdr>
        <w:top w:val="none" w:sz="0" w:space="0" w:color="auto"/>
        <w:left w:val="none" w:sz="0" w:space="0" w:color="auto"/>
        <w:bottom w:val="none" w:sz="0" w:space="0" w:color="auto"/>
        <w:right w:val="none" w:sz="0" w:space="0" w:color="auto"/>
      </w:divBdr>
      <w:divsChild>
        <w:div w:id="1213158406">
          <w:marLeft w:val="0"/>
          <w:marRight w:val="0"/>
          <w:marTop w:val="0"/>
          <w:marBottom w:val="0"/>
          <w:divBdr>
            <w:top w:val="none" w:sz="0" w:space="0" w:color="auto"/>
            <w:left w:val="none" w:sz="0" w:space="0" w:color="auto"/>
            <w:bottom w:val="none" w:sz="0" w:space="0" w:color="auto"/>
            <w:right w:val="none" w:sz="0" w:space="0" w:color="auto"/>
          </w:divBdr>
        </w:div>
        <w:div w:id="2097556424">
          <w:marLeft w:val="0"/>
          <w:marRight w:val="0"/>
          <w:marTop w:val="0"/>
          <w:marBottom w:val="0"/>
          <w:divBdr>
            <w:top w:val="none" w:sz="0" w:space="0" w:color="auto"/>
            <w:left w:val="none" w:sz="0" w:space="0" w:color="auto"/>
            <w:bottom w:val="none" w:sz="0" w:space="0" w:color="auto"/>
            <w:right w:val="none" w:sz="0" w:space="0" w:color="auto"/>
          </w:divBdr>
        </w:div>
        <w:div w:id="95713794">
          <w:marLeft w:val="0"/>
          <w:marRight w:val="0"/>
          <w:marTop w:val="0"/>
          <w:marBottom w:val="0"/>
          <w:divBdr>
            <w:top w:val="none" w:sz="0" w:space="0" w:color="auto"/>
            <w:left w:val="none" w:sz="0" w:space="0" w:color="auto"/>
            <w:bottom w:val="none" w:sz="0" w:space="0" w:color="auto"/>
            <w:right w:val="none" w:sz="0" w:space="0" w:color="auto"/>
          </w:divBdr>
          <w:divsChild>
            <w:div w:id="788470439">
              <w:marLeft w:val="0"/>
              <w:marRight w:val="0"/>
              <w:marTop w:val="0"/>
              <w:marBottom w:val="0"/>
              <w:divBdr>
                <w:top w:val="none" w:sz="0" w:space="0" w:color="auto"/>
                <w:left w:val="none" w:sz="0" w:space="0" w:color="auto"/>
                <w:bottom w:val="none" w:sz="0" w:space="0" w:color="auto"/>
                <w:right w:val="none" w:sz="0" w:space="0" w:color="auto"/>
              </w:divBdr>
              <w:divsChild>
                <w:div w:id="675693410">
                  <w:marLeft w:val="0"/>
                  <w:marRight w:val="0"/>
                  <w:marTop w:val="0"/>
                  <w:marBottom w:val="0"/>
                  <w:divBdr>
                    <w:top w:val="none" w:sz="0" w:space="0" w:color="auto"/>
                    <w:left w:val="none" w:sz="0" w:space="0" w:color="auto"/>
                    <w:bottom w:val="none" w:sz="0" w:space="0" w:color="auto"/>
                    <w:right w:val="none" w:sz="0" w:space="0" w:color="auto"/>
                  </w:divBdr>
                  <w:divsChild>
                    <w:div w:id="1585723056">
                      <w:marLeft w:val="0"/>
                      <w:marRight w:val="0"/>
                      <w:marTop w:val="0"/>
                      <w:marBottom w:val="0"/>
                      <w:divBdr>
                        <w:top w:val="none" w:sz="0" w:space="0" w:color="auto"/>
                        <w:left w:val="none" w:sz="0" w:space="0" w:color="auto"/>
                        <w:bottom w:val="none" w:sz="0" w:space="0" w:color="auto"/>
                        <w:right w:val="none" w:sz="0" w:space="0" w:color="auto"/>
                      </w:divBdr>
                      <w:divsChild>
                        <w:div w:id="1589576663">
                          <w:marLeft w:val="0"/>
                          <w:marRight w:val="0"/>
                          <w:marTop w:val="0"/>
                          <w:marBottom w:val="0"/>
                          <w:divBdr>
                            <w:top w:val="none" w:sz="0" w:space="0" w:color="auto"/>
                            <w:left w:val="none" w:sz="0" w:space="0" w:color="auto"/>
                            <w:bottom w:val="none" w:sz="0" w:space="0" w:color="auto"/>
                            <w:right w:val="none" w:sz="0" w:space="0" w:color="auto"/>
                          </w:divBdr>
                          <w:divsChild>
                            <w:div w:id="2125033956">
                              <w:marLeft w:val="0"/>
                              <w:marRight w:val="0"/>
                              <w:marTop w:val="0"/>
                              <w:marBottom w:val="0"/>
                              <w:divBdr>
                                <w:top w:val="none" w:sz="0" w:space="0" w:color="auto"/>
                                <w:left w:val="none" w:sz="0" w:space="0" w:color="auto"/>
                                <w:bottom w:val="none" w:sz="0" w:space="0" w:color="auto"/>
                                <w:right w:val="none" w:sz="0" w:space="0" w:color="auto"/>
                              </w:divBdr>
                              <w:divsChild>
                                <w:div w:id="998581508">
                                  <w:marLeft w:val="0"/>
                                  <w:marRight w:val="0"/>
                                  <w:marTop w:val="0"/>
                                  <w:marBottom w:val="0"/>
                                  <w:divBdr>
                                    <w:top w:val="none" w:sz="0" w:space="0" w:color="auto"/>
                                    <w:left w:val="none" w:sz="0" w:space="0" w:color="auto"/>
                                    <w:bottom w:val="none" w:sz="0" w:space="0" w:color="auto"/>
                                    <w:right w:val="none" w:sz="0" w:space="0" w:color="auto"/>
                                  </w:divBdr>
                                </w:div>
                                <w:div w:id="473910320">
                                  <w:marLeft w:val="0"/>
                                  <w:marRight w:val="0"/>
                                  <w:marTop w:val="0"/>
                                  <w:marBottom w:val="0"/>
                                  <w:divBdr>
                                    <w:top w:val="none" w:sz="0" w:space="0" w:color="auto"/>
                                    <w:left w:val="none" w:sz="0" w:space="0" w:color="auto"/>
                                    <w:bottom w:val="none" w:sz="0" w:space="0" w:color="auto"/>
                                    <w:right w:val="none" w:sz="0" w:space="0" w:color="auto"/>
                                  </w:divBdr>
                                </w:div>
                                <w:div w:id="1792047969">
                                  <w:marLeft w:val="0"/>
                                  <w:marRight w:val="0"/>
                                  <w:marTop w:val="0"/>
                                  <w:marBottom w:val="0"/>
                                  <w:divBdr>
                                    <w:top w:val="none" w:sz="0" w:space="0" w:color="auto"/>
                                    <w:left w:val="none" w:sz="0" w:space="0" w:color="auto"/>
                                    <w:bottom w:val="none" w:sz="0" w:space="0" w:color="auto"/>
                                    <w:right w:val="none" w:sz="0" w:space="0" w:color="auto"/>
                                  </w:divBdr>
                                </w:div>
                                <w:div w:id="1951813876">
                                  <w:marLeft w:val="0"/>
                                  <w:marRight w:val="0"/>
                                  <w:marTop w:val="0"/>
                                  <w:marBottom w:val="0"/>
                                  <w:divBdr>
                                    <w:top w:val="none" w:sz="0" w:space="0" w:color="auto"/>
                                    <w:left w:val="none" w:sz="0" w:space="0" w:color="auto"/>
                                    <w:bottom w:val="none" w:sz="0" w:space="0" w:color="auto"/>
                                    <w:right w:val="none" w:sz="0" w:space="0" w:color="auto"/>
                                  </w:divBdr>
                                </w:div>
                                <w:div w:id="1383362669">
                                  <w:marLeft w:val="0"/>
                                  <w:marRight w:val="0"/>
                                  <w:marTop w:val="0"/>
                                  <w:marBottom w:val="0"/>
                                  <w:divBdr>
                                    <w:top w:val="none" w:sz="0" w:space="0" w:color="auto"/>
                                    <w:left w:val="none" w:sz="0" w:space="0" w:color="auto"/>
                                    <w:bottom w:val="none" w:sz="0" w:space="0" w:color="auto"/>
                                    <w:right w:val="none" w:sz="0" w:space="0" w:color="auto"/>
                                  </w:divBdr>
                                </w:div>
                                <w:div w:id="794179205">
                                  <w:marLeft w:val="0"/>
                                  <w:marRight w:val="0"/>
                                  <w:marTop w:val="0"/>
                                  <w:marBottom w:val="0"/>
                                  <w:divBdr>
                                    <w:top w:val="none" w:sz="0" w:space="0" w:color="auto"/>
                                    <w:left w:val="none" w:sz="0" w:space="0" w:color="auto"/>
                                    <w:bottom w:val="none" w:sz="0" w:space="0" w:color="auto"/>
                                    <w:right w:val="none" w:sz="0" w:space="0" w:color="auto"/>
                                  </w:divBdr>
                                </w:div>
                                <w:div w:id="62562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854040">
      <w:bodyDiv w:val="1"/>
      <w:marLeft w:val="0"/>
      <w:marRight w:val="0"/>
      <w:marTop w:val="0"/>
      <w:marBottom w:val="0"/>
      <w:divBdr>
        <w:top w:val="none" w:sz="0" w:space="0" w:color="auto"/>
        <w:left w:val="none" w:sz="0" w:space="0" w:color="auto"/>
        <w:bottom w:val="none" w:sz="0" w:space="0" w:color="auto"/>
        <w:right w:val="none" w:sz="0" w:space="0" w:color="auto"/>
      </w:divBdr>
    </w:div>
    <w:div w:id="1834563300">
      <w:bodyDiv w:val="1"/>
      <w:marLeft w:val="0"/>
      <w:marRight w:val="0"/>
      <w:marTop w:val="0"/>
      <w:marBottom w:val="0"/>
      <w:divBdr>
        <w:top w:val="none" w:sz="0" w:space="0" w:color="auto"/>
        <w:left w:val="none" w:sz="0" w:space="0" w:color="auto"/>
        <w:bottom w:val="none" w:sz="0" w:space="0" w:color="auto"/>
        <w:right w:val="none" w:sz="0" w:space="0" w:color="auto"/>
      </w:divBdr>
      <w:divsChild>
        <w:div w:id="760443491">
          <w:marLeft w:val="0"/>
          <w:marRight w:val="0"/>
          <w:marTop w:val="0"/>
          <w:marBottom w:val="0"/>
          <w:divBdr>
            <w:top w:val="none" w:sz="0" w:space="0" w:color="auto"/>
            <w:left w:val="none" w:sz="0" w:space="0" w:color="auto"/>
            <w:bottom w:val="none" w:sz="0" w:space="0" w:color="auto"/>
            <w:right w:val="none" w:sz="0" w:space="0" w:color="auto"/>
          </w:divBdr>
        </w:div>
        <w:div w:id="1683432197">
          <w:marLeft w:val="0"/>
          <w:marRight w:val="0"/>
          <w:marTop w:val="0"/>
          <w:marBottom w:val="0"/>
          <w:divBdr>
            <w:top w:val="none" w:sz="0" w:space="0" w:color="auto"/>
            <w:left w:val="none" w:sz="0" w:space="0" w:color="auto"/>
            <w:bottom w:val="none" w:sz="0" w:space="0" w:color="auto"/>
            <w:right w:val="none" w:sz="0" w:space="0" w:color="auto"/>
          </w:divBdr>
        </w:div>
        <w:div w:id="129130952">
          <w:marLeft w:val="0"/>
          <w:marRight w:val="0"/>
          <w:marTop w:val="0"/>
          <w:marBottom w:val="0"/>
          <w:divBdr>
            <w:top w:val="none" w:sz="0" w:space="0" w:color="auto"/>
            <w:left w:val="none" w:sz="0" w:space="0" w:color="auto"/>
            <w:bottom w:val="none" w:sz="0" w:space="0" w:color="auto"/>
            <w:right w:val="none" w:sz="0" w:space="0" w:color="auto"/>
          </w:divBdr>
          <w:divsChild>
            <w:div w:id="276987586">
              <w:marLeft w:val="0"/>
              <w:marRight w:val="0"/>
              <w:marTop w:val="0"/>
              <w:marBottom w:val="0"/>
              <w:divBdr>
                <w:top w:val="none" w:sz="0" w:space="0" w:color="auto"/>
                <w:left w:val="none" w:sz="0" w:space="0" w:color="auto"/>
                <w:bottom w:val="none" w:sz="0" w:space="0" w:color="auto"/>
                <w:right w:val="none" w:sz="0" w:space="0" w:color="auto"/>
              </w:divBdr>
              <w:divsChild>
                <w:div w:id="394622191">
                  <w:marLeft w:val="0"/>
                  <w:marRight w:val="0"/>
                  <w:marTop w:val="0"/>
                  <w:marBottom w:val="0"/>
                  <w:divBdr>
                    <w:top w:val="none" w:sz="0" w:space="0" w:color="auto"/>
                    <w:left w:val="none" w:sz="0" w:space="0" w:color="auto"/>
                    <w:bottom w:val="none" w:sz="0" w:space="0" w:color="auto"/>
                    <w:right w:val="none" w:sz="0" w:space="0" w:color="auto"/>
                  </w:divBdr>
                  <w:divsChild>
                    <w:div w:id="313027936">
                      <w:marLeft w:val="0"/>
                      <w:marRight w:val="0"/>
                      <w:marTop w:val="0"/>
                      <w:marBottom w:val="0"/>
                      <w:divBdr>
                        <w:top w:val="none" w:sz="0" w:space="0" w:color="auto"/>
                        <w:left w:val="none" w:sz="0" w:space="0" w:color="auto"/>
                        <w:bottom w:val="none" w:sz="0" w:space="0" w:color="auto"/>
                        <w:right w:val="none" w:sz="0" w:space="0" w:color="auto"/>
                      </w:divBdr>
                      <w:divsChild>
                        <w:div w:id="300353897">
                          <w:marLeft w:val="0"/>
                          <w:marRight w:val="0"/>
                          <w:marTop w:val="0"/>
                          <w:marBottom w:val="0"/>
                          <w:divBdr>
                            <w:top w:val="none" w:sz="0" w:space="0" w:color="auto"/>
                            <w:left w:val="none" w:sz="0" w:space="0" w:color="auto"/>
                            <w:bottom w:val="none" w:sz="0" w:space="0" w:color="auto"/>
                            <w:right w:val="none" w:sz="0" w:space="0" w:color="auto"/>
                          </w:divBdr>
                          <w:divsChild>
                            <w:div w:id="1812939130">
                              <w:marLeft w:val="0"/>
                              <w:marRight w:val="0"/>
                              <w:marTop w:val="0"/>
                              <w:marBottom w:val="0"/>
                              <w:divBdr>
                                <w:top w:val="none" w:sz="0" w:space="0" w:color="auto"/>
                                <w:left w:val="none" w:sz="0" w:space="0" w:color="auto"/>
                                <w:bottom w:val="none" w:sz="0" w:space="0" w:color="auto"/>
                                <w:right w:val="none" w:sz="0" w:space="0" w:color="auto"/>
                              </w:divBdr>
                              <w:divsChild>
                                <w:div w:id="2049260554">
                                  <w:marLeft w:val="0"/>
                                  <w:marRight w:val="0"/>
                                  <w:marTop w:val="0"/>
                                  <w:marBottom w:val="0"/>
                                  <w:divBdr>
                                    <w:top w:val="none" w:sz="0" w:space="0" w:color="auto"/>
                                    <w:left w:val="none" w:sz="0" w:space="0" w:color="auto"/>
                                    <w:bottom w:val="none" w:sz="0" w:space="0" w:color="auto"/>
                                    <w:right w:val="none" w:sz="0" w:space="0" w:color="auto"/>
                                  </w:divBdr>
                                </w:div>
                                <w:div w:id="1509296102">
                                  <w:marLeft w:val="0"/>
                                  <w:marRight w:val="0"/>
                                  <w:marTop w:val="0"/>
                                  <w:marBottom w:val="0"/>
                                  <w:divBdr>
                                    <w:top w:val="none" w:sz="0" w:space="0" w:color="auto"/>
                                    <w:left w:val="none" w:sz="0" w:space="0" w:color="auto"/>
                                    <w:bottom w:val="none" w:sz="0" w:space="0" w:color="auto"/>
                                    <w:right w:val="none" w:sz="0" w:space="0" w:color="auto"/>
                                  </w:divBdr>
                                </w:div>
                                <w:div w:id="45298803">
                                  <w:marLeft w:val="0"/>
                                  <w:marRight w:val="0"/>
                                  <w:marTop w:val="0"/>
                                  <w:marBottom w:val="0"/>
                                  <w:divBdr>
                                    <w:top w:val="none" w:sz="0" w:space="0" w:color="auto"/>
                                    <w:left w:val="none" w:sz="0" w:space="0" w:color="auto"/>
                                    <w:bottom w:val="none" w:sz="0" w:space="0" w:color="auto"/>
                                    <w:right w:val="none" w:sz="0" w:space="0" w:color="auto"/>
                                  </w:divBdr>
                                </w:div>
                                <w:div w:id="1123383289">
                                  <w:marLeft w:val="0"/>
                                  <w:marRight w:val="0"/>
                                  <w:marTop w:val="0"/>
                                  <w:marBottom w:val="0"/>
                                  <w:divBdr>
                                    <w:top w:val="none" w:sz="0" w:space="0" w:color="auto"/>
                                    <w:left w:val="none" w:sz="0" w:space="0" w:color="auto"/>
                                    <w:bottom w:val="none" w:sz="0" w:space="0" w:color="auto"/>
                                    <w:right w:val="none" w:sz="0" w:space="0" w:color="auto"/>
                                  </w:divBdr>
                                </w:div>
                                <w:div w:id="762259225">
                                  <w:marLeft w:val="0"/>
                                  <w:marRight w:val="0"/>
                                  <w:marTop w:val="0"/>
                                  <w:marBottom w:val="0"/>
                                  <w:divBdr>
                                    <w:top w:val="none" w:sz="0" w:space="0" w:color="auto"/>
                                    <w:left w:val="none" w:sz="0" w:space="0" w:color="auto"/>
                                    <w:bottom w:val="none" w:sz="0" w:space="0" w:color="auto"/>
                                    <w:right w:val="none" w:sz="0" w:space="0" w:color="auto"/>
                                  </w:divBdr>
                                </w:div>
                                <w:div w:id="2102489950">
                                  <w:marLeft w:val="0"/>
                                  <w:marRight w:val="0"/>
                                  <w:marTop w:val="0"/>
                                  <w:marBottom w:val="0"/>
                                  <w:divBdr>
                                    <w:top w:val="none" w:sz="0" w:space="0" w:color="auto"/>
                                    <w:left w:val="none" w:sz="0" w:space="0" w:color="auto"/>
                                    <w:bottom w:val="none" w:sz="0" w:space="0" w:color="auto"/>
                                    <w:right w:val="none" w:sz="0" w:space="0" w:color="auto"/>
                                  </w:divBdr>
                                </w:div>
                                <w:div w:id="2166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23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1530</Words>
  <Characters>9027</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o dílo č</vt:lpstr>
    </vt:vector>
  </TitlesOfParts>
  <Company>Správa NP České Švýcarsko</Company>
  <LinksUpToDate>false</LinksUpToDate>
  <CharactersWithSpaces>10536</CharactersWithSpaces>
  <SharedDoc>false</SharedDoc>
  <HLinks>
    <vt:vector size="6" baseType="variant">
      <vt:variant>
        <vt:i4>4653166</vt:i4>
      </vt:variant>
      <vt:variant>
        <vt:i4>0</vt:i4>
      </vt:variant>
      <vt:variant>
        <vt:i4>0</vt:i4>
      </vt:variant>
      <vt:variant>
        <vt:i4>5</vt:i4>
      </vt:variant>
      <vt:variant>
        <vt:lpwstr>mailto:fakturace@npcs.cz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kv</dc:creator>
  <cp:keywords/>
  <cp:lastModifiedBy>Klára Junková</cp:lastModifiedBy>
  <cp:revision>2</cp:revision>
  <cp:lastPrinted>2018-12-17T12:48:00Z</cp:lastPrinted>
  <dcterms:created xsi:type="dcterms:W3CDTF">2025-01-02T12:51:00Z</dcterms:created>
  <dcterms:modified xsi:type="dcterms:W3CDTF">2025-01-02T12:51:00Z</dcterms:modified>
</cp:coreProperties>
</file>