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9447F7" w:rsidRDefault="00945999" w:rsidP="00945999">
      <w:pPr>
        <w:pStyle w:val="Nadpis1"/>
        <w:spacing w:before="60" w:after="0"/>
        <w:jc w:val="center"/>
        <w:rPr>
          <w:rFonts w:ascii="Segoe UI" w:hAnsi="Segoe UI" w:cs="Segoe UI"/>
          <w:b w:val="0"/>
          <w:bCs/>
          <w:kern w:val="0"/>
          <w:sz w:val="32"/>
          <w:szCs w:val="32"/>
        </w:rPr>
      </w:pPr>
      <w:r w:rsidRPr="009447F7">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9447F7" w:rsidRDefault="00BD5252" w:rsidP="00BD5252">
      <w:pPr>
        <w:jc w:val="center"/>
        <w:rPr>
          <w:rFonts w:ascii="Segoe UI" w:hAnsi="Segoe UI" w:cs="Segoe UI"/>
        </w:rPr>
      </w:pPr>
    </w:p>
    <w:p w14:paraId="0B48C8AC" w14:textId="599BB6C8" w:rsidR="00BD5252" w:rsidRPr="009447F7" w:rsidRDefault="00BD5252" w:rsidP="00BD5252">
      <w:pPr>
        <w:jc w:val="center"/>
        <w:rPr>
          <w:rFonts w:ascii="Segoe UI" w:hAnsi="Segoe UI" w:cs="Segoe UI"/>
        </w:rPr>
      </w:pPr>
      <w:r w:rsidRPr="009447F7">
        <w:rPr>
          <w:rFonts w:ascii="Segoe UI" w:hAnsi="Segoe UI" w:cs="Segoe UI"/>
        </w:rPr>
        <w:t>číslo smlouvy:</w:t>
      </w:r>
      <w:r w:rsidR="00C65ABA">
        <w:rPr>
          <w:rFonts w:ascii="Segoe UI" w:hAnsi="Segoe UI" w:cs="Segoe UI"/>
        </w:rPr>
        <w:t xml:space="preserve"> </w:t>
      </w:r>
      <w:r w:rsidR="00C65ABA" w:rsidRPr="00C65ABA">
        <w:rPr>
          <w:rFonts w:ascii="Segoe UI" w:hAnsi="Segoe UI" w:cs="Segoe UI"/>
        </w:rPr>
        <w:t>4000257191</w:t>
      </w:r>
    </w:p>
    <w:p w14:paraId="00A6583F" w14:textId="090CD5DD" w:rsidR="008F47B0" w:rsidRPr="009447F7" w:rsidRDefault="008F47B0" w:rsidP="00945999">
      <w:pPr>
        <w:jc w:val="center"/>
        <w:rPr>
          <w:rFonts w:ascii="Segoe UI" w:hAnsi="Segoe UI" w:cs="Segoe UI"/>
        </w:rPr>
      </w:pPr>
    </w:p>
    <w:p w14:paraId="4C7523DA" w14:textId="77777777" w:rsidR="00DB4C24" w:rsidRPr="009447F7" w:rsidRDefault="00DB4C24" w:rsidP="00945999">
      <w:pPr>
        <w:jc w:val="center"/>
        <w:rPr>
          <w:rFonts w:ascii="Segoe UI" w:hAnsi="Segoe UI" w:cs="Segoe UI"/>
        </w:rPr>
      </w:pPr>
    </w:p>
    <w:p w14:paraId="08942AB8" w14:textId="77777777" w:rsidR="00945999" w:rsidRPr="009447F7" w:rsidRDefault="00945999" w:rsidP="00945999">
      <w:pPr>
        <w:jc w:val="center"/>
        <w:rPr>
          <w:rFonts w:ascii="Segoe UI" w:hAnsi="Segoe UI" w:cs="Segoe UI"/>
          <w:b/>
          <w:color w:val="000000"/>
        </w:rPr>
      </w:pPr>
      <w:r w:rsidRPr="009447F7">
        <w:rPr>
          <w:rFonts w:ascii="Segoe UI" w:hAnsi="Segoe UI" w:cs="Segoe UI"/>
          <w:b/>
          <w:color w:val="000000"/>
        </w:rPr>
        <w:t>Čl. I.</w:t>
      </w:r>
    </w:p>
    <w:p w14:paraId="37377BB0" w14:textId="77777777" w:rsidR="00945999" w:rsidRPr="009447F7" w:rsidRDefault="00945999" w:rsidP="00945999">
      <w:pPr>
        <w:pStyle w:val="Nadpis6"/>
        <w:spacing w:before="0" w:after="0"/>
        <w:jc w:val="center"/>
        <w:rPr>
          <w:rFonts w:ascii="Segoe UI" w:hAnsi="Segoe UI" w:cs="Segoe UI"/>
          <w:color w:val="000000"/>
          <w:sz w:val="24"/>
          <w:szCs w:val="24"/>
        </w:rPr>
      </w:pPr>
      <w:r w:rsidRPr="009447F7">
        <w:rPr>
          <w:rFonts w:ascii="Segoe UI" w:hAnsi="Segoe UI" w:cs="Segoe UI"/>
          <w:color w:val="000000"/>
          <w:sz w:val="24"/>
          <w:szCs w:val="24"/>
        </w:rPr>
        <w:t>Smluvní strany</w:t>
      </w:r>
    </w:p>
    <w:p w14:paraId="6690EFC3" w14:textId="77777777" w:rsidR="005B6692" w:rsidRPr="009447F7" w:rsidRDefault="005B6692" w:rsidP="005B6692">
      <w:pPr>
        <w:rPr>
          <w:rFonts w:ascii="Segoe UI" w:hAnsi="Segoe UI" w:cs="Segoe UI"/>
        </w:rPr>
      </w:pPr>
    </w:p>
    <w:p w14:paraId="614AF7E2" w14:textId="77777777" w:rsidR="00A434EE" w:rsidRPr="009447F7" w:rsidRDefault="00A434EE" w:rsidP="00A434EE">
      <w:pPr>
        <w:tabs>
          <w:tab w:val="left" w:pos="1701"/>
        </w:tabs>
        <w:rPr>
          <w:rFonts w:ascii="Segoe UI" w:hAnsi="Segoe UI" w:cs="Segoe UI"/>
          <w:b/>
          <w:sz w:val="20"/>
          <w:szCs w:val="20"/>
        </w:rPr>
      </w:pPr>
      <w:r w:rsidRPr="009447F7">
        <w:rPr>
          <w:rFonts w:ascii="Segoe UI" w:hAnsi="Segoe UI" w:cs="Segoe UI"/>
          <w:b/>
          <w:sz w:val="20"/>
          <w:szCs w:val="20"/>
        </w:rPr>
        <w:t xml:space="preserve">1. </w:t>
      </w:r>
    </w:p>
    <w:p w14:paraId="01F7335A" w14:textId="77777777" w:rsidR="00B44298" w:rsidRPr="009447F7" w:rsidRDefault="00B44298" w:rsidP="00B44298">
      <w:pPr>
        <w:tabs>
          <w:tab w:val="left" w:pos="1701"/>
        </w:tabs>
        <w:rPr>
          <w:rFonts w:ascii="Segoe UI" w:hAnsi="Segoe UI" w:cs="Segoe UI"/>
          <w:b/>
          <w:sz w:val="20"/>
          <w:szCs w:val="20"/>
        </w:rPr>
      </w:pPr>
      <w:proofErr w:type="spellStart"/>
      <w:r w:rsidRPr="009447F7">
        <w:rPr>
          <w:rFonts w:ascii="Segoe UI" w:hAnsi="Segoe UI" w:cs="Segoe UI"/>
          <w:b/>
          <w:sz w:val="20"/>
          <w:szCs w:val="20"/>
        </w:rPr>
        <w:t>GasNet</w:t>
      </w:r>
      <w:proofErr w:type="spellEnd"/>
      <w:r w:rsidRPr="009447F7">
        <w:rPr>
          <w:rFonts w:ascii="Segoe UI" w:hAnsi="Segoe UI" w:cs="Segoe UI"/>
          <w:b/>
          <w:sz w:val="20"/>
          <w:szCs w:val="20"/>
        </w:rPr>
        <w:t>, s.r.o.</w:t>
      </w:r>
    </w:p>
    <w:p w14:paraId="0379B6A7"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 xml:space="preserve">Sídlo: Klíšská 940/96, </w:t>
      </w:r>
      <w:proofErr w:type="spellStart"/>
      <w:r w:rsidRPr="009447F7">
        <w:rPr>
          <w:rFonts w:ascii="Segoe UI" w:hAnsi="Segoe UI" w:cs="Segoe UI"/>
          <w:sz w:val="20"/>
          <w:szCs w:val="20"/>
        </w:rPr>
        <w:t>Klíše</w:t>
      </w:r>
      <w:proofErr w:type="spellEnd"/>
      <w:r w:rsidRPr="009447F7">
        <w:rPr>
          <w:rFonts w:ascii="Segoe UI" w:hAnsi="Segoe UI" w:cs="Segoe UI"/>
          <w:sz w:val="20"/>
          <w:szCs w:val="20"/>
        </w:rPr>
        <w:t>, 400 01 Ústí nad Labem</w:t>
      </w:r>
    </w:p>
    <w:p w14:paraId="6F60C590"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Spisová značka: C 23083 vedená u Krajského soudu v Ústí nad Labem</w:t>
      </w:r>
    </w:p>
    <w:p w14:paraId="6E880C2D" w14:textId="2A684637" w:rsidR="00B44298" w:rsidRPr="009447F7" w:rsidRDefault="00B44298" w:rsidP="00C87CC0">
      <w:pPr>
        <w:rPr>
          <w:rFonts w:ascii="Segoe UI" w:hAnsi="Segoe UI" w:cs="Segoe UI"/>
          <w:sz w:val="20"/>
          <w:szCs w:val="20"/>
        </w:rPr>
      </w:pPr>
      <w:r w:rsidRPr="009447F7">
        <w:rPr>
          <w:rFonts w:ascii="Segoe UI" w:hAnsi="Segoe UI" w:cs="Segoe UI"/>
          <w:sz w:val="20"/>
          <w:szCs w:val="20"/>
        </w:rPr>
        <w:t>Banka: Československá obchodní banka, a.s.</w:t>
      </w:r>
      <w:r w:rsidRPr="009447F7">
        <w:rPr>
          <w:rFonts w:ascii="Segoe UI" w:hAnsi="Segoe UI" w:cs="Segoe UI"/>
          <w:sz w:val="20"/>
          <w:szCs w:val="20"/>
        </w:rPr>
        <w:tab/>
        <w:t>Číslo účtu: 17663193/0300</w:t>
      </w:r>
    </w:p>
    <w:p w14:paraId="74481A66" w14:textId="2E9584DD" w:rsidR="00B44298" w:rsidRPr="009447F7" w:rsidRDefault="00B44298" w:rsidP="00C87CC0">
      <w:pPr>
        <w:rPr>
          <w:rFonts w:ascii="Segoe UI" w:hAnsi="Segoe UI" w:cs="Segoe UI"/>
          <w:sz w:val="20"/>
          <w:szCs w:val="20"/>
        </w:rPr>
      </w:pPr>
      <w:r w:rsidRPr="009447F7">
        <w:rPr>
          <w:rFonts w:ascii="Segoe UI" w:hAnsi="Segoe UI" w:cs="Segoe UI"/>
          <w:sz w:val="20"/>
          <w:szCs w:val="20"/>
        </w:rPr>
        <w:t>IČO: 27295567</w:t>
      </w:r>
      <w:r w:rsidRPr="009447F7">
        <w:rPr>
          <w:rFonts w:ascii="Segoe UI" w:hAnsi="Segoe UI" w:cs="Segoe UI"/>
          <w:sz w:val="20"/>
          <w:szCs w:val="20"/>
        </w:rPr>
        <w:tab/>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CZ27295567</w:t>
      </w:r>
    </w:p>
    <w:p w14:paraId="0D29A53B"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 xml:space="preserve">ID datové schránky: </w:t>
      </w:r>
      <w:proofErr w:type="spellStart"/>
      <w:r w:rsidRPr="009447F7">
        <w:rPr>
          <w:rFonts w:ascii="Segoe UI" w:hAnsi="Segoe UI" w:cs="Segoe UI"/>
          <w:sz w:val="20"/>
          <w:szCs w:val="20"/>
        </w:rPr>
        <w:t>rdxzhzt</w:t>
      </w:r>
      <w:proofErr w:type="spellEnd"/>
    </w:p>
    <w:p w14:paraId="11B48AC0" w14:textId="77777777" w:rsidR="00B44298" w:rsidRPr="009447F7" w:rsidRDefault="00B44298" w:rsidP="00B44298">
      <w:pPr>
        <w:tabs>
          <w:tab w:val="left" w:pos="1701"/>
        </w:tabs>
        <w:rPr>
          <w:rFonts w:ascii="Segoe UI" w:hAnsi="Segoe UI" w:cs="Segoe UI"/>
          <w:b/>
          <w:sz w:val="20"/>
          <w:szCs w:val="20"/>
        </w:rPr>
      </w:pPr>
      <w:r w:rsidRPr="009447F7">
        <w:rPr>
          <w:rFonts w:ascii="Segoe UI" w:hAnsi="Segoe UI" w:cs="Segoe UI"/>
          <w:b/>
          <w:sz w:val="20"/>
          <w:szCs w:val="20"/>
        </w:rPr>
        <w:t xml:space="preserve">zastoupen na základě plné moci společností </w:t>
      </w:r>
    </w:p>
    <w:p w14:paraId="6A232B45" w14:textId="7A6F7DC5" w:rsidR="00A434EE" w:rsidRPr="009447F7" w:rsidRDefault="00A434EE" w:rsidP="00A434EE">
      <w:pPr>
        <w:tabs>
          <w:tab w:val="left" w:pos="1701"/>
        </w:tabs>
        <w:rPr>
          <w:rFonts w:ascii="Segoe UI" w:hAnsi="Segoe UI" w:cs="Segoe UI"/>
          <w:b/>
          <w:sz w:val="20"/>
          <w:szCs w:val="20"/>
        </w:rPr>
      </w:pPr>
    </w:p>
    <w:p w14:paraId="7F9BC729" w14:textId="77777777" w:rsidR="005D5850" w:rsidRPr="009447F7" w:rsidRDefault="005D5850" w:rsidP="005D5850">
      <w:pPr>
        <w:rPr>
          <w:rFonts w:ascii="Segoe UI" w:hAnsi="Segoe UI" w:cs="Segoe UI"/>
          <w:b/>
          <w:sz w:val="20"/>
          <w:szCs w:val="20"/>
        </w:rPr>
      </w:pPr>
      <w:proofErr w:type="spellStart"/>
      <w:r w:rsidRPr="009447F7">
        <w:rPr>
          <w:rFonts w:ascii="Segoe UI" w:hAnsi="Segoe UI" w:cs="Segoe UI"/>
          <w:b/>
          <w:sz w:val="20"/>
          <w:szCs w:val="20"/>
        </w:rPr>
        <w:t>GasNet</w:t>
      </w:r>
      <w:proofErr w:type="spellEnd"/>
      <w:r w:rsidRPr="009447F7">
        <w:rPr>
          <w:rFonts w:ascii="Segoe UI" w:hAnsi="Segoe UI" w:cs="Segoe UI"/>
          <w:b/>
          <w:sz w:val="20"/>
          <w:szCs w:val="20"/>
        </w:rPr>
        <w:t xml:space="preserve"> Služby, s.r.o. </w:t>
      </w:r>
    </w:p>
    <w:p w14:paraId="67BE74AB"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Sídlo: Plynárenská 499/1, Zábrdovice, 602 00 Brno</w:t>
      </w:r>
    </w:p>
    <w:p w14:paraId="108EB4F7"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Spisová značka: C 57165 vedená u Krajského soudu v Brně</w:t>
      </w:r>
    </w:p>
    <w:p w14:paraId="3C3CBB59" w14:textId="5F9E155B" w:rsidR="000F087A" w:rsidRPr="009447F7" w:rsidRDefault="00B44298" w:rsidP="000F087A">
      <w:pPr>
        <w:pStyle w:val="Zhlav"/>
        <w:tabs>
          <w:tab w:val="left" w:pos="1162"/>
          <w:tab w:val="left" w:pos="1276"/>
        </w:tabs>
        <w:rPr>
          <w:rFonts w:ascii="Segoe UI" w:hAnsi="Segoe UI" w:cs="Segoe UI"/>
          <w:sz w:val="20"/>
          <w:szCs w:val="20"/>
        </w:rPr>
      </w:pPr>
      <w:r w:rsidRPr="009447F7">
        <w:rPr>
          <w:rFonts w:ascii="Segoe UI" w:hAnsi="Segoe UI" w:cs="Segoe UI"/>
          <w:sz w:val="20"/>
          <w:szCs w:val="20"/>
        </w:rPr>
        <w:t>Zastoupena:</w:t>
      </w:r>
      <w:r w:rsidRPr="009447F7">
        <w:rPr>
          <w:rFonts w:ascii="Segoe UI" w:hAnsi="Segoe UI" w:cs="Segoe UI"/>
          <w:sz w:val="20"/>
          <w:szCs w:val="20"/>
        </w:rPr>
        <w:tab/>
      </w:r>
      <w:r w:rsidR="00C65ABA">
        <w:rPr>
          <w:rFonts w:ascii="Segoe UI" w:hAnsi="Segoe UI" w:cs="Segoe UI"/>
          <w:sz w:val="20"/>
          <w:szCs w:val="20"/>
        </w:rPr>
        <w:t xml:space="preserve">Ing. Petra </w:t>
      </w:r>
      <w:proofErr w:type="spellStart"/>
      <w:r w:rsidR="00C65ABA">
        <w:rPr>
          <w:rFonts w:ascii="Segoe UI" w:hAnsi="Segoe UI" w:cs="Segoe UI"/>
          <w:sz w:val="20"/>
          <w:szCs w:val="20"/>
        </w:rPr>
        <w:t>Tichánková</w:t>
      </w:r>
      <w:proofErr w:type="spellEnd"/>
      <w:r w:rsidR="00C65ABA">
        <w:rPr>
          <w:rFonts w:ascii="Segoe UI" w:hAnsi="Segoe UI" w:cs="Segoe UI"/>
          <w:sz w:val="20"/>
          <w:szCs w:val="20"/>
        </w:rPr>
        <w:t>, vedoucí připojování PZ</w:t>
      </w:r>
    </w:p>
    <w:p w14:paraId="76C42664" w14:textId="31FA04C0" w:rsidR="000F087A" w:rsidRPr="009447F7" w:rsidRDefault="000F087A" w:rsidP="000F087A">
      <w:pPr>
        <w:pStyle w:val="Zhlav"/>
        <w:tabs>
          <w:tab w:val="left" w:pos="1162"/>
          <w:tab w:val="left" w:pos="1276"/>
        </w:tabs>
        <w:rPr>
          <w:rFonts w:ascii="Segoe UI" w:hAnsi="Segoe UI" w:cs="Segoe UI"/>
          <w:sz w:val="20"/>
          <w:szCs w:val="20"/>
        </w:rPr>
      </w:pPr>
      <w:r w:rsidRPr="009447F7">
        <w:rPr>
          <w:rFonts w:ascii="Segoe UI" w:hAnsi="Segoe UI" w:cs="Segoe UI"/>
          <w:sz w:val="20"/>
          <w:szCs w:val="20"/>
        </w:rPr>
        <w:tab/>
      </w:r>
      <w:r w:rsidR="00C65ABA">
        <w:rPr>
          <w:rFonts w:ascii="Segoe UI" w:hAnsi="Segoe UI" w:cs="Segoe UI"/>
          <w:sz w:val="20"/>
          <w:szCs w:val="20"/>
        </w:rPr>
        <w:t>Zdeněk Doseděl, technik připojování PZ</w:t>
      </w:r>
    </w:p>
    <w:p w14:paraId="42F384D1" w14:textId="77777777" w:rsidR="00B44298" w:rsidRPr="009447F7" w:rsidRDefault="00B44298" w:rsidP="00C87CC0">
      <w:pPr>
        <w:rPr>
          <w:rFonts w:ascii="Segoe UI" w:hAnsi="Segoe UI" w:cs="Segoe UI"/>
          <w:sz w:val="20"/>
          <w:szCs w:val="20"/>
        </w:rPr>
      </w:pPr>
      <w:r w:rsidRPr="009447F7">
        <w:rPr>
          <w:rFonts w:ascii="Segoe UI" w:hAnsi="Segoe UI" w:cs="Segoe UI"/>
          <w:sz w:val="20"/>
          <w:szCs w:val="20"/>
        </w:rPr>
        <w:t>Banka: Československá obchodní banka, a.s.</w:t>
      </w:r>
      <w:r w:rsidRPr="009447F7">
        <w:rPr>
          <w:rFonts w:ascii="Segoe UI" w:hAnsi="Segoe UI" w:cs="Segoe UI"/>
          <w:sz w:val="20"/>
          <w:szCs w:val="20"/>
        </w:rPr>
        <w:tab/>
        <w:t>Číslo účtu: 17837923/0300</w:t>
      </w:r>
    </w:p>
    <w:p w14:paraId="133B1607" w14:textId="71FF9018" w:rsidR="00B44298" w:rsidRPr="009447F7" w:rsidRDefault="00B44298" w:rsidP="00C87CC0">
      <w:pPr>
        <w:rPr>
          <w:rFonts w:ascii="Segoe UI" w:hAnsi="Segoe UI" w:cs="Segoe UI"/>
          <w:sz w:val="20"/>
          <w:szCs w:val="20"/>
        </w:rPr>
      </w:pPr>
      <w:r w:rsidRPr="009447F7">
        <w:rPr>
          <w:rFonts w:ascii="Segoe UI" w:hAnsi="Segoe UI" w:cs="Segoe UI"/>
          <w:sz w:val="20"/>
          <w:szCs w:val="20"/>
        </w:rPr>
        <w:t>IČO: 27935311</w:t>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CZ27935311</w:t>
      </w:r>
    </w:p>
    <w:p w14:paraId="5CC8C4B0"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ID datové schránky: jnnyjs6</w:t>
      </w:r>
    </w:p>
    <w:p w14:paraId="1D2E6BFB" w14:textId="77777777" w:rsidR="00B44298" w:rsidRPr="009447F7" w:rsidRDefault="00B44298" w:rsidP="00B44298">
      <w:pPr>
        <w:tabs>
          <w:tab w:val="left" w:pos="360"/>
          <w:tab w:val="left" w:pos="2160"/>
          <w:tab w:val="left" w:pos="2340"/>
        </w:tabs>
        <w:rPr>
          <w:rFonts w:ascii="Segoe UI" w:hAnsi="Segoe UI" w:cs="Segoe UI"/>
          <w:b/>
          <w:bCs/>
          <w:color w:val="000000"/>
          <w:sz w:val="20"/>
          <w:szCs w:val="20"/>
        </w:rPr>
      </w:pPr>
      <w:r w:rsidRPr="009447F7">
        <w:rPr>
          <w:rFonts w:ascii="Segoe UI" w:hAnsi="Segoe UI" w:cs="Segoe UI"/>
          <w:b/>
          <w:bCs/>
          <w:color w:val="000000"/>
          <w:sz w:val="20"/>
          <w:szCs w:val="20"/>
        </w:rPr>
        <w:t>jako vlastník plynárenského zařízení (dále jen „vlastník PZ“)</w:t>
      </w:r>
    </w:p>
    <w:p w14:paraId="4C39AB3A" w14:textId="77777777" w:rsidR="00A434EE" w:rsidRPr="009447F7" w:rsidRDefault="00A434EE" w:rsidP="00A434EE">
      <w:pPr>
        <w:tabs>
          <w:tab w:val="left" w:pos="1701"/>
        </w:tabs>
        <w:rPr>
          <w:rFonts w:ascii="Segoe UI" w:hAnsi="Segoe UI" w:cs="Segoe UI"/>
          <w:sz w:val="20"/>
          <w:szCs w:val="20"/>
        </w:rPr>
      </w:pPr>
    </w:p>
    <w:p w14:paraId="5B6AB0A7" w14:textId="77777777" w:rsidR="00A434EE" w:rsidRPr="009447F7" w:rsidRDefault="00A434EE" w:rsidP="00A434EE">
      <w:pPr>
        <w:tabs>
          <w:tab w:val="left" w:pos="1701"/>
        </w:tabs>
        <w:rPr>
          <w:rFonts w:ascii="Segoe UI" w:hAnsi="Segoe UI" w:cs="Segoe UI"/>
          <w:sz w:val="20"/>
          <w:szCs w:val="20"/>
        </w:rPr>
      </w:pPr>
      <w:r w:rsidRPr="009447F7">
        <w:rPr>
          <w:rFonts w:ascii="Segoe UI" w:hAnsi="Segoe UI" w:cs="Segoe UI"/>
          <w:sz w:val="20"/>
          <w:szCs w:val="20"/>
        </w:rPr>
        <w:t>a</w:t>
      </w:r>
    </w:p>
    <w:p w14:paraId="2707D5AE" w14:textId="77777777" w:rsidR="00A434EE" w:rsidRPr="009447F7" w:rsidRDefault="00A434EE" w:rsidP="00A434EE">
      <w:pPr>
        <w:tabs>
          <w:tab w:val="left" w:pos="1701"/>
        </w:tabs>
        <w:rPr>
          <w:rFonts w:ascii="Segoe UI" w:hAnsi="Segoe UI" w:cs="Segoe UI"/>
          <w:sz w:val="20"/>
          <w:szCs w:val="20"/>
        </w:rPr>
      </w:pPr>
    </w:p>
    <w:p w14:paraId="6AFDC112" w14:textId="77777777" w:rsidR="000A7BED" w:rsidRDefault="00A434EE" w:rsidP="000A7BED">
      <w:pPr>
        <w:tabs>
          <w:tab w:val="left" w:pos="1701"/>
        </w:tabs>
        <w:rPr>
          <w:rFonts w:ascii="Segoe UI" w:hAnsi="Segoe UI" w:cs="Segoe UI"/>
          <w:sz w:val="20"/>
          <w:szCs w:val="20"/>
        </w:rPr>
      </w:pPr>
      <w:r w:rsidRPr="009447F7">
        <w:rPr>
          <w:rFonts w:ascii="Segoe UI" w:hAnsi="Segoe UI" w:cs="Segoe UI"/>
          <w:b/>
          <w:sz w:val="20"/>
          <w:szCs w:val="20"/>
        </w:rPr>
        <w:t>2</w:t>
      </w:r>
      <w:r w:rsidRPr="009447F7">
        <w:rPr>
          <w:rFonts w:ascii="Segoe UI" w:hAnsi="Segoe UI" w:cs="Segoe UI"/>
          <w:sz w:val="20"/>
          <w:szCs w:val="20"/>
        </w:rPr>
        <w:t>.</w:t>
      </w:r>
    </w:p>
    <w:p w14:paraId="562A500E" w14:textId="23E4B811" w:rsidR="006B139E" w:rsidRPr="000A7BED" w:rsidRDefault="000A7BED" w:rsidP="000A7BED">
      <w:pPr>
        <w:tabs>
          <w:tab w:val="left" w:pos="1701"/>
        </w:tabs>
        <w:rPr>
          <w:rFonts w:ascii="Segoe UI" w:hAnsi="Segoe UI" w:cs="Segoe UI"/>
          <w:b/>
          <w:bCs/>
          <w:sz w:val="20"/>
          <w:szCs w:val="20"/>
        </w:rPr>
      </w:pPr>
      <w:r w:rsidRPr="000A7BED">
        <w:rPr>
          <w:rFonts w:ascii="Segoe UI" w:hAnsi="Segoe UI" w:cs="Segoe UI"/>
          <w:b/>
          <w:bCs/>
          <w:sz w:val="20"/>
          <w:szCs w:val="20"/>
        </w:rPr>
        <w:t>Statutární město Pardubice, Městský obvod Pardubice IV</w:t>
      </w:r>
    </w:p>
    <w:p w14:paraId="1D9F0A24" w14:textId="1A259411" w:rsidR="00B44298" w:rsidRPr="009447F7" w:rsidRDefault="00B44298" w:rsidP="00B44298">
      <w:pPr>
        <w:tabs>
          <w:tab w:val="left" w:pos="5400"/>
        </w:tabs>
        <w:spacing w:before="60"/>
        <w:rPr>
          <w:rFonts w:ascii="Segoe UI" w:hAnsi="Segoe UI" w:cs="Segoe UI"/>
          <w:sz w:val="20"/>
          <w:szCs w:val="20"/>
        </w:rPr>
      </w:pPr>
      <w:r w:rsidRPr="009447F7">
        <w:rPr>
          <w:rFonts w:ascii="Segoe UI" w:hAnsi="Segoe UI" w:cs="Segoe UI"/>
          <w:sz w:val="20"/>
          <w:szCs w:val="20"/>
        </w:rPr>
        <w:t xml:space="preserve">Sídlo: </w:t>
      </w:r>
      <w:r w:rsidR="00185B2F">
        <w:rPr>
          <w:rFonts w:ascii="Segoe UI" w:hAnsi="Segoe UI" w:cs="Segoe UI"/>
          <w:sz w:val="20"/>
          <w:szCs w:val="20"/>
        </w:rPr>
        <w:t>Bokova 315, Pardubice</w:t>
      </w:r>
      <w:r w:rsidRPr="009447F7">
        <w:rPr>
          <w:rFonts w:ascii="Segoe UI" w:hAnsi="Segoe UI" w:cs="Segoe UI"/>
          <w:sz w:val="20"/>
          <w:szCs w:val="20"/>
        </w:rPr>
        <w:t xml:space="preserve"> PSČ: </w:t>
      </w:r>
      <w:r w:rsidR="00185B2F">
        <w:rPr>
          <w:rFonts w:ascii="Segoe UI" w:hAnsi="Segoe UI" w:cs="Segoe UI"/>
          <w:sz w:val="20"/>
          <w:szCs w:val="20"/>
        </w:rPr>
        <w:t>530 03</w:t>
      </w:r>
    </w:p>
    <w:p w14:paraId="4717969F" w14:textId="1CCED024" w:rsidR="00B44298" w:rsidRPr="009447F7" w:rsidRDefault="00B44298" w:rsidP="00B44298">
      <w:pPr>
        <w:spacing w:before="60"/>
        <w:rPr>
          <w:rFonts w:ascii="Segoe UI" w:hAnsi="Segoe UI" w:cs="Segoe UI"/>
          <w:sz w:val="20"/>
          <w:szCs w:val="20"/>
        </w:rPr>
      </w:pPr>
      <w:r w:rsidRPr="009447F7">
        <w:rPr>
          <w:rFonts w:ascii="Segoe UI" w:hAnsi="Segoe UI" w:cs="Segoe UI"/>
          <w:sz w:val="20"/>
          <w:szCs w:val="20"/>
        </w:rPr>
        <w:t xml:space="preserve">Zapsán v obchodním/živnostenském rejstříku: </w:t>
      </w:r>
    </w:p>
    <w:p w14:paraId="6EFA35F0" w14:textId="5267BC7D" w:rsidR="00B44298" w:rsidRPr="009447F7" w:rsidRDefault="00B44298" w:rsidP="00B44298">
      <w:pPr>
        <w:spacing w:before="60"/>
        <w:rPr>
          <w:rFonts w:ascii="Segoe UI" w:hAnsi="Segoe UI" w:cs="Segoe UI"/>
          <w:sz w:val="20"/>
          <w:szCs w:val="20"/>
        </w:rPr>
      </w:pPr>
      <w:r w:rsidRPr="009447F7">
        <w:rPr>
          <w:rFonts w:ascii="Segoe UI" w:hAnsi="Segoe UI" w:cs="Segoe UI"/>
          <w:sz w:val="20"/>
          <w:szCs w:val="20"/>
        </w:rPr>
        <w:t xml:space="preserve">Jednající: </w:t>
      </w:r>
      <w:r w:rsidR="00185B2F">
        <w:rPr>
          <w:rFonts w:ascii="Segoe UI" w:hAnsi="Segoe UI" w:cs="Segoe UI"/>
          <w:sz w:val="20"/>
          <w:szCs w:val="20"/>
        </w:rPr>
        <w:t>Jan Procházka, starosta městského obvodu Pardubice IV</w:t>
      </w:r>
    </w:p>
    <w:p w14:paraId="0C13FF38" w14:textId="55D371F9" w:rsidR="00185B2F" w:rsidRDefault="00B44298" w:rsidP="00B44298">
      <w:pPr>
        <w:tabs>
          <w:tab w:val="left" w:pos="4140"/>
        </w:tabs>
        <w:spacing w:before="60"/>
        <w:rPr>
          <w:rFonts w:ascii="Segoe UI" w:hAnsi="Segoe UI" w:cs="Segoe UI"/>
          <w:sz w:val="20"/>
          <w:szCs w:val="20"/>
          <w:u w:val="dotted"/>
        </w:rPr>
      </w:pPr>
      <w:r w:rsidRPr="009447F7">
        <w:rPr>
          <w:rFonts w:ascii="Segoe UI" w:hAnsi="Segoe UI" w:cs="Segoe UI"/>
          <w:sz w:val="20"/>
          <w:szCs w:val="20"/>
        </w:rPr>
        <w:t>IČO:</w:t>
      </w:r>
      <w:r w:rsidR="00185B2F">
        <w:rPr>
          <w:rFonts w:ascii="Segoe UI" w:hAnsi="Segoe UI" w:cs="Segoe UI"/>
          <w:sz w:val="20"/>
          <w:szCs w:val="20"/>
        </w:rPr>
        <w:t>00274046</w:t>
      </w:r>
      <w:r w:rsidRPr="009447F7">
        <w:rPr>
          <w:rFonts w:ascii="Segoe UI" w:hAnsi="Segoe UI" w:cs="Segoe UI"/>
          <w:sz w:val="20"/>
          <w:szCs w:val="20"/>
        </w:rPr>
        <w:tab/>
        <w:t xml:space="preserve">DIČ: </w:t>
      </w:r>
      <w:r w:rsidR="00185B2F">
        <w:rPr>
          <w:rFonts w:ascii="Segoe UI" w:hAnsi="Segoe UI" w:cs="Segoe UI"/>
          <w:sz w:val="20"/>
          <w:szCs w:val="20"/>
        </w:rPr>
        <w:t>CZ00274046</w:t>
      </w:r>
    </w:p>
    <w:p w14:paraId="264C8FB4" w14:textId="10BAFFF3" w:rsidR="00B44298" w:rsidRPr="009447F7" w:rsidRDefault="00B44298" w:rsidP="00B44298">
      <w:pPr>
        <w:tabs>
          <w:tab w:val="left" w:pos="4140"/>
        </w:tabs>
        <w:spacing w:before="60"/>
        <w:rPr>
          <w:rFonts w:ascii="Segoe UI" w:hAnsi="Segoe UI" w:cs="Segoe UI"/>
          <w:sz w:val="20"/>
          <w:szCs w:val="20"/>
        </w:rPr>
      </w:pPr>
      <w:r w:rsidRPr="009447F7">
        <w:rPr>
          <w:rFonts w:ascii="Segoe UI" w:hAnsi="Segoe UI" w:cs="Segoe UI"/>
          <w:sz w:val="20"/>
          <w:szCs w:val="20"/>
        </w:rPr>
        <w:t xml:space="preserve">Banka: </w:t>
      </w:r>
      <w:r w:rsidR="00185B2F">
        <w:rPr>
          <w:rFonts w:ascii="Segoe UI" w:hAnsi="Segoe UI" w:cs="Segoe UI"/>
          <w:sz w:val="20"/>
          <w:szCs w:val="20"/>
        </w:rPr>
        <w:t xml:space="preserve">ČS spořitelna Pardubice                          </w:t>
      </w:r>
      <w:r w:rsidRPr="009447F7">
        <w:rPr>
          <w:rFonts w:ascii="Segoe UI" w:hAnsi="Segoe UI" w:cs="Segoe UI"/>
          <w:sz w:val="20"/>
          <w:szCs w:val="20"/>
        </w:rPr>
        <w:t>Číslo účtu:</w:t>
      </w:r>
      <w:r w:rsidR="00185B2F">
        <w:rPr>
          <w:rFonts w:ascii="Segoe UI" w:hAnsi="Segoe UI" w:cs="Segoe UI"/>
          <w:sz w:val="20"/>
          <w:szCs w:val="20"/>
        </w:rPr>
        <w:t>27-1205459389/0800</w:t>
      </w:r>
    </w:p>
    <w:p w14:paraId="6231A197" w14:textId="1911FA35" w:rsidR="00B44298" w:rsidRPr="009447F7" w:rsidRDefault="00B44298" w:rsidP="00B44298">
      <w:pPr>
        <w:tabs>
          <w:tab w:val="left" w:pos="1800"/>
        </w:tabs>
        <w:spacing w:before="60"/>
        <w:rPr>
          <w:rFonts w:ascii="Segoe UI" w:hAnsi="Segoe UI" w:cs="Segoe UI"/>
          <w:sz w:val="20"/>
          <w:szCs w:val="20"/>
          <w:u w:val="dotted"/>
        </w:rPr>
      </w:pPr>
      <w:r w:rsidRPr="009447F7">
        <w:rPr>
          <w:rFonts w:ascii="Segoe UI" w:hAnsi="Segoe UI" w:cs="Segoe UI"/>
          <w:sz w:val="20"/>
          <w:szCs w:val="20"/>
        </w:rPr>
        <w:t xml:space="preserve">Tel: </w:t>
      </w:r>
      <w:r w:rsidR="00185B2F">
        <w:rPr>
          <w:rFonts w:ascii="Segoe UI" w:hAnsi="Segoe UI" w:cs="Segoe UI"/>
          <w:sz w:val="20"/>
          <w:szCs w:val="20"/>
        </w:rPr>
        <w:t>605 203 191</w:t>
      </w:r>
    </w:p>
    <w:p w14:paraId="6431F735" w14:textId="7273F399" w:rsidR="006D4196" w:rsidRPr="009447F7" w:rsidRDefault="006D4196" w:rsidP="006D4196">
      <w:pPr>
        <w:tabs>
          <w:tab w:val="left" w:pos="1800"/>
        </w:tabs>
        <w:spacing w:before="60"/>
        <w:rPr>
          <w:rFonts w:ascii="Segoe UI" w:hAnsi="Segoe UI" w:cs="Segoe UI"/>
          <w:sz w:val="20"/>
          <w:szCs w:val="20"/>
        </w:rPr>
      </w:pPr>
      <w:r w:rsidRPr="009447F7">
        <w:rPr>
          <w:rFonts w:ascii="Segoe UI" w:hAnsi="Segoe UI" w:cs="Segoe UI"/>
          <w:sz w:val="20"/>
          <w:szCs w:val="20"/>
        </w:rPr>
        <w:t>Email:</w:t>
      </w:r>
      <w:r w:rsidR="000A7BED">
        <w:rPr>
          <w:rFonts w:ascii="Segoe UI" w:hAnsi="Segoe UI" w:cs="Segoe UI"/>
          <w:sz w:val="20"/>
          <w:szCs w:val="20"/>
        </w:rPr>
        <w:t xml:space="preserve"> posta@umo4.mmp.cz</w:t>
      </w:r>
    </w:p>
    <w:p w14:paraId="2510F659" w14:textId="42FE29E7" w:rsidR="00B44298" w:rsidRPr="009447F7" w:rsidRDefault="00B44298" w:rsidP="00B44298">
      <w:pPr>
        <w:tabs>
          <w:tab w:val="left" w:pos="1800"/>
        </w:tabs>
        <w:spacing w:before="60"/>
        <w:rPr>
          <w:rFonts w:ascii="Segoe UI" w:hAnsi="Segoe UI" w:cs="Segoe UI"/>
          <w:sz w:val="20"/>
          <w:szCs w:val="20"/>
        </w:rPr>
      </w:pPr>
      <w:r w:rsidRPr="009447F7">
        <w:rPr>
          <w:rFonts w:ascii="Segoe UI" w:hAnsi="Segoe UI" w:cs="Segoe UI"/>
          <w:sz w:val="20"/>
          <w:szCs w:val="20"/>
        </w:rPr>
        <w:t>ID datové schránky:</w:t>
      </w:r>
      <w:r w:rsidR="000A7BED">
        <w:rPr>
          <w:rFonts w:ascii="Segoe UI" w:hAnsi="Segoe UI" w:cs="Segoe UI"/>
          <w:sz w:val="20"/>
          <w:szCs w:val="20"/>
        </w:rPr>
        <w:t xml:space="preserve"> 3kgb22c</w:t>
      </w:r>
    </w:p>
    <w:p w14:paraId="207559DD" w14:textId="290D6173" w:rsidR="00DB4C24" w:rsidRPr="009447F7" w:rsidRDefault="00B44298" w:rsidP="00DB4C24">
      <w:pPr>
        <w:spacing w:before="60"/>
        <w:rPr>
          <w:rFonts w:ascii="Segoe UI" w:hAnsi="Segoe UI" w:cs="Segoe UI"/>
          <w:b/>
          <w:bCs/>
          <w:sz w:val="20"/>
          <w:szCs w:val="20"/>
        </w:rPr>
      </w:pPr>
      <w:r w:rsidRPr="009447F7">
        <w:rPr>
          <w:rFonts w:ascii="Segoe UI" w:hAnsi="Segoe UI" w:cs="Segoe UI"/>
          <w:b/>
          <w:bCs/>
          <w:sz w:val="20"/>
          <w:szCs w:val="20"/>
        </w:rPr>
        <w:t>jako osoba vyvolávající přeložku plynárenského zařízení (dále jen „stavebník“</w:t>
      </w:r>
      <w:r w:rsidR="00DB4C24" w:rsidRPr="009447F7">
        <w:rPr>
          <w:rFonts w:ascii="Segoe UI" w:hAnsi="Segoe UI" w:cs="Segoe UI"/>
          <w:b/>
          <w:bCs/>
          <w:sz w:val="20"/>
          <w:szCs w:val="20"/>
        </w:rPr>
        <w:t>)</w:t>
      </w:r>
    </w:p>
    <w:p w14:paraId="16C77BAB" w14:textId="0532CDC6" w:rsidR="00B44298" w:rsidRPr="009447F7" w:rsidRDefault="00B44298" w:rsidP="00B44298">
      <w:pPr>
        <w:spacing w:before="60"/>
        <w:rPr>
          <w:rFonts w:ascii="Segoe UI" w:hAnsi="Segoe UI" w:cs="Segoe UI"/>
          <w:b/>
          <w:bCs/>
          <w:sz w:val="20"/>
          <w:szCs w:val="20"/>
        </w:rPr>
      </w:pPr>
    </w:p>
    <w:p w14:paraId="71892EB4" w14:textId="5522DCB9" w:rsidR="007001A1" w:rsidRPr="009447F7" w:rsidRDefault="007001A1" w:rsidP="003D6038">
      <w:pPr>
        <w:tabs>
          <w:tab w:val="left" w:pos="1701"/>
        </w:tabs>
        <w:spacing w:before="60"/>
        <w:rPr>
          <w:rFonts w:ascii="Segoe UI" w:hAnsi="Segoe UI" w:cs="Segoe UI"/>
          <w:sz w:val="20"/>
          <w:szCs w:val="20"/>
        </w:rPr>
      </w:pPr>
    </w:p>
    <w:p w14:paraId="357A88B6" w14:textId="38DB9059" w:rsidR="001A172D" w:rsidRPr="009447F7"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331C31BC" w14:textId="77777777" w:rsidR="00E90017" w:rsidRPr="00E90017" w:rsidRDefault="00E90017" w:rsidP="00E90017">
      <w:pPr>
        <w:rPr>
          <w:rFonts w:ascii="Segoe UI" w:hAnsi="Segoe UI" w:cs="Segoe UI"/>
          <w:sz w:val="20"/>
          <w:szCs w:val="20"/>
        </w:rPr>
      </w:pPr>
    </w:p>
    <w:p w14:paraId="3F254E18" w14:textId="77777777" w:rsidR="00E90017" w:rsidRPr="00E90017" w:rsidRDefault="00E90017" w:rsidP="00E90017">
      <w:pPr>
        <w:rPr>
          <w:rFonts w:ascii="Segoe UI" w:hAnsi="Segoe UI" w:cs="Segoe UI"/>
          <w:sz w:val="20"/>
          <w:szCs w:val="20"/>
        </w:rPr>
      </w:pPr>
    </w:p>
    <w:p w14:paraId="71006218" w14:textId="77777777" w:rsidR="001A172D" w:rsidRPr="009447F7" w:rsidRDefault="001A172D" w:rsidP="003D6038">
      <w:pPr>
        <w:tabs>
          <w:tab w:val="left" w:pos="1701"/>
        </w:tabs>
        <w:spacing w:before="60"/>
        <w:rPr>
          <w:rFonts w:ascii="Segoe UI" w:hAnsi="Segoe UI" w:cs="Segoe UI"/>
          <w:sz w:val="20"/>
          <w:szCs w:val="20"/>
        </w:rPr>
      </w:pPr>
    </w:p>
    <w:p w14:paraId="3256C093"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lastRenderedPageBreak/>
        <w:t>čl. II.</w:t>
      </w:r>
    </w:p>
    <w:p w14:paraId="4526879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Předmět smlouvy</w:t>
      </w:r>
    </w:p>
    <w:p w14:paraId="722D856C" w14:textId="2356EC49"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Předmětem této smlouvy je úprava práv a povinností spojených s provedením přeložky plynárenského zařízení (dále jen „PZ“) či jeho části </w:t>
      </w:r>
      <w:r w:rsidR="00C65ABA" w:rsidRPr="00C65ABA">
        <w:rPr>
          <w:rFonts w:ascii="Segoe UI" w:hAnsi="Segoe UI" w:cs="Segoe UI"/>
          <w:sz w:val="20"/>
          <w:szCs w:val="20"/>
        </w:rPr>
        <w:t xml:space="preserve">4 ks STL plynovodních přípojek PE </w:t>
      </w:r>
      <w:proofErr w:type="spellStart"/>
      <w:r w:rsidR="00C65ABA" w:rsidRPr="00C65ABA">
        <w:rPr>
          <w:rFonts w:ascii="Segoe UI" w:hAnsi="Segoe UI" w:cs="Segoe UI"/>
          <w:sz w:val="20"/>
          <w:szCs w:val="20"/>
        </w:rPr>
        <w:t>dn</w:t>
      </w:r>
      <w:proofErr w:type="spellEnd"/>
      <w:r w:rsidR="00C65ABA" w:rsidRPr="00C65ABA">
        <w:rPr>
          <w:rFonts w:ascii="Segoe UI" w:hAnsi="Segoe UI" w:cs="Segoe UI"/>
          <w:sz w:val="20"/>
          <w:szCs w:val="20"/>
        </w:rPr>
        <w:t xml:space="preserve"> 32 pro č. p. 322, 93, 91, 89</w:t>
      </w:r>
      <w:r w:rsidRPr="009447F7">
        <w:rPr>
          <w:rFonts w:ascii="Segoe UI" w:hAnsi="Segoe UI" w:cs="Segoe UI"/>
          <w:sz w:val="20"/>
          <w:szCs w:val="20"/>
        </w:rPr>
        <w:t xml:space="preserve"> (dále jen „přeložka PZ“), v obci </w:t>
      </w:r>
      <w:r w:rsidR="00C65ABA" w:rsidRPr="00C65ABA">
        <w:rPr>
          <w:rFonts w:ascii="Segoe UI" w:hAnsi="Segoe UI" w:cs="Segoe UI"/>
          <w:sz w:val="20"/>
          <w:szCs w:val="20"/>
        </w:rPr>
        <w:t>Pardubice - Nemošice</w:t>
      </w:r>
      <w:r w:rsidRPr="009447F7">
        <w:rPr>
          <w:rFonts w:ascii="Segoe UI" w:hAnsi="Segoe UI" w:cs="Segoe UI"/>
          <w:sz w:val="20"/>
          <w:szCs w:val="20"/>
        </w:rPr>
        <w:t xml:space="preserve"> </w:t>
      </w:r>
      <w:proofErr w:type="spellStart"/>
      <w:r w:rsidRPr="009447F7">
        <w:rPr>
          <w:rFonts w:ascii="Segoe UI" w:hAnsi="Segoe UI" w:cs="Segoe UI"/>
          <w:sz w:val="20"/>
          <w:szCs w:val="20"/>
        </w:rPr>
        <w:t>k.ú</w:t>
      </w:r>
      <w:proofErr w:type="spellEnd"/>
      <w:r w:rsidRPr="009447F7">
        <w:rPr>
          <w:rFonts w:ascii="Segoe UI" w:hAnsi="Segoe UI" w:cs="Segoe UI"/>
          <w:sz w:val="20"/>
          <w:szCs w:val="20"/>
        </w:rPr>
        <w:t xml:space="preserve">. </w:t>
      </w:r>
      <w:r w:rsidR="00C65ABA" w:rsidRPr="00C65ABA">
        <w:rPr>
          <w:rFonts w:ascii="Segoe UI" w:hAnsi="Segoe UI" w:cs="Segoe UI"/>
          <w:sz w:val="20"/>
          <w:szCs w:val="20"/>
        </w:rPr>
        <w:t>Nemošice</w:t>
      </w:r>
      <w:r w:rsidRPr="009447F7">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C65ABA" w:rsidRPr="00C65ABA">
        <w:rPr>
          <w:rFonts w:ascii="Segoe UI" w:hAnsi="Segoe UI" w:cs="Segoe UI"/>
          <w:sz w:val="20"/>
          <w:szCs w:val="20"/>
        </w:rPr>
        <w:t>"Rekonstrukce místní komunikace ulice Příčná v Nemošicích"</w:t>
      </w:r>
      <w:r w:rsidRPr="009447F7">
        <w:rPr>
          <w:rFonts w:ascii="Segoe UI" w:hAnsi="Segoe UI" w:cs="Segoe UI"/>
          <w:sz w:val="20"/>
          <w:szCs w:val="20"/>
        </w:rPr>
        <w:t>, jejímž investorem je stavebník.</w:t>
      </w:r>
    </w:p>
    <w:p w14:paraId="613FA65D" w14:textId="35A63473" w:rsidR="00B44298" w:rsidRPr="009447F7" w:rsidRDefault="00B44298" w:rsidP="008F1007">
      <w:pPr>
        <w:numPr>
          <w:ilvl w:val="0"/>
          <w:numId w:val="1"/>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Rozsah přeložky PZ včetně předpokládaných nákladů je specifikován ve stanovisku vlastníka PZ ze dne </w:t>
      </w:r>
      <w:r w:rsidR="00C65ABA" w:rsidRPr="00C65ABA">
        <w:rPr>
          <w:rFonts w:ascii="Segoe UI" w:hAnsi="Segoe UI" w:cs="Segoe UI"/>
          <w:sz w:val="20"/>
          <w:szCs w:val="20"/>
        </w:rPr>
        <w:t>23. 10. 2024</w:t>
      </w:r>
      <w:r w:rsidRPr="00C65ABA">
        <w:rPr>
          <w:rFonts w:ascii="Segoe UI" w:hAnsi="Segoe UI" w:cs="Segoe UI"/>
          <w:sz w:val="20"/>
          <w:szCs w:val="20"/>
        </w:rPr>
        <w:t xml:space="preserve"> </w:t>
      </w:r>
      <w:r w:rsidRPr="009447F7">
        <w:rPr>
          <w:rFonts w:ascii="Segoe UI" w:hAnsi="Segoe UI" w:cs="Segoe UI"/>
          <w:sz w:val="20"/>
          <w:szCs w:val="20"/>
        </w:rPr>
        <w:t xml:space="preserve">číslo </w:t>
      </w:r>
      <w:r w:rsidR="00C65ABA" w:rsidRPr="00C65ABA">
        <w:rPr>
          <w:rFonts w:ascii="Segoe UI" w:hAnsi="Segoe UI" w:cs="Segoe UI"/>
          <w:sz w:val="20"/>
          <w:szCs w:val="20"/>
        </w:rPr>
        <w:t>5003190452</w:t>
      </w:r>
      <w:r w:rsidRPr="009447F7">
        <w:rPr>
          <w:rFonts w:ascii="Segoe UI" w:hAnsi="Segoe UI" w:cs="Segoe UI"/>
          <w:sz w:val="20"/>
          <w:szCs w:val="20"/>
        </w:rPr>
        <w:t>.</w:t>
      </w:r>
    </w:p>
    <w:p w14:paraId="61DE1C7E" w14:textId="77777777" w:rsidR="00B44298" w:rsidRPr="009447F7" w:rsidRDefault="00B44298" w:rsidP="008F1007">
      <w:pPr>
        <w:pStyle w:val="Zkladntext"/>
        <w:spacing w:before="60"/>
        <w:ind w:left="426"/>
        <w:jc w:val="both"/>
        <w:rPr>
          <w:rFonts w:ascii="Segoe UI" w:hAnsi="Segoe UI" w:cs="Segoe UI"/>
          <w:sz w:val="20"/>
          <w:szCs w:val="20"/>
        </w:rPr>
      </w:pPr>
      <w:r w:rsidRPr="009447F7">
        <w:rPr>
          <w:rFonts w:ascii="Segoe UI" w:hAnsi="Segoe UI" w:cs="Segoe UI"/>
          <w:sz w:val="20"/>
          <w:szCs w:val="20"/>
        </w:rPr>
        <w:t>Její technické řešení může být upřesňováno v průběhu přípravy stavby v jednotlivých stupních projektové dokumentace (dále jen „PD“)</w:t>
      </w:r>
      <w:r w:rsidRPr="009447F7">
        <w:rPr>
          <w:rStyle w:val="FontStyle13"/>
          <w:rFonts w:ascii="Segoe UI" w:hAnsi="Segoe UI" w:cs="Segoe UI"/>
          <w:sz w:val="20"/>
          <w:szCs w:val="20"/>
        </w:rPr>
        <w:t>. Tyto změny mohou mít vliv na výši</w:t>
      </w:r>
      <w:r w:rsidRPr="009447F7">
        <w:rPr>
          <w:rFonts w:ascii="Segoe UI" w:hAnsi="Segoe UI" w:cs="Segoe UI"/>
          <w:sz w:val="20"/>
          <w:szCs w:val="20"/>
        </w:rPr>
        <w:t xml:space="preserve"> předpokládaných nákladů na provedení přeložky PZ.</w:t>
      </w:r>
    </w:p>
    <w:p w14:paraId="20F7FE65" w14:textId="3F521472"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9447F7">
        <w:rPr>
          <w:rFonts w:ascii="Segoe UI" w:hAnsi="Segoe UI" w:cs="Segoe UI"/>
          <w:sz w:val="22"/>
          <w:szCs w:val="22"/>
        </w:rPr>
        <w:t> </w:t>
      </w:r>
      <w:r w:rsidRPr="009447F7">
        <w:rPr>
          <w:rFonts w:ascii="Segoe UI" w:hAnsi="Segoe UI" w:cs="Segoe UI"/>
          <w:sz w:val="20"/>
          <w:szCs w:val="20"/>
        </w:rPr>
        <w:t>na</w:t>
      </w:r>
      <w:r w:rsidR="00074726" w:rsidRPr="009447F7">
        <w:rPr>
          <w:rFonts w:ascii="Segoe UI" w:hAnsi="Segoe UI" w:cs="Segoe UI"/>
          <w:sz w:val="22"/>
          <w:szCs w:val="22"/>
        </w:rPr>
        <w:t> </w:t>
      </w:r>
      <w:r w:rsidRPr="009447F7">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9447F7">
        <w:rPr>
          <w:rFonts w:ascii="Segoe UI" w:hAnsi="Segoe UI" w:cs="Segoe UI"/>
          <w:sz w:val="20"/>
          <w:szCs w:val="20"/>
        </w:rPr>
        <w:t> </w:t>
      </w:r>
      <w:r w:rsidRPr="009447F7">
        <w:rPr>
          <w:rFonts w:ascii="Segoe UI" w:hAnsi="Segoe UI" w:cs="Segoe UI"/>
          <w:sz w:val="20"/>
          <w:szCs w:val="20"/>
        </w:rPr>
        <w:t>PD.</w:t>
      </w:r>
    </w:p>
    <w:p w14:paraId="64E71C64" w14:textId="77777777"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9447F7">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37BD9C35" w14:textId="77777777" w:rsidR="003F32FE" w:rsidRPr="009447F7" w:rsidRDefault="003F32FE" w:rsidP="003D6038">
      <w:pPr>
        <w:jc w:val="center"/>
        <w:rPr>
          <w:rFonts w:ascii="Segoe UI" w:hAnsi="Segoe UI" w:cs="Segoe UI"/>
          <w:b/>
          <w:color w:val="000000"/>
          <w:sz w:val="20"/>
          <w:szCs w:val="20"/>
        </w:rPr>
      </w:pPr>
    </w:p>
    <w:p w14:paraId="4C55CB4A"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t>čl. III.</w:t>
      </w:r>
    </w:p>
    <w:p w14:paraId="1264C2AF"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Termín provedení stavby</w:t>
      </w:r>
    </w:p>
    <w:p w14:paraId="3E8D5D29" w14:textId="0F35D598" w:rsidR="00B44298" w:rsidRPr="009447F7"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9447F7">
        <w:rPr>
          <w:rFonts w:ascii="Segoe UI" w:hAnsi="Segoe UI" w:cs="Segoe UI"/>
          <w:sz w:val="20"/>
          <w:szCs w:val="20"/>
        </w:rPr>
        <w:t>Přeložku PZ podle článku II. této smlouvy zajistí stavebník v předpokládaném term</w:t>
      </w:r>
      <w:r w:rsidR="008B1F5C">
        <w:rPr>
          <w:rFonts w:ascii="Segoe UI" w:hAnsi="Segoe UI" w:cs="Segoe UI"/>
          <w:sz w:val="20"/>
          <w:szCs w:val="20"/>
        </w:rPr>
        <w:t>ínu v průběhu roku 2026</w:t>
      </w:r>
      <w:r w:rsidRPr="009447F7">
        <w:rPr>
          <w:rFonts w:ascii="Segoe UI" w:hAnsi="Segoe UI" w:cs="Segoe UI"/>
          <w:sz w:val="20"/>
          <w:szCs w:val="20"/>
        </w:rPr>
        <w:t>, a to včetně provedení propojovacích prací na stávající PZ a zprovoznění přeložky</w:t>
      </w:r>
      <w:r w:rsidRPr="009447F7" w:rsidDel="004E55B2">
        <w:rPr>
          <w:rFonts w:ascii="Segoe UI" w:hAnsi="Segoe UI" w:cs="Segoe UI"/>
          <w:sz w:val="20"/>
          <w:szCs w:val="20"/>
        </w:rPr>
        <w:t>.</w:t>
      </w:r>
    </w:p>
    <w:p w14:paraId="2878CBAC" w14:textId="77777777" w:rsidR="003F32FE" w:rsidRPr="009447F7" w:rsidRDefault="003F32FE" w:rsidP="003D6038">
      <w:pPr>
        <w:jc w:val="center"/>
        <w:rPr>
          <w:rFonts w:ascii="Segoe UI" w:hAnsi="Segoe UI" w:cs="Segoe UI"/>
          <w:b/>
          <w:color w:val="000000"/>
          <w:sz w:val="20"/>
          <w:szCs w:val="20"/>
        </w:rPr>
      </w:pPr>
    </w:p>
    <w:p w14:paraId="0149AF02" w14:textId="77777777" w:rsidR="00B44298" w:rsidRPr="009447F7" w:rsidRDefault="00B44298" w:rsidP="00B44298">
      <w:pPr>
        <w:jc w:val="center"/>
        <w:rPr>
          <w:rFonts w:ascii="Segoe UI" w:hAnsi="Segoe UI" w:cs="Segoe UI"/>
          <w:b/>
        </w:rPr>
      </w:pPr>
      <w:r w:rsidRPr="009447F7">
        <w:rPr>
          <w:rFonts w:ascii="Segoe UI" w:hAnsi="Segoe UI" w:cs="Segoe UI"/>
          <w:b/>
        </w:rPr>
        <w:t>čl. IV.</w:t>
      </w:r>
    </w:p>
    <w:p w14:paraId="02CB936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Práva a povinnosti smluvních stran</w:t>
      </w:r>
    </w:p>
    <w:p w14:paraId="56E3A32D" w14:textId="77777777" w:rsidR="00B44298" w:rsidRPr="009447F7" w:rsidRDefault="00B44298" w:rsidP="00B44298">
      <w:pPr>
        <w:numPr>
          <w:ilvl w:val="0"/>
          <w:numId w:val="15"/>
        </w:numPr>
        <w:spacing w:after="120"/>
        <w:ind w:left="350" w:hanging="336"/>
        <w:rPr>
          <w:rFonts w:ascii="Segoe UI" w:hAnsi="Segoe UI" w:cs="Segoe UI"/>
          <w:b/>
          <w:sz w:val="22"/>
          <w:szCs w:val="22"/>
          <w:u w:val="single"/>
        </w:rPr>
      </w:pPr>
      <w:r w:rsidRPr="009447F7">
        <w:rPr>
          <w:rFonts w:ascii="Segoe UI" w:hAnsi="Segoe UI" w:cs="Segoe UI"/>
          <w:b/>
          <w:sz w:val="22"/>
          <w:szCs w:val="22"/>
          <w:u w:val="single"/>
        </w:rPr>
        <w:t>Stavebník</w:t>
      </w:r>
    </w:p>
    <w:p w14:paraId="75F7CDDF" w14:textId="068E9530" w:rsidR="00B44298" w:rsidRPr="007F3EE2" w:rsidRDefault="007F3EE2" w:rsidP="007F3EE2">
      <w:pPr>
        <w:numPr>
          <w:ilvl w:val="0"/>
          <w:numId w:val="26"/>
        </w:numPr>
        <w:spacing w:after="120"/>
        <w:ind w:left="426" w:hanging="426"/>
        <w:jc w:val="both"/>
        <w:rPr>
          <w:rFonts w:ascii="Segoe UI" w:hAnsi="Segoe UI" w:cs="Segoe UI"/>
          <w:sz w:val="20"/>
          <w:szCs w:val="22"/>
        </w:rPr>
      </w:pPr>
      <w:r w:rsidRPr="00AB6DC0">
        <w:rPr>
          <w:rFonts w:ascii="Segoe UI" w:hAnsi="Segoe UI" w:cs="Segoe UI"/>
          <w:sz w:val="20"/>
          <w:szCs w:val="20"/>
        </w:rPr>
        <w:t xml:space="preserve">U autorizovaného projektanta nechá na své náklady zpracovat PD, která bude technickým podkladem pro správní řízení o povolení </w:t>
      </w:r>
      <w:r>
        <w:rPr>
          <w:rFonts w:ascii="Segoe UI" w:hAnsi="Segoe UI" w:cs="Segoe UI"/>
          <w:sz w:val="20"/>
          <w:szCs w:val="20"/>
        </w:rPr>
        <w:t>záměru</w:t>
      </w:r>
      <w:r w:rsidRPr="00AB6DC0">
        <w:rPr>
          <w:rFonts w:ascii="Segoe UI" w:hAnsi="Segoe UI" w:cs="Segoe UI"/>
          <w:sz w:val="20"/>
          <w:szCs w:val="20"/>
        </w:rPr>
        <w:t xml:space="preserve"> dle </w:t>
      </w:r>
      <w:r w:rsidR="008D5878">
        <w:rPr>
          <w:rFonts w:ascii="Segoe UI" w:hAnsi="Segoe UI" w:cs="Segoe UI"/>
          <w:sz w:val="20"/>
          <w:szCs w:val="20"/>
        </w:rPr>
        <w:t>zákona č.</w:t>
      </w:r>
      <w:r w:rsidR="008D5878" w:rsidRPr="005B51B9">
        <w:rPr>
          <w:rFonts w:ascii="Segoe UI" w:hAnsi="Segoe UI" w:cs="Segoe UI"/>
          <w:sz w:val="20"/>
          <w:szCs w:val="20"/>
        </w:rPr>
        <w:t xml:space="preserve"> 283/2021Sb. Stavební zákon, ve znění pozdějších předpisů (dále jen „stavební zákon“)</w:t>
      </w:r>
      <w:r w:rsidR="00E90017">
        <w:rPr>
          <w:rFonts w:ascii="Segoe UI" w:hAnsi="Segoe UI" w:cs="Segoe UI"/>
          <w:sz w:val="20"/>
          <w:szCs w:val="20"/>
        </w:rPr>
        <w:t xml:space="preserve"> </w:t>
      </w:r>
      <w:r w:rsidRPr="00AB6DC0">
        <w:rPr>
          <w:rFonts w:ascii="Segoe UI" w:hAnsi="Segoe UI" w:cs="Segoe UI"/>
          <w:sz w:val="20"/>
          <w:szCs w:val="20"/>
        </w:rPr>
        <w:t xml:space="preserve">a předloží ji k odsouhlasení vlastníkovi PZ. </w:t>
      </w:r>
      <w:r w:rsidR="00B44298" w:rsidRPr="007F3EE2">
        <w:rPr>
          <w:rFonts w:ascii="Segoe UI" w:hAnsi="Segoe UI" w:cs="Segoe UI"/>
          <w:sz w:val="20"/>
          <w:szCs w:val="20"/>
          <w:highlight w:val="yellow"/>
        </w:rPr>
        <w:t xml:space="preserve"> </w:t>
      </w:r>
    </w:p>
    <w:p w14:paraId="3EA1D168" w14:textId="0DD0BD4C" w:rsidR="00B44298" w:rsidRPr="009447F7" w:rsidRDefault="00392C61" w:rsidP="008F1007">
      <w:pPr>
        <w:numPr>
          <w:ilvl w:val="0"/>
          <w:numId w:val="26"/>
        </w:numPr>
        <w:spacing w:after="120"/>
        <w:ind w:left="426" w:hanging="426"/>
        <w:jc w:val="both"/>
        <w:rPr>
          <w:rFonts w:ascii="Segoe UI" w:hAnsi="Segoe UI" w:cs="Segoe UI"/>
          <w:sz w:val="20"/>
          <w:szCs w:val="20"/>
        </w:rPr>
      </w:pPr>
      <w:r w:rsidRPr="00AB6DC0">
        <w:rPr>
          <w:rFonts w:ascii="Segoe UI" w:hAnsi="Segoe UI" w:cs="Segoe UI"/>
          <w:sz w:val="20"/>
          <w:szCs w:val="20"/>
        </w:rPr>
        <w:t xml:space="preserve">Zavazuje se k zapracování případných připomínek vlastníka PZ do PD. Pouze taková PD je způsobilým technickým podkladem pro </w:t>
      </w:r>
      <w:r>
        <w:rPr>
          <w:rFonts w:ascii="Segoe UI" w:hAnsi="Segoe UI" w:cs="Segoe UI"/>
          <w:sz w:val="20"/>
          <w:szCs w:val="20"/>
        </w:rPr>
        <w:t>řízení podle stavebního zákona</w:t>
      </w:r>
      <w:r w:rsidRPr="00AB6DC0">
        <w:rPr>
          <w:rFonts w:ascii="Segoe UI" w:hAnsi="Segoe UI" w:cs="Segoe UI"/>
          <w:sz w:val="20"/>
          <w:szCs w:val="20"/>
        </w:rPr>
        <w:t>.</w:t>
      </w:r>
    </w:p>
    <w:p w14:paraId="60EB641D"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4A3DC20D" w:rsidR="00B44298"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Zaváže zhotovitele přeložky PZ, aby nejpozději 5 dnů před zahájením stavby přeložky PZ nahlásil </w:t>
      </w:r>
      <w:r w:rsidR="00A13860" w:rsidRPr="00B96712">
        <w:rPr>
          <w:rFonts w:ascii="Segoe UI" w:hAnsi="Segoe UI" w:cs="Segoe UI"/>
          <w:sz w:val="20"/>
          <w:szCs w:val="20"/>
        </w:rPr>
        <w:t>termín zahájení prostřednictvím webového rozhraní vlastníka PZ, na adrese: https://www.gasnet.cz/cs/pristup-dodavatele/</w:t>
      </w:r>
      <w:r w:rsidR="00A13860" w:rsidRPr="00B96712" w:rsidDel="001E063F">
        <w:rPr>
          <w:rFonts w:ascii="Segoe UI" w:hAnsi="Segoe UI" w:cs="Segoe UI"/>
          <w:sz w:val="20"/>
          <w:szCs w:val="20"/>
        </w:rPr>
        <w:t xml:space="preserve"> </w:t>
      </w:r>
      <w:r w:rsidR="00A13860" w:rsidRPr="00B96712">
        <w:rPr>
          <w:rFonts w:ascii="Segoe UI" w:hAnsi="Segoe UI" w:cs="Segoe UI"/>
          <w:sz w:val="20"/>
          <w:szCs w:val="20"/>
        </w:rPr>
        <w:t xml:space="preserve">z důvodu ustanovení zaměstnance </w:t>
      </w:r>
      <w:r w:rsidRPr="009447F7">
        <w:rPr>
          <w:rFonts w:ascii="Segoe UI" w:hAnsi="Segoe UI" w:cs="Segoe UI"/>
          <w:sz w:val="20"/>
          <w:szCs w:val="20"/>
        </w:rPr>
        <w:t>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lastRenderedPageBreak/>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Je povinen provádět všechny činnosti související s realizací přeložky PZ s odbornou péčí.</w:t>
      </w:r>
    </w:p>
    <w:p w14:paraId="0A499ADA"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2"/>
        </w:rPr>
        <w:t xml:space="preserve">Zavazuje se uhradit nezbytně nutné náklady spojené s odpojením a propojením překládaného PZ s/od distribuční soustavou/y, zejména náklady za případné použití </w:t>
      </w:r>
      <w:proofErr w:type="spellStart"/>
      <w:r w:rsidRPr="009447F7">
        <w:rPr>
          <w:rFonts w:ascii="Segoe UI" w:hAnsi="Segoe UI" w:cs="Segoe UI"/>
          <w:sz w:val="20"/>
          <w:szCs w:val="22"/>
        </w:rPr>
        <w:t>bezodstávkových</w:t>
      </w:r>
      <w:proofErr w:type="spellEnd"/>
      <w:r w:rsidRPr="009447F7">
        <w:rPr>
          <w:rFonts w:ascii="Segoe UI" w:hAnsi="Segoe UI" w:cs="Segoe UI"/>
          <w:sz w:val="20"/>
          <w:szCs w:val="22"/>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9447F7">
        <w:rPr>
          <w:rFonts w:ascii="Segoe UI" w:hAnsi="Segoe UI" w:cs="Segoe UI"/>
          <w:sz w:val="20"/>
          <w:szCs w:val="22"/>
        </w:rPr>
        <w:t>propoji</w:t>
      </w:r>
      <w:proofErr w:type="spellEnd"/>
      <w:r w:rsidRPr="009447F7">
        <w:rPr>
          <w:rFonts w:ascii="Segoe UI" w:hAnsi="Segoe UI" w:cs="Segoe UI"/>
          <w:sz w:val="20"/>
          <w:szCs w:val="20"/>
        </w:rPr>
        <w:t>.</w:t>
      </w:r>
    </w:p>
    <w:p w14:paraId="077363C3" w14:textId="21AD547C"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Zaváže zhotovitele přeložky PZ provést </w:t>
      </w:r>
      <w:proofErr w:type="spellStart"/>
      <w:r w:rsidRPr="009447F7">
        <w:rPr>
          <w:rFonts w:ascii="Segoe UI" w:hAnsi="Segoe UI" w:cs="Segoe UI"/>
          <w:sz w:val="20"/>
          <w:szCs w:val="20"/>
        </w:rPr>
        <w:t>odpoje</w:t>
      </w:r>
      <w:proofErr w:type="spellEnd"/>
      <w:r w:rsidRPr="009447F7">
        <w:rPr>
          <w:rFonts w:ascii="Segoe UI" w:hAnsi="Segoe UI" w:cs="Segoe UI"/>
          <w:sz w:val="20"/>
          <w:szCs w:val="20"/>
        </w:rPr>
        <w:t xml:space="preserve"> a </w:t>
      </w:r>
      <w:proofErr w:type="spellStart"/>
      <w:r w:rsidRPr="009447F7">
        <w:rPr>
          <w:rFonts w:ascii="Segoe UI" w:hAnsi="Segoe UI" w:cs="Segoe UI"/>
          <w:sz w:val="20"/>
          <w:szCs w:val="20"/>
        </w:rPr>
        <w:t>propoje</w:t>
      </w:r>
      <w:proofErr w:type="spellEnd"/>
      <w:r w:rsidRPr="009447F7">
        <w:rPr>
          <w:rFonts w:ascii="Segoe UI" w:hAnsi="Segoe UI" w:cs="Segoe UI"/>
          <w:sz w:val="20"/>
          <w:szCs w:val="20"/>
        </w:rPr>
        <w:t xml:space="preserve"> podle</w:t>
      </w:r>
      <w:r w:rsidR="00B43808" w:rsidRPr="004200D1">
        <w:rPr>
          <w:rFonts w:ascii="Segoe UI" w:hAnsi="Segoe UI" w:cs="Segoe UI"/>
          <w:sz w:val="20"/>
          <w:szCs w:val="20"/>
        </w:rPr>
        <w:t xml:space="preserve"> </w:t>
      </w:r>
      <w:r w:rsidR="00B43808" w:rsidRPr="009447F7">
        <w:rPr>
          <w:rFonts w:ascii="Segoe UI" w:hAnsi="Segoe UI" w:cs="Segoe UI"/>
          <w:sz w:val="20"/>
          <w:szCs w:val="20"/>
        </w:rPr>
        <w:t>schváleného</w:t>
      </w:r>
      <w:r w:rsidRPr="009447F7">
        <w:rPr>
          <w:rFonts w:ascii="Segoe UI" w:hAnsi="Segoe UI" w:cs="Segoe UI"/>
          <w:sz w:val="20"/>
          <w:szCs w:val="20"/>
        </w:rPr>
        <w:t xml:space="preserve"> technologického postupu, </w:t>
      </w:r>
      <w:r w:rsidR="00E4487D" w:rsidRPr="009447F7">
        <w:rPr>
          <w:rFonts w:ascii="Segoe UI" w:hAnsi="Segoe UI" w:cs="Segoe UI"/>
          <w:sz w:val="20"/>
          <w:szCs w:val="20"/>
        </w:rPr>
        <w:t xml:space="preserve">který odpovídá standardu a běžné praxi v rámci obdobných prací na PZ společnosti </w:t>
      </w:r>
      <w:proofErr w:type="spellStart"/>
      <w:r w:rsidR="00E4487D" w:rsidRPr="009447F7">
        <w:rPr>
          <w:rFonts w:ascii="Segoe UI" w:hAnsi="Segoe UI" w:cs="Segoe UI"/>
          <w:sz w:val="20"/>
          <w:szCs w:val="20"/>
        </w:rPr>
        <w:t>GasNet</w:t>
      </w:r>
      <w:proofErr w:type="spellEnd"/>
      <w:r w:rsidR="00E4487D" w:rsidRPr="009447F7">
        <w:rPr>
          <w:rFonts w:ascii="Segoe UI" w:hAnsi="Segoe UI" w:cs="Segoe UI"/>
          <w:sz w:val="20"/>
          <w:szCs w:val="20"/>
        </w:rPr>
        <w:t xml:space="preserve"> s.r.o. </w:t>
      </w:r>
      <w:r w:rsidRPr="009447F7">
        <w:rPr>
          <w:rFonts w:ascii="Segoe UI" w:hAnsi="Segoe UI" w:cs="Segoe UI"/>
          <w:sz w:val="20"/>
          <w:szCs w:val="20"/>
        </w:rPr>
        <w:t xml:space="preserve"> </w:t>
      </w:r>
      <w:r w:rsidR="00E4487D" w:rsidRPr="009447F7">
        <w:rPr>
          <w:rFonts w:ascii="Segoe UI" w:hAnsi="Segoe UI" w:cs="Segoe UI"/>
          <w:sz w:val="20"/>
          <w:szCs w:val="20"/>
        </w:rPr>
        <w:t>Z</w:t>
      </w:r>
      <w:r w:rsidRPr="009447F7">
        <w:rPr>
          <w:rFonts w:ascii="Segoe UI" w:hAnsi="Segoe UI" w:cs="Segoe UI"/>
          <w:sz w:val="20"/>
          <w:szCs w:val="20"/>
        </w:rPr>
        <w:t xml:space="preserve">hotovitel přeložky PZ </w:t>
      </w:r>
      <w:r w:rsidR="003C3B2D" w:rsidRPr="009447F7">
        <w:rPr>
          <w:rFonts w:ascii="Segoe UI" w:hAnsi="Segoe UI" w:cs="Segoe UI"/>
          <w:sz w:val="20"/>
          <w:szCs w:val="20"/>
        </w:rPr>
        <w:t xml:space="preserve">tento postup </w:t>
      </w:r>
      <w:r w:rsidRPr="009447F7">
        <w:rPr>
          <w:rFonts w:ascii="Segoe UI" w:hAnsi="Segoe UI" w:cs="Segoe UI"/>
          <w:sz w:val="20"/>
          <w:szCs w:val="20"/>
        </w:rPr>
        <w:t>předloží vlastníku PZ k odsouhlasení nejpozději 12</w:t>
      </w:r>
      <w:r w:rsidR="00074726" w:rsidRPr="009447F7">
        <w:rPr>
          <w:rFonts w:ascii="Segoe UI" w:hAnsi="Segoe UI" w:cs="Segoe UI"/>
          <w:sz w:val="20"/>
          <w:szCs w:val="20"/>
        </w:rPr>
        <w:t> </w:t>
      </w:r>
      <w:r w:rsidRPr="009447F7">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9447F7">
        <w:rPr>
          <w:rFonts w:ascii="Segoe UI" w:hAnsi="Segoe UI" w:cs="Segoe UI"/>
          <w:sz w:val="20"/>
          <w:szCs w:val="20"/>
        </w:rPr>
        <w:t> </w:t>
      </w:r>
      <w:r w:rsidRPr="009447F7">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9447F7">
        <w:rPr>
          <w:rFonts w:ascii="Segoe UI" w:hAnsi="Segoe UI" w:cs="Segoe UI"/>
          <w:sz w:val="20"/>
          <w:szCs w:val="20"/>
        </w:rPr>
        <w:t> </w:t>
      </w:r>
      <w:r w:rsidRPr="009447F7">
        <w:rPr>
          <w:rFonts w:ascii="Segoe UI" w:hAnsi="Segoe UI" w:cs="Segoe UI"/>
          <w:sz w:val="20"/>
          <w:szCs w:val="20"/>
        </w:rPr>
        <w:t xml:space="preserve">plynem přerušení nebo omezení distribuce plynu. </w:t>
      </w:r>
    </w:p>
    <w:p w14:paraId="70C6F033" w14:textId="3F9DCEA5" w:rsidR="00B44298" w:rsidRPr="009447F7" w:rsidRDefault="00B44298" w:rsidP="008F1007">
      <w:pPr>
        <w:pStyle w:val="Odstavecseseznamem"/>
        <w:spacing w:after="120"/>
        <w:ind w:left="426"/>
        <w:contextualSpacing/>
        <w:jc w:val="both"/>
        <w:rPr>
          <w:rFonts w:ascii="Segoe UI" w:hAnsi="Segoe UI" w:cs="Segoe UI"/>
          <w:sz w:val="20"/>
          <w:szCs w:val="20"/>
        </w:rPr>
      </w:pPr>
      <w:r w:rsidRPr="009447F7">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9447F7">
        <w:rPr>
          <w:rFonts w:ascii="Segoe UI" w:hAnsi="Segoe UI" w:cs="Segoe UI"/>
          <w:sz w:val="20"/>
          <w:szCs w:val="20"/>
        </w:rPr>
        <w:t> </w:t>
      </w:r>
      <w:r w:rsidRPr="009447F7">
        <w:rPr>
          <w:rFonts w:ascii="Segoe UI" w:hAnsi="Segoe UI" w:cs="Segoe UI"/>
          <w:sz w:val="20"/>
          <w:szCs w:val="20"/>
        </w:rPr>
        <w:t>předpokládaný termín zahájení a ukončení odstávky, který musí splňovat následující podmínky:</w:t>
      </w:r>
    </w:p>
    <w:p w14:paraId="1AF9D5DB"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9447F7" w:rsidRDefault="00B44298" w:rsidP="008F1007">
      <w:pPr>
        <w:spacing w:after="120"/>
        <w:ind w:left="426"/>
        <w:jc w:val="both"/>
        <w:rPr>
          <w:rFonts w:ascii="Segoe UI" w:hAnsi="Segoe UI" w:cs="Segoe UI"/>
          <w:sz w:val="20"/>
          <w:szCs w:val="20"/>
        </w:rPr>
      </w:pPr>
      <w:r w:rsidRPr="009447F7">
        <w:rPr>
          <w:rFonts w:ascii="Segoe UI" w:hAnsi="Segoe UI" w:cs="Segoe UI"/>
          <w:sz w:val="20"/>
          <w:szCs w:val="20"/>
        </w:rPr>
        <w:t>Stavebník se zavazuje zavázat zhotovitele přeložky PZ k dodržení oznámeného termínu provádění propojovacích prací.</w:t>
      </w:r>
    </w:p>
    <w:p w14:paraId="313815CB" w14:textId="1946D900" w:rsidR="00801DF3" w:rsidRPr="00AB6DC0" w:rsidRDefault="00801DF3" w:rsidP="00801DF3">
      <w:pPr>
        <w:numPr>
          <w:ilvl w:val="0"/>
          <w:numId w:val="26"/>
        </w:numPr>
        <w:spacing w:after="120"/>
        <w:ind w:left="426" w:hanging="426"/>
        <w:jc w:val="both"/>
        <w:rPr>
          <w:rFonts w:ascii="Segoe UI" w:hAnsi="Segoe UI" w:cs="Segoe UI"/>
          <w:sz w:val="20"/>
          <w:szCs w:val="20"/>
        </w:rPr>
      </w:pPr>
      <w:r w:rsidRPr="00AB6DC0">
        <w:rPr>
          <w:rFonts w:ascii="Segoe UI" w:hAnsi="Segoe UI" w:cs="Segoe UI"/>
          <w:sz w:val="20"/>
          <w:szCs w:val="20"/>
        </w:rPr>
        <w:t>Stavebník zaváže zhotovitele přeložky PZ</w:t>
      </w:r>
      <w:r>
        <w:rPr>
          <w:rFonts w:ascii="Segoe UI" w:hAnsi="Segoe UI" w:cs="Segoe UI"/>
          <w:sz w:val="20"/>
          <w:szCs w:val="20"/>
        </w:rPr>
        <w:t>,</w:t>
      </w:r>
      <w:r w:rsidRPr="00AB6DC0">
        <w:rPr>
          <w:rFonts w:ascii="Segoe UI" w:hAnsi="Segoe UI" w:cs="Segoe UI"/>
          <w:sz w:val="20"/>
          <w:szCs w:val="20"/>
        </w:rPr>
        <w:t xml:space="preserve"> aby předal vlastníku PZ dokumentaci přeložky, která je k datu přejímky přeložky uvedena na webové stránce http</w:t>
      </w:r>
      <w:r w:rsidR="001B713E">
        <w:rPr>
          <w:rFonts w:ascii="Segoe UI" w:hAnsi="Segoe UI" w:cs="Segoe UI"/>
          <w:sz w:val="20"/>
          <w:szCs w:val="20"/>
        </w:rPr>
        <w:t>s</w:t>
      </w:r>
      <w:r w:rsidRPr="00AB6DC0">
        <w:rPr>
          <w:rFonts w:ascii="Segoe UI" w:hAnsi="Segoe UI" w:cs="Segoe UI"/>
          <w:sz w:val="20"/>
          <w:szCs w:val="20"/>
        </w:rPr>
        <w:t xml:space="preserve">://www.gasnet.cz/cs/technicke-dokumenty/, a která je pro příslušné PZ relevantní. Tuto dokumentaci předá zhotovitel vlastníku PZ v elektronické podobě </w:t>
      </w:r>
      <w:r>
        <w:rPr>
          <w:rFonts w:ascii="Segoe UI" w:hAnsi="Segoe UI" w:cs="Segoe UI"/>
          <w:sz w:val="20"/>
          <w:szCs w:val="20"/>
        </w:rPr>
        <w:t>ve formátu PDF/A</w:t>
      </w:r>
      <w:r w:rsidRPr="00AB6DC0">
        <w:rPr>
          <w:rFonts w:ascii="Segoe UI" w:hAnsi="Segoe UI" w:cs="Segoe UI"/>
          <w:sz w:val="20"/>
          <w:szCs w:val="20"/>
        </w:rPr>
        <w:t xml:space="preserve"> prostřednictvím portálu Distribuce plynu online na webových</w:t>
      </w:r>
      <w:r>
        <w:rPr>
          <w:rFonts w:ascii="Segoe UI" w:hAnsi="Segoe UI" w:cs="Segoe UI"/>
          <w:sz w:val="20"/>
          <w:szCs w:val="20"/>
        </w:rPr>
        <w:t> </w:t>
      </w:r>
      <w:r w:rsidRPr="00AB6DC0">
        <w:rPr>
          <w:rFonts w:ascii="Segoe UI" w:hAnsi="Segoe UI" w:cs="Segoe UI"/>
          <w:sz w:val="20"/>
          <w:szCs w:val="20"/>
        </w:rPr>
        <w:t>stránkách</w:t>
      </w:r>
      <w:r>
        <w:rPr>
          <w:rFonts w:ascii="Segoe UI" w:hAnsi="Segoe UI" w:cs="Segoe UI"/>
          <w:sz w:val="20"/>
          <w:szCs w:val="20"/>
        </w:rPr>
        <w:t> </w:t>
      </w:r>
      <w:r w:rsidRPr="00AB6DC0">
        <w:rPr>
          <w:rFonts w:ascii="Segoe UI" w:hAnsi="Segoe UI" w:cs="Segoe UI"/>
          <w:sz w:val="20"/>
          <w:szCs w:val="20"/>
        </w:rPr>
        <w:t>vlastníka</w:t>
      </w:r>
      <w:r>
        <w:rPr>
          <w:rFonts w:ascii="Segoe UI" w:hAnsi="Segoe UI" w:cs="Segoe UI"/>
          <w:sz w:val="20"/>
          <w:szCs w:val="20"/>
        </w:rPr>
        <w:t> </w:t>
      </w:r>
      <w:r w:rsidRPr="00AB6DC0">
        <w:rPr>
          <w:rFonts w:ascii="Segoe UI" w:hAnsi="Segoe UI" w:cs="Segoe UI"/>
          <w:sz w:val="20"/>
          <w:szCs w:val="20"/>
        </w:rPr>
        <w:t>PZ</w:t>
      </w:r>
      <w:r>
        <w:rPr>
          <w:rFonts w:ascii="Segoe UI" w:hAnsi="Segoe UI" w:cs="Segoe UI"/>
          <w:sz w:val="20"/>
          <w:szCs w:val="20"/>
        </w:rPr>
        <w:t> </w:t>
      </w:r>
      <w:r w:rsidRPr="00AB6DC0">
        <w:rPr>
          <w:rFonts w:ascii="Segoe UI" w:hAnsi="Segoe UI" w:cs="Segoe UI"/>
          <w:sz w:val="20"/>
          <w:szCs w:val="20"/>
        </w:rPr>
        <w:t>(https://dpo.gasnet.cz/uzivatel/prihlaseni?redirect_url=/dokumenty) dle požadavků uvedených v sekci Nápověda/Přejímky TD na uvedeném portálu (aktuální odkaz: https://dpo.gasnet.cz/napoveda/prejimky-td). Úplnost předávané dokumentace musí na portále schválit zástupce vlastníka PZ.</w:t>
      </w:r>
    </w:p>
    <w:p w14:paraId="488EAFD9" w14:textId="77777777" w:rsidR="00C82CEC"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Předání a schválení dokumentace stavby přeložky musí proběhnout před propojením přeložky PZ s distribuční soustavou</w:t>
      </w:r>
    </w:p>
    <w:p w14:paraId="08C5A83F" w14:textId="057B73A8" w:rsidR="00B44298"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V případě, že se jedná o přeložku samostatné plynovodní přípojky (definovanou v čl. II odst. 1 této smlouvy) prováděnou smluvním zhotovitelem vlastníka PZ (dále jen „Technický partner“), může Technický partner provést </w:t>
      </w:r>
      <w:proofErr w:type="spellStart"/>
      <w:r w:rsidRPr="009447F7">
        <w:rPr>
          <w:rFonts w:ascii="Segoe UI" w:hAnsi="Segoe UI" w:cs="Segoe UI"/>
          <w:sz w:val="20"/>
          <w:szCs w:val="20"/>
        </w:rPr>
        <w:t>odpoje</w:t>
      </w:r>
      <w:proofErr w:type="spellEnd"/>
      <w:r w:rsidRPr="009447F7">
        <w:rPr>
          <w:rFonts w:ascii="Segoe UI" w:hAnsi="Segoe UI" w:cs="Segoe UI"/>
          <w:sz w:val="20"/>
          <w:szCs w:val="20"/>
        </w:rPr>
        <w:t xml:space="preserve"> a </w:t>
      </w:r>
      <w:proofErr w:type="spellStart"/>
      <w:r w:rsidRPr="009447F7">
        <w:rPr>
          <w:rFonts w:ascii="Segoe UI" w:hAnsi="Segoe UI" w:cs="Segoe UI"/>
          <w:sz w:val="20"/>
          <w:szCs w:val="20"/>
        </w:rPr>
        <w:t>propoje</w:t>
      </w:r>
      <w:proofErr w:type="spellEnd"/>
      <w:r w:rsidRPr="009447F7">
        <w:rPr>
          <w:rFonts w:ascii="Segoe UI" w:hAnsi="Segoe UI" w:cs="Segoe UI"/>
          <w:sz w:val="20"/>
          <w:szCs w:val="20"/>
        </w:rPr>
        <w:t xml:space="preserve"> před předáním dokumentace přeložky přípojky v souladu s ustanovením čl. IV. </w:t>
      </w:r>
      <w:r w:rsidR="009447F7" w:rsidRPr="009447F7">
        <w:rPr>
          <w:rFonts w:ascii="Segoe UI" w:hAnsi="Segoe UI" w:cs="Segoe UI"/>
          <w:sz w:val="20"/>
          <w:szCs w:val="20"/>
        </w:rPr>
        <w:t xml:space="preserve">písm. A. </w:t>
      </w:r>
      <w:r w:rsidRPr="009447F7">
        <w:rPr>
          <w:rFonts w:ascii="Segoe UI" w:hAnsi="Segoe UI" w:cs="Segoe UI"/>
          <w:sz w:val="20"/>
          <w:szCs w:val="20"/>
        </w:rPr>
        <w:t>odst. 10 této smlouvy. Předání dokumentace přeložky přípojky bude provedeno nejpozději do 30 kalendářních dnů od provedení propojení přípojky.</w:t>
      </w:r>
    </w:p>
    <w:p w14:paraId="21D4270B"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lastRenderedPageBreak/>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nahradit škody vzniklé při přípravě či realizaci přeložky PZ, např. škody na</w:t>
      </w:r>
      <w:r w:rsidR="00074726" w:rsidRPr="009447F7">
        <w:rPr>
          <w:rFonts w:ascii="Segoe UI" w:hAnsi="Segoe UI" w:cs="Segoe UI"/>
          <w:sz w:val="20"/>
          <w:szCs w:val="20"/>
        </w:rPr>
        <w:t> </w:t>
      </w:r>
      <w:r w:rsidRPr="009447F7">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1A43801A" w14:textId="2135F45B" w:rsidR="003A1884" w:rsidRPr="00432F10" w:rsidRDefault="625F2E6C" w:rsidP="5F04AE8C">
      <w:pPr>
        <w:numPr>
          <w:ilvl w:val="0"/>
          <w:numId w:val="26"/>
        </w:numPr>
        <w:spacing w:after="120"/>
        <w:ind w:left="426" w:hanging="426"/>
        <w:jc w:val="both"/>
        <w:rPr>
          <w:rFonts w:ascii="Segoe UI" w:eastAsia="Segoe UI" w:hAnsi="Segoe UI" w:cs="Segoe UI"/>
          <w:sz w:val="20"/>
          <w:szCs w:val="20"/>
        </w:rPr>
      </w:pPr>
      <w:r w:rsidRPr="09D6F600">
        <w:rPr>
          <w:rFonts w:ascii="Segoe UI" w:eastAsia="Segoe UI" w:hAnsi="Segoe UI" w:cs="Segoe UI"/>
          <w:color w:val="000000" w:themeColor="text1"/>
          <w:sz w:val="20"/>
          <w:szCs w:val="20"/>
        </w:rPr>
        <w:t>Po dokončení přeložky PZ se stavebník zavazuje zajistit kolaudační rozhodnutí s doložkou právní moci nebo jiný doklad, kterým bude osvědčena možnost stavbu přeložky PZ užívat a jeho předání v originálním vyhotovení vlastníkovi PZ. V případě vydání kolaudačního rozhodnutí předá stavebník toto rozhodnutí s vyznačenou doložkou právní moci vlastníkovi PZ nejpozději do 30 dnů po nabytí právní moci</w:t>
      </w:r>
      <w:r w:rsidR="636D82C7" w:rsidRPr="09D6F600">
        <w:rPr>
          <w:rFonts w:ascii="Segoe UI" w:eastAsia="Segoe UI" w:hAnsi="Segoe UI" w:cs="Segoe UI"/>
          <w:color w:val="000000" w:themeColor="text1"/>
          <w:sz w:val="20"/>
          <w:szCs w:val="20"/>
        </w:rPr>
        <w:t xml:space="preserve"> či</w:t>
      </w:r>
      <w:r w:rsidRPr="09D6F600">
        <w:rPr>
          <w:rFonts w:ascii="Segoe UI" w:eastAsia="Segoe UI" w:hAnsi="Segoe UI" w:cs="Segoe UI"/>
          <w:color w:val="000000" w:themeColor="text1"/>
          <w:sz w:val="20"/>
          <w:szCs w:val="20"/>
        </w:rPr>
        <w:t xml:space="preserve"> jiný doklad opravňující k užívání stavby přeložky PZ do 30 dnů od jeho vydání v originále. Nezajistí-li stavebník kolaudační rozhodnutí s doložkou právní moci</w:t>
      </w:r>
      <w:r w:rsidR="67919B5A" w:rsidRPr="09D6F600">
        <w:rPr>
          <w:rFonts w:ascii="Segoe UI" w:eastAsia="Segoe UI" w:hAnsi="Segoe UI" w:cs="Segoe UI"/>
          <w:color w:val="000000" w:themeColor="text1"/>
          <w:sz w:val="20"/>
          <w:szCs w:val="20"/>
        </w:rPr>
        <w:t xml:space="preserve"> či</w:t>
      </w:r>
      <w:r w:rsidRPr="09D6F600">
        <w:rPr>
          <w:rFonts w:ascii="Segoe UI" w:eastAsia="Segoe UI" w:hAnsi="Segoe UI" w:cs="Segoe UI"/>
          <w:color w:val="000000" w:themeColor="text1"/>
          <w:sz w:val="20"/>
          <w:szCs w:val="20"/>
        </w:rPr>
        <w:t xml:space="preserve"> jiný doklad opravňující k užívání stavby přeložky PZ nebo nepředá</w:t>
      </w:r>
      <w:r w:rsidR="6005A791" w:rsidRPr="09D6F600">
        <w:rPr>
          <w:rFonts w:ascii="Segoe UI" w:eastAsia="Segoe UI" w:hAnsi="Segoe UI" w:cs="Segoe UI"/>
          <w:color w:val="000000" w:themeColor="text1"/>
          <w:sz w:val="20"/>
          <w:szCs w:val="20"/>
        </w:rPr>
        <w:t>-li</w:t>
      </w:r>
      <w:r w:rsidRPr="09D6F600">
        <w:rPr>
          <w:rFonts w:ascii="Segoe UI" w:eastAsia="Segoe UI" w:hAnsi="Segoe UI" w:cs="Segoe UI"/>
          <w:color w:val="000000" w:themeColor="text1"/>
          <w:sz w:val="20"/>
          <w:szCs w:val="20"/>
        </w:rPr>
        <w:t xml:space="preserve"> kolaudační rozhodnutí s doložkou právní moci nebo jiný doklad opravňující k užívání stavby přeložky PZ vlastníkovi PZ ve sjednané lhůtě nebo formě, zavazuje se vlastníkovi PZ na jeho písemnou výzvu uhradit smluvní pokutu ve výši 10 000 Kč za každý započatý týden prodlení. Za řádně dokončenou přeložku PZ se považuje její provedení bez jakýchkoliv vad a nedodělků a její předání vlastníkovi PZ a nabytí právní moci kolaudačního rozhodnutí či nabytí účinků jiného dokladu, na základě kterého bude možné stavbu přeložky PZ užívat, a jeho předání v originálním vyhotovení vlastníkovi PZ.</w:t>
      </w:r>
    </w:p>
    <w:p w14:paraId="4D9D1320" w14:textId="0C841D12" w:rsidR="00676800" w:rsidRPr="00432F10" w:rsidRDefault="00562ACE" w:rsidP="00432F10">
      <w:pPr>
        <w:numPr>
          <w:ilvl w:val="0"/>
          <w:numId w:val="26"/>
        </w:numPr>
        <w:spacing w:after="120"/>
        <w:ind w:left="426" w:hanging="426"/>
        <w:jc w:val="both"/>
        <w:rPr>
          <w:rFonts w:ascii="Segoe UI" w:eastAsia="Segoe UI" w:hAnsi="Segoe UI" w:cs="Segoe UI"/>
          <w:color w:val="000000" w:themeColor="text1"/>
          <w:sz w:val="20"/>
          <w:szCs w:val="20"/>
        </w:rPr>
      </w:pPr>
      <w:r w:rsidRPr="00432F10">
        <w:rPr>
          <w:rFonts w:ascii="Segoe UI" w:eastAsia="Segoe UI" w:hAnsi="Segoe UI" w:cs="Segoe UI"/>
          <w:color w:val="000000" w:themeColor="text1"/>
          <w:sz w:val="20"/>
          <w:szCs w:val="20"/>
        </w:rPr>
        <w:t xml:space="preserve">Stavebník je v případě, že přeložka PZ se bude realizovat jako drobná stavba dle stavebního zákona, tedy že nebude vyžadovat povolení záměru a/nebo kolaudační rozhodnutí, povinen si opatřit všechny souhlasy, povolení, rozhodnutí, stanoviska, závazná stanoviska a další obdobné dokumenty nutné pro realizaci přeložky (dále jen „potřebné dokumenty“) a na výzvu vlastníka PZ je vlastníkovi PZ bez zbytečného odkladu doložit. Investor je povinen realizovat přeložku PZ v souladu s potřebnými dokumenty. Vlastník PZ je oprávněn kdykoli provést kontrolu souladnosti obsahu potřebných dokumentů a skutečného stavu realizace přeložky PZ (zejména dodržení podmínek v závazných stanoviscích, podmínek správců sítí nebo komunikací apod.). V případě, že stavebník nedoloží některý z potřebných dokumentů nebo bude realizovat stavbu přeložky PZ v rozporu s potřebným dokumentem, má PDS právo odmítnout propojení nově budovaného PZ (nové části) na stávající PZ a jeho uvedení do provozu. Stavebník plně odpovídá za škody způsobené provedením stavby v rozporu s některým z potřebných dokumentů. </w:t>
      </w:r>
    </w:p>
    <w:p w14:paraId="78F1B8BF" w14:textId="77777777" w:rsidR="005C2D7C" w:rsidRPr="009447F7"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Default="0003006D" w:rsidP="0003006D">
      <w:pPr>
        <w:numPr>
          <w:ilvl w:val="0"/>
          <w:numId w:val="15"/>
        </w:numPr>
        <w:spacing w:after="120"/>
        <w:ind w:left="346" w:hanging="335"/>
        <w:rPr>
          <w:rFonts w:ascii="Segoe UI" w:hAnsi="Segoe UI" w:cs="Segoe UI"/>
          <w:b/>
          <w:sz w:val="22"/>
          <w:szCs w:val="22"/>
          <w:u w:val="single"/>
        </w:rPr>
      </w:pPr>
      <w:r w:rsidRPr="009447F7">
        <w:rPr>
          <w:rFonts w:ascii="Segoe UI" w:hAnsi="Segoe UI" w:cs="Segoe UI"/>
          <w:b/>
          <w:sz w:val="22"/>
          <w:szCs w:val="22"/>
          <w:u w:val="single"/>
        </w:rPr>
        <w:t>Vlastník PZ</w:t>
      </w:r>
    </w:p>
    <w:p w14:paraId="117B003B" w14:textId="77777777" w:rsidR="001F02D1" w:rsidRPr="00C14141" w:rsidRDefault="001F02D1" w:rsidP="00C14141">
      <w:pPr>
        <w:pStyle w:val="Odstavecseseznamem"/>
        <w:numPr>
          <w:ilvl w:val="0"/>
          <w:numId w:val="42"/>
        </w:numPr>
        <w:ind w:left="426"/>
        <w:rPr>
          <w:rFonts w:ascii="Segoe UI" w:hAnsi="Segoe UI" w:cs="Segoe UI"/>
          <w:sz w:val="20"/>
          <w:szCs w:val="20"/>
        </w:rPr>
      </w:pPr>
      <w:r w:rsidRPr="00C14141">
        <w:rPr>
          <w:rFonts w:ascii="Segoe UI" w:hAnsi="Segoe UI" w:cs="Segoe UI"/>
          <w:sz w:val="20"/>
          <w:szCs w:val="20"/>
        </w:rPr>
        <w:t>Vlastník PZ je oprávněn, nikoli však povinen, provádět kontroly provádění stavby přeložky PZ. Pokud využije svého práva provést kontrolu, bude ji vykonávat pouze v níže uvedeném rozsahu:</w:t>
      </w:r>
    </w:p>
    <w:p w14:paraId="36C487EA" w14:textId="77777777" w:rsidR="001F02D1" w:rsidRPr="00252470" w:rsidRDefault="001F02D1" w:rsidP="001F02D1">
      <w:pPr>
        <w:rPr>
          <w:rFonts w:ascii="Segoe UI" w:hAnsi="Segoe UI" w:cs="Segoe UI"/>
          <w:sz w:val="20"/>
          <w:szCs w:val="20"/>
        </w:rPr>
      </w:pPr>
    </w:p>
    <w:p w14:paraId="2C9EE37E"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rozsahu certifikace zhotovitele a oprávnění/osvědčení pracovníků provádějících práce na plynových zařízení</w:t>
      </w:r>
    </w:p>
    <w:p w14:paraId="668A1730"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dodržování prostorové normy v rámci výstavby plynového zařízení a dodržení odstupu od budov</w:t>
      </w:r>
    </w:p>
    <w:p w14:paraId="5AA8720A"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materiálu (veškerého) zabudovávaného do plynového zařízení včetně jeho součástí a příslušenství</w:t>
      </w:r>
    </w:p>
    <w:p w14:paraId="0B2BCF2A"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podsypu, dna výkopu</w:t>
      </w:r>
    </w:p>
    <w:p w14:paraId="2AB73675"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montáže (např. svářecí práce, technologické kázně, svářecích automatů) a pokládka plynového zařízení</w:t>
      </w:r>
    </w:p>
    <w:p w14:paraId="51B0E2D2"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ukončení domovních přípojek</w:t>
      </w:r>
    </w:p>
    <w:p w14:paraId="09FA7499"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montáže signalizačního vodiče</w:t>
      </w:r>
    </w:p>
    <w:p w14:paraId="6857D10B"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lastRenderedPageBreak/>
        <w:t>Kontrola zásypů a obsypů</w:t>
      </w:r>
    </w:p>
    <w:p w14:paraId="0BFB8D6F"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položení výstražné folie</w:t>
      </w:r>
    </w:p>
    <w:p w14:paraId="4C6D8728"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provedení a výsledků zkoušek relevantních k příslušnému typu stavby</w:t>
      </w:r>
    </w:p>
    <w:p w14:paraId="20E6ED57"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existence výchozí revize a potvrzení převzetí</w:t>
      </w:r>
    </w:p>
    <w:p w14:paraId="562BD3FB"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Vedení stavebního deníku</w:t>
      </w:r>
    </w:p>
    <w:p w14:paraId="6A7038EB" w14:textId="2D3B35C8"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 xml:space="preserve">Kontrola </w:t>
      </w:r>
      <w:r w:rsidR="002E381D" w:rsidRPr="00252470">
        <w:rPr>
          <w:rFonts w:ascii="Segoe UI" w:hAnsi="Segoe UI" w:cs="Segoe UI"/>
          <w:sz w:val="20"/>
          <w:szCs w:val="20"/>
        </w:rPr>
        <w:t>uzávěrů</w:t>
      </w:r>
    </w:p>
    <w:p w14:paraId="6E448F6C"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 xml:space="preserve">Kontrola </w:t>
      </w:r>
      <w:proofErr w:type="spellStart"/>
      <w:r w:rsidRPr="00252470">
        <w:rPr>
          <w:rFonts w:ascii="Segoe UI" w:hAnsi="Segoe UI" w:cs="Segoe UI"/>
          <w:sz w:val="20"/>
          <w:szCs w:val="20"/>
        </w:rPr>
        <w:t>čichačky</w:t>
      </w:r>
      <w:proofErr w:type="spellEnd"/>
    </w:p>
    <w:p w14:paraId="573F0C55"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4D7D60DC">
        <w:rPr>
          <w:rFonts w:ascii="Segoe UI" w:hAnsi="Segoe UI" w:cs="Segoe UI"/>
          <w:sz w:val="20"/>
          <w:szCs w:val="20"/>
        </w:rPr>
        <w:t>Kontrola orientačních sloupků</w:t>
      </w:r>
    </w:p>
    <w:p w14:paraId="28C8FA83"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chráničky, ochranné trubky</w:t>
      </w:r>
    </w:p>
    <w:p w14:paraId="413F4111" w14:textId="77777777" w:rsidR="001F02D1" w:rsidRPr="00252470" w:rsidRDefault="001F02D1" w:rsidP="001F02D1">
      <w:pPr>
        <w:pStyle w:val="Odstavecseseznamem"/>
        <w:numPr>
          <w:ilvl w:val="0"/>
          <w:numId w:val="39"/>
        </w:numPr>
        <w:ind w:left="851"/>
        <w:contextualSpacing/>
        <w:rPr>
          <w:rFonts w:ascii="Segoe UI" w:hAnsi="Segoe UI" w:cs="Segoe UI"/>
          <w:sz w:val="20"/>
          <w:szCs w:val="20"/>
        </w:rPr>
      </w:pPr>
      <w:r w:rsidRPr="00252470">
        <w:rPr>
          <w:rFonts w:ascii="Segoe UI" w:hAnsi="Segoe UI" w:cs="Segoe UI"/>
          <w:sz w:val="20"/>
          <w:szCs w:val="20"/>
        </w:rPr>
        <w:t>Kontrola geodetického zaměření</w:t>
      </w:r>
      <w:r>
        <w:rPr>
          <w:rFonts w:ascii="Segoe UI" w:hAnsi="Segoe UI" w:cs="Segoe UI"/>
          <w:sz w:val="20"/>
          <w:szCs w:val="20"/>
        </w:rPr>
        <w:t>.</w:t>
      </w:r>
    </w:p>
    <w:p w14:paraId="32AFFBF9" w14:textId="77777777" w:rsidR="001F02D1" w:rsidRPr="00252470" w:rsidRDefault="001F02D1" w:rsidP="001F02D1">
      <w:pPr>
        <w:rPr>
          <w:rFonts w:ascii="Segoe UI" w:hAnsi="Segoe UI" w:cs="Segoe UI"/>
          <w:sz w:val="20"/>
          <w:szCs w:val="20"/>
        </w:rPr>
      </w:pPr>
    </w:p>
    <w:p w14:paraId="24624E49" w14:textId="538B0256" w:rsidR="001F02D1" w:rsidRPr="00252470" w:rsidRDefault="001F02D1" w:rsidP="001F02D1">
      <w:pPr>
        <w:ind w:left="426"/>
        <w:jc w:val="both"/>
        <w:rPr>
          <w:rFonts w:ascii="Segoe UI" w:hAnsi="Segoe UI" w:cs="Segoe UI"/>
          <w:sz w:val="20"/>
          <w:szCs w:val="20"/>
        </w:rPr>
      </w:pPr>
      <w:r w:rsidRPr="4D7D60DC">
        <w:rPr>
          <w:rFonts w:ascii="Segoe UI" w:hAnsi="Segoe UI" w:cs="Segoe UI"/>
          <w:sz w:val="20"/>
          <w:szCs w:val="20"/>
        </w:rPr>
        <w:t>Výkonem kontroly na sebe vlastník PZ nepřebírá odpovědnost za vady stavby přeložky PZ, její souladnost zejména, nikoli však výlučně, s </w:t>
      </w:r>
      <w:r>
        <w:rPr>
          <w:rFonts w:ascii="Segoe UI" w:hAnsi="Segoe UI" w:cs="Segoe UI"/>
          <w:sz w:val="20"/>
          <w:szCs w:val="20"/>
        </w:rPr>
        <w:t>PD</w:t>
      </w:r>
      <w:r w:rsidRPr="4D7D60DC">
        <w:rPr>
          <w:rFonts w:ascii="Segoe UI" w:hAnsi="Segoe UI" w:cs="Segoe UI"/>
          <w:sz w:val="20"/>
          <w:szCs w:val="20"/>
        </w:rPr>
        <w:t xml:space="preserve">, povolením záměru (je-li jej třeba) nebo se stanoviskem </w:t>
      </w:r>
      <w:proofErr w:type="spellStart"/>
      <w:r w:rsidRPr="4D7D60DC">
        <w:rPr>
          <w:rFonts w:ascii="Segoe UI" w:hAnsi="Segoe UI" w:cs="Segoe UI"/>
          <w:sz w:val="20"/>
          <w:szCs w:val="20"/>
        </w:rPr>
        <w:t>GasNet</w:t>
      </w:r>
      <w:proofErr w:type="spellEnd"/>
      <w:r w:rsidRPr="4D7D60DC">
        <w:rPr>
          <w:rFonts w:ascii="Segoe UI" w:hAnsi="Segoe UI" w:cs="Segoe UI"/>
          <w:sz w:val="20"/>
          <w:szCs w:val="20"/>
        </w:rPr>
        <w:t>, s.r.o. vydaným jako provozovatelem veřejné infrastruktury. Odpovědnost za dohled nad stavbou</w:t>
      </w:r>
      <w:r>
        <w:rPr>
          <w:rFonts w:ascii="Segoe UI" w:hAnsi="Segoe UI" w:cs="Segoe UI"/>
          <w:sz w:val="20"/>
          <w:szCs w:val="20"/>
        </w:rPr>
        <w:t xml:space="preserve"> přeložky PZ</w:t>
      </w:r>
      <w:r w:rsidRPr="4D7D60DC">
        <w:rPr>
          <w:rFonts w:ascii="Segoe UI" w:hAnsi="Segoe UI" w:cs="Segoe UI"/>
          <w:sz w:val="20"/>
          <w:szCs w:val="20"/>
        </w:rPr>
        <w:t>, zejména výkon stavebního dozoru, kontrola a organizace jejího provádění a provedení bude s odbornou péčí vykonávat stavebník.</w:t>
      </w:r>
    </w:p>
    <w:p w14:paraId="6A61FD4A" w14:textId="77777777" w:rsidR="001F02D1" w:rsidRPr="00252470" w:rsidRDefault="001F02D1" w:rsidP="001F02D1">
      <w:pPr>
        <w:ind w:left="426"/>
        <w:rPr>
          <w:rFonts w:ascii="Segoe UI" w:hAnsi="Segoe UI" w:cs="Segoe UI"/>
          <w:sz w:val="20"/>
          <w:szCs w:val="20"/>
        </w:rPr>
      </w:pPr>
    </w:p>
    <w:p w14:paraId="4C3EF79E" w14:textId="16E57E6D" w:rsidR="001F02D1" w:rsidRDefault="001F02D1" w:rsidP="001F02D1">
      <w:pPr>
        <w:spacing w:after="120"/>
        <w:ind w:left="426"/>
        <w:jc w:val="both"/>
        <w:rPr>
          <w:rFonts w:ascii="Segoe UI" w:hAnsi="Segoe UI" w:cs="Segoe UI"/>
          <w:sz w:val="20"/>
          <w:szCs w:val="20"/>
        </w:rPr>
      </w:pPr>
      <w:r w:rsidRPr="4D7D60DC">
        <w:rPr>
          <w:rFonts w:ascii="Segoe UI" w:hAnsi="Segoe UI" w:cs="Segoe UI"/>
          <w:sz w:val="20"/>
          <w:szCs w:val="20"/>
        </w:rPr>
        <w:t>Po dokončení stavby</w:t>
      </w:r>
      <w:r>
        <w:rPr>
          <w:rFonts w:ascii="Segoe UI" w:hAnsi="Segoe UI" w:cs="Segoe UI"/>
          <w:sz w:val="20"/>
          <w:szCs w:val="20"/>
        </w:rPr>
        <w:t xml:space="preserve"> přeložky PZ</w:t>
      </w:r>
      <w:r w:rsidRPr="4D7D60DC">
        <w:rPr>
          <w:rFonts w:ascii="Segoe UI" w:hAnsi="Segoe UI" w:cs="Segoe UI"/>
          <w:sz w:val="20"/>
          <w:szCs w:val="20"/>
        </w:rPr>
        <w:t xml:space="preserve"> zástupce vlastníka PZ provede kontrolu </w:t>
      </w:r>
      <w:r>
        <w:rPr>
          <w:rFonts w:ascii="Segoe UI" w:hAnsi="Segoe UI" w:cs="Segoe UI"/>
          <w:sz w:val="20"/>
          <w:szCs w:val="20"/>
        </w:rPr>
        <w:t xml:space="preserve">této </w:t>
      </w:r>
      <w:r w:rsidRPr="4D7D60DC">
        <w:rPr>
          <w:rFonts w:ascii="Segoe UI" w:hAnsi="Segoe UI" w:cs="Segoe UI"/>
          <w:sz w:val="20"/>
          <w:szCs w:val="20"/>
        </w:rPr>
        <w:t xml:space="preserve">stavby, zejména </w:t>
      </w:r>
      <w:r>
        <w:rPr>
          <w:rFonts w:ascii="Segoe UI" w:hAnsi="Segoe UI" w:cs="Segoe UI"/>
          <w:sz w:val="20"/>
          <w:szCs w:val="20"/>
        </w:rPr>
        <w:t xml:space="preserve">její </w:t>
      </w:r>
      <w:r w:rsidRPr="4D7D60DC">
        <w:rPr>
          <w:rFonts w:ascii="Segoe UI" w:hAnsi="Segoe UI" w:cs="Segoe UI"/>
          <w:sz w:val="20"/>
          <w:szCs w:val="20"/>
        </w:rPr>
        <w:t xml:space="preserve">souladnost s geodetickým zaměřením, </w:t>
      </w:r>
      <w:r w:rsidR="009E425F">
        <w:rPr>
          <w:rFonts w:ascii="Segoe UI" w:hAnsi="Segoe UI" w:cs="Segoe UI"/>
          <w:sz w:val="20"/>
          <w:szCs w:val="20"/>
        </w:rPr>
        <w:t>PD</w:t>
      </w:r>
      <w:r w:rsidRPr="4D7D60DC">
        <w:rPr>
          <w:rFonts w:ascii="Segoe UI" w:hAnsi="Segoe UI" w:cs="Segoe UI"/>
          <w:sz w:val="20"/>
          <w:szCs w:val="20"/>
        </w:rPr>
        <w:t xml:space="preserve"> stavby, s vydaným stanoviskem </w:t>
      </w:r>
      <w:proofErr w:type="spellStart"/>
      <w:r w:rsidRPr="4D7D60DC">
        <w:rPr>
          <w:rFonts w:ascii="Segoe UI" w:hAnsi="Segoe UI" w:cs="Segoe UI"/>
          <w:sz w:val="20"/>
          <w:szCs w:val="20"/>
        </w:rPr>
        <w:t>GasNet</w:t>
      </w:r>
      <w:proofErr w:type="spellEnd"/>
      <w:r w:rsidRPr="4D7D60DC">
        <w:rPr>
          <w:rFonts w:ascii="Segoe UI" w:hAnsi="Segoe UI" w:cs="Segoe UI"/>
          <w:sz w:val="20"/>
          <w:szCs w:val="20"/>
        </w:rPr>
        <w:t xml:space="preserve">, s.r.o. pro povolení záměru a dále s podmínkami uvedenými v této smlouvě. Až po prověření splnění výše uvedených skutečností umožní </w:t>
      </w:r>
      <w:proofErr w:type="spellStart"/>
      <w:r w:rsidRPr="4D7D60DC">
        <w:rPr>
          <w:rFonts w:ascii="Segoe UI" w:hAnsi="Segoe UI" w:cs="Segoe UI"/>
          <w:sz w:val="20"/>
          <w:szCs w:val="20"/>
        </w:rPr>
        <w:t>GasNet</w:t>
      </w:r>
      <w:proofErr w:type="spellEnd"/>
      <w:r w:rsidRPr="4D7D60DC">
        <w:rPr>
          <w:rFonts w:ascii="Segoe UI" w:hAnsi="Segoe UI" w:cs="Segoe UI"/>
          <w:sz w:val="20"/>
          <w:szCs w:val="20"/>
        </w:rPr>
        <w:t>, s.r.o. vpuštění plynu do stavby přeložky PZ.</w:t>
      </w:r>
    </w:p>
    <w:p w14:paraId="49C1FAF8" w14:textId="77777777" w:rsidR="001F02D1" w:rsidRPr="009447F7" w:rsidRDefault="001F02D1" w:rsidP="000461E4">
      <w:pPr>
        <w:spacing w:after="120"/>
        <w:rPr>
          <w:rFonts w:ascii="Segoe UI" w:hAnsi="Segoe UI" w:cs="Segoe UI"/>
          <w:b/>
          <w:sz w:val="22"/>
          <w:szCs w:val="22"/>
          <w:u w:val="single"/>
        </w:rPr>
      </w:pPr>
    </w:p>
    <w:p w14:paraId="036128CC" w14:textId="7336AAF4" w:rsidR="00877565" w:rsidRPr="00877565" w:rsidRDefault="00877565" w:rsidP="000461E4">
      <w:pPr>
        <w:numPr>
          <w:ilvl w:val="0"/>
          <w:numId w:val="42"/>
        </w:numPr>
        <w:spacing w:after="120"/>
        <w:ind w:left="426" w:hanging="426"/>
        <w:jc w:val="both"/>
        <w:rPr>
          <w:rFonts w:ascii="Segoe UI" w:hAnsi="Segoe UI" w:cs="Segoe UI"/>
          <w:sz w:val="20"/>
          <w:szCs w:val="20"/>
        </w:rPr>
      </w:pPr>
      <w:r w:rsidRPr="00877565">
        <w:rPr>
          <w:rFonts w:ascii="Segoe UI" w:hAnsi="Segoe UI" w:cs="Segoe UI"/>
          <w:sz w:val="20"/>
          <w:szCs w:val="20"/>
        </w:rPr>
        <w:t>Zavazuje se poskytovat stavebníkovi účinnou součinnost a spolupráci při plnění této smlouvy.</w:t>
      </w:r>
    </w:p>
    <w:p w14:paraId="3BD0B762" w14:textId="0ADE72FB" w:rsidR="00877565" w:rsidRPr="00CE7DB1" w:rsidRDefault="00877565" w:rsidP="000461E4">
      <w:pPr>
        <w:numPr>
          <w:ilvl w:val="0"/>
          <w:numId w:val="42"/>
        </w:numPr>
        <w:spacing w:after="120"/>
        <w:ind w:left="426" w:hanging="426"/>
        <w:jc w:val="both"/>
        <w:rPr>
          <w:rFonts w:ascii="Segoe UI" w:hAnsi="Segoe UI" w:cs="Segoe UI"/>
          <w:sz w:val="20"/>
          <w:szCs w:val="20"/>
        </w:rPr>
      </w:pPr>
      <w:r w:rsidRPr="00877565">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9447F7"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9447F7"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w:t>
      </w:r>
    </w:p>
    <w:p w14:paraId="163D481B"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 xml:space="preserve">Věcně právní vztahy </w:t>
      </w:r>
    </w:p>
    <w:p w14:paraId="4803FBE4" w14:textId="40EB5C1D" w:rsidR="0003006D" w:rsidRPr="009447F7"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bere na vědomí, že vlastnictví PZ se provedením přeložky PZ nemění a</w:t>
      </w:r>
      <w:r w:rsidR="00074726" w:rsidRPr="009447F7">
        <w:rPr>
          <w:rFonts w:ascii="Segoe UI" w:hAnsi="Segoe UI" w:cs="Segoe UI"/>
          <w:sz w:val="20"/>
          <w:szCs w:val="20"/>
        </w:rPr>
        <w:t> </w:t>
      </w:r>
      <w:r w:rsidRPr="009447F7">
        <w:rPr>
          <w:rFonts w:ascii="Segoe UI" w:hAnsi="Segoe UI" w:cs="Segoe UI"/>
          <w:sz w:val="20"/>
          <w:szCs w:val="20"/>
        </w:rPr>
        <w:t>že</w:t>
      </w:r>
      <w:r w:rsidR="00074726" w:rsidRPr="009447F7">
        <w:rPr>
          <w:rFonts w:ascii="Segoe UI" w:hAnsi="Segoe UI" w:cs="Segoe UI"/>
          <w:sz w:val="20"/>
          <w:szCs w:val="20"/>
        </w:rPr>
        <w:t> </w:t>
      </w:r>
      <w:r w:rsidRPr="009447F7">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předání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9447F7" w:rsidRDefault="00631F5A" w:rsidP="008F1007">
      <w:pPr>
        <w:spacing w:before="60" w:after="120"/>
        <w:ind w:left="426"/>
        <w:jc w:val="both"/>
        <w:rPr>
          <w:rFonts w:ascii="Segoe UI" w:hAnsi="Segoe UI" w:cs="Segoe UI"/>
          <w:sz w:val="20"/>
          <w:szCs w:val="20"/>
        </w:rPr>
      </w:pPr>
    </w:p>
    <w:p w14:paraId="34C0CA20" w14:textId="77777777"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Smluvní strany se dále dohodly, že vyjma úhrady za případné zřízení </w:t>
      </w:r>
      <w:r w:rsidR="0071708F" w:rsidRPr="009447F7">
        <w:rPr>
          <w:rFonts w:ascii="Segoe UI" w:hAnsi="Segoe UI" w:cs="Segoe UI"/>
          <w:sz w:val="20"/>
          <w:szCs w:val="20"/>
        </w:rPr>
        <w:t>VB</w:t>
      </w:r>
      <w:r w:rsidRPr="009447F7">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9447F7">
        <w:rPr>
          <w:rFonts w:ascii="Segoe UI" w:hAnsi="Segoe UI" w:cs="Segoe UI"/>
          <w:sz w:val="20"/>
          <w:szCs w:val="20"/>
        </w:rPr>
        <w:t> </w:t>
      </w:r>
      <w:r w:rsidRPr="009447F7">
        <w:rPr>
          <w:rFonts w:ascii="Segoe UI" w:hAnsi="Segoe UI" w:cs="Segoe UI"/>
          <w:sz w:val="20"/>
          <w:szCs w:val="20"/>
        </w:rPr>
        <w:t>to</w:t>
      </w:r>
      <w:r w:rsidR="00074726" w:rsidRPr="009447F7">
        <w:rPr>
          <w:rFonts w:ascii="Segoe UI" w:hAnsi="Segoe UI" w:cs="Segoe UI"/>
          <w:sz w:val="20"/>
          <w:szCs w:val="20"/>
        </w:rPr>
        <w:t> </w:t>
      </w:r>
      <w:r w:rsidRPr="009447F7">
        <w:rPr>
          <w:rFonts w:ascii="Segoe UI" w:hAnsi="Segoe UI" w:cs="Segoe UI"/>
          <w:sz w:val="20"/>
          <w:szCs w:val="20"/>
        </w:rPr>
        <w:t>v jednorázové výši 500,- Kč (bez DPH).</w:t>
      </w:r>
    </w:p>
    <w:p w14:paraId="01F9DAC6" w14:textId="13494BE1" w:rsidR="0003006D" w:rsidRPr="00F93078" w:rsidRDefault="0003006D" w:rsidP="00DE7283">
      <w:pPr>
        <w:numPr>
          <w:ilvl w:val="0"/>
          <w:numId w:val="9"/>
        </w:numPr>
        <w:tabs>
          <w:tab w:val="clear" w:pos="360"/>
        </w:tabs>
        <w:spacing w:before="120"/>
        <w:ind w:left="425" w:hanging="425"/>
        <w:jc w:val="both"/>
        <w:rPr>
          <w:rFonts w:ascii="Segoe UI" w:hAnsi="Segoe UI" w:cs="Segoe UI"/>
          <w:sz w:val="20"/>
          <w:szCs w:val="20"/>
        </w:rPr>
      </w:pPr>
      <w:r w:rsidRPr="00F93078">
        <w:rPr>
          <w:rFonts w:ascii="Segoe UI" w:hAnsi="Segoe UI" w:cs="Segoe UI"/>
          <w:sz w:val="20"/>
          <w:szCs w:val="20"/>
        </w:rPr>
        <w:lastRenderedPageBreak/>
        <w:t>Stavebník se zavazuje zajistit nejpozději před vydáním stanoviska vlastníka PZ k </w:t>
      </w:r>
      <w:r w:rsidR="00740732">
        <w:rPr>
          <w:rFonts w:ascii="Segoe UI" w:hAnsi="Segoe UI" w:cs="Segoe UI"/>
          <w:sz w:val="20"/>
          <w:szCs w:val="20"/>
        </w:rPr>
        <w:t>PD</w:t>
      </w:r>
      <w:r w:rsidRPr="00F93078">
        <w:rPr>
          <w:rFonts w:ascii="Segoe UI" w:hAnsi="Segoe UI" w:cs="Segoe UI"/>
          <w:sz w:val="20"/>
          <w:szCs w:val="20"/>
        </w:rPr>
        <w:t xml:space="preserve">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F93078">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F93078">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9447F7" w:rsidRDefault="0003006D" w:rsidP="00DE7283">
      <w:pPr>
        <w:pStyle w:val="odrky"/>
        <w:numPr>
          <w:ilvl w:val="0"/>
          <w:numId w:val="0"/>
        </w:numPr>
        <w:spacing w:before="120"/>
        <w:ind w:left="426" w:hanging="142"/>
        <w:rPr>
          <w:rFonts w:ascii="Segoe UI" w:hAnsi="Segoe UI" w:cs="Segoe UI"/>
          <w:sz w:val="20"/>
          <w:szCs w:val="20"/>
        </w:rPr>
      </w:pPr>
      <w:r w:rsidRPr="009447F7">
        <w:rPr>
          <w:rFonts w:ascii="Segoe UI" w:hAnsi="Segoe UI" w:cs="Segoe UI"/>
          <w:sz w:val="20"/>
          <w:szCs w:val="20"/>
        </w:rPr>
        <w:tab/>
        <w:t>a)</w:t>
      </w:r>
      <w:r w:rsidRPr="009447F7">
        <w:rPr>
          <w:rFonts w:ascii="Segoe UI" w:hAnsi="Segoe UI" w:cs="Segoe UI"/>
          <w:sz w:val="20"/>
          <w:szCs w:val="20"/>
        </w:rPr>
        <w:tab/>
        <w:t>do 4 bar včetně vždy jeden metr na obě strany od půdorysu potrubí,</w:t>
      </w:r>
    </w:p>
    <w:p w14:paraId="6C5758DA"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b)</w:t>
      </w:r>
      <w:r w:rsidRPr="009447F7">
        <w:rPr>
          <w:rFonts w:ascii="Segoe UI" w:hAnsi="Segoe UI" w:cs="Segoe UI"/>
          <w:sz w:val="20"/>
          <w:szCs w:val="20"/>
        </w:rPr>
        <w:tab/>
        <w:t>nad 4 bar do 40 bar včetně vždy dva metry na obě strany od půdorysu potrubí,</w:t>
      </w:r>
    </w:p>
    <w:p w14:paraId="6DF88640"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c)</w:t>
      </w:r>
      <w:r w:rsidRPr="009447F7">
        <w:rPr>
          <w:rFonts w:ascii="Segoe UI" w:hAnsi="Segoe UI" w:cs="Segoe UI"/>
          <w:sz w:val="20"/>
          <w:szCs w:val="20"/>
        </w:rPr>
        <w:tab/>
        <w:t>nad 40 bar vždy čtyři metry na obě strany od půdorysu potrubí.</w:t>
      </w:r>
    </w:p>
    <w:p w14:paraId="48008BF9" w14:textId="18330F6A" w:rsidR="00C80A94" w:rsidRPr="009447F7" w:rsidRDefault="00C80A94" w:rsidP="00C80A94">
      <w:pPr>
        <w:spacing w:before="240"/>
        <w:ind w:left="425"/>
        <w:jc w:val="both"/>
        <w:rPr>
          <w:rFonts w:ascii="Segoe UI" w:hAnsi="Segoe UI" w:cs="Segoe UI"/>
          <w:sz w:val="20"/>
          <w:szCs w:val="20"/>
        </w:rPr>
      </w:pPr>
      <w:r w:rsidRPr="009447F7">
        <w:rPr>
          <w:rFonts w:ascii="Segoe UI" w:hAnsi="Segoe UI" w:cs="Segoe UI"/>
          <w:sz w:val="20"/>
          <w:szCs w:val="20"/>
        </w:rPr>
        <w:t xml:space="preserve">Stavebník se dále zavazuje zajistit a předat vlastníkovi PZ nejpozději před vydáním souhlasu vlastníka PZ s technickou přejímkou přeložky PZ 3x originál geometrického plánu pro vyznačení rozsahu věcného břemene, 1x výkaz délek a výměr a 1x CD nosič, nebo jiné předem dohodnuté záznamové médium, popřípadě elektronicky – vše bude zpracováno dle dokumentace distribuční soustavy </w:t>
      </w:r>
      <w:hyperlink r:id="rId11" w:history="1">
        <w:r w:rsidR="004438D8" w:rsidRPr="001D0831">
          <w:rPr>
            <w:rStyle w:val="Hypertextovodkaz"/>
            <w:rFonts w:ascii="Segoe UI" w:hAnsi="Segoe UI" w:cs="Segoe UI"/>
            <w:sz w:val="20"/>
            <w:szCs w:val="20"/>
          </w:rPr>
          <w:t>https://www.gasnet.cz/cs/technicke-dokumenty/</w:t>
        </w:r>
      </w:hyperlink>
      <w:r w:rsidRPr="009447F7">
        <w:rPr>
          <w:rFonts w:ascii="Segoe UI" w:hAnsi="Segoe UI" w:cs="Segoe UI"/>
          <w:sz w:val="20"/>
          <w:szCs w:val="20"/>
        </w:rPr>
        <w:t xml:space="preserve"> (dále jen „geometrický plán“). </w:t>
      </w:r>
    </w:p>
    <w:p w14:paraId="7243242E" w14:textId="7FFFC5B1"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 případě, že</w:t>
      </w:r>
      <w:r w:rsidR="00074726" w:rsidRPr="009447F7">
        <w:rPr>
          <w:rFonts w:ascii="Segoe UI" w:hAnsi="Segoe UI" w:cs="Segoe UI"/>
          <w:sz w:val="20"/>
          <w:szCs w:val="20"/>
        </w:rPr>
        <w:t> </w:t>
      </w:r>
      <w:r w:rsidRPr="009447F7">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předání přeložky PZ. Jestliže nedojde k předání geometrického plánu ve stanové lhůtě, zajistí jeho vyhotovení vlastník PZ za podmínek uvedených dle odst. 7 tohoto článku.</w:t>
      </w:r>
    </w:p>
    <w:p w14:paraId="14CFFE50" w14:textId="2F2800BA"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Nab</w:t>
      </w:r>
      <w:r w:rsidR="0019504C" w:rsidRPr="009447F7">
        <w:rPr>
          <w:rFonts w:ascii="Segoe UI" w:hAnsi="Segoe UI" w:cs="Segoe UI"/>
          <w:sz w:val="20"/>
          <w:szCs w:val="20"/>
        </w:rPr>
        <w:t>u</w:t>
      </w:r>
      <w:r w:rsidRPr="009447F7">
        <w:rPr>
          <w:rFonts w:ascii="Segoe UI" w:hAnsi="Segoe UI" w:cs="Segoe UI"/>
          <w:sz w:val="20"/>
          <w:szCs w:val="20"/>
        </w:rPr>
        <w:t>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9447F7">
        <w:rPr>
          <w:rFonts w:ascii="Segoe UI" w:hAnsi="Segoe UI" w:cs="Segoe UI"/>
          <w:sz w:val="20"/>
          <w:szCs w:val="20"/>
        </w:rPr>
        <w:t>í</w:t>
      </w:r>
      <w:r w:rsidRPr="009447F7">
        <w:rPr>
          <w:rFonts w:ascii="Segoe UI" w:hAnsi="Segoe UI" w:cs="Segoe UI"/>
          <w:sz w:val="20"/>
          <w:szCs w:val="20"/>
        </w:rPr>
        <w:t xml:space="preserve"> vztah mezi vlastníkem PZ a stavebníkem jako</w:t>
      </w:r>
      <w:r w:rsidR="00074726" w:rsidRPr="009447F7">
        <w:rPr>
          <w:rFonts w:ascii="Segoe UI" w:hAnsi="Segoe UI" w:cs="Segoe UI"/>
          <w:sz w:val="20"/>
          <w:szCs w:val="20"/>
        </w:rPr>
        <w:t> </w:t>
      </w:r>
      <w:r w:rsidRPr="009447F7">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9447F7">
        <w:rPr>
          <w:rFonts w:ascii="Segoe UI" w:hAnsi="Segoe UI" w:cs="Segoe UI"/>
          <w:sz w:val="20"/>
          <w:szCs w:val="20"/>
        </w:rPr>
        <w:t> </w:t>
      </w:r>
      <w:r w:rsidRPr="009447F7">
        <w:rPr>
          <w:rFonts w:ascii="Segoe UI" w:hAnsi="Segoe UI" w:cs="Segoe UI"/>
          <w:sz w:val="20"/>
          <w:szCs w:val="20"/>
        </w:rPr>
        <w:t>zřízení věcného břemene, jakož i vypracování a podaní návrhu na vklad.</w:t>
      </w:r>
    </w:p>
    <w:p w14:paraId="3D14BA18" w14:textId="038DA4A1" w:rsidR="00273EA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prokazatelně vynaložené nezbytn</w:t>
      </w:r>
      <w:r w:rsidR="00F43236" w:rsidRPr="009447F7">
        <w:rPr>
          <w:rFonts w:ascii="Segoe UI" w:hAnsi="Segoe UI" w:cs="Segoe UI"/>
          <w:sz w:val="20"/>
          <w:szCs w:val="20"/>
        </w:rPr>
        <w:t>é</w:t>
      </w:r>
      <w:r w:rsidRPr="009447F7">
        <w:rPr>
          <w:rFonts w:ascii="Segoe UI" w:hAnsi="Segoe UI" w:cs="Segoe UI"/>
          <w:sz w:val="20"/>
          <w:szCs w:val="20"/>
        </w:rPr>
        <w:t xml:space="preserve"> náklady na zřízení VB k pozemkům dotčeným přeložkou PZ. Za nezbytn</w:t>
      </w:r>
      <w:r w:rsidR="00F43236" w:rsidRPr="009447F7">
        <w:rPr>
          <w:rFonts w:ascii="Segoe UI" w:hAnsi="Segoe UI" w:cs="Segoe UI"/>
          <w:sz w:val="20"/>
          <w:szCs w:val="20"/>
        </w:rPr>
        <w:t>é</w:t>
      </w:r>
      <w:r w:rsidRPr="009447F7">
        <w:rPr>
          <w:rFonts w:ascii="Segoe UI" w:hAnsi="Segoe UI" w:cs="Segoe UI"/>
          <w:sz w:val="20"/>
          <w:szCs w:val="20"/>
        </w:rPr>
        <w:t xml:space="preserve"> náklady se považují především</w:t>
      </w:r>
      <w:r w:rsidR="00F43236" w:rsidRPr="009447F7">
        <w:rPr>
          <w:rFonts w:ascii="Segoe UI" w:hAnsi="Segoe UI" w:cs="Segoe UI"/>
          <w:sz w:val="20"/>
          <w:szCs w:val="20"/>
        </w:rPr>
        <w:t>:</w:t>
      </w:r>
      <w:r w:rsidRPr="009447F7">
        <w:rPr>
          <w:rFonts w:ascii="Segoe UI" w:hAnsi="Segoe UI" w:cs="Segoe UI"/>
          <w:sz w:val="20"/>
          <w:szCs w:val="20"/>
        </w:rPr>
        <w:t xml:space="preserve"> </w:t>
      </w:r>
    </w:p>
    <w:p w14:paraId="7AB5E254" w14:textId="77777777"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částka za geometrický plán </w:t>
      </w:r>
      <w:r w:rsidRPr="009447F7">
        <w:rPr>
          <w:rFonts w:ascii="Segoe UI" w:hAnsi="Segoe UI" w:cs="Segoe UI"/>
          <w:sz w:val="20"/>
          <w:szCs w:val="20"/>
        </w:rPr>
        <w:t xml:space="preserve">- </w:t>
      </w:r>
      <w:r w:rsidR="0003006D" w:rsidRPr="009447F7">
        <w:rPr>
          <w:rFonts w:ascii="Segoe UI" w:hAnsi="Segoe UI" w:cs="Segoe UI"/>
          <w:sz w:val="20"/>
          <w:szCs w:val="20"/>
        </w:rPr>
        <w:t xml:space="preserve">cena geometrického plánu do 100 </w:t>
      </w:r>
      <w:proofErr w:type="spellStart"/>
      <w:r w:rsidR="0003006D" w:rsidRPr="009447F7">
        <w:rPr>
          <w:rFonts w:ascii="Segoe UI" w:hAnsi="Segoe UI" w:cs="Segoe UI"/>
          <w:sz w:val="20"/>
          <w:szCs w:val="20"/>
        </w:rPr>
        <w:t>bm</w:t>
      </w:r>
      <w:proofErr w:type="spellEnd"/>
      <w:r w:rsidR="0003006D" w:rsidRPr="009447F7">
        <w:rPr>
          <w:rFonts w:ascii="Segoe UI" w:hAnsi="Segoe UI" w:cs="Segoe UI"/>
          <w:sz w:val="20"/>
          <w:szCs w:val="20"/>
        </w:rPr>
        <w:t xml:space="preserve"> přeložky PZ činí maximálně 4.500,- Kč bez DPH, za každých dalších započatých 100 </w:t>
      </w:r>
      <w:proofErr w:type="spellStart"/>
      <w:r w:rsidR="0003006D" w:rsidRPr="009447F7">
        <w:rPr>
          <w:rFonts w:ascii="Segoe UI" w:hAnsi="Segoe UI" w:cs="Segoe UI"/>
          <w:sz w:val="20"/>
          <w:szCs w:val="20"/>
        </w:rPr>
        <w:t>bm</w:t>
      </w:r>
      <w:proofErr w:type="spellEnd"/>
      <w:r w:rsidR="0003006D" w:rsidRPr="009447F7">
        <w:rPr>
          <w:rFonts w:ascii="Segoe UI" w:hAnsi="Segoe UI" w:cs="Segoe UI"/>
          <w:sz w:val="20"/>
          <w:szCs w:val="20"/>
        </w:rPr>
        <w:t xml:space="preserve"> přeložky PZ je cena geometrického plánu navýšena o dalších maximálně 3.500,- Kč bez DPH; </w:t>
      </w:r>
    </w:p>
    <w:p w14:paraId="235F5AC2" w14:textId="040C1355"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částky za smlouvy o zřízení VB </w:t>
      </w:r>
      <w:r w:rsidRPr="009447F7">
        <w:rPr>
          <w:rFonts w:ascii="Segoe UI" w:hAnsi="Segoe UI" w:cs="Segoe UI"/>
          <w:sz w:val="20"/>
          <w:szCs w:val="20"/>
        </w:rPr>
        <w:t xml:space="preserve">-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na základě smlouvy o smlouvě budoucí o zřízení VB </w:t>
      </w:r>
      <w:r w:rsidRPr="009447F7">
        <w:rPr>
          <w:rFonts w:ascii="Segoe UI" w:hAnsi="Segoe UI" w:cs="Segoe UI"/>
          <w:sz w:val="20"/>
          <w:szCs w:val="20"/>
        </w:rPr>
        <w:t xml:space="preserve">včetně zajištění jejího podání ke vkladu do katastru nemovitostí - </w:t>
      </w:r>
      <w:r w:rsidR="0003006D" w:rsidRPr="009447F7">
        <w:rPr>
          <w:rFonts w:ascii="Segoe UI" w:hAnsi="Segoe UI" w:cs="Segoe UI"/>
          <w:sz w:val="20"/>
          <w:szCs w:val="20"/>
        </w:rPr>
        <w:t>v maximální výši bez DPH 6.500,- Kč/1 smlouva</w:t>
      </w:r>
      <w:r w:rsidRPr="009447F7">
        <w:rPr>
          <w:rFonts w:ascii="Segoe UI" w:hAnsi="Segoe UI" w:cs="Segoe UI"/>
          <w:sz w:val="20"/>
          <w:szCs w:val="20"/>
        </w:rPr>
        <w:t>;</w:t>
      </w:r>
      <w:r w:rsidR="0003006D" w:rsidRPr="009447F7">
        <w:rPr>
          <w:rFonts w:ascii="Segoe UI" w:hAnsi="Segoe UI" w:cs="Segoe UI"/>
          <w:sz w:val="20"/>
          <w:szCs w:val="20"/>
        </w:rPr>
        <w:t xml:space="preserve"> </w:t>
      </w:r>
    </w:p>
    <w:p w14:paraId="044A669A" w14:textId="7D293500" w:rsidR="0003006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částky za smlouvy o zřízení VB -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bez</w:t>
      </w:r>
      <w:r w:rsidRPr="009447F7">
        <w:rPr>
          <w:rFonts w:ascii="Segoe UI" w:hAnsi="Segoe UI" w:cs="Segoe UI"/>
          <w:sz w:val="20"/>
          <w:szCs w:val="20"/>
        </w:rPr>
        <w:t xml:space="preserve"> předchozí</w:t>
      </w:r>
      <w:r w:rsidR="0003006D" w:rsidRPr="009447F7">
        <w:rPr>
          <w:rFonts w:ascii="Segoe UI" w:hAnsi="Segoe UI" w:cs="Segoe UI"/>
          <w:sz w:val="20"/>
          <w:szCs w:val="20"/>
        </w:rPr>
        <w:t xml:space="preserve"> smlouvy o smlouvě budoucí o zřízení VB</w:t>
      </w:r>
      <w:r w:rsidRPr="009447F7">
        <w:rPr>
          <w:rFonts w:ascii="Segoe UI" w:hAnsi="Segoe UI" w:cs="Segoe UI"/>
          <w:sz w:val="20"/>
          <w:szCs w:val="20"/>
        </w:rPr>
        <w:t xml:space="preserve"> včetně zajištění jejího </w:t>
      </w:r>
      <w:r w:rsidR="00D5675D" w:rsidRPr="009447F7">
        <w:rPr>
          <w:rFonts w:ascii="Segoe UI" w:hAnsi="Segoe UI" w:cs="Segoe UI"/>
          <w:sz w:val="20"/>
          <w:szCs w:val="20"/>
        </w:rPr>
        <w:t xml:space="preserve">podání ke </w:t>
      </w:r>
      <w:r w:rsidRPr="009447F7">
        <w:rPr>
          <w:rFonts w:ascii="Segoe UI" w:hAnsi="Segoe UI" w:cs="Segoe UI"/>
          <w:sz w:val="20"/>
          <w:szCs w:val="20"/>
        </w:rPr>
        <w:t xml:space="preserve">vkladu do </w:t>
      </w:r>
      <w:r w:rsidR="00D5675D" w:rsidRPr="009447F7">
        <w:rPr>
          <w:rFonts w:ascii="Segoe UI" w:hAnsi="Segoe UI" w:cs="Segoe UI"/>
          <w:sz w:val="20"/>
          <w:szCs w:val="20"/>
        </w:rPr>
        <w:t>katastru nemovitostí -</w:t>
      </w:r>
      <w:r w:rsidRPr="009447F7">
        <w:rPr>
          <w:rFonts w:ascii="Segoe UI" w:hAnsi="Segoe UI" w:cs="Segoe UI"/>
          <w:sz w:val="20"/>
          <w:szCs w:val="20"/>
        </w:rPr>
        <w:t xml:space="preserve"> </w:t>
      </w:r>
      <w:r w:rsidR="0003006D" w:rsidRPr="009447F7">
        <w:rPr>
          <w:rFonts w:ascii="Segoe UI" w:hAnsi="Segoe UI" w:cs="Segoe UI"/>
          <w:sz w:val="20"/>
          <w:szCs w:val="20"/>
        </w:rPr>
        <w:t>v</w:t>
      </w:r>
      <w:r w:rsidR="00074726" w:rsidRPr="009447F7">
        <w:rPr>
          <w:rFonts w:ascii="Segoe UI" w:hAnsi="Segoe UI" w:cs="Segoe UI"/>
          <w:sz w:val="20"/>
          <w:szCs w:val="20"/>
        </w:rPr>
        <w:t> </w:t>
      </w:r>
      <w:r w:rsidR="0003006D" w:rsidRPr="009447F7">
        <w:rPr>
          <w:rFonts w:ascii="Segoe UI" w:hAnsi="Segoe UI" w:cs="Segoe UI"/>
          <w:sz w:val="20"/>
          <w:szCs w:val="20"/>
        </w:rPr>
        <w:t>maximální výši bez DPH 7.000,- Kč/1 smlouva</w:t>
      </w:r>
      <w:r w:rsidR="00D5675D" w:rsidRPr="009447F7">
        <w:rPr>
          <w:rFonts w:ascii="Segoe UI" w:hAnsi="Segoe UI" w:cs="Segoe UI"/>
          <w:sz w:val="20"/>
          <w:szCs w:val="20"/>
        </w:rPr>
        <w:t>;</w:t>
      </w:r>
      <w:r w:rsidR="0003006D" w:rsidRPr="009447F7">
        <w:rPr>
          <w:rFonts w:ascii="Segoe UI" w:hAnsi="Segoe UI" w:cs="Segoe UI"/>
          <w:sz w:val="20"/>
          <w:szCs w:val="20"/>
        </w:rPr>
        <w:t xml:space="preserve"> </w:t>
      </w:r>
    </w:p>
    <w:p w14:paraId="43C227F3" w14:textId="78DA7497" w:rsidR="00D5675D" w:rsidRPr="009447F7" w:rsidRDefault="00D5675D" w:rsidP="008F1007">
      <w:pPr>
        <w:spacing w:before="60" w:after="120"/>
        <w:ind w:left="426"/>
        <w:jc w:val="both"/>
        <w:rPr>
          <w:rFonts w:ascii="Segoe UI" w:hAnsi="Segoe UI" w:cs="Segoe UI"/>
          <w:sz w:val="20"/>
          <w:szCs w:val="20"/>
        </w:rPr>
      </w:pPr>
      <w:r w:rsidRPr="009447F7">
        <w:rPr>
          <w:rFonts w:ascii="Segoe UI" w:hAnsi="Segoe UI" w:cs="Segoe UI"/>
          <w:sz w:val="20"/>
          <w:szCs w:val="20"/>
        </w:rPr>
        <w:lastRenderedPageBreak/>
        <w:t>- částky odpovídající uhrazeným správním poplatkům za návrhy na vklad práva VB do katastru nemovitostí.</w:t>
      </w:r>
    </w:p>
    <w:p w14:paraId="1DC24F1B" w14:textId="737EB869" w:rsidR="0070723A" w:rsidRPr="00E34C3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E34C31">
        <w:rPr>
          <w:rFonts w:ascii="Segoe UI" w:hAnsi="Segoe UI" w:cs="Segoe UI"/>
          <w:sz w:val="20"/>
          <w:szCs w:val="20"/>
        </w:rPr>
        <w:t xml:space="preserve">Je-li v katastru nemovitostí k pozemkům dotčeným původním (překládaným) PZ zapsáno právo odpovídající VB ve prospěch vlastníka PZ, zavazuje se stavebník zajistit na své náklady do jednoho roku od vydání kolaudačního </w:t>
      </w:r>
      <w:r w:rsidR="000830A3">
        <w:rPr>
          <w:rFonts w:ascii="Segoe UI" w:hAnsi="Segoe UI" w:cs="Segoe UI"/>
          <w:sz w:val="20"/>
          <w:szCs w:val="20"/>
        </w:rPr>
        <w:t>rozhodnutí</w:t>
      </w:r>
      <w:r w:rsidR="000830A3" w:rsidRPr="00AB6DC0">
        <w:rPr>
          <w:rFonts w:ascii="Segoe UI" w:hAnsi="Segoe UI" w:cs="Segoe UI"/>
          <w:sz w:val="20"/>
          <w:szCs w:val="20"/>
        </w:rPr>
        <w:t xml:space="preserve">, </w:t>
      </w:r>
      <w:r w:rsidR="000830A3" w:rsidRPr="005B51B9">
        <w:rPr>
          <w:rFonts w:ascii="Segoe UI" w:hAnsi="Segoe UI" w:cs="Segoe UI"/>
          <w:sz w:val="20"/>
          <w:szCs w:val="20"/>
        </w:rPr>
        <w:t>nebo jiného dokladu, kterým bude osvědčena možnost přeložku užívat,</w:t>
      </w:r>
      <w:r w:rsidR="00E90017">
        <w:rPr>
          <w:rFonts w:ascii="Segoe UI" w:hAnsi="Segoe UI" w:cs="Segoe UI"/>
          <w:sz w:val="20"/>
          <w:szCs w:val="20"/>
        </w:rPr>
        <w:t xml:space="preserve"> </w:t>
      </w:r>
      <w:r w:rsidRPr="00E34C31">
        <w:rPr>
          <w:rFonts w:ascii="Segoe UI" w:hAnsi="Segoe UI" w:cs="Segoe UI"/>
          <w:sz w:val="20"/>
          <w:szCs w:val="20"/>
        </w:rPr>
        <w:t>zrušení tohoto práva a podání návrhu na zápis výmazu VB v katastru nemovitostí</w:t>
      </w:r>
      <w:r w:rsidR="00D5675D" w:rsidRPr="00E34C31">
        <w:rPr>
          <w:rFonts w:ascii="Segoe UI" w:hAnsi="Segoe UI" w:cs="Segoe UI"/>
          <w:sz w:val="20"/>
          <w:szCs w:val="20"/>
        </w:rPr>
        <w:t>, k čemuž mu vlastník PZ poskytne součinnost</w:t>
      </w:r>
      <w:r w:rsidRPr="00E34C31">
        <w:rPr>
          <w:rFonts w:ascii="Segoe UI" w:hAnsi="Segoe UI" w:cs="Segoe UI"/>
          <w:sz w:val="20"/>
          <w:szCs w:val="20"/>
        </w:rPr>
        <w:t>.</w:t>
      </w:r>
      <w:r w:rsidR="00D5675D" w:rsidRPr="00E34C31">
        <w:rPr>
          <w:rFonts w:ascii="Segoe UI" w:hAnsi="Segoe UI" w:cs="Segoe UI"/>
          <w:sz w:val="20"/>
          <w:szCs w:val="20"/>
        </w:rPr>
        <w:t xml:space="preserve"> Nezajistí-li stavebník výmaz práva VB dle tohoto odstavce, zavazuje se uhradit vlastníkovi PZ smluvní pokutu ve výši 3</w:t>
      </w:r>
      <w:r w:rsidR="00D410DF" w:rsidRPr="00E34C31">
        <w:rPr>
          <w:rFonts w:ascii="Segoe UI" w:hAnsi="Segoe UI" w:cs="Segoe UI"/>
          <w:sz w:val="20"/>
          <w:szCs w:val="20"/>
        </w:rPr>
        <w:t>.</w:t>
      </w:r>
      <w:r w:rsidR="00D5675D" w:rsidRPr="00E34C31">
        <w:rPr>
          <w:rFonts w:ascii="Segoe UI" w:hAnsi="Segoe UI" w:cs="Segoe UI"/>
          <w:sz w:val="20"/>
          <w:szCs w:val="20"/>
        </w:rPr>
        <w:t xml:space="preserve">000,- Kč za každý i započatý měsíc prodlení se splněním povinnosti. Uhrazením smluvní pokuty není dotčeno právo vlastníka PZ na náhradu škody v plné výši. </w:t>
      </w:r>
      <w:r w:rsidRPr="00E34C31">
        <w:rPr>
          <w:rFonts w:ascii="Segoe UI" w:hAnsi="Segoe UI" w:cs="Segoe UI"/>
          <w:sz w:val="20"/>
          <w:szCs w:val="20"/>
        </w:rPr>
        <w:t xml:space="preserve"> </w:t>
      </w:r>
    </w:p>
    <w:p w14:paraId="26FE0045" w14:textId="5053E2CA" w:rsidR="00D5675D" w:rsidRPr="009447F7"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7ADE54F8" w14:textId="77777777" w:rsidR="009447F7" w:rsidRPr="009447F7" w:rsidRDefault="009447F7" w:rsidP="009447F7">
      <w:pPr>
        <w:pStyle w:val="Odstavecseseznamem"/>
        <w:numPr>
          <w:ilvl w:val="0"/>
          <w:numId w:val="9"/>
        </w:numPr>
        <w:jc w:val="both"/>
        <w:rPr>
          <w:rFonts w:ascii="Segoe UI" w:hAnsi="Segoe UI" w:cs="Segoe UI"/>
          <w:sz w:val="20"/>
          <w:szCs w:val="20"/>
        </w:rPr>
      </w:pPr>
      <w:r w:rsidRPr="009447F7">
        <w:rPr>
          <w:rFonts w:ascii="Segoe UI" w:hAnsi="Segoe UI" w:cs="Segoe UI"/>
          <w:sz w:val="20"/>
          <w:szCs w:val="20"/>
        </w:rPr>
        <w:t xml:space="preserve">Náhradu nákladů uhradí Stavebník vlastníkovi PZ bezhotovostním převodem pod variabilním symbolem, kterým je číslo této smlouvy, a to na základě doručeného vyúčtování, </w:t>
      </w:r>
    </w:p>
    <w:p w14:paraId="3D302CEF" w14:textId="77777777" w:rsidR="009447F7" w:rsidRPr="009447F7" w:rsidRDefault="009447F7" w:rsidP="009447F7">
      <w:pPr>
        <w:spacing w:before="60" w:after="120"/>
        <w:ind w:left="426"/>
        <w:jc w:val="both"/>
        <w:rPr>
          <w:rFonts w:ascii="Segoe UI" w:hAnsi="Segoe UI" w:cs="Segoe UI"/>
          <w:sz w:val="20"/>
          <w:szCs w:val="20"/>
        </w:rPr>
      </w:pPr>
    </w:p>
    <w:p w14:paraId="33527F30" w14:textId="563953EA" w:rsidR="001F4B26" w:rsidRPr="009447F7" w:rsidRDefault="001F4B26" w:rsidP="003D6038">
      <w:pPr>
        <w:jc w:val="center"/>
        <w:rPr>
          <w:rFonts w:ascii="Segoe UI" w:hAnsi="Segoe UI" w:cs="Segoe UI"/>
          <w:b/>
          <w:color w:val="000000"/>
          <w:sz w:val="20"/>
          <w:szCs w:val="20"/>
        </w:rPr>
      </w:pPr>
    </w:p>
    <w:p w14:paraId="70551B6F" w14:textId="77777777" w:rsidR="009C2D80" w:rsidRPr="009447F7" w:rsidRDefault="009C2D80" w:rsidP="003D6038">
      <w:pPr>
        <w:jc w:val="center"/>
        <w:rPr>
          <w:rFonts w:ascii="Segoe UI" w:hAnsi="Segoe UI" w:cs="Segoe UI"/>
          <w:b/>
          <w:color w:val="000000"/>
          <w:sz w:val="20"/>
          <w:szCs w:val="20"/>
        </w:rPr>
      </w:pPr>
    </w:p>
    <w:p w14:paraId="09D51F15"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w:t>
      </w:r>
    </w:p>
    <w:p w14:paraId="50161AAE"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Odpovědnost za vady, záruka za jakost</w:t>
      </w:r>
    </w:p>
    <w:p w14:paraId="7B0A6BEF" w14:textId="0E01C292" w:rsidR="0003006D" w:rsidRPr="009447F7"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sjednat se zhotovitelem přeložky PZ ve smlouvě o dílo záruku za jakost přeložky PZ. Záruční doba musí činit 60 měsíců ode dne předání přeložky PZ vlastník</w:t>
      </w:r>
      <w:r w:rsidR="00263784" w:rsidRPr="009447F7">
        <w:rPr>
          <w:rFonts w:ascii="Segoe UI" w:hAnsi="Segoe UI" w:cs="Segoe UI"/>
          <w:sz w:val="20"/>
          <w:szCs w:val="20"/>
        </w:rPr>
        <w:t>ovi</w:t>
      </w:r>
      <w:r w:rsidR="006B4AB4" w:rsidRPr="009447F7">
        <w:rPr>
          <w:rFonts w:ascii="Segoe UI" w:hAnsi="Segoe UI" w:cs="Segoe UI"/>
          <w:sz w:val="20"/>
          <w:szCs w:val="20"/>
        </w:rPr>
        <w:t xml:space="preserve"> </w:t>
      </w:r>
      <w:r w:rsidRPr="009447F7">
        <w:rPr>
          <w:rFonts w:ascii="Segoe UI" w:hAnsi="Segoe UI" w:cs="Segoe UI"/>
          <w:sz w:val="20"/>
          <w:szCs w:val="20"/>
        </w:rPr>
        <w:t>PZ.</w:t>
      </w:r>
    </w:p>
    <w:p w14:paraId="59DBB126" w14:textId="242C59A4"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 xml:space="preserve">Stavebník se současně zavazuje sjednat se zhotovitelem přeložky PZ, že právo uplatnit nároky plynoucí z odpovědnosti ze záruky za jakost přejdou dnem předání přeložky PZ ze stavebníka na vlastníka PZ. </w:t>
      </w:r>
    </w:p>
    <w:p w14:paraId="5C27EC6C" w14:textId="7777777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0FD7E6A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zavázat zhotovitele nést nebezpečí škody na přeložce PZ až do dne jejího předání</w:t>
      </w:r>
      <w:r w:rsidR="00FB13BC" w:rsidRPr="009447F7">
        <w:rPr>
          <w:rFonts w:ascii="Segoe UI" w:hAnsi="Segoe UI" w:cs="Segoe UI"/>
          <w:sz w:val="20"/>
          <w:szCs w:val="20"/>
        </w:rPr>
        <w:t xml:space="preserve"> vlastníkovi PZ</w:t>
      </w:r>
      <w:r w:rsidRPr="009447F7">
        <w:rPr>
          <w:rFonts w:ascii="Segoe UI" w:hAnsi="Segoe UI" w:cs="Segoe UI"/>
          <w:sz w:val="20"/>
          <w:szCs w:val="20"/>
        </w:rPr>
        <w:t>.</w:t>
      </w:r>
    </w:p>
    <w:p w14:paraId="4317890E" w14:textId="4695FFFF" w:rsidR="005C2D7C" w:rsidRDefault="005C2D7C" w:rsidP="009D62BD">
      <w:pPr>
        <w:jc w:val="center"/>
        <w:rPr>
          <w:rFonts w:ascii="Segoe UI" w:hAnsi="Segoe UI" w:cs="Segoe UI"/>
          <w:b/>
          <w:sz w:val="22"/>
          <w:szCs w:val="22"/>
        </w:rPr>
      </w:pPr>
    </w:p>
    <w:p w14:paraId="038AC35D" w14:textId="3E4A5373" w:rsidR="009447F7" w:rsidRDefault="009447F7" w:rsidP="009D62BD">
      <w:pPr>
        <w:jc w:val="center"/>
        <w:rPr>
          <w:rFonts w:ascii="Segoe UI" w:hAnsi="Segoe UI" w:cs="Segoe UI"/>
          <w:b/>
          <w:sz w:val="22"/>
          <w:szCs w:val="22"/>
        </w:rPr>
      </w:pPr>
    </w:p>
    <w:p w14:paraId="02BF033E" w14:textId="74EC178B" w:rsidR="00FA381A" w:rsidRPr="009447F7" w:rsidRDefault="00FA381A" w:rsidP="009D62BD">
      <w:pPr>
        <w:jc w:val="center"/>
        <w:rPr>
          <w:rFonts w:ascii="Segoe UI" w:hAnsi="Segoe UI" w:cs="Segoe UI"/>
          <w:b/>
          <w:sz w:val="22"/>
          <w:szCs w:val="22"/>
        </w:rPr>
      </w:pPr>
    </w:p>
    <w:p w14:paraId="5ED94FA8" w14:textId="7F684944" w:rsidR="005C2D7C" w:rsidRPr="009447F7" w:rsidRDefault="005C2D7C" w:rsidP="005C2D7C">
      <w:pPr>
        <w:jc w:val="center"/>
        <w:rPr>
          <w:rFonts w:ascii="Segoe UI" w:hAnsi="Segoe UI" w:cs="Segoe UI"/>
          <w:b/>
          <w:color w:val="000000"/>
        </w:rPr>
      </w:pPr>
      <w:r w:rsidRPr="009447F7">
        <w:rPr>
          <w:rFonts w:ascii="Segoe UI" w:hAnsi="Segoe UI" w:cs="Segoe UI"/>
          <w:b/>
          <w:color w:val="000000"/>
        </w:rPr>
        <w:t>čl. VII</w:t>
      </w:r>
      <w:r w:rsidR="0003006D" w:rsidRPr="009447F7">
        <w:rPr>
          <w:rFonts w:ascii="Segoe UI" w:hAnsi="Segoe UI" w:cs="Segoe UI"/>
          <w:b/>
          <w:color w:val="000000"/>
        </w:rPr>
        <w:t>.</w:t>
      </w:r>
    </w:p>
    <w:p w14:paraId="51D1D9DD" w14:textId="77777777" w:rsidR="005C2D7C" w:rsidRPr="009447F7" w:rsidRDefault="005C2D7C" w:rsidP="0003006D">
      <w:pPr>
        <w:spacing w:after="240"/>
        <w:jc w:val="center"/>
        <w:rPr>
          <w:rFonts w:ascii="Segoe UI" w:hAnsi="Segoe UI" w:cs="Segoe UI"/>
          <w:b/>
          <w:color w:val="000000"/>
        </w:rPr>
      </w:pPr>
      <w:r w:rsidRPr="009447F7">
        <w:rPr>
          <w:rFonts w:ascii="Segoe UI" w:hAnsi="Segoe UI" w:cs="Segoe UI"/>
          <w:b/>
          <w:color w:val="000000"/>
        </w:rPr>
        <w:t>Registr smluv</w:t>
      </w:r>
    </w:p>
    <w:p w14:paraId="743C98EC" w14:textId="4D40AF04" w:rsidR="0072315D" w:rsidRPr="009447F7"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4C57899C" w14:textId="6EF8BA97" w:rsidR="0082658E" w:rsidRDefault="0082658E"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82658E">
        <w:rPr>
          <w:rFonts w:ascii="Segoe UI" w:hAnsi="Segoe UI" w:cs="Segoe UI"/>
          <w:sz w:val="20"/>
          <w:szCs w:val="20"/>
        </w:rPr>
        <w:t xml:space="preserve">Smlouvu bez zbytečného odkladu uveřejní stavebník. Stavebník zajistí, aby při uveřejnění této smlouvy nebyly uveřejněny informace, které nelze uveřejnit podle platných právních předpisů </w:t>
      </w:r>
      <w:r w:rsidRPr="0082658E">
        <w:rPr>
          <w:rFonts w:ascii="Segoe UI" w:hAnsi="Segoe UI" w:cs="Segoe UI"/>
          <w:sz w:val="20"/>
          <w:szCs w:val="20"/>
        </w:rPr>
        <w:lastRenderedPageBreak/>
        <w:t>(</w:t>
      </w:r>
      <w:r w:rsidR="008114EE">
        <w:rPr>
          <w:rFonts w:ascii="Segoe UI" w:hAnsi="Segoe UI" w:cs="Segoe UI"/>
          <w:sz w:val="20"/>
          <w:szCs w:val="20"/>
        </w:rPr>
        <w:t xml:space="preserve">zejména </w:t>
      </w:r>
      <w:r w:rsidRPr="0082658E">
        <w:rPr>
          <w:rFonts w:ascii="Segoe UI" w:hAnsi="Segoe UI" w:cs="Segoe UI"/>
          <w:sz w:val="20"/>
          <w:szCs w:val="20"/>
        </w:rPr>
        <w:t xml:space="preserve">osobní údaje zaměstnanců vlastníka PZ, jejich pracovní pozice a kontakty, telefonické i emailové adresy </w:t>
      </w:r>
      <w:r w:rsidR="005E6CFD">
        <w:rPr>
          <w:rFonts w:ascii="Segoe UI" w:hAnsi="Segoe UI" w:cs="Segoe UI"/>
          <w:sz w:val="20"/>
          <w:szCs w:val="20"/>
        </w:rPr>
        <w:t>a podpisy osob zastupujících smluvní strany</w:t>
      </w:r>
      <w:r w:rsidRPr="0082658E">
        <w:rPr>
          <w:rFonts w:ascii="Segoe UI" w:hAnsi="Segoe UI" w:cs="Segoe UI"/>
          <w:sz w:val="20"/>
          <w:szCs w:val="20"/>
        </w:rPr>
        <w:t>)</w:t>
      </w:r>
      <w:r w:rsidR="006D5495">
        <w:rPr>
          <w:rFonts w:ascii="Segoe UI" w:hAnsi="Segoe UI" w:cs="Segoe UI"/>
          <w:sz w:val="20"/>
          <w:szCs w:val="20"/>
        </w:rPr>
        <w:t>.</w:t>
      </w:r>
      <w:r w:rsidRPr="0082658E">
        <w:rPr>
          <w:rFonts w:ascii="Segoe UI" w:hAnsi="Segoe UI" w:cs="Segoe UI"/>
          <w:sz w:val="20"/>
          <w:szCs w:val="20"/>
        </w:rPr>
        <w:t xml:space="preserve"> </w:t>
      </w:r>
    </w:p>
    <w:p w14:paraId="4553BFA7" w14:textId="1F51E218" w:rsidR="0072315D" w:rsidRDefault="0072315D"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prohlašují, že tato smlouva neobsahuje obchodní tajemství, jež by nebylo možné uveřejnit.</w:t>
      </w:r>
    </w:p>
    <w:p w14:paraId="3F5F1087" w14:textId="77777777" w:rsidR="00802944" w:rsidRDefault="00802944" w:rsidP="0003006D">
      <w:pPr>
        <w:jc w:val="center"/>
        <w:rPr>
          <w:rFonts w:ascii="Segoe UI" w:hAnsi="Segoe UI" w:cs="Segoe UI"/>
          <w:b/>
          <w:color w:val="000000"/>
        </w:rPr>
      </w:pPr>
    </w:p>
    <w:p w14:paraId="35458A06" w14:textId="18DF08BE"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VIII.</w:t>
      </w:r>
    </w:p>
    <w:p w14:paraId="47CCEB73"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Ochrana osobních údajů</w:t>
      </w:r>
    </w:p>
    <w:p w14:paraId="1B717F39" w14:textId="77777777" w:rsidR="0003006D" w:rsidRPr="009447F7" w:rsidRDefault="0003006D" w:rsidP="00706A9A">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9447F7" w:rsidRDefault="0003006D" w:rsidP="00706A9A">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w:t>
      </w:r>
      <w:proofErr w:type="spellStart"/>
      <w:r w:rsidRPr="009447F7">
        <w:rPr>
          <w:rFonts w:ascii="Segoe UI" w:hAnsi="Segoe UI" w:cs="Segoe UI"/>
          <w:sz w:val="20"/>
          <w:szCs w:val="20"/>
        </w:rPr>
        <w:t>zpracovani</w:t>
      </w:r>
      <w:proofErr w:type="spellEnd"/>
      <w:r w:rsidRPr="009447F7">
        <w:rPr>
          <w:rFonts w:ascii="Segoe UI" w:hAnsi="Segoe UI" w:cs="Segoe UI"/>
          <w:sz w:val="20"/>
          <w:szCs w:val="20"/>
        </w:rPr>
        <w:t>-</w:t>
      </w:r>
      <w:proofErr w:type="spellStart"/>
      <w:r w:rsidRPr="009447F7">
        <w:rPr>
          <w:rFonts w:ascii="Segoe UI" w:hAnsi="Segoe UI" w:cs="Segoe UI"/>
          <w:sz w:val="20"/>
          <w:szCs w:val="20"/>
        </w:rPr>
        <w:t>osobnich-udaju</w:t>
      </w:r>
      <w:proofErr w:type="spellEnd"/>
      <w:r w:rsidRPr="009447F7">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9447F7">
        <w:rPr>
          <w:rFonts w:ascii="Segoe UI" w:hAnsi="Segoe UI" w:cs="Segoe UI"/>
          <w:sz w:val="20"/>
          <w:szCs w:val="20"/>
        </w:rPr>
        <w:t>rdxzhzt</w:t>
      </w:r>
      <w:proofErr w:type="spellEnd"/>
      <w:r w:rsidRPr="009447F7">
        <w:rPr>
          <w:rFonts w:ascii="Segoe UI" w:hAnsi="Segoe UI" w:cs="Segoe UI"/>
          <w:sz w:val="20"/>
          <w:szCs w:val="20"/>
        </w:rPr>
        <w:t>.</w:t>
      </w:r>
    </w:p>
    <w:p w14:paraId="4E3B858C" w14:textId="77777777" w:rsidR="00D5675D" w:rsidRPr="009447F7"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9447F7" w:rsidRDefault="007435E6" w:rsidP="00690C26">
      <w:pPr>
        <w:tabs>
          <w:tab w:val="left" w:pos="426"/>
        </w:tabs>
        <w:jc w:val="center"/>
        <w:rPr>
          <w:rFonts w:ascii="Segoe UI" w:hAnsi="Segoe UI" w:cs="Segoe UI"/>
          <w:b/>
          <w:color w:val="000000"/>
        </w:rPr>
      </w:pPr>
    </w:p>
    <w:p w14:paraId="2D52C881" w14:textId="42CD6E71" w:rsidR="007001A1" w:rsidRPr="009447F7" w:rsidRDefault="007001A1" w:rsidP="007001A1">
      <w:pPr>
        <w:jc w:val="center"/>
        <w:rPr>
          <w:rFonts w:ascii="Segoe UI" w:hAnsi="Segoe UI" w:cs="Segoe UI"/>
          <w:b/>
          <w:color w:val="000000"/>
        </w:rPr>
      </w:pPr>
      <w:r w:rsidRPr="009447F7">
        <w:rPr>
          <w:rFonts w:ascii="Segoe UI" w:hAnsi="Segoe UI" w:cs="Segoe UI"/>
          <w:b/>
          <w:color w:val="000000"/>
        </w:rPr>
        <w:t>čl. IX.</w:t>
      </w:r>
    </w:p>
    <w:p w14:paraId="5BE2CE29" w14:textId="77777777" w:rsidR="007001A1" w:rsidRPr="009447F7" w:rsidRDefault="007001A1" w:rsidP="007001A1">
      <w:pPr>
        <w:spacing w:after="240"/>
        <w:jc w:val="center"/>
        <w:rPr>
          <w:rFonts w:ascii="Segoe UI" w:hAnsi="Segoe UI" w:cs="Segoe UI"/>
          <w:b/>
          <w:color w:val="000000"/>
        </w:rPr>
      </w:pPr>
      <w:r w:rsidRPr="009447F7">
        <w:rPr>
          <w:rFonts w:ascii="Segoe UI" w:hAnsi="Segoe UI" w:cs="Segoe UI"/>
          <w:b/>
          <w:color w:val="000000"/>
        </w:rPr>
        <w:t>Závěrečná ustanovení</w:t>
      </w:r>
    </w:p>
    <w:p w14:paraId="26980197" w14:textId="4ED6462D"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Tato smlouva se vyhotovuje ve</w:t>
      </w:r>
      <w:r w:rsidR="00C67F58">
        <w:rPr>
          <w:rFonts w:ascii="Segoe UI" w:hAnsi="Segoe UI" w:cs="Segoe UI"/>
          <w:sz w:val="20"/>
          <w:szCs w:val="20"/>
        </w:rPr>
        <w:t xml:space="preserve"> dvou</w:t>
      </w:r>
      <w:r w:rsidRPr="009447F7">
        <w:rPr>
          <w:rFonts w:ascii="Segoe UI" w:hAnsi="Segoe UI" w:cs="Segoe UI"/>
          <w:sz w:val="20"/>
          <w:szCs w:val="20"/>
        </w:rPr>
        <w:t xml:space="preserve"> (</w:t>
      </w:r>
      <w:r w:rsidR="00C67F58">
        <w:rPr>
          <w:rFonts w:ascii="Segoe UI" w:hAnsi="Segoe UI" w:cs="Segoe UI"/>
          <w:sz w:val="20"/>
          <w:szCs w:val="20"/>
        </w:rPr>
        <w:t>2</w:t>
      </w:r>
      <w:r w:rsidRPr="009447F7">
        <w:rPr>
          <w:rFonts w:ascii="Segoe UI" w:hAnsi="Segoe UI" w:cs="Segoe UI"/>
          <w:sz w:val="20"/>
          <w:szCs w:val="20"/>
        </w:rPr>
        <w:t xml:space="preserve">) stejnopisech, z nichž každá smluvní strana obdrží po </w:t>
      </w:r>
      <w:r w:rsidR="00C67F58">
        <w:rPr>
          <w:rFonts w:ascii="Segoe UI" w:hAnsi="Segoe UI" w:cs="Segoe UI"/>
          <w:sz w:val="20"/>
          <w:szCs w:val="20"/>
        </w:rPr>
        <w:t xml:space="preserve">jednom </w:t>
      </w:r>
      <w:r w:rsidRPr="009447F7">
        <w:rPr>
          <w:rFonts w:ascii="Segoe UI" w:hAnsi="Segoe UI" w:cs="Segoe UI"/>
          <w:sz w:val="20"/>
          <w:szCs w:val="20"/>
        </w:rPr>
        <w:t>(</w:t>
      </w:r>
      <w:r w:rsidR="00C67F58">
        <w:rPr>
          <w:rFonts w:ascii="Segoe UI" w:hAnsi="Segoe UI" w:cs="Segoe UI"/>
          <w:sz w:val="20"/>
          <w:szCs w:val="20"/>
        </w:rPr>
        <w:t>1</w:t>
      </w:r>
      <w:r w:rsidRPr="009447F7">
        <w:rPr>
          <w:rFonts w:ascii="Segoe UI" w:hAnsi="Segoe UI" w:cs="Segoe UI"/>
          <w:sz w:val="20"/>
          <w:szCs w:val="20"/>
        </w:rPr>
        <w:t>).</w:t>
      </w:r>
    </w:p>
    <w:p w14:paraId="3081D4D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6C4E2F8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Převede-li stavebník investorství stavby, uvedené v čl. II. odst. 1</w:t>
      </w:r>
      <w:r w:rsidR="00A03D69">
        <w:rPr>
          <w:rFonts w:ascii="Segoe UI" w:hAnsi="Segoe UI" w:cs="Segoe UI"/>
          <w:sz w:val="20"/>
          <w:szCs w:val="20"/>
        </w:rPr>
        <w:t xml:space="preserve"> této smlouvy</w:t>
      </w:r>
      <w:r w:rsidRPr="009447F7">
        <w:rPr>
          <w:rFonts w:ascii="Segoe UI" w:hAnsi="Segoe UI" w:cs="Segoe UI"/>
          <w:sz w:val="20"/>
          <w:szCs w:val="20"/>
        </w:rPr>
        <w:t>, na nový subjekt, zavazuje se převést práva a povinnosti plynoucí z této smlouvy na nového stavebníka a současně oznámit vlastníkovi PZ změnu investorství, název a adresu nového stavebníka.</w:t>
      </w:r>
    </w:p>
    <w:p w14:paraId="7B80ECDD" w14:textId="273E07C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Tato smlouva se uzavírá </w:t>
      </w:r>
      <w:r w:rsidR="00B31797">
        <w:rPr>
          <w:rFonts w:ascii="Segoe UI" w:hAnsi="Segoe UI" w:cs="Segoe UI"/>
          <w:sz w:val="20"/>
          <w:szCs w:val="20"/>
        </w:rPr>
        <w:t>v souladu se</w:t>
      </w:r>
      <w:r w:rsidRPr="009447F7">
        <w:rPr>
          <w:rFonts w:ascii="Segoe UI" w:hAnsi="Segoe UI" w:cs="Segoe UI"/>
          <w:sz w:val="20"/>
          <w:szCs w:val="20"/>
        </w:rPr>
        <w:t xml:space="preserve"> zákon</w:t>
      </w:r>
      <w:r w:rsidR="00B31797">
        <w:rPr>
          <w:rFonts w:ascii="Segoe UI" w:hAnsi="Segoe UI" w:cs="Segoe UI"/>
          <w:sz w:val="20"/>
          <w:szCs w:val="20"/>
        </w:rPr>
        <w:t>em</w:t>
      </w:r>
      <w:r w:rsidRPr="009447F7">
        <w:rPr>
          <w:rFonts w:ascii="Segoe UI" w:hAnsi="Segoe UI" w:cs="Segoe UI"/>
          <w:sz w:val="20"/>
          <w:szCs w:val="20"/>
        </w:rPr>
        <w:t xml:space="preserve"> č. 89/2012 Sb. občanský zákoník</w:t>
      </w:r>
      <w:r w:rsidR="001B713E">
        <w:rPr>
          <w:rFonts w:ascii="Segoe UI" w:hAnsi="Segoe UI" w:cs="Segoe UI"/>
          <w:sz w:val="20"/>
          <w:szCs w:val="20"/>
        </w:rPr>
        <w:t>, ve znění pozdějších předpisů</w:t>
      </w:r>
      <w:r w:rsidRPr="009447F7">
        <w:rPr>
          <w:rFonts w:ascii="Segoe UI" w:hAnsi="Segoe UI" w:cs="Segoe UI"/>
          <w:sz w:val="20"/>
          <w:szCs w:val="20"/>
        </w:rPr>
        <w:t xml:space="preserve"> a energetick</w:t>
      </w:r>
      <w:r w:rsidR="00F5032E">
        <w:rPr>
          <w:rFonts w:ascii="Segoe UI" w:hAnsi="Segoe UI" w:cs="Segoe UI"/>
          <w:sz w:val="20"/>
          <w:szCs w:val="20"/>
        </w:rPr>
        <w:t>ým</w:t>
      </w:r>
      <w:r w:rsidRPr="009447F7">
        <w:rPr>
          <w:rFonts w:ascii="Segoe UI" w:hAnsi="Segoe UI" w:cs="Segoe UI"/>
          <w:sz w:val="20"/>
          <w:szCs w:val="20"/>
        </w:rPr>
        <w:t xml:space="preserve"> zákon</w:t>
      </w:r>
      <w:r w:rsidR="00F5032E">
        <w:rPr>
          <w:rFonts w:ascii="Segoe UI" w:hAnsi="Segoe UI" w:cs="Segoe UI"/>
          <w:sz w:val="20"/>
          <w:szCs w:val="20"/>
        </w:rPr>
        <w:t>em</w:t>
      </w:r>
      <w:r w:rsidRPr="009447F7">
        <w:rPr>
          <w:rFonts w:ascii="Segoe UI" w:hAnsi="Segoe UI" w:cs="Segoe UI"/>
          <w:sz w:val="20"/>
          <w:szCs w:val="20"/>
        </w:rPr>
        <w:t xml:space="preserve">, ve znění pozdějších předpisů.  </w:t>
      </w:r>
    </w:p>
    <w:p w14:paraId="1C0BD83E" w14:textId="57C711E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Jakékoliv provedené</w:t>
      </w:r>
      <w:r w:rsidR="008C77DD" w:rsidRPr="009447F7">
        <w:rPr>
          <w:rFonts w:ascii="Segoe UI" w:hAnsi="Segoe UI" w:cs="Segoe UI"/>
          <w:sz w:val="20"/>
          <w:szCs w:val="20"/>
        </w:rPr>
        <w:t>,</w:t>
      </w:r>
      <w:r w:rsidRPr="009447F7">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11BC1C0E" w:rsidR="007001A1" w:rsidRDefault="00F83A01" w:rsidP="008F1007">
      <w:pPr>
        <w:numPr>
          <w:ilvl w:val="0"/>
          <w:numId w:val="2"/>
        </w:numPr>
        <w:tabs>
          <w:tab w:val="clear" w:pos="360"/>
        </w:tabs>
        <w:spacing w:before="60" w:after="120"/>
        <w:ind w:left="426" w:hanging="425"/>
        <w:jc w:val="both"/>
        <w:rPr>
          <w:rFonts w:ascii="Segoe UI" w:hAnsi="Segoe UI" w:cs="Segoe UI"/>
          <w:sz w:val="20"/>
          <w:szCs w:val="20"/>
        </w:rPr>
      </w:pPr>
      <w:r w:rsidRPr="005B51B9">
        <w:rPr>
          <w:rFonts w:ascii="Segoe UI" w:hAnsi="Segoe UI" w:cs="Segoe UI"/>
          <w:sz w:val="20"/>
          <w:szCs w:val="20"/>
        </w:rPr>
        <w:t xml:space="preserve">Tato smlouva nabývá platnosti dnem podpisu oběma smluvními stranami a účinnosti </w:t>
      </w:r>
      <w:r w:rsidRPr="005B51B9">
        <w:rPr>
          <w:rFonts w:ascii="Segoe UI" w:hAnsi="Segoe UI" w:cs="Segoe UI"/>
          <w:iCs/>
          <w:sz w:val="20"/>
          <w:szCs w:val="20"/>
        </w:rPr>
        <w:t>dnem uveřejnění v registru smluv v souladu s § 6 odst. 1 zákona o registru smluv</w:t>
      </w:r>
      <w:r w:rsidR="007001A1" w:rsidRPr="009447F7">
        <w:rPr>
          <w:rFonts w:ascii="Segoe UI" w:hAnsi="Segoe UI" w:cs="Segoe UI"/>
          <w:sz w:val="20"/>
          <w:szCs w:val="20"/>
        </w:rPr>
        <w:t>.</w:t>
      </w:r>
    </w:p>
    <w:p w14:paraId="21762BDA" w14:textId="5B4AEEDF"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w:t>
      </w:r>
      <w:r w:rsidRPr="009447F7">
        <w:rPr>
          <w:rFonts w:ascii="Segoe UI" w:hAnsi="Segoe UI" w:cs="Segoe UI"/>
          <w:sz w:val="20"/>
          <w:szCs w:val="20"/>
        </w:rPr>
        <w:lastRenderedPageBreak/>
        <w:t>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9447F7">
        <w:rPr>
          <w:rFonts w:ascii="Segoe UI" w:hAnsi="Segoe UI" w:cs="Segoe UI"/>
          <w:sz w:val="20"/>
          <w:szCs w:val="20"/>
        </w:rPr>
        <w:t> </w:t>
      </w:r>
      <w:r w:rsidRPr="009447F7">
        <w:rPr>
          <w:rFonts w:ascii="Segoe UI" w:hAnsi="Segoe UI" w:cs="Segoe UI"/>
          <w:sz w:val="20"/>
          <w:szCs w:val="20"/>
        </w:rPr>
        <w:t xml:space="preserve">platné smlouvy o zajištění přeložky </w:t>
      </w:r>
      <w:r w:rsidR="007F1C57" w:rsidRPr="009447F7">
        <w:rPr>
          <w:rFonts w:ascii="Segoe UI" w:hAnsi="Segoe UI" w:cs="Segoe UI"/>
          <w:sz w:val="20"/>
          <w:szCs w:val="20"/>
        </w:rPr>
        <w:t>PZ</w:t>
      </w:r>
      <w:r w:rsidRPr="009447F7">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9447F7" w:rsidRDefault="003D6038" w:rsidP="003D6038">
      <w:pPr>
        <w:tabs>
          <w:tab w:val="left" w:pos="1701"/>
        </w:tabs>
        <w:spacing w:before="60"/>
        <w:rPr>
          <w:rFonts w:ascii="Segoe UI" w:hAnsi="Segoe UI" w:cs="Segoe UI"/>
          <w:sz w:val="20"/>
          <w:szCs w:val="20"/>
        </w:rPr>
      </w:pPr>
    </w:p>
    <w:p w14:paraId="6C087245" w14:textId="77777777" w:rsidR="00B47882" w:rsidRPr="009447F7"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9447F7" w:rsidRDefault="003D6038" w:rsidP="003D6038">
      <w:pPr>
        <w:pStyle w:val="Zkladntext3"/>
        <w:tabs>
          <w:tab w:val="left" w:pos="4860"/>
          <w:tab w:val="left" w:pos="5040"/>
        </w:tabs>
        <w:rPr>
          <w:rFonts w:ascii="Segoe UI" w:hAnsi="Segoe UI" w:cs="Segoe UI"/>
          <w:b/>
          <w:color w:val="000000"/>
          <w:sz w:val="20"/>
          <w:szCs w:val="20"/>
        </w:rPr>
      </w:pPr>
      <w:r w:rsidRPr="009447F7">
        <w:rPr>
          <w:rFonts w:ascii="Segoe UI" w:hAnsi="Segoe UI" w:cs="Segoe UI"/>
          <w:b/>
          <w:bCs/>
          <w:color w:val="000000"/>
          <w:sz w:val="20"/>
          <w:szCs w:val="20"/>
        </w:rPr>
        <w:t>Stavebník</w:t>
      </w:r>
      <w:r w:rsidRPr="009447F7">
        <w:rPr>
          <w:rFonts w:ascii="Segoe UI" w:hAnsi="Segoe UI" w:cs="Segoe UI"/>
          <w:b/>
          <w:color w:val="000000"/>
          <w:sz w:val="20"/>
          <w:szCs w:val="20"/>
        </w:rPr>
        <w:tab/>
      </w:r>
      <w:r w:rsidRPr="009447F7">
        <w:rPr>
          <w:rFonts w:ascii="Segoe UI" w:hAnsi="Segoe UI" w:cs="Segoe UI"/>
          <w:b/>
          <w:color w:val="000000"/>
          <w:sz w:val="20"/>
          <w:szCs w:val="20"/>
        </w:rPr>
        <w:tab/>
        <w:t xml:space="preserve">       Vlastník PZ</w:t>
      </w:r>
    </w:p>
    <w:p w14:paraId="04759AC5" w14:textId="77777777" w:rsidR="003D6038" w:rsidRPr="009447F7"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29186DFA" w:rsidR="003D6038" w:rsidRPr="009447F7" w:rsidRDefault="003D6038" w:rsidP="003D6038">
      <w:pPr>
        <w:pStyle w:val="Zkladntext3"/>
        <w:tabs>
          <w:tab w:val="left" w:pos="5040"/>
        </w:tabs>
        <w:rPr>
          <w:rFonts w:ascii="Segoe UI" w:hAnsi="Segoe UI" w:cs="Segoe UI"/>
          <w:color w:val="000000"/>
          <w:sz w:val="20"/>
          <w:szCs w:val="20"/>
        </w:rPr>
      </w:pPr>
      <w:r w:rsidRPr="009447F7">
        <w:rPr>
          <w:rFonts w:ascii="Segoe UI" w:hAnsi="Segoe UI" w:cs="Segoe UI"/>
          <w:color w:val="000000"/>
          <w:sz w:val="20"/>
          <w:szCs w:val="20"/>
        </w:rPr>
        <w:t>V</w:t>
      </w:r>
      <w:r w:rsidR="00DD04AF" w:rsidRPr="009447F7">
        <w:rPr>
          <w:rFonts w:ascii="Segoe UI" w:hAnsi="Segoe UI" w:cs="Segoe UI"/>
          <w:color w:val="000000"/>
          <w:sz w:val="20"/>
          <w:szCs w:val="20"/>
        </w:rPr>
        <w:t xml:space="preserve"> </w:t>
      </w:r>
      <w:r w:rsidR="00C65ABA">
        <w:rPr>
          <w:rFonts w:ascii="Segoe UI" w:hAnsi="Segoe UI" w:cs="Segoe UI"/>
          <w:color w:val="000000"/>
          <w:sz w:val="20"/>
          <w:szCs w:val="20"/>
        </w:rPr>
        <w:t>Pardubicích</w:t>
      </w:r>
      <w:r w:rsidR="00DD04AF" w:rsidRPr="009447F7">
        <w:rPr>
          <w:rFonts w:ascii="Segoe UI" w:hAnsi="Segoe UI" w:cs="Segoe UI"/>
          <w:color w:val="000000"/>
          <w:sz w:val="20"/>
          <w:szCs w:val="20"/>
        </w:rPr>
        <w:t xml:space="preserve"> </w:t>
      </w:r>
      <w:r w:rsidRPr="009447F7">
        <w:rPr>
          <w:rFonts w:ascii="Segoe UI" w:hAnsi="Segoe UI" w:cs="Segoe UI"/>
          <w:color w:val="000000"/>
          <w:sz w:val="20"/>
          <w:szCs w:val="20"/>
        </w:rPr>
        <w:t>dne</w:t>
      </w:r>
      <w:r w:rsidR="00DD04AF" w:rsidRPr="009447F7">
        <w:rPr>
          <w:rFonts w:ascii="Segoe UI" w:hAnsi="Segoe UI" w:cs="Segoe UI"/>
          <w:color w:val="000000"/>
          <w:sz w:val="20"/>
          <w:szCs w:val="20"/>
        </w:rPr>
        <w:t xml:space="preserve"> </w:t>
      </w:r>
      <w:r w:rsidR="00E904DF">
        <w:rPr>
          <w:rFonts w:ascii="Segoe UI" w:hAnsi="Segoe UI" w:cs="Segoe UI"/>
          <w:color w:val="000000"/>
          <w:sz w:val="20"/>
          <w:szCs w:val="20"/>
        </w:rPr>
        <w:t>25.11. 2024</w:t>
      </w:r>
      <w:r w:rsidRPr="009447F7">
        <w:rPr>
          <w:rFonts w:ascii="Segoe UI" w:hAnsi="Segoe UI" w:cs="Segoe UI"/>
          <w:color w:val="000000"/>
          <w:sz w:val="20"/>
          <w:szCs w:val="20"/>
        </w:rPr>
        <w:t xml:space="preserve">                                                V</w:t>
      </w:r>
      <w:r w:rsidR="00AB7944" w:rsidRPr="009447F7">
        <w:rPr>
          <w:rFonts w:ascii="Segoe UI" w:hAnsi="Segoe UI" w:cs="Segoe UI"/>
          <w:color w:val="000000"/>
          <w:sz w:val="20"/>
          <w:szCs w:val="20"/>
        </w:rPr>
        <w:t> </w:t>
      </w:r>
      <w:r w:rsidR="00C65ABA">
        <w:rPr>
          <w:rFonts w:ascii="Segoe UI" w:hAnsi="Segoe UI" w:cs="Segoe UI"/>
          <w:color w:val="000000"/>
          <w:sz w:val="20"/>
          <w:szCs w:val="20"/>
        </w:rPr>
        <w:t>Pardubicích</w:t>
      </w:r>
      <w:r w:rsidR="00DD04AF" w:rsidRPr="009447F7">
        <w:rPr>
          <w:rFonts w:ascii="Segoe UI" w:hAnsi="Segoe UI" w:cs="Segoe UI"/>
          <w:color w:val="000000"/>
          <w:sz w:val="20"/>
          <w:szCs w:val="20"/>
        </w:rPr>
        <w:t>,</w:t>
      </w:r>
      <w:r w:rsidRPr="009447F7">
        <w:rPr>
          <w:rFonts w:ascii="Segoe UI" w:hAnsi="Segoe UI" w:cs="Segoe UI"/>
          <w:color w:val="000000"/>
          <w:sz w:val="20"/>
          <w:szCs w:val="20"/>
        </w:rPr>
        <w:t xml:space="preserve"> dne</w:t>
      </w:r>
      <w:r w:rsidR="00DD04AF" w:rsidRPr="009447F7">
        <w:rPr>
          <w:rFonts w:ascii="Segoe UI" w:hAnsi="Segoe UI" w:cs="Segoe UI"/>
          <w:color w:val="000000"/>
          <w:sz w:val="20"/>
          <w:szCs w:val="20"/>
        </w:rPr>
        <w:t xml:space="preserve"> </w:t>
      </w:r>
      <w:r w:rsidR="00E904DF">
        <w:rPr>
          <w:rFonts w:ascii="Segoe UI" w:hAnsi="Segoe UI" w:cs="Segoe UI"/>
          <w:color w:val="000000"/>
          <w:sz w:val="20"/>
          <w:szCs w:val="20"/>
        </w:rPr>
        <w:t>3.12.2024</w:t>
      </w:r>
    </w:p>
    <w:p w14:paraId="746D92FD" w14:textId="77777777" w:rsidR="003D6038" w:rsidRPr="009447F7" w:rsidRDefault="003D6038" w:rsidP="003D6038">
      <w:pPr>
        <w:tabs>
          <w:tab w:val="left" w:pos="5040"/>
        </w:tabs>
        <w:rPr>
          <w:rFonts w:ascii="Segoe UI" w:hAnsi="Segoe UI" w:cs="Segoe UI"/>
          <w:color w:val="000000"/>
          <w:sz w:val="20"/>
          <w:szCs w:val="20"/>
        </w:rPr>
      </w:pPr>
    </w:p>
    <w:p w14:paraId="2AACE175" w14:textId="77777777" w:rsidR="003D6038" w:rsidRPr="009447F7" w:rsidRDefault="003D6038" w:rsidP="003D6038">
      <w:pPr>
        <w:tabs>
          <w:tab w:val="left" w:pos="5040"/>
        </w:tabs>
        <w:rPr>
          <w:rFonts w:ascii="Segoe UI" w:hAnsi="Segoe UI" w:cs="Segoe UI"/>
          <w:color w:val="000000"/>
          <w:sz w:val="20"/>
          <w:szCs w:val="20"/>
        </w:rPr>
      </w:pPr>
    </w:p>
    <w:p w14:paraId="45520E8F" w14:textId="77777777" w:rsidR="003D6038" w:rsidRPr="009447F7" w:rsidRDefault="003D6038" w:rsidP="003D6038">
      <w:pPr>
        <w:tabs>
          <w:tab w:val="left" w:pos="5040"/>
        </w:tabs>
        <w:rPr>
          <w:rFonts w:ascii="Segoe UI" w:hAnsi="Segoe UI" w:cs="Segoe UI"/>
          <w:color w:val="000000"/>
          <w:sz w:val="20"/>
          <w:szCs w:val="20"/>
        </w:rPr>
      </w:pPr>
    </w:p>
    <w:p w14:paraId="7805619B" w14:textId="77777777" w:rsidR="003D6038" w:rsidRPr="009447F7" w:rsidRDefault="003D6038" w:rsidP="003D6038">
      <w:pPr>
        <w:tabs>
          <w:tab w:val="left" w:pos="5040"/>
        </w:tabs>
        <w:rPr>
          <w:rFonts w:ascii="Segoe UI" w:hAnsi="Segoe UI" w:cs="Segoe UI"/>
          <w:color w:val="000000"/>
          <w:sz w:val="20"/>
          <w:szCs w:val="20"/>
        </w:rPr>
      </w:pPr>
    </w:p>
    <w:p w14:paraId="017E7977" w14:textId="6C2C4EEC" w:rsidR="003D6038" w:rsidRPr="009447F7" w:rsidRDefault="003D6038" w:rsidP="008F1007">
      <w:pPr>
        <w:tabs>
          <w:tab w:val="left" w:pos="5245"/>
        </w:tabs>
        <w:rPr>
          <w:rFonts w:ascii="Segoe UI" w:hAnsi="Segoe UI" w:cs="Segoe UI"/>
          <w:color w:val="000000"/>
          <w:sz w:val="20"/>
          <w:szCs w:val="20"/>
        </w:rPr>
      </w:pPr>
      <w:r w:rsidRPr="009447F7">
        <w:rPr>
          <w:rFonts w:ascii="Segoe UI" w:hAnsi="Segoe UI" w:cs="Segoe UI"/>
          <w:color w:val="000000"/>
          <w:sz w:val="20"/>
          <w:szCs w:val="20"/>
        </w:rPr>
        <w:t>……………………………</w:t>
      </w:r>
      <w:r w:rsidR="008F1007" w:rsidRPr="009447F7">
        <w:rPr>
          <w:rFonts w:ascii="Segoe UI" w:hAnsi="Segoe UI" w:cs="Segoe UI"/>
          <w:color w:val="000000"/>
          <w:sz w:val="20"/>
          <w:szCs w:val="20"/>
        </w:rPr>
        <w:tab/>
      </w:r>
      <w:r w:rsidRPr="009447F7">
        <w:rPr>
          <w:rFonts w:ascii="Segoe UI" w:hAnsi="Segoe UI" w:cs="Segoe UI"/>
          <w:color w:val="000000"/>
          <w:sz w:val="20"/>
          <w:szCs w:val="20"/>
        </w:rPr>
        <w:t>……………………………………</w:t>
      </w:r>
    </w:p>
    <w:p w14:paraId="291D1E62" w14:textId="12018BF1" w:rsidR="00C65ABA" w:rsidRDefault="000A7BED" w:rsidP="00C65ABA">
      <w:pPr>
        <w:rPr>
          <w:rFonts w:ascii="Segoe UI" w:hAnsi="Segoe UI" w:cs="Segoe UI"/>
          <w:color w:val="000000"/>
          <w:sz w:val="20"/>
          <w:szCs w:val="20"/>
        </w:rPr>
      </w:pPr>
      <w:r>
        <w:rPr>
          <w:rFonts w:ascii="Segoe UI" w:hAnsi="Segoe UI" w:cs="Segoe UI"/>
          <w:color w:val="000000"/>
          <w:sz w:val="20"/>
          <w:szCs w:val="20"/>
        </w:rPr>
        <w:t>Jan Procházka</w:t>
      </w:r>
      <w:r w:rsidR="003D6038" w:rsidRPr="009447F7">
        <w:rPr>
          <w:rFonts w:ascii="Segoe UI" w:hAnsi="Segoe UI" w:cs="Segoe UI"/>
          <w:color w:val="000000"/>
          <w:sz w:val="20"/>
          <w:szCs w:val="20"/>
        </w:rPr>
        <w:t xml:space="preserve">                                                                          </w:t>
      </w:r>
      <w:r w:rsidR="00FE61F3" w:rsidRPr="009447F7">
        <w:rPr>
          <w:rFonts w:ascii="Segoe UI" w:hAnsi="Segoe UI" w:cs="Segoe UI"/>
          <w:color w:val="000000"/>
          <w:sz w:val="20"/>
          <w:szCs w:val="20"/>
        </w:rPr>
        <w:t xml:space="preserve"> </w:t>
      </w:r>
      <w:r w:rsidR="00C65ABA">
        <w:rPr>
          <w:rFonts w:ascii="Segoe UI" w:hAnsi="Segoe UI" w:cs="Segoe UI"/>
          <w:color w:val="000000"/>
          <w:sz w:val="20"/>
          <w:szCs w:val="20"/>
        </w:rPr>
        <w:t xml:space="preserve">Ing. Petra </w:t>
      </w:r>
      <w:proofErr w:type="spellStart"/>
      <w:r w:rsidR="00C65ABA">
        <w:rPr>
          <w:rFonts w:ascii="Segoe UI" w:hAnsi="Segoe UI" w:cs="Segoe UI"/>
          <w:color w:val="000000"/>
          <w:sz w:val="20"/>
          <w:szCs w:val="20"/>
        </w:rPr>
        <w:t>Tichánková</w:t>
      </w:r>
      <w:proofErr w:type="spellEnd"/>
      <w:r w:rsidR="00C65ABA">
        <w:rPr>
          <w:rFonts w:ascii="Segoe UI" w:hAnsi="Segoe UI" w:cs="Segoe UI"/>
          <w:color w:val="000000"/>
          <w:sz w:val="20"/>
          <w:szCs w:val="20"/>
        </w:rPr>
        <w:t xml:space="preserve">, </w:t>
      </w:r>
    </w:p>
    <w:p w14:paraId="5D236865" w14:textId="25F7E1E2" w:rsidR="00C65ABA" w:rsidRPr="000029F0" w:rsidRDefault="000A7BED" w:rsidP="000A7BED">
      <w:pPr>
        <w:rPr>
          <w:rFonts w:ascii="Segoe UI" w:hAnsi="Segoe UI" w:cs="Segoe UI"/>
          <w:color w:val="000000"/>
          <w:sz w:val="20"/>
          <w:szCs w:val="20"/>
        </w:rPr>
      </w:pPr>
      <w:r>
        <w:rPr>
          <w:rFonts w:ascii="Segoe UI" w:hAnsi="Segoe UI" w:cs="Segoe UI"/>
          <w:color w:val="000000"/>
          <w:sz w:val="20"/>
          <w:szCs w:val="20"/>
        </w:rPr>
        <w:t xml:space="preserve">Starosta </w:t>
      </w:r>
      <w:r w:rsidR="003E7B68">
        <w:rPr>
          <w:rFonts w:ascii="Segoe UI" w:hAnsi="Segoe UI" w:cs="Segoe UI"/>
          <w:color w:val="000000"/>
          <w:sz w:val="20"/>
          <w:szCs w:val="20"/>
        </w:rPr>
        <w:t xml:space="preserve">Městského obvodu Pardubice IV                        </w:t>
      </w:r>
      <w:r w:rsidR="00C65ABA">
        <w:rPr>
          <w:rFonts w:ascii="Segoe UI" w:hAnsi="Segoe UI" w:cs="Segoe UI"/>
          <w:color w:val="000000"/>
          <w:sz w:val="20"/>
          <w:szCs w:val="20"/>
        </w:rPr>
        <w:t xml:space="preserve">       vedoucí připojování PZ</w:t>
      </w:r>
      <w:r w:rsidR="00C65ABA" w:rsidRPr="000029F0">
        <w:rPr>
          <w:rFonts w:ascii="Segoe UI" w:hAnsi="Segoe UI" w:cs="Segoe UI"/>
          <w:color w:val="000000"/>
          <w:sz w:val="20"/>
          <w:szCs w:val="20"/>
        </w:rPr>
        <w:t xml:space="preserve">                                                                      </w:t>
      </w:r>
    </w:p>
    <w:p w14:paraId="4D42BAC2" w14:textId="3268DFE1" w:rsidR="00AB7944" w:rsidRPr="009447F7" w:rsidRDefault="00AB7944" w:rsidP="000F087A">
      <w:pPr>
        <w:rPr>
          <w:rFonts w:ascii="Segoe UI" w:hAnsi="Segoe UI" w:cs="Segoe UI"/>
          <w:color w:val="000000"/>
          <w:sz w:val="20"/>
          <w:szCs w:val="20"/>
        </w:rPr>
      </w:pPr>
    </w:p>
    <w:p w14:paraId="140383DD" w14:textId="77777777" w:rsidR="00AB7944" w:rsidRPr="009447F7" w:rsidRDefault="00AB7944" w:rsidP="00AB7944">
      <w:pPr>
        <w:rPr>
          <w:rFonts w:ascii="Segoe UI" w:hAnsi="Segoe UI" w:cs="Segoe UI"/>
          <w:color w:val="000000"/>
          <w:sz w:val="20"/>
          <w:szCs w:val="20"/>
        </w:rPr>
      </w:pPr>
    </w:p>
    <w:p w14:paraId="65E67187" w14:textId="77777777" w:rsidR="00AB7944" w:rsidRPr="009447F7" w:rsidRDefault="00AB7944" w:rsidP="00AB7944">
      <w:pPr>
        <w:rPr>
          <w:rFonts w:ascii="Segoe UI" w:hAnsi="Segoe UI" w:cs="Segoe UI"/>
          <w:color w:val="000000"/>
          <w:sz w:val="20"/>
          <w:szCs w:val="20"/>
        </w:rPr>
      </w:pPr>
    </w:p>
    <w:p w14:paraId="4EF8B912" w14:textId="77777777" w:rsidR="003D6038" w:rsidRPr="009447F7" w:rsidRDefault="003D6038" w:rsidP="003D6038">
      <w:pPr>
        <w:tabs>
          <w:tab w:val="left" w:pos="5040"/>
        </w:tabs>
        <w:rPr>
          <w:rFonts w:ascii="Segoe UI" w:hAnsi="Segoe UI" w:cs="Segoe UI"/>
          <w:color w:val="000000"/>
          <w:sz w:val="20"/>
          <w:szCs w:val="20"/>
        </w:rPr>
      </w:pPr>
    </w:p>
    <w:p w14:paraId="36E0B996" w14:textId="696B54C1" w:rsidR="003D6038" w:rsidRPr="009447F7" w:rsidRDefault="003D6038" w:rsidP="003D6038">
      <w:pPr>
        <w:tabs>
          <w:tab w:val="left" w:pos="5040"/>
        </w:tabs>
        <w:rPr>
          <w:rFonts w:ascii="Segoe UI" w:hAnsi="Segoe UI" w:cs="Segoe UI"/>
          <w:color w:val="000000"/>
          <w:sz w:val="20"/>
          <w:szCs w:val="20"/>
        </w:rPr>
      </w:pPr>
      <w:r w:rsidRPr="009447F7">
        <w:rPr>
          <w:rFonts w:ascii="Segoe UI" w:hAnsi="Segoe UI" w:cs="Segoe UI"/>
          <w:color w:val="000000"/>
          <w:sz w:val="20"/>
          <w:szCs w:val="20"/>
        </w:rPr>
        <w:tab/>
        <w:t xml:space="preserve">     …………………………………</w:t>
      </w:r>
    </w:p>
    <w:p w14:paraId="6B102D4A" w14:textId="2A632FFB" w:rsidR="00C65ABA" w:rsidRDefault="00C65ABA" w:rsidP="00C65ABA">
      <w:pPr>
        <w:ind w:left="2124"/>
        <w:rPr>
          <w:rFonts w:ascii="Segoe UI" w:hAnsi="Segoe UI" w:cs="Segoe UI"/>
          <w:color w:val="000000"/>
          <w:sz w:val="20"/>
          <w:szCs w:val="20"/>
        </w:rPr>
      </w:pPr>
      <w:r>
        <w:rPr>
          <w:rFonts w:ascii="Segoe UI" w:hAnsi="Segoe UI" w:cs="Segoe UI"/>
          <w:color w:val="000000"/>
          <w:sz w:val="20"/>
          <w:szCs w:val="20"/>
        </w:rPr>
        <w:t xml:space="preserve">         </w:t>
      </w:r>
      <w:r w:rsidR="00FE61F3" w:rsidRPr="009447F7">
        <w:rPr>
          <w:rFonts w:ascii="Segoe UI" w:hAnsi="Segoe UI" w:cs="Segoe UI"/>
          <w:color w:val="000000"/>
          <w:sz w:val="20"/>
          <w:szCs w:val="20"/>
        </w:rPr>
        <w:t xml:space="preserve">                                       </w:t>
      </w:r>
      <w:r w:rsidR="007776EF" w:rsidRPr="009447F7">
        <w:rPr>
          <w:rFonts w:ascii="Segoe UI" w:hAnsi="Segoe UI" w:cs="Segoe UI"/>
          <w:color w:val="000000"/>
          <w:sz w:val="20"/>
          <w:szCs w:val="20"/>
        </w:rPr>
        <w:t xml:space="preserve">          </w:t>
      </w:r>
      <w:r>
        <w:rPr>
          <w:rFonts w:ascii="Segoe UI" w:hAnsi="Segoe UI" w:cs="Segoe UI"/>
          <w:color w:val="000000"/>
          <w:sz w:val="20"/>
          <w:szCs w:val="20"/>
        </w:rPr>
        <w:t xml:space="preserve">Zdeněk Doseděl, </w:t>
      </w:r>
    </w:p>
    <w:p w14:paraId="66A65BA1" w14:textId="559F5DBB" w:rsidR="00C65ABA" w:rsidRPr="00AB6DC0" w:rsidRDefault="00C65ABA" w:rsidP="00C65ABA">
      <w:pPr>
        <w:ind w:left="4956"/>
        <w:rPr>
          <w:rFonts w:ascii="Segoe UI" w:hAnsi="Segoe UI" w:cs="Segoe UI"/>
          <w:color w:val="000000"/>
          <w:sz w:val="20"/>
          <w:szCs w:val="20"/>
        </w:rPr>
      </w:pPr>
      <w:r>
        <w:rPr>
          <w:rFonts w:ascii="Segoe UI" w:hAnsi="Segoe UI" w:cs="Segoe UI"/>
          <w:color w:val="000000"/>
          <w:sz w:val="20"/>
          <w:szCs w:val="20"/>
        </w:rPr>
        <w:t xml:space="preserve">      technik připojování PZ</w:t>
      </w:r>
    </w:p>
    <w:p w14:paraId="663C855C" w14:textId="1716111F" w:rsidR="00AB7944" w:rsidRDefault="00AB7944" w:rsidP="00FE61F3">
      <w:pPr>
        <w:rPr>
          <w:rFonts w:ascii="Segoe UI" w:hAnsi="Segoe UI" w:cs="Segoe UI"/>
          <w:sz w:val="20"/>
          <w:szCs w:val="20"/>
        </w:rPr>
      </w:pPr>
    </w:p>
    <w:p w14:paraId="351304BB" w14:textId="77777777" w:rsidR="003D64D5" w:rsidRDefault="003D64D5" w:rsidP="00FE61F3">
      <w:pPr>
        <w:rPr>
          <w:rFonts w:ascii="Segoe UI" w:hAnsi="Segoe UI" w:cs="Segoe UI"/>
          <w:sz w:val="20"/>
          <w:szCs w:val="20"/>
        </w:rPr>
      </w:pPr>
    </w:p>
    <w:p w14:paraId="3B58EC1A" w14:textId="77777777" w:rsidR="003D64D5" w:rsidRDefault="003D64D5" w:rsidP="00FE61F3">
      <w:pPr>
        <w:rPr>
          <w:rFonts w:ascii="Segoe UI" w:hAnsi="Segoe UI" w:cs="Segoe UI"/>
          <w:sz w:val="20"/>
          <w:szCs w:val="20"/>
        </w:rPr>
      </w:pPr>
    </w:p>
    <w:p w14:paraId="40D662B5" w14:textId="77777777" w:rsidR="003D64D5" w:rsidRDefault="003D64D5" w:rsidP="00FE61F3">
      <w:pPr>
        <w:rPr>
          <w:rFonts w:ascii="Segoe UI" w:hAnsi="Segoe UI" w:cs="Segoe UI"/>
          <w:sz w:val="20"/>
          <w:szCs w:val="20"/>
        </w:rPr>
      </w:pPr>
    </w:p>
    <w:p w14:paraId="340CC2BD" w14:textId="77777777" w:rsidR="003D64D5" w:rsidRDefault="003D64D5" w:rsidP="00FE61F3">
      <w:pPr>
        <w:rPr>
          <w:rFonts w:ascii="Segoe UI" w:hAnsi="Segoe UI" w:cs="Segoe UI"/>
          <w:sz w:val="20"/>
          <w:szCs w:val="20"/>
        </w:rPr>
      </w:pPr>
    </w:p>
    <w:p w14:paraId="1920F91C" w14:textId="77777777" w:rsidR="003D64D5" w:rsidRDefault="003D64D5" w:rsidP="00FE61F3">
      <w:pPr>
        <w:rPr>
          <w:rFonts w:ascii="Segoe UI" w:hAnsi="Segoe UI" w:cs="Segoe UI"/>
          <w:sz w:val="20"/>
          <w:szCs w:val="20"/>
        </w:rPr>
      </w:pPr>
    </w:p>
    <w:p w14:paraId="4FBF78C8" w14:textId="77777777" w:rsidR="003D64D5" w:rsidRDefault="003D64D5" w:rsidP="00FE61F3">
      <w:pPr>
        <w:rPr>
          <w:rFonts w:ascii="Segoe UI" w:hAnsi="Segoe UI" w:cs="Segoe UI"/>
          <w:sz w:val="20"/>
          <w:szCs w:val="20"/>
        </w:rPr>
      </w:pPr>
    </w:p>
    <w:p w14:paraId="56685491" w14:textId="77777777" w:rsidR="003D64D5" w:rsidRDefault="003D64D5" w:rsidP="00FE61F3">
      <w:pPr>
        <w:rPr>
          <w:rFonts w:ascii="Segoe UI" w:hAnsi="Segoe UI" w:cs="Segoe UI"/>
          <w:sz w:val="20"/>
          <w:szCs w:val="20"/>
        </w:rPr>
      </w:pPr>
    </w:p>
    <w:p w14:paraId="2273D32E" w14:textId="77777777" w:rsidR="003D64D5" w:rsidRDefault="003D64D5" w:rsidP="00FE61F3">
      <w:pPr>
        <w:rPr>
          <w:rFonts w:ascii="Segoe UI" w:hAnsi="Segoe UI" w:cs="Segoe UI"/>
          <w:sz w:val="20"/>
          <w:szCs w:val="20"/>
        </w:rPr>
      </w:pPr>
    </w:p>
    <w:p w14:paraId="5817D37C" w14:textId="77777777" w:rsidR="003D64D5" w:rsidRDefault="003D64D5" w:rsidP="00FE61F3">
      <w:pPr>
        <w:rPr>
          <w:rFonts w:ascii="Segoe UI" w:hAnsi="Segoe UI" w:cs="Segoe UI"/>
          <w:sz w:val="20"/>
          <w:szCs w:val="20"/>
        </w:rPr>
      </w:pPr>
    </w:p>
    <w:p w14:paraId="516614BC" w14:textId="77777777" w:rsidR="003D64D5" w:rsidRDefault="003D64D5" w:rsidP="00FE61F3">
      <w:pPr>
        <w:rPr>
          <w:rFonts w:ascii="Segoe UI" w:hAnsi="Segoe UI" w:cs="Segoe UI"/>
          <w:sz w:val="20"/>
          <w:szCs w:val="20"/>
        </w:rPr>
      </w:pPr>
    </w:p>
    <w:p w14:paraId="6C17B485" w14:textId="77777777" w:rsidR="003D64D5" w:rsidRPr="003D64D5" w:rsidRDefault="003D64D5" w:rsidP="003D64D5">
      <w:pPr>
        <w:rPr>
          <w:rFonts w:ascii="Segoe UI" w:hAnsi="Segoe UI" w:cs="Segoe UI"/>
          <w:b/>
          <w:sz w:val="20"/>
          <w:szCs w:val="20"/>
        </w:rPr>
      </w:pPr>
      <w:r w:rsidRPr="003D64D5">
        <w:rPr>
          <w:rFonts w:ascii="Segoe UI" w:hAnsi="Segoe UI" w:cs="Segoe UI"/>
          <w:b/>
          <w:sz w:val="20"/>
          <w:szCs w:val="20"/>
        </w:rPr>
        <w:t>DOLOŽKA:</w:t>
      </w:r>
    </w:p>
    <w:p w14:paraId="652D233A" w14:textId="77777777" w:rsidR="003D64D5" w:rsidRPr="003D64D5" w:rsidRDefault="003D64D5" w:rsidP="003D64D5">
      <w:pPr>
        <w:tabs>
          <w:tab w:val="left" w:pos="0"/>
        </w:tabs>
        <w:spacing w:after="40"/>
        <w:rPr>
          <w:rFonts w:ascii="Segoe UI" w:hAnsi="Segoe UI" w:cs="Segoe UI"/>
          <w:sz w:val="20"/>
          <w:szCs w:val="20"/>
        </w:rPr>
      </w:pPr>
    </w:p>
    <w:p w14:paraId="3DC1A7CD" w14:textId="63030013" w:rsidR="003D64D5" w:rsidRPr="003D64D5" w:rsidRDefault="003D64D5" w:rsidP="003D64D5">
      <w:pPr>
        <w:tabs>
          <w:tab w:val="left" w:pos="0"/>
        </w:tabs>
        <w:spacing w:after="40"/>
        <w:rPr>
          <w:rFonts w:ascii="Segoe UI" w:hAnsi="Segoe UI" w:cs="Segoe UI"/>
          <w:sz w:val="20"/>
          <w:szCs w:val="20"/>
        </w:rPr>
      </w:pPr>
      <w:r w:rsidRPr="003D64D5">
        <w:rPr>
          <w:rFonts w:ascii="Segoe UI" w:hAnsi="Segoe UI" w:cs="Segoe UI"/>
          <w:sz w:val="20"/>
          <w:szCs w:val="20"/>
        </w:rPr>
        <w:t>Uzavření této smlouvy bylo schváleno usnesením Rady městského obvodu Pardubice IV č</w:t>
      </w:r>
      <w:r w:rsidRPr="003D64D5">
        <w:rPr>
          <w:rFonts w:ascii="Segoe UI" w:hAnsi="Segoe UI" w:cs="Segoe UI"/>
          <w:bCs/>
          <w:sz w:val="20"/>
          <w:szCs w:val="20"/>
        </w:rPr>
        <w:t xml:space="preserve">. </w:t>
      </w:r>
      <w:r w:rsidR="00E904DF" w:rsidRPr="00E904DF">
        <w:rPr>
          <w:rFonts w:ascii="Segoe UI" w:hAnsi="Segoe UI" w:cs="Segoe UI"/>
          <w:sz w:val="20"/>
          <w:szCs w:val="20"/>
        </w:rPr>
        <w:t>574/39 – XI/2024</w:t>
      </w:r>
      <w:r w:rsidR="00E904DF">
        <w:rPr>
          <w:rFonts w:ascii="Segoe UI" w:hAnsi="Segoe UI" w:cs="Segoe UI"/>
          <w:sz w:val="20"/>
          <w:szCs w:val="20"/>
        </w:rPr>
        <w:t xml:space="preserve"> </w:t>
      </w:r>
      <w:r w:rsidRPr="003D64D5">
        <w:rPr>
          <w:rFonts w:ascii="Segoe UI" w:hAnsi="Segoe UI" w:cs="Segoe UI"/>
          <w:bCs/>
          <w:sz w:val="20"/>
          <w:szCs w:val="20"/>
        </w:rPr>
        <w:t>ze dne 6. listopadu 2024</w:t>
      </w:r>
    </w:p>
    <w:p w14:paraId="442856F8" w14:textId="77777777" w:rsidR="003D64D5" w:rsidRPr="002E5CF1" w:rsidRDefault="003D64D5" w:rsidP="00FE61F3">
      <w:pPr>
        <w:rPr>
          <w:rFonts w:ascii="Segoe UI" w:hAnsi="Segoe UI" w:cs="Segoe UI"/>
          <w:sz w:val="20"/>
          <w:szCs w:val="20"/>
        </w:rPr>
      </w:pPr>
    </w:p>
    <w:sectPr w:rsidR="003D64D5" w:rsidRPr="002E5CF1" w:rsidSect="00F84A2A">
      <w:footerReference w:type="even" r:id="rId12"/>
      <w:footerReference w:type="default" r:id="rId13"/>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1A4B" w14:textId="77777777" w:rsidR="00941AEB" w:rsidRDefault="00941AEB">
      <w:r>
        <w:separator/>
      </w:r>
    </w:p>
  </w:endnote>
  <w:endnote w:type="continuationSeparator" w:id="0">
    <w:p w14:paraId="20E3B1FC" w14:textId="77777777" w:rsidR="00941AEB" w:rsidRDefault="00941AEB">
      <w:r>
        <w:continuationSeparator/>
      </w:r>
    </w:p>
  </w:endnote>
  <w:endnote w:type="continuationNotice" w:id="1">
    <w:p w14:paraId="7640832F" w14:textId="77777777" w:rsidR="00941AEB" w:rsidRDefault="0094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244A60D5"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CC7B9E">
      <w:rPr>
        <w:rStyle w:val="slostrnky"/>
        <w:noProof/>
      </w:rPr>
      <w:t>1</w: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875734056"/>
      <w:docPartObj>
        <w:docPartGallery w:val="Page Numbers (Bottom of Page)"/>
        <w:docPartUnique/>
      </w:docPartObj>
    </w:sdtPr>
    <w:sdtContent>
      <w:p w14:paraId="0BA8EF1E" w14:textId="193D1549" w:rsidR="00972229" w:rsidRPr="00AB6DC0" w:rsidRDefault="00972229" w:rsidP="00972229">
        <w:pPr>
          <w:pStyle w:val="Zpat"/>
          <w:ind w:firstLine="4536"/>
          <w:jc w:val="center"/>
          <w:rPr>
            <w:rFonts w:ascii="Segoe UI" w:hAnsi="Segoe UI" w:cs="Segoe UI"/>
          </w:rPr>
        </w:pPr>
        <w:r w:rsidRPr="00EB5303">
          <w:rPr>
            <w:rFonts w:ascii="Segoe UI" w:hAnsi="Segoe UI" w:cs="Segoe UI"/>
            <w:color w:val="000000" w:themeColor="text1"/>
            <w:sz w:val="16"/>
            <w:szCs w:val="16"/>
          </w:rPr>
          <w:fldChar w:fldCharType="begin"/>
        </w:r>
        <w:r w:rsidRPr="00EB5303">
          <w:rPr>
            <w:rFonts w:ascii="Segoe UI" w:hAnsi="Segoe UI" w:cs="Segoe UI"/>
            <w:color w:val="000000" w:themeColor="text1"/>
            <w:sz w:val="16"/>
            <w:szCs w:val="16"/>
          </w:rPr>
          <w:instrText>PAGE   \* MERGEFORMAT</w:instrText>
        </w:r>
        <w:r w:rsidRPr="00EB5303">
          <w:rPr>
            <w:rFonts w:ascii="Segoe UI" w:hAnsi="Segoe UI" w:cs="Segoe UI"/>
            <w:color w:val="000000" w:themeColor="text1"/>
            <w:sz w:val="16"/>
            <w:szCs w:val="16"/>
          </w:rPr>
          <w:fldChar w:fldCharType="separate"/>
        </w:r>
        <w:r w:rsidRPr="00EB5303">
          <w:rPr>
            <w:rFonts w:ascii="Segoe UI" w:hAnsi="Segoe UI" w:cs="Segoe UI"/>
            <w:color w:val="000000" w:themeColor="text1"/>
            <w:sz w:val="16"/>
            <w:szCs w:val="16"/>
          </w:rPr>
          <w:t>8</w:t>
        </w:r>
        <w:r w:rsidRPr="00EB5303">
          <w:rPr>
            <w:rFonts w:ascii="Segoe UI" w:hAnsi="Segoe UI" w:cs="Segoe UI"/>
            <w:color w:val="000000" w:themeColor="text1"/>
            <w:sz w:val="16"/>
            <w:szCs w:val="16"/>
          </w:rPr>
          <w:fldChar w:fldCharType="end"/>
        </w:r>
        <w:r w:rsidRPr="00AB6DC0">
          <w:rPr>
            <w:rFonts w:ascii="Segoe UI" w:hAnsi="Segoe UI" w:cs="Segoe UI"/>
            <w:color w:val="000000" w:themeColor="text1"/>
            <w:sz w:val="20"/>
            <w:szCs w:val="20"/>
          </w:rPr>
          <w:t xml:space="preserve"> </w:t>
        </w:r>
        <w:r w:rsidRPr="00AB6DC0">
          <w:rPr>
            <w:rFonts w:ascii="Segoe UI" w:hAnsi="Segoe UI" w:cs="Segoe UI"/>
            <w:color w:val="D9D9D9" w:themeColor="background1" w:themeShade="D9"/>
            <w:sz w:val="20"/>
            <w:szCs w:val="20"/>
          </w:rPr>
          <w:t xml:space="preserve">             </w:t>
        </w:r>
        <w:r w:rsidRPr="00AB6DC0">
          <w:rPr>
            <w:rFonts w:ascii="Segoe UI" w:hAnsi="Segoe UI" w:cs="Segoe UI"/>
          </w:rPr>
          <w:tab/>
        </w:r>
        <w:r w:rsidR="00717D03">
          <w:rPr>
            <w:rFonts w:ascii="Segoe UI" w:hAnsi="Segoe UI" w:cs="Segoe UI"/>
            <w:color w:val="D9D9D9" w:themeColor="background1" w:themeShade="D9"/>
            <w:sz w:val="16"/>
            <w:szCs w:val="16"/>
          </w:rPr>
          <w:t xml:space="preserve">PREL A </w:t>
        </w:r>
        <w:r w:rsidR="00E90017" w:rsidRPr="00E90017">
          <w:rPr>
            <w:rFonts w:ascii="Segoe UI" w:hAnsi="Segoe UI" w:cs="Segoe UI"/>
            <w:color w:val="D9D9D9" w:themeColor="background1" w:themeShade="D9"/>
            <w:sz w:val="16"/>
            <w:szCs w:val="16"/>
          </w:rPr>
          <w:t>100002</w:t>
        </w:r>
        <w:r w:rsidR="007F7848">
          <w:rPr>
            <w:rFonts w:ascii="Segoe UI" w:hAnsi="Segoe UI" w:cs="Segoe UI"/>
            <w:color w:val="D9D9D9" w:themeColor="background1" w:themeShade="D9"/>
            <w:sz w:val="16"/>
            <w:szCs w:val="16"/>
          </w:rPr>
          <w:t>9752</w:t>
        </w:r>
        <w:r w:rsidR="00E90017" w:rsidRPr="00E90017">
          <w:rPr>
            <w:rFonts w:ascii="Segoe UI" w:hAnsi="Segoe UI" w:cs="Segoe UI"/>
            <w:color w:val="D9D9D9" w:themeColor="background1" w:themeShade="D9"/>
            <w:sz w:val="16"/>
            <w:szCs w:val="16"/>
          </w:rPr>
          <w:t>/10001</w:t>
        </w:r>
        <w:r w:rsidR="007F7848">
          <w:rPr>
            <w:rFonts w:ascii="Segoe UI" w:hAnsi="Segoe UI" w:cs="Segoe UI"/>
            <w:color w:val="D9D9D9" w:themeColor="background1" w:themeShade="D9"/>
            <w:sz w:val="16"/>
            <w:szCs w:val="16"/>
          </w:rPr>
          <w:t>40418</w:t>
        </w:r>
      </w:p>
    </w:sdtContent>
  </w:sdt>
  <w:p w14:paraId="6AEA115C" w14:textId="77777777" w:rsidR="00972229" w:rsidRPr="00AB6DC0" w:rsidRDefault="00972229" w:rsidP="00972229">
    <w:pPr>
      <w:pStyle w:val="Zpat"/>
      <w:jc w:val="right"/>
      <w:rPr>
        <w:rFonts w:ascii="Segoe UI" w:hAnsi="Segoe UI" w:cs="Segoe UI"/>
      </w:rPr>
    </w:pPr>
  </w:p>
  <w:p w14:paraId="3662CD97" w14:textId="58DE72E6" w:rsidR="00C45D05" w:rsidRPr="0008422A" w:rsidRDefault="00C45D05" w:rsidP="0008422A">
    <w:pPr>
      <w:pStyle w:val="Zpat"/>
      <w:jc w:val="right"/>
      <w:rPr>
        <w:rFonts w:ascii="Segoe UI" w:hAnsi="Segoe UI" w:cs="Segoe UI"/>
        <w:color w:val="D9D9D9" w:themeColor="background1" w:themeShade="D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C9BC" w14:textId="77777777" w:rsidR="00941AEB" w:rsidRDefault="00941AEB">
      <w:r>
        <w:separator/>
      </w:r>
    </w:p>
  </w:footnote>
  <w:footnote w:type="continuationSeparator" w:id="0">
    <w:p w14:paraId="192418E4" w14:textId="77777777" w:rsidR="00941AEB" w:rsidRDefault="00941AEB">
      <w:r>
        <w:continuationSeparator/>
      </w:r>
    </w:p>
  </w:footnote>
  <w:footnote w:type="continuationNotice" w:id="1">
    <w:p w14:paraId="3A336ABE" w14:textId="77777777" w:rsidR="00941AEB" w:rsidRDefault="00941A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B4A39C8"/>
    <w:multiLevelType w:val="hybridMultilevel"/>
    <w:tmpl w:val="EA52F43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1D3B067E"/>
    <w:multiLevelType w:val="hybridMultilevel"/>
    <w:tmpl w:val="4EF693E4"/>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B3FFD"/>
    <w:multiLevelType w:val="hybridMultilevel"/>
    <w:tmpl w:val="E9C6E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935569"/>
    <w:multiLevelType w:val="hybridMultilevel"/>
    <w:tmpl w:val="AB34957E"/>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D42C5F"/>
    <w:multiLevelType w:val="hybridMultilevel"/>
    <w:tmpl w:val="A8C87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8918A0"/>
    <w:multiLevelType w:val="hybridMultilevel"/>
    <w:tmpl w:val="D8607E3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B2626B6"/>
    <w:multiLevelType w:val="hybridMultilevel"/>
    <w:tmpl w:val="E9C6E8A6"/>
    <w:lvl w:ilvl="0" w:tplc="2D0EBC22">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8"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1357308">
    <w:abstractNumId w:val="37"/>
    <w:lvlOverride w:ilvl="0">
      <w:startOverride w:val="1"/>
    </w:lvlOverride>
  </w:num>
  <w:num w:numId="2" w16cid:durableId="446968308">
    <w:abstractNumId w:val="3"/>
    <w:lvlOverride w:ilvl="0">
      <w:startOverride w:val="1"/>
    </w:lvlOverride>
  </w:num>
  <w:num w:numId="3" w16cid:durableId="13445468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335141">
    <w:abstractNumId w:val="11"/>
  </w:num>
  <w:num w:numId="5" w16cid:durableId="98138987">
    <w:abstractNumId w:val="23"/>
  </w:num>
  <w:num w:numId="6" w16cid:durableId="1477183972">
    <w:abstractNumId w:val="31"/>
  </w:num>
  <w:num w:numId="7" w16cid:durableId="1956056320">
    <w:abstractNumId w:val="39"/>
  </w:num>
  <w:num w:numId="8" w16cid:durableId="1279143661">
    <w:abstractNumId w:val="18"/>
  </w:num>
  <w:num w:numId="9" w16cid:durableId="679042249">
    <w:abstractNumId w:val="28"/>
  </w:num>
  <w:num w:numId="10" w16cid:durableId="1136948386">
    <w:abstractNumId w:val="2"/>
  </w:num>
  <w:num w:numId="11" w16cid:durableId="914245155">
    <w:abstractNumId w:val="35"/>
  </w:num>
  <w:num w:numId="12" w16cid:durableId="766537311">
    <w:abstractNumId w:val="6"/>
  </w:num>
  <w:num w:numId="13" w16cid:durableId="1697274293">
    <w:abstractNumId w:val="25"/>
  </w:num>
  <w:num w:numId="14" w16cid:durableId="699283962">
    <w:abstractNumId w:val="20"/>
  </w:num>
  <w:num w:numId="15" w16cid:durableId="726294211">
    <w:abstractNumId w:val="15"/>
  </w:num>
  <w:num w:numId="16" w16cid:durableId="320936382">
    <w:abstractNumId w:val="34"/>
  </w:num>
  <w:num w:numId="17" w16cid:durableId="1094209437">
    <w:abstractNumId w:val="19"/>
  </w:num>
  <w:num w:numId="18" w16cid:durableId="1905019575">
    <w:abstractNumId w:val="1"/>
  </w:num>
  <w:num w:numId="19" w16cid:durableId="413628861">
    <w:abstractNumId w:val="13"/>
  </w:num>
  <w:num w:numId="20" w16cid:durableId="1176116486">
    <w:abstractNumId w:val="10"/>
  </w:num>
  <w:num w:numId="21" w16cid:durableId="604925521">
    <w:abstractNumId w:val="0"/>
  </w:num>
  <w:num w:numId="22" w16cid:durableId="494305031">
    <w:abstractNumId w:val="27"/>
  </w:num>
  <w:num w:numId="23" w16cid:durableId="1120033372">
    <w:abstractNumId w:val="38"/>
  </w:num>
  <w:num w:numId="24" w16cid:durableId="652876408">
    <w:abstractNumId w:val="9"/>
  </w:num>
  <w:num w:numId="25" w16cid:durableId="1708406177">
    <w:abstractNumId w:val="22"/>
  </w:num>
  <w:num w:numId="26" w16cid:durableId="1295863938">
    <w:abstractNumId w:val="36"/>
  </w:num>
  <w:num w:numId="27" w16cid:durableId="889924014">
    <w:abstractNumId w:val="29"/>
  </w:num>
  <w:num w:numId="28" w16cid:durableId="358512557">
    <w:abstractNumId w:val="21"/>
  </w:num>
  <w:num w:numId="29" w16cid:durableId="278494078">
    <w:abstractNumId w:val="24"/>
  </w:num>
  <w:num w:numId="30" w16cid:durableId="1685746063">
    <w:abstractNumId w:val="7"/>
  </w:num>
  <w:num w:numId="31" w16cid:durableId="608857563">
    <w:abstractNumId w:val="16"/>
  </w:num>
  <w:num w:numId="32" w16cid:durableId="1882667509">
    <w:abstractNumId w:val="30"/>
  </w:num>
  <w:num w:numId="33" w16cid:durableId="986086240">
    <w:abstractNumId w:val="5"/>
  </w:num>
  <w:num w:numId="34" w16cid:durableId="1971326640">
    <w:abstractNumId w:val="12"/>
  </w:num>
  <w:num w:numId="35" w16cid:durableId="668101823">
    <w:abstractNumId w:val="14"/>
  </w:num>
  <w:num w:numId="36" w16cid:durableId="1724595218">
    <w:abstractNumId w:val="8"/>
  </w:num>
  <w:num w:numId="37" w16cid:durableId="799882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6352209">
    <w:abstractNumId w:val="26"/>
  </w:num>
  <w:num w:numId="39" w16cid:durableId="1262373763">
    <w:abstractNumId w:val="4"/>
  </w:num>
  <w:num w:numId="40" w16cid:durableId="1944220018">
    <w:abstractNumId w:val="33"/>
  </w:num>
  <w:num w:numId="41" w16cid:durableId="112600105">
    <w:abstractNumId w:val="17"/>
  </w:num>
  <w:num w:numId="42" w16cid:durableId="14800743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02E7E"/>
    <w:rsid w:val="00012E46"/>
    <w:rsid w:val="00014BA2"/>
    <w:rsid w:val="00015726"/>
    <w:rsid w:val="000240C9"/>
    <w:rsid w:val="0003006D"/>
    <w:rsid w:val="00031E61"/>
    <w:rsid w:val="0003263E"/>
    <w:rsid w:val="00033BAA"/>
    <w:rsid w:val="000349BA"/>
    <w:rsid w:val="00036118"/>
    <w:rsid w:val="00040CF3"/>
    <w:rsid w:val="000461E4"/>
    <w:rsid w:val="00052C51"/>
    <w:rsid w:val="000574E9"/>
    <w:rsid w:val="00063AAD"/>
    <w:rsid w:val="00066154"/>
    <w:rsid w:val="0006762A"/>
    <w:rsid w:val="00071299"/>
    <w:rsid w:val="00071502"/>
    <w:rsid w:val="00074726"/>
    <w:rsid w:val="000830A3"/>
    <w:rsid w:val="00083F2D"/>
    <w:rsid w:val="0008422A"/>
    <w:rsid w:val="0008533D"/>
    <w:rsid w:val="000940B1"/>
    <w:rsid w:val="00094AD2"/>
    <w:rsid w:val="000952E3"/>
    <w:rsid w:val="00095558"/>
    <w:rsid w:val="000A4557"/>
    <w:rsid w:val="000A64EF"/>
    <w:rsid w:val="000A7BED"/>
    <w:rsid w:val="000D43F4"/>
    <w:rsid w:val="000E1057"/>
    <w:rsid w:val="000E2828"/>
    <w:rsid w:val="000E450F"/>
    <w:rsid w:val="000E5925"/>
    <w:rsid w:val="000F087A"/>
    <w:rsid w:val="000F2C15"/>
    <w:rsid w:val="000F352A"/>
    <w:rsid w:val="000F4CBC"/>
    <w:rsid w:val="000F68FC"/>
    <w:rsid w:val="000F77DC"/>
    <w:rsid w:val="000F78E7"/>
    <w:rsid w:val="000F7B0C"/>
    <w:rsid w:val="001025BD"/>
    <w:rsid w:val="00107471"/>
    <w:rsid w:val="001105F8"/>
    <w:rsid w:val="00111113"/>
    <w:rsid w:val="00117ADF"/>
    <w:rsid w:val="00120569"/>
    <w:rsid w:val="001209C8"/>
    <w:rsid w:val="00126315"/>
    <w:rsid w:val="001268F7"/>
    <w:rsid w:val="00130B1C"/>
    <w:rsid w:val="00132292"/>
    <w:rsid w:val="00135606"/>
    <w:rsid w:val="001374D3"/>
    <w:rsid w:val="00142C9A"/>
    <w:rsid w:val="00142FB6"/>
    <w:rsid w:val="001474B6"/>
    <w:rsid w:val="001519D0"/>
    <w:rsid w:val="00152CF0"/>
    <w:rsid w:val="001576D6"/>
    <w:rsid w:val="00160863"/>
    <w:rsid w:val="00167310"/>
    <w:rsid w:val="00170EB9"/>
    <w:rsid w:val="00173459"/>
    <w:rsid w:val="00174595"/>
    <w:rsid w:val="00182A81"/>
    <w:rsid w:val="001847E3"/>
    <w:rsid w:val="00185B2F"/>
    <w:rsid w:val="00191006"/>
    <w:rsid w:val="00194252"/>
    <w:rsid w:val="00194CD0"/>
    <w:rsid w:val="0019504C"/>
    <w:rsid w:val="00195B1E"/>
    <w:rsid w:val="001A0AD7"/>
    <w:rsid w:val="001A172D"/>
    <w:rsid w:val="001B1489"/>
    <w:rsid w:val="001B1FDE"/>
    <w:rsid w:val="001B713E"/>
    <w:rsid w:val="001C3CC5"/>
    <w:rsid w:val="001D0831"/>
    <w:rsid w:val="001D0B34"/>
    <w:rsid w:val="001D10C0"/>
    <w:rsid w:val="001D4F09"/>
    <w:rsid w:val="001D7BEF"/>
    <w:rsid w:val="001E0A4F"/>
    <w:rsid w:val="001E1F3A"/>
    <w:rsid w:val="001E760E"/>
    <w:rsid w:val="001F02D1"/>
    <w:rsid w:val="001F0A1E"/>
    <w:rsid w:val="001F3BB7"/>
    <w:rsid w:val="001F40DE"/>
    <w:rsid w:val="001F4B26"/>
    <w:rsid w:val="001F530F"/>
    <w:rsid w:val="001F5FC9"/>
    <w:rsid w:val="001F7BF9"/>
    <w:rsid w:val="001F7F6A"/>
    <w:rsid w:val="002020CB"/>
    <w:rsid w:val="00214AFF"/>
    <w:rsid w:val="00220C9B"/>
    <w:rsid w:val="00221EED"/>
    <w:rsid w:val="00223BA7"/>
    <w:rsid w:val="00224965"/>
    <w:rsid w:val="00226414"/>
    <w:rsid w:val="0025283D"/>
    <w:rsid w:val="00254613"/>
    <w:rsid w:val="00257713"/>
    <w:rsid w:val="00260446"/>
    <w:rsid w:val="002627D9"/>
    <w:rsid w:val="00263784"/>
    <w:rsid w:val="00264A67"/>
    <w:rsid w:val="00266EC5"/>
    <w:rsid w:val="00273BBE"/>
    <w:rsid w:val="00273D37"/>
    <w:rsid w:val="00273EAD"/>
    <w:rsid w:val="002756A3"/>
    <w:rsid w:val="0027642A"/>
    <w:rsid w:val="00277F5D"/>
    <w:rsid w:val="00282684"/>
    <w:rsid w:val="00284D85"/>
    <w:rsid w:val="0029405E"/>
    <w:rsid w:val="002950A8"/>
    <w:rsid w:val="00297711"/>
    <w:rsid w:val="002A2592"/>
    <w:rsid w:val="002B2B18"/>
    <w:rsid w:val="002B3401"/>
    <w:rsid w:val="002B3F63"/>
    <w:rsid w:val="002C001E"/>
    <w:rsid w:val="002D1F81"/>
    <w:rsid w:val="002E381D"/>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347C1"/>
    <w:rsid w:val="0034410E"/>
    <w:rsid w:val="0034491C"/>
    <w:rsid w:val="00355A49"/>
    <w:rsid w:val="00370FCD"/>
    <w:rsid w:val="00375727"/>
    <w:rsid w:val="0037772E"/>
    <w:rsid w:val="00377D6F"/>
    <w:rsid w:val="00377FDA"/>
    <w:rsid w:val="00384B24"/>
    <w:rsid w:val="00390559"/>
    <w:rsid w:val="003912CF"/>
    <w:rsid w:val="00392C61"/>
    <w:rsid w:val="00394BB8"/>
    <w:rsid w:val="003A0FF8"/>
    <w:rsid w:val="003A1884"/>
    <w:rsid w:val="003A38BC"/>
    <w:rsid w:val="003B2390"/>
    <w:rsid w:val="003B32E0"/>
    <w:rsid w:val="003B5446"/>
    <w:rsid w:val="003B5789"/>
    <w:rsid w:val="003B7120"/>
    <w:rsid w:val="003C1424"/>
    <w:rsid w:val="003C2C5D"/>
    <w:rsid w:val="003C3B2D"/>
    <w:rsid w:val="003C7861"/>
    <w:rsid w:val="003C7BB0"/>
    <w:rsid w:val="003D6038"/>
    <w:rsid w:val="003D64D5"/>
    <w:rsid w:val="003D6C73"/>
    <w:rsid w:val="003E3A4B"/>
    <w:rsid w:val="003E7B68"/>
    <w:rsid w:val="003F2EAB"/>
    <w:rsid w:val="003F32FE"/>
    <w:rsid w:val="003F5971"/>
    <w:rsid w:val="003F71C9"/>
    <w:rsid w:val="00401A69"/>
    <w:rsid w:val="00404F59"/>
    <w:rsid w:val="00405F30"/>
    <w:rsid w:val="00407468"/>
    <w:rsid w:val="00421DD8"/>
    <w:rsid w:val="00424BE5"/>
    <w:rsid w:val="00432F10"/>
    <w:rsid w:val="00433666"/>
    <w:rsid w:val="0043537A"/>
    <w:rsid w:val="004362FD"/>
    <w:rsid w:val="004438D8"/>
    <w:rsid w:val="0044430E"/>
    <w:rsid w:val="004568A7"/>
    <w:rsid w:val="004612B8"/>
    <w:rsid w:val="00464ADD"/>
    <w:rsid w:val="004656DE"/>
    <w:rsid w:val="00466A13"/>
    <w:rsid w:val="00477B21"/>
    <w:rsid w:val="00483A2E"/>
    <w:rsid w:val="00486E2A"/>
    <w:rsid w:val="00491668"/>
    <w:rsid w:val="0049514E"/>
    <w:rsid w:val="00497442"/>
    <w:rsid w:val="004A08E6"/>
    <w:rsid w:val="004A681F"/>
    <w:rsid w:val="004B2974"/>
    <w:rsid w:val="004B4C3A"/>
    <w:rsid w:val="004B5144"/>
    <w:rsid w:val="004C01AF"/>
    <w:rsid w:val="004C1AA2"/>
    <w:rsid w:val="004C1B5A"/>
    <w:rsid w:val="004C1B71"/>
    <w:rsid w:val="004C36E7"/>
    <w:rsid w:val="004C68A5"/>
    <w:rsid w:val="004D0E0A"/>
    <w:rsid w:val="004D2BAA"/>
    <w:rsid w:val="004D2C03"/>
    <w:rsid w:val="004D3ED4"/>
    <w:rsid w:val="004D3FB2"/>
    <w:rsid w:val="004D6502"/>
    <w:rsid w:val="004D6F34"/>
    <w:rsid w:val="004E15FC"/>
    <w:rsid w:val="004E55B2"/>
    <w:rsid w:val="004F158A"/>
    <w:rsid w:val="004F629D"/>
    <w:rsid w:val="00500820"/>
    <w:rsid w:val="005038B3"/>
    <w:rsid w:val="005107C4"/>
    <w:rsid w:val="005155DF"/>
    <w:rsid w:val="00530A82"/>
    <w:rsid w:val="00530FC3"/>
    <w:rsid w:val="00535AB3"/>
    <w:rsid w:val="0053703B"/>
    <w:rsid w:val="00537E82"/>
    <w:rsid w:val="00540D1F"/>
    <w:rsid w:val="00545639"/>
    <w:rsid w:val="00547D15"/>
    <w:rsid w:val="00547F18"/>
    <w:rsid w:val="00556407"/>
    <w:rsid w:val="0055775E"/>
    <w:rsid w:val="00562ACE"/>
    <w:rsid w:val="00567B3F"/>
    <w:rsid w:val="0057209C"/>
    <w:rsid w:val="0057423C"/>
    <w:rsid w:val="00576703"/>
    <w:rsid w:val="00576D29"/>
    <w:rsid w:val="005800FC"/>
    <w:rsid w:val="0058094F"/>
    <w:rsid w:val="00592189"/>
    <w:rsid w:val="00592F69"/>
    <w:rsid w:val="005948D9"/>
    <w:rsid w:val="00594F8A"/>
    <w:rsid w:val="00597055"/>
    <w:rsid w:val="005A2958"/>
    <w:rsid w:val="005A3BC7"/>
    <w:rsid w:val="005A5959"/>
    <w:rsid w:val="005B6692"/>
    <w:rsid w:val="005C2D7C"/>
    <w:rsid w:val="005C77F8"/>
    <w:rsid w:val="005D09A0"/>
    <w:rsid w:val="005D144C"/>
    <w:rsid w:val="005D5850"/>
    <w:rsid w:val="005E1CEA"/>
    <w:rsid w:val="005E41E6"/>
    <w:rsid w:val="005E6CFD"/>
    <w:rsid w:val="005F7357"/>
    <w:rsid w:val="00611CDA"/>
    <w:rsid w:val="00624F2A"/>
    <w:rsid w:val="00631F5A"/>
    <w:rsid w:val="00640F12"/>
    <w:rsid w:val="006432EC"/>
    <w:rsid w:val="00651805"/>
    <w:rsid w:val="00651B61"/>
    <w:rsid w:val="0065643D"/>
    <w:rsid w:val="00657830"/>
    <w:rsid w:val="006626A4"/>
    <w:rsid w:val="00662E8D"/>
    <w:rsid w:val="00673302"/>
    <w:rsid w:val="00676800"/>
    <w:rsid w:val="00682097"/>
    <w:rsid w:val="00682BA7"/>
    <w:rsid w:val="00683321"/>
    <w:rsid w:val="006841C6"/>
    <w:rsid w:val="00690AEF"/>
    <w:rsid w:val="00690C26"/>
    <w:rsid w:val="006914B3"/>
    <w:rsid w:val="006927C3"/>
    <w:rsid w:val="00692AE9"/>
    <w:rsid w:val="0069386C"/>
    <w:rsid w:val="006945CB"/>
    <w:rsid w:val="00694886"/>
    <w:rsid w:val="00697D20"/>
    <w:rsid w:val="006A5028"/>
    <w:rsid w:val="006B139E"/>
    <w:rsid w:val="006B4AB4"/>
    <w:rsid w:val="006C69CB"/>
    <w:rsid w:val="006C7399"/>
    <w:rsid w:val="006D38A0"/>
    <w:rsid w:val="006D4196"/>
    <w:rsid w:val="006D4391"/>
    <w:rsid w:val="006D5495"/>
    <w:rsid w:val="006E179F"/>
    <w:rsid w:val="006F1A90"/>
    <w:rsid w:val="006F5856"/>
    <w:rsid w:val="007001A1"/>
    <w:rsid w:val="00700C00"/>
    <w:rsid w:val="00704BBA"/>
    <w:rsid w:val="00706A9A"/>
    <w:rsid w:val="0070723A"/>
    <w:rsid w:val="00707DAF"/>
    <w:rsid w:val="00707DCA"/>
    <w:rsid w:val="007111AF"/>
    <w:rsid w:val="0071708F"/>
    <w:rsid w:val="00717D03"/>
    <w:rsid w:val="00721B95"/>
    <w:rsid w:val="0072315D"/>
    <w:rsid w:val="007358FE"/>
    <w:rsid w:val="00740732"/>
    <w:rsid w:val="007435E6"/>
    <w:rsid w:val="00755935"/>
    <w:rsid w:val="007635E2"/>
    <w:rsid w:val="00765415"/>
    <w:rsid w:val="00776EB7"/>
    <w:rsid w:val="007776EF"/>
    <w:rsid w:val="007846CF"/>
    <w:rsid w:val="007959AD"/>
    <w:rsid w:val="007B432D"/>
    <w:rsid w:val="007D2F15"/>
    <w:rsid w:val="007D4D1E"/>
    <w:rsid w:val="007D7EAC"/>
    <w:rsid w:val="007E266A"/>
    <w:rsid w:val="007E2F5B"/>
    <w:rsid w:val="007E5670"/>
    <w:rsid w:val="007E7E18"/>
    <w:rsid w:val="007F1C57"/>
    <w:rsid w:val="007F3EE2"/>
    <w:rsid w:val="007F7848"/>
    <w:rsid w:val="00801DF3"/>
    <w:rsid w:val="008028E4"/>
    <w:rsid w:val="00802944"/>
    <w:rsid w:val="00802CEB"/>
    <w:rsid w:val="00802DE4"/>
    <w:rsid w:val="00804898"/>
    <w:rsid w:val="00810C75"/>
    <w:rsid w:val="008114EE"/>
    <w:rsid w:val="008117E2"/>
    <w:rsid w:val="008140FC"/>
    <w:rsid w:val="00820B6E"/>
    <w:rsid w:val="00823046"/>
    <w:rsid w:val="008260A5"/>
    <w:rsid w:val="0082658E"/>
    <w:rsid w:val="008279F4"/>
    <w:rsid w:val="008357F1"/>
    <w:rsid w:val="00835B71"/>
    <w:rsid w:val="00842002"/>
    <w:rsid w:val="00844B94"/>
    <w:rsid w:val="00844ECC"/>
    <w:rsid w:val="0085487B"/>
    <w:rsid w:val="00854AA3"/>
    <w:rsid w:val="008614AE"/>
    <w:rsid w:val="00861852"/>
    <w:rsid w:val="00863154"/>
    <w:rsid w:val="008637CC"/>
    <w:rsid w:val="00864C27"/>
    <w:rsid w:val="008741D3"/>
    <w:rsid w:val="00877565"/>
    <w:rsid w:val="00881F6C"/>
    <w:rsid w:val="008849BB"/>
    <w:rsid w:val="008919C1"/>
    <w:rsid w:val="00896C85"/>
    <w:rsid w:val="008A4BE6"/>
    <w:rsid w:val="008A6B8E"/>
    <w:rsid w:val="008A7D34"/>
    <w:rsid w:val="008B12A7"/>
    <w:rsid w:val="008B1F5C"/>
    <w:rsid w:val="008C2C97"/>
    <w:rsid w:val="008C77DD"/>
    <w:rsid w:val="008D29EF"/>
    <w:rsid w:val="008D3C71"/>
    <w:rsid w:val="008D5878"/>
    <w:rsid w:val="008D5C92"/>
    <w:rsid w:val="008E1526"/>
    <w:rsid w:val="008E2D4F"/>
    <w:rsid w:val="008E2EA8"/>
    <w:rsid w:val="008E4206"/>
    <w:rsid w:val="008E4D72"/>
    <w:rsid w:val="008E6838"/>
    <w:rsid w:val="008F0040"/>
    <w:rsid w:val="008F1007"/>
    <w:rsid w:val="008F1369"/>
    <w:rsid w:val="008F210B"/>
    <w:rsid w:val="008F47B0"/>
    <w:rsid w:val="008F5416"/>
    <w:rsid w:val="008F6209"/>
    <w:rsid w:val="008F70FA"/>
    <w:rsid w:val="009057C7"/>
    <w:rsid w:val="009112A7"/>
    <w:rsid w:val="009133A1"/>
    <w:rsid w:val="009155B0"/>
    <w:rsid w:val="00916561"/>
    <w:rsid w:val="0092085C"/>
    <w:rsid w:val="009210F5"/>
    <w:rsid w:val="00924EE4"/>
    <w:rsid w:val="00925C42"/>
    <w:rsid w:val="00931359"/>
    <w:rsid w:val="00931634"/>
    <w:rsid w:val="00931D23"/>
    <w:rsid w:val="00934693"/>
    <w:rsid w:val="00940ED0"/>
    <w:rsid w:val="00941AEB"/>
    <w:rsid w:val="009446A3"/>
    <w:rsid w:val="009447F7"/>
    <w:rsid w:val="009449FA"/>
    <w:rsid w:val="00945999"/>
    <w:rsid w:val="00946BBC"/>
    <w:rsid w:val="00947CED"/>
    <w:rsid w:val="009573F8"/>
    <w:rsid w:val="009600AC"/>
    <w:rsid w:val="00966BE6"/>
    <w:rsid w:val="009672F5"/>
    <w:rsid w:val="00971E6B"/>
    <w:rsid w:val="00972229"/>
    <w:rsid w:val="009813D4"/>
    <w:rsid w:val="00983AB7"/>
    <w:rsid w:val="00991FBE"/>
    <w:rsid w:val="00993B7F"/>
    <w:rsid w:val="0099640D"/>
    <w:rsid w:val="00997A4C"/>
    <w:rsid w:val="009A2B43"/>
    <w:rsid w:val="009A5AC0"/>
    <w:rsid w:val="009B16D8"/>
    <w:rsid w:val="009C01F3"/>
    <w:rsid w:val="009C2D80"/>
    <w:rsid w:val="009C2DAF"/>
    <w:rsid w:val="009D2C04"/>
    <w:rsid w:val="009D62BD"/>
    <w:rsid w:val="009D70D1"/>
    <w:rsid w:val="009E425F"/>
    <w:rsid w:val="009F6931"/>
    <w:rsid w:val="009F6C34"/>
    <w:rsid w:val="00A01BE7"/>
    <w:rsid w:val="00A03D69"/>
    <w:rsid w:val="00A12934"/>
    <w:rsid w:val="00A1351C"/>
    <w:rsid w:val="00A13799"/>
    <w:rsid w:val="00A13860"/>
    <w:rsid w:val="00A22C2E"/>
    <w:rsid w:val="00A2414E"/>
    <w:rsid w:val="00A278A1"/>
    <w:rsid w:val="00A31FB3"/>
    <w:rsid w:val="00A351AE"/>
    <w:rsid w:val="00A3587F"/>
    <w:rsid w:val="00A40828"/>
    <w:rsid w:val="00A42542"/>
    <w:rsid w:val="00A434EE"/>
    <w:rsid w:val="00A47836"/>
    <w:rsid w:val="00A5123A"/>
    <w:rsid w:val="00A52BB2"/>
    <w:rsid w:val="00A54772"/>
    <w:rsid w:val="00A6542F"/>
    <w:rsid w:val="00A672DA"/>
    <w:rsid w:val="00A75992"/>
    <w:rsid w:val="00A83ACE"/>
    <w:rsid w:val="00A904B0"/>
    <w:rsid w:val="00A940C4"/>
    <w:rsid w:val="00A96BA9"/>
    <w:rsid w:val="00A97518"/>
    <w:rsid w:val="00AA2952"/>
    <w:rsid w:val="00AA5DDE"/>
    <w:rsid w:val="00AB7944"/>
    <w:rsid w:val="00AC028B"/>
    <w:rsid w:val="00AC26ED"/>
    <w:rsid w:val="00AC54C0"/>
    <w:rsid w:val="00AC774E"/>
    <w:rsid w:val="00AD7B6A"/>
    <w:rsid w:val="00AE21C1"/>
    <w:rsid w:val="00AE5FBD"/>
    <w:rsid w:val="00AE722B"/>
    <w:rsid w:val="00AF195B"/>
    <w:rsid w:val="00B00347"/>
    <w:rsid w:val="00B00E94"/>
    <w:rsid w:val="00B040E7"/>
    <w:rsid w:val="00B053F2"/>
    <w:rsid w:val="00B0610E"/>
    <w:rsid w:val="00B106C5"/>
    <w:rsid w:val="00B123CC"/>
    <w:rsid w:val="00B12560"/>
    <w:rsid w:val="00B1270F"/>
    <w:rsid w:val="00B14101"/>
    <w:rsid w:val="00B165C3"/>
    <w:rsid w:val="00B173ED"/>
    <w:rsid w:val="00B23AE8"/>
    <w:rsid w:val="00B24726"/>
    <w:rsid w:val="00B24F8E"/>
    <w:rsid w:val="00B31797"/>
    <w:rsid w:val="00B31885"/>
    <w:rsid w:val="00B339C1"/>
    <w:rsid w:val="00B35AB3"/>
    <w:rsid w:val="00B412E1"/>
    <w:rsid w:val="00B4229F"/>
    <w:rsid w:val="00B43808"/>
    <w:rsid w:val="00B44148"/>
    <w:rsid w:val="00B44298"/>
    <w:rsid w:val="00B4549F"/>
    <w:rsid w:val="00B465D0"/>
    <w:rsid w:val="00B47882"/>
    <w:rsid w:val="00B50902"/>
    <w:rsid w:val="00B53988"/>
    <w:rsid w:val="00B548FC"/>
    <w:rsid w:val="00B549EA"/>
    <w:rsid w:val="00B56D26"/>
    <w:rsid w:val="00B570E5"/>
    <w:rsid w:val="00B57CA8"/>
    <w:rsid w:val="00B66B3D"/>
    <w:rsid w:val="00B7374D"/>
    <w:rsid w:val="00B75E5B"/>
    <w:rsid w:val="00B80686"/>
    <w:rsid w:val="00B80F56"/>
    <w:rsid w:val="00B84F3C"/>
    <w:rsid w:val="00B87264"/>
    <w:rsid w:val="00B874BE"/>
    <w:rsid w:val="00B9356C"/>
    <w:rsid w:val="00B9457B"/>
    <w:rsid w:val="00B95373"/>
    <w:rsid w:val="00BA054A"/>
    <w:rsid w:val="00BA5D5C"/>
    <w:rsid w:val="00BA7D94"/>
    <w:rsid w:val="00BB39E5"/>
    <w:rsid w:val="00BB3E5A"/>
    <w:rsid w:val="00BB5E81"/>
    <w:rsid w:val="00BB6A28"/>
    <w:rsid w:val="00BC3A7C"/>
    <w:rsid w:val="00BC5A28"/>
    <w:rsid w:val="00BC694A"/>
    <w:rsid w:val="00BC77A3"/>
    <w:rsid w:val="00BD5252"/>
    <w:rsid w:val="00BE04FC"/>
    <w:rsid w:val="00BE0EAE"/>
    <w:rsid w:val="00BE2D9B"/>
    <w:rsid w:val="00BE2E68"/>
    <w:rsid w:val="00BE76A4"/>
    <w:rsid w:val="00C025E3"/>
    <w:rsid w:val="00C03179"/>
    <w:rsid w:val="00C06788"/>
    <w:rsid w:val="00C14141"/>
    <w:rsid w:val="00C30369"/>
    <w:rsid w:val="00C31312"/>
    <w:rsid w:val="00C32569"/>
    <w:rsid w:val="00C33CE0"/>
    <w:rsid w:val="00C41046"/>
    <w:rsid w:val="00C45D05"/>
    <w:rsid w:val="00C50769"/>
    <w:rsid w:val="00C55B4B"/>
    <w:rsid w:val="00C56311"/>
    <w:rsid w:val="00C57A35"/>
    <w:rsid w:val="00C61B50"/>
    <w:rsid w:val="00C61E55"/>
    <w:rsid w:val="00C62C84"/>
    <w:rsid w:val="00C65447"/>
    <w:rsid w:val="00C65ABA"/>
    <w:rsid w:val="00C67F58"/>
    <w:rsid w:val="00C74F1B"/>
    <w:rsid w:val="00C80A94"/>
    <w:rsid w:val="00C8237C"/>
    <w:rsid w:val="00C8243C"/>
    <w:rsid w:val="00C82CEC"/>
    <w:rsid w:val="00C87CC0"/>
    <w:rsid w:val="00C901E2"/>
    <w:rsid w:val="00C91D92"/>
    <w:rsid w:val="00C9524F"/>
    <w:rsid w:val="00CA00E8"/>
    <w:rsid w:val="00CB027C"/>
    <w:rsid w:val="00CB6910"/>
    <w:rsid w:val="00CB7A6A"/>
    <w:rsid w:val="00CC0CC8"/>
    <w:rsid w:val="00CC7B9E"/>
    <w:rsid w:val="00CD0E4E"/>
    <w:rsid w:val="00CE6AE1"/>
    <w:rsid w:val="00CE7DB1"/>
    <w:rsid w:val="00CF3BB0"/>
    <w:rsid w:val="00CF5ED3"/>
    <w:rsid w:val="00D0060D"/>
    <w:rsid w:val="00D00ACA"/>
    <w:rsid w:val="00D04066"/>
    <w:rsid w:val="00D1093C"/>
    <w:rsid w:val="00D13EE5"/>
    <w:rsid w:val="00D15F95"/>
    <w:rsid w:val="00D206D6"/>
    <w:rsid w:val="00D22E8A"/>
    <w:rsid w:val="00D23334"/>
    <w:rsid w:val="00D24DEC"/>
    <w:rsid w:val="00D4094E"/>
    <w:rsid w:val="00D410DF"/>
    <w:rsid w:val="00D420A1"/>
    <w:rsid w:val="00D43FDA"/>
    <w:rsid w:val="00D52952"/>
    <w:rsid w:val="00D54E58"/>
    <w:rsid w:val="00D5675D"/>
    <w:rsid w:val="00D57E81"/>
    <w:rsid w:val="00D61686"/>
    <w:rsid w:val="00D62FBD"/>
    <w:rsid w:val="00D66C2E"/>
    <w:rsid w:val="00D67F99"/>
    <w:rsid w:val="00D712E6"/>
    <w:rsid w:val="00D72811"/>
    <w:rsid w:val="00D744AD"/>
    <w:rsid w:val="00D80F74"/>
    <w:rsid w:val="00D8426B"/>
    <w:rsid w:val="00D91B9B"/>
    <w:rsid w:val="00DA7E5E"/>
    <w:rsid w:val="00DB001B"/>
    <w:rsid w:val="00DB00AD"/>
    <w:rsid w:val="00DB4C24"/>
    <w:rsid w:val="00DC1B05"/>
    <w:rsid w:val="00DC2B0C"/>
    <w:rsid w:val="00DC6B4C"/>
    <w:rsid w:val="00DC7AF9"/>
    <w:rsid w:val="00DD04AF"/>
    <w:rsid w:val="00DD2762"/>
    <w:rsid w:val="00DD47F5"/>
    <w:rsid w:val="00DE187E"/>
    <w:rsid w:val="00DE5DEB"/>
    <w:rsid w:val="00DE7283"/>
    <w:rsid w:val="00DE7FE1"/>
    <w:rsid w:val="00DF06F1"/>
    <w:rsid w:val="00DF3B2F"/>
    <w:rsid w:val="00E0260F"/>
    <w:rsid w:val="00E06D8D"/>
    <w:rsid w:val="00E072F9"/>
    <w:rsid w:val="00E1527D"/>
    <w:rsid w:val="00E20193"/>
    <w:rsid w:val="00E20FF6"/>
    <w:rsid w:val="00E23D8A"/>
    <w:rsid w:val="00E24FE3"/>
    <w:rsid w:val="00E2740A"/>
    <w:rsid w:val="00E279AC"/>
    <w:rsid w:val="00E27D66"/>
    <w:rsid w:val="00E30934"/>
    <w:rsid w:val="00E334B4"/>
    <w:rsid w:val="00E3466C"/>
    <w:rsid w:val="00E34C31"/>
    <w:rsid w:val="00E37936"/>
    <w:rsid w:val="00E42DC0"/>
    <w:rsid w:val="00E42E5B"/>
    <w:rsid w:val="00E4487D"/>
    <w:rsid w:val="00E566ED"/>
    <w:rsid w:val="00E576DC"/>
    <w:rsid w:val="00E606EB"/>
    <w:rsid w:val="00E6363F"/>
    <w:rsid w:val="00E64AEF"/>
    <w:rsid w:val="00E70593"/>
    <w:rsid w:val="00E71B93"/>
    <w:rsid w:val="00E739DC"/>
    <w:rsid w:val="00E75291"/>
    <w:rsid w:val="00E75970"/>
    <w:rsid w:val="00E76374"/>
    <w:rsid w:val="00E829CE"/>
    <w:rsid w:val="00E84D91"/>
    <w:rsid w:val="00E90017"/>
    <w:rsid w:val="00E904DF"/>
    <w:rsid w:val="00E911A8"/>
    <w:rsid w:val="00E91273"/>
    <w:rsid w:val="00E9253C"/>
    <w:rsid w:val="00EA0F94"/>
    <w:rsid w:val="00EA2CE9"/>
    <w:rsid w:val="00EA7867"/>
    <w:rsid w:val="00EA7D68"/>
    <w:rsid w:val="00EB209C"/>
    <w:rsid w:val="00EB26C0"/>
    <w:rsid w:val="00EB4C88"/>
    <w:rsid w:val="00EB5303"/>
    <w:rsid w:val="00EC2CBE"/>
    <w:rsid w:val="00EC2FD9"/>
    <w:rsid w:val="00EC6F48"/>
    <w:rsid w:val="00ED2B2D"/>
    <w:rsid w:val="00ED490A"/>
    <w:rsid w:val="00ED6E9E"/>
    <w:rsid w:val="00EE24BF"/>
    <w:rsid w:val="00EE5015"/>
    <w:rsid w:val="00EE5B85"/>
    <w:rsid w:val="00EF3D98"/>
    <w:rsid w:val="00EF4B56"/>
    <w:rsid w:val="00EF6566"/>
    <w:rsid w:val="00F0302D"/>
    <w:rsid w:val="00F0537E"/>
    <w:rsid w:val="00F066DC"/>
    <w:rsid w:val="00F12A5D"/>
    <w:rsid w:val="00F14D44"/>
    <w:rsid w:val="00F214EE"/>
    <w:rsid w:val="00F22519"/>
    <w:rsid w:val="00F23549"/>
    <w:rsid w:val="00F325A0"/>
    <w:rsid w:val="00F32E2F"/>
    <w:rsid w:val="00F36958"/>
    <w:rsid w:val="00F43236"/>
    <w:rsid w:val="00F44055"/>
    <w:rsid w:val="00F45B12"/>
    <w:rsid w:val="00F5032E"/>
    <w:rsid w:val="00F516A2"/>
    <w:rsid w:val="00F5347F"/>
    <w:rsid w:val="00F5720A"/>
    <w:rsid w:val="00F6021E"/>
    <w:rsid w:val="00F61492"/>
    <w:rsid w:val="00F6750D"/>
    <w:rsid w:val="00F711A5"/>
    <w:rsid w:val="00F75CBB"/>
    <w:rsid w:val="00F83A01"/>
    <w:rsid w:val="00F84A2A"/>
    <w:rsid w:val="00F90FE4"/>
    <w:rsid w:val="00F93078"/>
    <w:rsid w:val="00F94AB4"/>
    <w:rsid w:val="00FA2DD8"/>
    <w:rsid w:val="00FA381A"/>
    <w:rsid w:val="00FA79C7"/>
    <w:rsid w:val="00FB13BC"/>
    <w:rsid w:val="00FB30D6"/>
    <w:rsid w:val="00FB6463"/>
    <w:rsid w:val="00FC3917"/>
    <w:rsid w:val="00FD3568"/>
    <w:rsid w:val="00FD75E7"/>
    <w:rsid w:val="00FE27EE"/>
    <w:rsid w:val="00FE5EFC"/>
    <w:rsid w:val="00FE61F3"/>
    <w:rsid w:val="00FE77A1"/>
    <w:rsid w:val="00FF0FC7"/>
    <w:rsid w:val="09D6F600"/>
    <w:rsid w:val="0AB34FBF"/>
    <w:rsid w:val="1232CA80"/>
    <w:rsid w:val="1D5861BA"/>
    <w:rsid w:val="288DF4FB"/>
    <w:rsid w:val="34EA8933"/>
    <w:rsid w:val="40213DA5"/>
    <w:rsid w:val="4D7D60DC"/>
    <w:rsid w:val="55434D31"/>
    <w:rsid w:val="5F04AE8C"/>
    <w:rsid w:val="6005A791"/>
    <w:rsid w:val="625F2E6C"/>
    <w:rsid w:val="636D82C7"/>
    <w:rsid w:val="67919B5A"/>
    <w:rsid w:val="72AFE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uiPriority w:val="99"/>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link w:val="Zkladntext3Char"/>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link w:val="ZpatChar"/>
    <w:uiPriority w:val="99"/>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customStyle="1" w:styleId="ZpatChar">
    <w:name w:val="Zápatí Char"/>
    <w:basedOn w:val="Standardnpsmoodstavce"/>
    <w:link w:val="Zpat"/>
    <w:uiPriority w:val="99"/>
    <w:rsid w:val="000E2828"/>
    <w:rPr>
      <w:sz w:val="24"/>
      <w:szCs w:val="24"/>
    </w:rPr>
  </w:style>
  <w:style w:type="character" w:customStyle="1" w:styleId="Zkladntext3Char">
    <w:name w:val="Základní text 3 Char"/>
    <w:basedOn w:val="Standardnpsmoodstavce"/>
    <w:link w:val="Zkladntext3"/>
    <w:rsid w:val="00802944"/>
    <w:rPr>
      <w:rFonts w:ascii="Arial" w:hAnsi="Arial" w:cs="Arial"/>
      <w:sz w:val="22"/>
      <w:szCs w:val="24"/>
    </w:rPr>
  </w:style>
  <w:style w:type="character" w:styleId="Nevyeenzmnka">
    <w:name w:val="Unresolved Mention"/>
    <w:basedOn w:val="Standardnpsmoodstavce"/>
    <w:uiPriority w:val="99"/>
    <w:semiHidden/>
    <w:unhideWhenUsed/>
    <w:rsid w:val="0044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8">
      <w:bodyDiv w:val="1"/>
      <w:marLeft w:val="0"/>
      <w:marRight w:val="0"/>
      <w:marTop w:val="0"/>
      <w:marBottom w:val="0"/>
      <w:divBdr>
        <w:top w:val="none" w:sz="0" w:space="0" w:color="auto"/>
        <w:left w:val="none" w:sz="0" w:space="0" w:color="auto"/>
        <w:bottom w:val="none" w:sz="0" w:space="0" w:color="auto"/>
        <w:right w:val="none" w:sz="0" w:space="0" w:color="auto"/>
      </w:divBdr>
    </w:div>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860388947">
      <w:bodyDiv w:val="1"/>
      <w:marLeft w:val="0"/>
      <w:marRight w:val="0"/>
      <w:marTop w:val="0"/>
      <w:marBottom w:val="0"/>
      <w:divBdr>
        <w:top w:val="none" w:sz="0" w:space="0" w:color="auto"/>
        <w:left w:val="none" w:sz="0" w:space="0" w:color="auto"/>
        <w:bottom w:val="none" w:sz="0" w:space="0" w:color="auto"/>
        <w:right w:val="none" w:sz="0" w:space="0" w:color="auto"/>
      </w:divBdr>
    </w:div>
    <w:div w:id="1015184621">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455052992">
      <w:bodyDiv w:val="1"/>
      <w:marLeft w:val="0"/>
      <w:marRight w:val="0"/>
      <w:marTop w:val="0"/>
      <w:marBottom w:val="0"/>
      <w:divBdr>
        <w:top w:val="none" w:sz="0" w:space="0" w:color="auto"/>
        <w:left w:val="none" w:sz="0" w:space="0" w:color="auto"/>
        <w:bottom w:val="none" w:sz="0" w:space="0" w:color="auto"/>
        <w:right w:val="none" w:sz="0" w:space="0" w:color="auto"/>
      </w:divBdr>
    </w:div>
    <w:div w:id="1490172916">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net.cz/cs/technicke-dokumen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CF08CD85B0D74E90A8BFAEDC5ECCDF" ma:contentTypeVersion="15" ma:contentTypeDescription="Vytvoří nový dokument" ma:contentTypeScope="" ma:versionID="c7f708d188a28e1eac15b6adbfb5a0a6">
  <xsd:schema xmlns:xsd="http://www.w3.org/2001/XMLSchema" xmlns:xs="http://www.w3.org/2001/XMLSchema" xmlns:p="http://schemas.microsoft.com/office/2006/metadata/properties" xmlns:ns2="be8e9894-19dc-41f6-97c8-a8a7bdc24f17" xmlns:ns3="1b0b3bc9-9bd6-4dd6-8ca6-361a1103f26c" targetNamespace="http://schemas.microsoft.com/office/2006/metadata/properties" ma:root="true" ma:fieldsID="35bc079889ef464bd51617fb378403e7" ns2:_="" ns3:_="">
    <xsd:import namespace="be8e9894-19dc-41f6-97c8-a8a7bdc24f17"/>
    <xsd:import namespace="1b0b3bc9-9bd6-4dd6-8ca6-361a1103f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9894-19dc-41f6-97c8-a8a7bdc24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b3bc9-9bd6-4dd6-8ca6-361a1103f2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56acb8e-2ebb-42ad-b64d-dc98ab1c6ce4}" ma:internalName="TaxCatchAll" ma:showField="CatchAllData" ma:web="1b0b3bc9-9bd6-4dd6-8ca6-361a1103f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8e9894-19dc-41f6-97c8-a8a7bdc24f17">
      <Terms xmlns="http://schemas.microsoft.com/office/infopath/2007/PartnerControls"/>
    </lcf76f155ced4ddcb4097134ff3c332f>
    <TaxCatchAll xmlns="1b0b3bc9-9bd6-4dd6-8ca6-361a1103f2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5D01-60A9-40DD-BEBD-FCC043680EF0}">
  <ds:schemaRefs>
    <ds:schemaRef ds:uri="http://schemas.microsoft.com/sharepoint/v3/contenttype/forms"/>
  </ds:schemaRefs>
</ds:datastoreItem>
</file>

<file path=customXml/itemProps2.xml><?xml version="1.0" encoding="utf-8"?>
<ds:datastoreItem xmlns:ds="http://schemas.openxmlformats.org/officeDocument/2006/customXml" ds:itemID="{C29E9CE5-3ACD-4CF8-8866-FA3CB45E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9894-19dc-41f6-97c8-a8a7bdc24f17"/>
    <ds:schemaRef ds:uri="1b0b3bc9-9bd6-4dd6-8ca6-361a1103f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471D7-0D6D-499D-AA84-C19CED770CD4}">
  <ds:schemaRefs>
    <ds:schemaRef ds:uri="http://schemas.microsoft.com/office/2006/metadata/properties"/>
    <ds:schemaRef ds:uri="http://schemas.microsoft.com/office/infopath/2007/PartnerControls"/>
    <ds:schemaRef ds:uri="be8e9894-19dc-41f6-97c8-a8a7bdc24f17"/>
    <ds:schemaRef ds:uri="1b0b3bc9-9bd6-4dd6-8ca6-361a1103f26c"/>
  </ds:schemaRefs>
</ds:datastoreItem>
</file>

<file path=customXml/itemProps4.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TotalTime>
  <Pages>9</Pages>
  <Words>3929</Words>
  <Characters>23187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Matušková Iva</cp:lastModifiedBy>
  <cp:revision>3</cp:revision>
  <cp:lastPrinted>2015-07-21T13:08:00Z</cp:lastPrinted>
  <dcterms:created xsi:type="dcterms:W3CDTF">2025-01-02T12:28:00Z</dcterms:created>
  <dcterms:modified xsi:type="dcterms:W3CDTF">2025-01-02T12:31:00Z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0x0101000CCF08CD85B0D74E90A8BFAEDC5ECCDF</vt:lpwstr>
  </property>
  <property fmtid="{D5CDD505-2E9C-101B-9397-08002B2CF9AE}" pid="3" name="MediaServiceImageTags">
    <vt:lpwstr/>
  </property>
</Properties>
</file>