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4D9F" w:rsidP="00767EEF" w:rsidRDefault="00764D9F" w14:paraId="38B1B4E5" w14:textId="6F3C1670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ED2F1F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</w:t>
      </w:r>
      <w:r w:rsidR="004F6F38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</w:p>
    <w:p w:rsidR="00767EEF" w:rsidP="00767EEF" w:rsidRDefault="00764D9F" w14:paraId="4C73F60A" w14:textId="01F88C5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ED2F1F">
        <w:rPr>
          <w:rStyle w:val="Nzevknihy"/>
          <w:rFonts w:ascii="Franklin Gothic Book" w:hAnsi="Franklin Gothic Book"/>
          <w:i w:val="0"/>
          <w:sz w:val="32"/>
          <w:szCs w:val="32"/>
        </w:rPr>
        <w:t>259/2022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3ECC9FA2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</w:t>
      </w:r>
      <w:r w:rsidR="00493322">
        <w:rPr>
          <w:rFonts w:ascii="Franklin Gothic Book" w:hAnsi="Franklin Gothic Book"/>
          <w:sz w:val="22"/>
          <w:szCs w:val="22"/>
        </w:rPr>
        <w:t xml:space="preserve"> </w:t>
      </w:r>
      <w:r w:rsidRPr="00D83F28">
        <w:rPr>
          <w:rFonts w:ascii="Franklin Gothic Book" w:hAnsi="Franklin Gothic Book"/>
          <w:sz w:val="22"/>
          <w:szCs w:val="22"/>
        </w:rPr>
        <w:t>13</w:t>
      </w:r>
      <w:r w:rsidR="00493322">
        <w:rPr>
          <w:rFonts w:ascii="Franklin Gothic Book" w:hAnsi="Franklin Gothic Book"/>
          <w:sz w:val="22"/>
          <w:szCs w:val="22"/>
        </w:rPr>
        <w:t xml:space="preserve"> </w:t>
      </w:r>
      <w:r w:rsidRPr="00D83F28">
        <w:rPr>
          <w:rFonts w:ascii="Franklin Gothic Book" w:hAnsi="Franklin Gothic Book"/>
          <w:sz w:val="22"/>
          <w:szCs w:val="22"/>
        </w:rPr>
        <w:t>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ED2F1F" w14:paraId="7FFFDBB9" w14:textId="7E0248C8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L E M E R s.r.o.</w:t>
      </w:r>
    </w:p>
    <w:p w:rsidRPr="00D83F28" w:rsidR="00D83F28" w:rsidP="00D83F28" w:rsidRDefault="00D83F28" w14:paraId="159D3887" w14:textId="1F33E75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ED2F1F">
        <w:rPr>
          <w:rFonts w:ascii="Franklin Gothic Book" w:hAnsi="Franklin Gothic Book"/>
          <w:sz w:val="22"/>
          <w:szCs w:val="22"/>
          <w:lang w:val="en-GB"/>
        </w:rPr>
        <w:t>Tisá</w:t>
      </w:r>
      <w:proofErr w:type="spellEnd"/>
      <w:r w:rsidR="00ED2F1F">
        <w:rPr>
          <w:rFonts w:ascii="Franklin Gothic Book" w:hAnsi="Franklin Gothic Book"/>
          <w:sz w:val="22"/>
          <w:szCs w:val="22"/>
          <w:lang w:val="en-GB"/>
        </w:rPr>
        <w:t xml:space="preserve"> 409, 403 36 </w:t>
      </w:r>
      <w:proofErr w:type="spellStart"/>
      <w:r w:rsidR="00ED2F1F">
        <w:rPr>
          <w:rFonts w:ascii="Franklin Gothic Book" w:hAnsi="Franklin Gothic Book"/>
          <w:sz w:val="22"/>
          <w:szCs w:val="22"/>
          <w:lang w:val="en-GB"/>
        </w:rPr>
        <w:t>Tisá</w:t>
      </w:r>
      <w:proofErr w:type="spellEnd"/>
    </w:p>
    <w:p w:rsidRPr="00D83F28" w:rsidR="00D83F28" w:rsidP="00D83F28" w:rsidRDefault="00D83F28" w14:paraId="4B8E5CD9" w14:textId="03F3A930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ED2F1F">
        <w:rPr>
          <w:rFonts w:ascii="Franklin Gothic Book" w:hAnsi="Franklin Gothic Book"/>
          <w:sz w:val="22"/>
          <w:szCs w:val="22"/>
          <w:lang w:val="en-GB"/>
        </w:rPr>
        <w:t>472 84 587</w:t>
      </w:r>
    </w:p>
    <w:p w:rsidRPr="00D83F28" w:rsidR="00D83F28" w:rsidP="00D83F28" w:rsidRDefault="00D83F28" w14:paraId="2F8CC773" w14:textId="03C3C59D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ED2F1F">
        <w:rPr>
          <w:rFonts w:ascii="Franklin Gothic Book" w:hAnsi="Franklin Gothic Book"/>
          <w:sz w:val="22"/>
          <w:szCs w:val="22"/>
          <w:lang w:val="en-GB"/>
        </w:rPr>
        <w:t>47284587</w:t>
      </w:r>
    </w:p>
    <w:p w:rsidRPr="00D83F28" w:rsidR="00D83F28" w:rsidP="00D83F28" w:rsidRDefault="00ED2F1F" w14:paraId="46CC5FB8" w14:textId="1219C6BB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Zapsaný v obchodním rejstříku Krajského soudu v Ústí </w:t>
      </w:r>
      <w:proofErr w:type="spellStart"/>
      <w:r>
        <w:rPr>
          <w:rFonts w:ascii="Franklin Gothic Book" w:hAnsi="Franklin Gothic Book"/>
          <w:sz w:val="22"/>
          <w:szCs w:val="22"/>
        </w:rPr>
        <w:t>n.L.</w:t>
      </w:r>
      <w:proofErr w:type="spellEnd"/>
      <w:r>
        <w:rPr>
          <w:rFonts w:ascii="Franklin Gothic Book" w:hAnsi="Franklin Gothic Book"/>
          <w:sz w:val="22"/>
          <w:szCs w:val="22"/>
        </w:rPr>
        <w:t>, oddíl C, vložka 2979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 xml:space="preserve">Ing.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Monikou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Žákovou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prokuristkou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036E2236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ve vozidlech a na vozidlech ze dne </w:t>
      </w:r>
      <w:r w:rsidR="00ED2F1F">
        <w:rPr>
          <w:rFonts w:ascii="Franklin Gothic Book" w:hAnsi="Franklin Gothic Book"/>
          <w:sz w:val="22"/>
          <w:szCs w:val="22"/>
        </w:rPr>
        <w:t>21. 11. 2022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744CF24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ED2F1F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ED2F1F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ED2F1F">
        <w:rPr>
          <w:rFonts w:ascii="Franklin Gothic Book" w:hAnsi="Franklin Gothic Book"/>
          <w:sz w:val="22"/>
          <w:szCs w:val="22"/>
        </w:rPr>
        <w:t xml:space="preserve"> 80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:rsidR="00B5051E" w:rsidP="00A569E7" w:rsidRDefault="00A569E7" w14:paraId="3FEF78DA" w14:textId="74DD51A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proofErr w:type="spellStart"/>
      <w:r w:rsidR="00ED2F1F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ED2F1F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ED2F1F">
        <w:rPr>
          <w:rFonts w:ascii="Franklin Gothic Book" w:hAnsi="Franklin Gothic Book"/>
          <w:sz w:val="22"/>
          <w:szCs w:val="22"/>
        </w:rPr>
        <w:t>celopolep</w:t>
      </w:r>
      <w:proofErr w:type="spellEnd"/>
    </w:p>
    <w:p w:rsidRPr="00904FEE" w:rsidR="00904FEE" w:rsidP="00904FEE" w:rsidRDefault="00507C88" w14:paraId="2D9676B9" w14:textId="6BA96DEF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ED2F1F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</w:t>
      </w:r>
      <w:r w:rsidR="00ED2F1F">
        <w:rPr>
          <w:rFonts w:ascii="Franklin Gothic Book" w:hAnsi="Franklin Gothic Book"/>
          <w:sz w:val="22"/>
          <w:szCs w:val="22"/>
        </w:rPr>
        <w:t xml:space="preserve"> 26. 11. 202</w:t>
      </w:r>
      <w:r w:rsidR="004F6F38">
        <w:rPr>
          <w:rFonts w:ascii="Franklin Gothic Book" w:hAnsi="Franklin Gothic Book"/>
          <w:sz w:val="22"/>
          <w:szCs w:val="22"/>
        </w:rPr>
        <w:t>4</w:t>
      </w:r>
      <w:r>
        <w:rPr>
          <w:rFonts w:ascii="Franklin Gothic Book" w:hAnsi="Franklin Gothic Book"/>
          <w:sz w:val="22"/>
          <w:szCs w:val="22"/>
        </w:rPr>
        <w:t xml:space="preserve"> do</w:t>
      </w:r>
      <w:r w:rsidR="00ED2F1F">
        <w:rPr>
          <w:rFonts w:ascii="Franklin Gothic Book" w:hAnsi="Franklin Gothic Book"/>
          <w:sz w:val="22"/>
          <w:szCs w:val="22"/>
        </w:rPr>
        <w:t xml:space="preserve"> 25. 11. 202</w:t>
      </w:r>
      <w:r w:rsidR="004F6F38">
        <w:rPr>
          <w:rFonts w:ascii="Franklin Gothic Book" w:hAnsi="Franklin Gothic Book"/>
          <w:sz w:val="22"/>
          <w:szCs w:val="22"/>
        </w:rPr>
        <w:t>5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764D9F" w:rsidP="00507C88" w:rsidRDefault="00764D9F" w14:paraId="2BBDA97B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Pr="00A569E7" w:rsidR="00A569E7" w:rsidP="00A569E7" w:rsidRDefault="00A569E7" w14:paraId="4E107C9F" w14:textId="7BC4209F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ED2F1F">
        <w:rPr>
          <w:rFonts w:ascii="Franklin Gothic Book" w:hAnsi="Franklin Gothic Book"/>
          <w:sz w:val="22"/>
          <w:szCs w:val="22"/>
        </w:rPr>
        <w:t>65 000,</w:t>
      </w:r>
      <w:r w:rsidRPr="00A569E7">
        <w:rPr>
          <w:rFonts w:ascii="Franklin Gothic Book" w:hAnsi="Franklin Gothic Book"/>
          <w:sz w:val="22"/>
          <w:szCs w:val="22"/>
        </w:rPr>
        <w:t>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ED2F1F" w14:paraId="6989B986" w14:textId="64743E3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Sleva za dlouhodobé provozování </w:t>
      </w:r>
      <w:r w:rsidR="004F6F38">
        <w:rPr>
          <w:rFonts w:ascii="Franklin Gothic Book" w:hAnsi="Franklin Gothic Book"/>
          <w:sz w:val="22"/>
          <w:szCs w:val="22"/>
        </w:rPr>
        <w:t>2</w:t>
      </w:r>
      <w:r>
        <w:rPr>
          <w:rFonts w:ascii="Franklin Gothic Book" w:hAnsi="Franklin Gothic Book"/>
          <w:sz w:val="22"/>
          <w:szCs w:val="22"/>
        </w:rPr>
        <w:t>0</w:t>
      </w:r>
      <w:r w:rsidR="00821C0D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%</w:t>
      </w:r>
      <w:r w:rsidRPr="00A569E7" w:rsidR="00A569E7">
        <w:rPr>
          <w:rFonts w:ascii="Franklin Gothic Book" w:hAnsi="Franklin Gothic Book"/>
          <w:sz w:val="22"/>
          <w:szCs w:val="22"/>
        </w:rPr>
        <w:tab/>
      </w:r>
      <w:r w:rsidRPr="00A569E7" w:rsidR="00A569E7">
        <w:rPr>
          <w:rFonts w:ascii="Franklin Gothic Book" w:hAnsi="Franklin Gothic Book"/>
          <w:sz w:val="22"/>
          <w:szCs w:val="22"/>
        </w:rPr>
        <w:tab/>
        <w:t xml:space="preserve">        </w:t>
      </w:r>
      <w:r>
        <w:rPr>
          <w:rFonts w:ascii="Franklin Gothic Book" w:hAnsi="Franklin Gothic Book"/>
          <w:sz w:val="22"/>
          <w:szCs w:val="22"/>
        </w:rPr>
        <w:t>-</w:t>
      </w:r>
      <w:r w:rsidR="004F6F38">
        <w:rPr>
          <w:rFonts w:ascii="Franklin Gothic Book" w:hAnsi="Franklin Gothic Book"/>
          <w:sz w:val="22"/>
          <w:szCs w:val="22"/>
        </w:rPr>
        <w:t>13 000</w:t>
      </w:r>
      <w:r w:rsidRPr="00A569E7" w:rsidR="00A569E7">
        <w:rPr>
          <w:rFonts w:ascii="Franklin Gothic Book" w:hAnsi="Franklin Gothic Book"/>
          <w:sz w:val="22"/>
          <w:szCs w:val="22"/>
        </w:rPr>
        <w:t>,-</w:t>
      </w:r>
      <w:r w:rsidRPr="00A569E7" w:rsid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39F3ABF" w14:textId="003BD3A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4F6F38">
        <w:rPr>
          <w:rFonts w:ascii="Franklin Gothic Book" w:hAnsi="Franklin Gothic Book"/>
          <w:sz w:val="22"/>
          <w:szCs w:val="22"/>
        </w:rPr>
        <w:t>52 0</w:t>
      </w:r>
      <w:r w:rsidR="00ED2F1F">
        <w:rPr>
          <w:rFonts w:ascii="Franklin Gothic Book" w:hAnsi="Franklin Gothic Book"/>
          <w:sz w:val="22"/>
          <w:szCs w:val="22"/>
        </w:rPr>
        <w:t>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="00A569E7" w:rsidP="00A569E7" w:rsidRDefault="00A569E7" w14:paraId="2D7FDB68" w14:textId="45671A3C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ED2F1F">
        <w:rPr>
          <w:rFonts w:ascii="Franklin Gothic Book" w:hAnsi="Franklin Gothic Book"/>
          <w:sz w:val="22"/>
          <w:szCs w:val="22"/>
        </w:rPr>
        <w:t>2</w:t>
      </w:r>
      <w:r w:rsidR="004F6F38">
        <w:rPr>
          <w:rFonts w:ascii="Franklin Gothic Book" w:hAnsi="Franklin Gothic Book"/>
          <w:sz w:val="22"/>
          <w:szCs w:val="22"/>
        </w:rPr>
        <w:t>6 000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ED2F1F">
        <w:rPr>
          <w:rFonts w:ascii="Franklin Gothic Book" w:hAnsi="Franklin Gothic Book"/>
          <w:sz w:val="22"/>
          <w:szCs w:val="22"/>
        </w:rPr>
        <w:t>26. 11. 202</w:t>
      </w:r>
      <w:r w:rsidR="004F6F38">
        <w:rPr>
          <w:rFonts w:ascii="Franklin Gothic Book" w:hAnsi="Franklin Gothic Book"/>
          <w:sz w:val="22"/>
          <w:szCs w:val="22"/>
        </w:rPr>
        <w:t>4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ED2F1F">
        <w:rPr>
          <w:rFonts w:ascii="Franklin Gothic Book" w:hAnsi="Franklin Gothic Book"/>
          <w:sz w:val="22"/>
          <w:szCs w:val="22"/>
        </w:rPr>
        <w:t>25. 05. 202</w:t>
      </w:r>
      <w:r w:rsidR="004F6F38">
        <w:rPr>
          <w:rFonts w:ascii="Franklin Gothic Book" w:hAnsi="Franklin Gothic Book"/>
          <w:sz w:val="22"/>
          <w:szCs w:val="22"/>
        </w:rPr>
        <w:t>5</w:t>
      </w:r>
    </w:p>
    <w:p w:rsidRPr="00A569E7" w:rsidR="00ED2F1F" w:rsidP="00ED2F1F" w:rsidRDefault="00ED2F1F" w14:paraId="0D20C867" w14:textId="02A0312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4F6F38">
        <w:rPr>
          <w:rFonts w:ascii="Franklin Gothic Book" w:hAnsi="Franklin Gothic Book"/>
          <w:sz w:val="22"/>
          <w:szCs w:val="22"/>
        </w:rPr>
        <w:t>26 00</w:t>
      </w:r>
      <w:r>
        <w:rPr>
          <w:rFonts w:ascii="Franklin Gothic Book" w:hAnsi="Franklin Gothic Book"/>
          <w:sz w:val="22"/>
          <w:szCs w:val="22"/>
        </w:rPr>
        <w:t>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>
        <w:rPr>
          <w:rFonts w:ascii="Franklin Gothic Book" w:hAnsi="Franklin Gothic Book"/>
          <w:sz w:val="22"/>
          <w:szCs w:val="22"/>
        </w:rPr>
        <w:t>26. 05. 202</w:t>
      </w:r>
      <w:r w:rsidR="004F6F38">
        <w:rPr>
          <w:rFonts w:ascii="Franklin Gothic Book" w:hAnsi="Franklin Gothic Book"/>
          <w:sz w:val="22"/>
          <w:szCs w:val="22"/>
        </w:rPr>
        <w:t>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25. 11. 202</w:t>
      </w:r>
      <w:r w:rsidR="004F6F38">
        <w:rPr>
          <w:rFonts w:ascii="Franklin Gothic Book" w:hAnsi="Franklin Gothic Book"/>
          <w:sz w:val="22"/>
          <w:szCs w:val="22"/>
        </w:rPr>
        <w:t>5</w:t>
      </w:r>
    </w:p>
    <w:p w:rsidRPr="00A569E7" w:rsidR="00ED2F1F" w:rsidP="00A569E7" w:rsidRDefault="00ED2F1F" w14:paraId="4FC329A0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D2F1F" w:rsidRDefault="00EC5979" w14:paraId="0065AF1F" w14:textId="2E89C9D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D2F1F" w:rsidP="00ED2F1F" w:rsidRDefault="00ED2F1F" w14:paraId="7383CFA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1847A7C5" w14:textId="74CCE54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Pr="00ED2F1F" w:rsidR="00ED2F1F" w:rsidP="00EC5979" w:rsidRDefault="00EC5979" w14:paraId="298B1CC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ED2F1F" w:rsidR="00ED2F1F">
              <w:rPr>
                <w:rFonts w:ascii="Franklin Gothic Book" w:hAnsi="Franklin Gothic Book"/>
                <w:sz w:val="22"/>
                <w:szCs w:val="22"/>
              </w:rPr>
              <w:t>Ing. Monika Žáková</w:t>
            </w:r>
          </w:p>
          <w:p w:rsidR="00EC5979" w:rsidP="00EC5979" w:rsidRDefault="00ED2F1F" w14:paraId="587FC79F" w14:textId="706A0AE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p</w:t>
            </w:r>
            <w:r w:rsidRPr="00ED2F1F">
              <w:rPr>
                <w:rFonts w:ascii="Franklin Gothic Book" w:hAnsi="Franklin Gothic Book"/>
                <w:sz w:val="22"/>
                <w:szCs w:val="22"/>
              </w:rPr>
              <w:t>rokuristka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8988"/>
    <w:docVar w:name="EISOD_DOC_GENERIC_10" w:val="Není k dispozici"/>
    <w:docVar w:name="EISOD_DOC_GENERIC_11" w:val="Není k dispozici"/>
    <w:docVar w:name="EISOD_DOC_GENERIC_12" w:val="26.11.2024"/>
    <w:docVar w:name="EISOD_DOC_GENERIC_13" w:val="25.11.2025"/>
    <w:docVar w:name="EISOD_DOC_GENERIC_14" w:val="Jednorázová"/>
    <w:docVar w:name="EISOD_DOC_GENERIC_15" w:val="Ne"/>
    <w:docVar w:name="EISOD_DOC_GENERIC_16" w:val="Není k dispozici"/>
    <w:docVar w:name="EISOD_DOC_GENERIC_17" w:val="52000,00"/>
    <w:docVar w:name="EISOD_DOC_GENERIC_20" w:val="2,00"/>
    <w:docVar w:name="EISOD_DOC_GENERIC_27" w:val="Dodatek č. 2 ke Smlouvě o umístění reklamy č. 259/2022 (vozidla)"/>
    <w:docVar w:name="EISOD_DOC_GENERIC_28" w:val="Není k dispozici"/>
    <w:docVar w:name="EISOD_DOC_GENERIC_29" w:val="Není k dispozici"/>
    <w:docVar w:name="EISOD_DOC_GENERIC_3" w:val="52000,00"/>
    <w:docVar w:name="EISOD_DOC_GENERIC_32" w:val="Ne"/>
    <w:docVar w:name="EISOD_DOC_GENERIC_33" w:val="Písemně"/>
    <w:docVar w:name="EISOD_DOC_GENERIC_37" w:val="CZK - koruna česká"/>
    <w:docVar w:name="EISOD_DOC_GENERIC_40" w:val="L E M E R  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2 ke Smlouvě o umístění reklamy 259-2022.docx"/>
    <w:docVar w:name="EISOD_DOC_NAME_BEZ_PRIPONY" w:val="Dodatek č. 2 ke Smlouvě o umístění reklamy 259-2022"/>
    <w:docVar w:name="EISOD_DOC_OFZMPROTOKOL" w:val="Není k dispozici"/>
    <w:docVar w:name="EISOD_DOC_OZNACENI" w:val="Není k dispozici"/>
    <w:docVar w:name="EISOD_DOC_POPIS" w:val="prodloužení smlouvy o 1 rok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259 - 2022 LEMER s.r.o., zahradní technika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A60B1"/>
    <w:rsid w:val="003C4241"/>
    <w:rsid w:val="003E69C3"/>
    <w:rsid w:val="00445684"/>
    <w:rsid w:val="00493322"/>
    <w:rsid w:val="004E4C20"/>
    <w:rsid w:val="004F6F38"/>
    <w:rsid w:val="00507C88"/>
    <w:rsid w:val="005621F1"/>
    <w:rsid w:val="00572023"/>
    <w:rsid w:val="005B0B09"/>
    <w:rsid w:val="005B70AA"/>
    <w:rsid w:val="006213EF"/>
    <w:rsid w:val="00657F09"/>
    <w:rsid w:val="006739F5"/>
    <w:rsid w:val="006B06DE"/>
    <w:rsid w:val="006F5124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21C0D"/>
    <w:rsid w:val="00854E3E"/>
    <w:rsid w:val="00855B7A"/>
    <w:rsid w:val="008D014E"/>
    <w:rsid w:val="008E5461"/>
    <w:rsid w:val="00904FEE"/>
    <w:rsid w:val="00906E3B"/>
    <w:rsid w:val="00945752"/>
    <w:rsid w:val="009578AC"/>
    <w:rsid w:val="00966446"/>
    <w:rsid w:val="009B606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5C67"/>
    <w:rsid w:val="00C80709"/>
    <w:rsid w:val="00C91B53"/>
    <w:rsid w:val="00C97692"/>
    <w:rsid w:val="00CB0F18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3991"/>
    <w:rsid w:val="00EC5979"/>
    <w:rsid w:val="00ED2F1F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Veronika Matušová</cp:lastModifiedBy>
  <cp:revision>8</cp:revision>
  <dcterms:created xsi:type="dcterms:W3CDTF">2023-08-30T07:47:00Z</dcterms:created>
  <dcterms:modified xsi:type="dcterms:W3CDTF">2024-12-10T07:42:00Z</dcterms:modified>
</cp:coreProperties>
</file>