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C0" w:rsidRPr="005C0178" w:rsidRDefault="00E51D2F" w:rsidP="001E4DC0">
      <w:pPr>
        <w:pStyle w:val="Nzev"/>
        <w:spacing w:before="0" w:after="0"/>
        <w:rPr>
          <w:u w:val="none"/>
        </w:rPr>
      </w:pPr>
      <w:bookmarkStart w:id="0" w:name="_GoBack"/>
      <w:bookmarkEnd w:id="0"/>
      <w:r w:rsidRPr="005C0178">
        <w:rPr>
          <w:u w:val="none"/>
        </w:rPr>
        <w:t xml:space="preserve">SMLOUVA O </w:t>
      </w:r>
      <w:r w:rsidR="001E4DC0">
        <w:rPr>
          <w:u w:val="none"/>
        </w:rPr>
        <w:t xml:space="preserve">POSKYTOVÁNÍ </w:t>
      </w:r>
      <w:r w:rsidR="005F6494">
        <w:rPr>
          <w:u w:val="none"/>
        </w:rPr>
        <w:t xml:space="preserve">ÚKLIDOVÝCH </w:t>
      </w:r>
      <w:r w:rsidR="001E4DC0">
        <w:rPr>
          <w:u w:val="none"/>
        </w:rPr>
        <w:t>SLUŽEB</w:t>
      </w:r>
    </w:p>
    <w:p w:rsidR="0083211D" w:rsidRPr="00FF720E" w:rsidRDefault="0083211D" w:rsidP="0083211D">
      <w:pPr>
        <w:pStyle w:val="Nzev"/>
        <w:spacing w:before="0" w:after="0"/>
        <w:rPr>
          <w:sz w:val="22"/>
          <w:szCs w:val="22"/>
          <w:u w:val="none"/>
        </w:rPr>
      </w:pPr>
      <w:r w:rsidRPr="00CA6859">
        <w:rPr>
          <w:sz w:val="22"/>
          <w:szCs w:val="22"/>
          <w:highlight w:val="yellow"/>
          <w:u w:val="none"/>
        </w:rPr>
        <w:t>č. SLL JL/</w:t>
      </w:r>
      <w:r w:rsidR="009974D8" w:rsidRPr="00CA6859">
        <w:rPr>
          <w:sz w:val="22"/>
          <w:szCs w:val="22"/>
          <w:highlight w:val="yellow"/>
          <w:u w:val="none"/>
        </w:rPr>
        <w:t>………/20</w:t>
      </w:r>
      <w:r w:rsidR="009B63E5">
        <w:rPr>
          <w:sz w:val="22"/>
          <w:szCs w:val="22"/>
          <w:highlight w:val="yellow"/>
          <w:u w:val="none"/>
        </w:rPr>
        <w:t>2</w:t>
      </w:r>
      <w:r w:rsidR="009B63E5">
        <w:rPr>
          <w:sz w:val="22"/>
          <w:szCs w:val="22"/>
          <w:u w:val="none"/>
        </w:rPr>
        <w:t>2</w:t>
      </w:r>
    </w:p>
    <w:p w:rsidR="00E51D2F" w:rsidRPr="005C0178" w:rsidRDefault="00E51D2F" w:rsidP="00E51D2F">
      <w:pPr>
        <w:jc w:val="center"/>
        <w:rPr>
          <w:b/>
          <w:bCs/>
          <w:sz w:val="22"/>
          <w:szCs w:val="22"/>
        </w:rPr>
      </w:pPr>
    </w:p>
    <w:p w:rsidR="001E4DC0" w:rsidRDefault="00E51D2F" w:rsidP="003207A3">
      <w:pPr>
        <w:jc w:val="center"/>
        <w:rPr>
          <w:sz w:val="22"/>
          <w:szCs w:val="22"/>
        </w:rPr>
      </w:pPr>
      <w:r w:rsidRPr="003207A3">
        <w:rPr>
          <w:sz w:val="22"/>
          <w:szCs w:val="22"/>
        </w:rPr>
        <w:t xml:space="preserve">uzavřená podle ustanovení § </w:t>
      </w:r>
      <w:r w:rsidR="003A0C5F" w:rsidRPr="003207A3">
        <w:rPr>
          <w:sz w:val="22"/>
          <w:szCs w:val="22"/>
        </w:rPr>
        <w:t>1746 odst. 2</w:t>
      </w:r>
      <w:r w:rsidR="001E4DC0">
        <w:rPr>
          <w:sz w:val="22"/>
          <w:szCs w:val="22"/>
        </w:rPr>
        <w:t xml:space="preserve"> </w:t>
      </w:r>
      <w:r w:rsidR="00EC1062">
        <w:rPr>
          <w:sz w:val="22"/>
          <w:szCs w:val="22"/>
        </w:rPr>
        <w:t>zák.</w:t>
      </w:r>
      <w:r w:rsidR="00103032" w:rsidRPr="003207A3">
        <w:rPr>
          <w:sz w:val="22"/>
          <w:szCs w:val="22"/>
        </w:rPr>
        <w:t xml:space="preserve"> č. 89/2012</w:t>
      </w:r>
      <w:r w:rsidRPr="003207A3">
        <w:rPr>
          <w:sz w:val="22"/>
          <w:szCs w:val="22"/>
        </w:rPr>
        <w:t xml:space="preserve"> Sb.</w:t>
      </w:r>
      <w:r w:rsidR="00103032" w:rsidRPr="003207A3">
        <w:rPr>
          <w:sz w:val="22"/>
          <w:szCs w:val="22"/>
        </w:rPr>
        <w:t>, občanského zákoníku,</w:t>
      </w:r>
      <w:r w:rsidR="001E4DC0">
        <w:rPr>
          <w:sz w:val="22"/>
          <w:szCs w:val="22"/>
        </w:rPr>
        <w:t xml:space="preserve"> </w:t>
      </w:r>
      <w:r w:rsidR="001E4DC0" w:rsidRPr="00462303">
        <w:rPr>
          <w:sz w:val="22"/>
          <w:szCs w:val="22"/>
        </w:rPr>
        <w:t>v platném znění,</w:t>
      </w:r>
    </w:p>
    <w:p w:rsidR="00E51D2F" w:rsidRPr="003207A3" w:rsidRDefault="001E4DC0" w:rsidP="003207A3">
      <w:pPr>
        <w:jc w:val="center"/>
        <w:rPr>
          <w:sz w:val="22"/>
          <w:szCs w:val="22"/>
        </w:rPr>
      </w:pPr>
      <w:r>
        <w:rPr>
          <w:sz w:val="22"/>
          <w:szCs w:val="22"/>
        </w:rPr>
        <w:t xml:space="preserve"> </w:t>
      </w:r>
      <w:r w:rsidR="00E51D2F" w:rsidRPr="003207A3">
        <w:rPr>
          <w:sz w:val="22"/>
          <w:szCs w:val="22"/>
        </w:rPr>
        <w:t>mezi smluvními stranami, kterými jsou:</w:t>
      </w:r>
    </w:p>
    <w:p w:rsidR="00C443A4" w:rsidRPr="003207A3" w:rsidRDefault="00C443A4" w:rsidP="003207A3">
      <w:pPr>
        <w:jc w:val="center"/>
        <w:rPr>
          <w:b/>
          <w:bCs/>
          <w:sz w:val="22"/>
          <w:szCs w:val="22"/>
          <w:u w:val="single"/>
        </w:rPr>
      </w:pPr>
    </w:p>
    <w:p w:rsidR="00B674D0" w:rsidRPr="003207A3" w:rsidRDefault="00B674D0" w:rsidP="003207A3">
      <w:pPr>
        <w:jc w:val="center"/>
        <w:rPr>
          <w:b/>
          <w:bCs/>
          <w:sz w:val="22"/>
          <w:szCs w:val="22"/>
          <w:u w:val="single"/>
        </w:rPr>
      </w:pPr>
    </w:p>
    <w:p w:rsidR="009A448D" w:rsidRPr="009A448D" w:rsidRDefault="009A448D" w:rsidP="009A448D">
      <w:pPr>
        <w:rPr>
          <w:b/>
          <w:sz w:val="22"/>
          <w:szCs w:val="22"/>
        </w:rPr>
      </w:pPr>
      <w:r w:rsidRPr="009A448D">
        <w:rPr>
          <w:b/>
          <w:sz w:val="22"/>
          <w:szCs w:val="22"/>
        </w:rPr>
        <w:t xml:space="preserve">Státní léčebné lázně Janské Lázně, státní podnik </w:t>
      </w:r>
    </w:p>
    <w:p w:rsidR="009A448D" w:rsidRPr="009A448D" w:rsidRDefault="009A448D" w:rsidP="009A448D">
      <w:pPr>
        <w:rPr>
          <w:sz w:val="22"/>
          <w:szCs w:val="22"/>
        </w:rPr>
      </w:pPr>
      <w:r w:rsidRPr="009A448D">
        <w:rPr>
          <w:sz w:val="22"/>
          <w:szCs w:val="22"/>
        </w:rPr>
        <w:t>IČO: 00024007, DIČ: CZ00024007</w:t>
      </w:r>
    </w:p>
    <w:p w:rsidR="009A448D" w:rsidRPr="009A448D" w:rsidRDefault="009A448D" w:rsidP="009A448D">
      <w:pPr>
        <w:rPr>
          <w:sz w:val="22"/>
          <w:szCs w:val="22"/>
        </w:rPr>
      </w:pPr>
      <w:r w:rsidRPr="009A448D">
        <w:rPr>
          <w:sz w:val="22"/>
          <w:szCs w:val="22"/>
        </w:rPr>
        <w:t>se sídlem náměstí Svobody 272, 542 25 Janské Lázně</w:t>
      </w:r>
    </w:p>
    <w:p w:rsidR="009A448D" w:rsidRPr="009A448D" w:rsidRDefault="009A448D" w:rsidP="009A448D">
      <w:pPr>
        <w:rPr>
          <w:sz w:val="22"/>
          <w:szCs w:val="22"/>
        </w:rPr>
      </w:pPr>
      <w:r w:rsidRPr="009A448D">
        <w:rPr>
          <w:sz w:val="22"/>
          <w:szCs w:val="22"/>
        </w:rPr>
        <w:t>zapsán v obchodním rejstříku vedeném Krajským soudem v Hradci Králové  sp.zn. AXII 253</w:t>
      </w:r>
    </w:p>
    <w:p w:rsidR="009A448D" w:rsidRPr="009A448D" w:rsidRDefault="009A448D" w:rsidP="009A448D">
      <w:pPr>
        <w:rPr>
          <w:sz w:val="22"/>
          <w:szCs w:val="22"/>
        </w:rPr>
      </w:pPr>
      <w:r w:rsidRPr="009A448D">
        <w:rPr>
          <w:sz w:val="22"/>
          <w:szCs w:val="22"/>
          <w:lang w:val="x-none"/>
        </w:rPr>
        <w:t xml:space="preserve">zastoupen </w:t>
      </w:r>
      <w:r w:rsidR="00DB255A">
        <w:rPr>
          <w:sz w:val="22"/>
          <w:szCs w:val="22"/>
        </w:rPr>
        <w:t>xxx</w:t>
      </w:r>
      <w:r w:rsidRPr="009A448D">
        <w:rPr>
          <w:sz w:val="22"/>
          <w:szCs w:val="22"/>
        </w:rPr>
        <w:t xml:space="preserve">, ředitelem </w:t>
      </w:r>
    </w:p>
    <w:p w:rsidR="00742F54" w:rsidRPr="003207A3" w:rsidRDefault="00D8119E" w:rsidP="003207A3">
      <w:pPr>
        <w:rPr>
          <w:b/>
          <w:sz w:val="22"/>
          <w:szCs w:val="22"/>
        </w:rPr>
      </w:pPr>
      <w:r w:rsidRPr="003207A3">
        <w:rPr>
          <w:sz w:val="22"/>
          <w:szCs w:val="22"/>
        </w:rPr>
        <w:t>dále jen</w:t>
      </w:r>
      <w:r w:rsidR="00742F54" w:rsidRPr="003207A3">
        <w:rPr>
          <w:sz w:val="22"/>
          <w:szCs w:val="22"/>
        </w:rPr>
        <w:t xml:space="preserve"> „</w:t>
      </w:r>
      <w:r w:rsidR="00EC1062">
        <w:rPr>
          <w:b/>
          <w:sz w:val="22"/>
          <w:szCs w:val="22"/>
        </w:rPr>
        <w:t>Objednatel</w:t>
      </w:r>
      <w:r w:rsidR="00742F54" w:rsidRPr="003207A3">
        <w:rPr>
          <w:b/>
          <w:sz w:val="22"/>
          <w:szCs w:val="22"/>
        </w:rPr>
        <w:t>“</w:t>
      </w:r>
    </w:p>
    <w:p w:rsidR="00B674D0" w:rsidRPr="003207A3" w:rsidRDefault="00B674D0" w:rsidP="003207A3">
      <w:pPr>
        <w:rPr>
          <w:b/>
          <w:sz w:val="22"/>
          <w:szCs w:val="22"/>
        </w:rPr>
      </w:pPr>
    </w:p>
    <w:p w:rsidR="00742F54" w:rsidRPr="003207A3" w:rsidRDefault="00742F54" w:rsidP="003207A3">
      <w:pPr>
        <w:rPr>
          <w:b/>
          <w:sz w:val="22"/>
          <w:szCs w:val="22"/>
        </w:rPr>
      </w:pPr>
      <w:r w:rsidRPr="003207A3">
        <w:rPr>
          <w:b/>
          <w:sz w:val="22"/>
          <w:szCs w:val="22"/>
        </w:rPr>
        <w:t xml:space="preserve">a </w:t>
      </w:r>
    </w:p>
    <w:p w:rsidR="00B674D0" w:rsidRPr="003207A3" w:rsidRDefault="00B674D0" w:rsidP="003207A3">
      <w:pPr>
        <w:rPr>
          <w:b/>
          <w:bCs/>
          <w:sz w:val="22"/>
          <w:szCs w:val="22"/>
        </w:rPr>
      </w:pPr>
    </w:p>
    <w:p w:rsidR="00742F54" w:rsidRPr="00093339" w:rsidRDefault="00093339" w:rsidP="00093339">
      <w:pPr>
        <w:rPr>
          <w:b/>
          <w:bCs/>
          <w:sz w:val="22"/>
          <w:szCs w:val="22"/>
        </w:rPr>
      </w:pPr>
      <w:r w:rsidRPr="00093339">
        <w:rPr>
          <w:b/>
          <w:bCs/>
          <w:sz w:val="22"/>
          <w:szCs w:val="22"/>
        </w:rPr>
        <w:t>B+N Czech Republic Facility Services s.r.o.</w:t>
      </w:r>
    </w:p>
    <w:p w:rsidR="00D8119E" w:rsidRPr="003207A3" w:rsidRDefault="00D8119E" w:rsidP="00093339">
      <w:pPr>
        <w:rPr>
          <w:rStyle w:val="platne"/>
          <w:sz w:val="22"/>
          <w:szCs w:val="22"/>
        </w:rPr>
      </w:pPr>
      <w:r w:rsidRPr="003207A3">
        <w:rPr>
          <w:rStyle w:val="platne"/>
          <w:sz w:val="22"/>
          <w:szCs w:val="22"/>
        </w:rPr>
        <w:t xml:space="preserve">se sídlem </w:t>
      </w:r>
      <w:r w:rsidR="00093339">
        <w:rPr>
          <w:rStyle w:val="platne"/>
          <w:sz w:val="22"/>
          <w:szCs w:val="22"/>
        </w:rPr>
        <w:t>Antala Staška 2027/77, 140 00 Praha 4 - Krč</w:t>
      </w:r>
    </w:p>
    <w:p w:rsidR="00D8119E" w:rsidRPr="003207A3" w:rsidRDefault="00D8119E" w:rsidP="00093339">
      <w:pPr>
        <w:rPr>
          <w:rStyle w:val="platne"/>
          <w:sz w:val="22"/>
          <w:szCs w:val="22"/>
        </w:rPr>
      </w:pPr>
      <w:r w:rsidRPr="003207A3">
        <w:rPr>
          <w:rStyle w:val="platne"/>
          <w:sz w:val="22"/>
          <w:szCs w:val="22"/>
        </w:rPr>
        <w:t>IČ</w:t>
      </w:r>
      <w:r w:rsidR="009974D8">
        <w:rPr>
          <w:rStyle w:val="platne"/>
          <w:sz w:val="22"/>
          <w:szCs w:val="22"/>
        </w:rPr>
        <w:t>O</w:t>
      </w:r>
      <w:r w:rsidRPr="003207A3">
        <w:rPr>
          <w:rStyle w:val="platne"/>
          <w:sz w:val="22"/>
          <w:szCs w:val="22"/>
        </w:rPr>
        <w:t>:</w:t>
      </w:r>
      <w:r w:rsidR="00093339">
        <w:rPr>
          <w:rStyle w:val="platne"/>
          <w:sz w:val="22"/>
          <w:szCs w:val="22"/>
        </w:rPr>
        <w:t xml:space="preserve"> 604 70 291,</w:t>
      </w:r>
      <w:r w:rsidR="005C0178" w:rsidRPr="003207A3">
        <w:rPr>
          <w:sz w:val="22"/>
          <w:szCs w:val="22"/>
        </w:rPr>
        <w:t xml:space="preserve"> DIČ: </w:t>
      </w:r>
      <w:r w:rsidR="00093339">
        <w:rPr>
          <w:sz w:val="22"/>
          <w:szCs w:val="22"/>
        </w:rPr>
        <w:t>CZ 60470291</w:t>
      </w:r>
    </w:p>
    <w:p w:rsidR="00D8119E" w:rsidRPr="003207A3" w:rsidRDefault="00D8119E" w:rsidP="00093339">
      <w:pPr>
        <w:rPr>
          <w:sz w:val="22"/>
          <w:szCs w:val="22"/>
        </w:rPr>
      </w:pPr>
      <w:r w:rsidRPr="003207A3">
        <w:rPr>
          <w:sz w:val="22"/>
          <w:szCs w:val="22"/>
        </w:rPr>
        <w:t>zapsaná v obchodním rejstřík</w:t>
      </w:r>
      <w:r w:rsidR="005C0178" w:rsidRPr="003207A3">
        <w:rPr>
          <w:sz w:val="22"/>
          <w:szCs w:val="22"/>
        </w:rPr>
        <w:t>u</w:t>
      </w:r>
      <w:r w:rsidRPr="003207A3">
        <w:rPr>
          <w:sz w:val="22"/>
          <w:szCs w:val="22"/>
        </w:rPr>
        <w:t xml:space="preserve"> vedeném </w:t>
      </w:r>
      <w:r w:rsidR="004A44BC">
        <w:rPr>
          <w:sz w:val="22"/>
          <w:szCs w:val="22"/>
        </w:rPr>
        <w:t xml:space="preserve">u </w:t>
      </w:r>
      <w:r w:rsidR="00093339">
        <w:rPr>
          <w:sz w:val="22"/>
          <w:szCs w:val="22"/>
        </w:rPr>
        <w:t>Městského</w:t>
      </w:r>
      <w:r w:rsidR="004A44BC">
        <w:rPr>
          <w:sz w:val="22"/>
          <w:szCs w:val="22"/>
        </w:rPr>
        <w:t xml:space="preserve"> soudu v </w:t>
      </w:r>
      <w:r w:rsidR="00093339">
        <w:rPr>
          <w:sz w:val="22"/>
          <w:szCs w:val="22"/>
        </w:rPr>
        <w:t>Praze</w:t>
      </w:r>
      <w:r w:rsidR="004A44BC">
        <w:rPr>
          <w:sz w:val="22"/>
          <w:szCs w:val="22"/>
        </w:rPr>
        <w:t>,</w:t>
      </w:r>
      <w:r w:rsidR="00DC45E8" w:rsidRPr="003207A3">
        <w:rPr>
          <w:sz w:val="22"/>
          <w:szCs w:val="22"/>
        </w:rPr>
        <w:t xml:space="preserve"> sp. z</w:t>
      </w:r>
      <w:r w:rsidR="005F6494">
        <w:rPr>
          <w:sz w:val="22"/>
          <w:szCs w:val="22"/>
        </w:rPr>
        <w:t xml:space="preserve">n. </w:t>
      </w:r>
      <w:r w:rsidR="00093339">
        <w:rPr>
          <w:sz w:val="22"/>
          <w:szCs w:val="22"/>
        </w:rPr>
        <w:t>C 25812</w:t>
      </w:r>
    </w:p>
    <w:p w:rsidR="00093339" w:rsidRDefault="00AA4210" w:rsidP="00093339">
      <w:pPr>
        <w:rPr>
          <w:sz w:val="22"/>
          <w:szCs w:val="22"/>
        </w:rPr>
      </w:pPr>
      <w:r w:rsidRPr="003207A3">
        <w:rPr>
          <w:sz w:val="22"/>
          <w:szCs w:val="22"/>
        </w:rPr>
        <w:t>zastoupena</w:t>
      </w:r>
      <w:r w:rsidR="006F2825" w:rsidRPr="003207A3">
        <w:rPr>
          <w:sz w:val="22"/>
          <w:szCs w:val="22"/>
        </w:rPr>
        <w:t xml:space="preserve"> </w:t>
      </w:r>
      <w:r w:rsidR="00DB255A">
        <w:rPr>
          <w:sz w:val="22"/>
          <w:szCs w:val="22"/>
        </w:rPr>
        <w:t>xxx</w:t>
      </w:r>
      <w:r w:rsidR="003B3A3D">
        <w:rPr>
          <w:sz w:val="22"/>
          <w:szCs w:val="22"/>
        </w:rPr>
        <w:t xml:space="preserve">, jednatelem společnosti </w:t>
      </w:r>
      <w:r w:rsidR="00093339">
        <w:rPr>
          <w:sz w:val="22"/>
          <w:szCs w:val="22"/>
        </w:rPr>
        <w:br/>
      </w:r>
    </w:p>
    <w:p w:rsidR="00742F54" w:rsidRPr="003207A3" w:rsidRDefault="00D8119E" w:rsidP="00093339">
      <w:pPr>
        <w:jc w:val="both"/>
        <w:rPr>
          <w:sz w:val="22"/>
          <w:szCs w:val="22"/>
        </w:rPr>
      </w:pPr>
      <w:r w:rsidRPr="003207A3">
        <w:rPr>
          <w:sz w:val="22"/>
          <w:szCs w:val="22"/>
        </w:rPr>
        <w:t>dále jen „</w:t>
      </w:r>
      <w:r w:rsidR="00EC1062">
        <w:rPr>
          <w:b/>
          <w:sz w:val="22"/>
          <w:szCs w:val="22"/>
        </w:rPr>
        <w:t>Poskytovatel</w:t>
      </w:r>
      <w:r w:rsidR="00742F54" w:rsidRPr="003207A3">
        <w:rPr>
          <w:sz w:val="22"/>
          <w:szCs w:val="22"/>
        </w:rPr>
        <w:t>“</w:t>
      </w:r>
    </w:p>
    <w:p w:rsidR="00742F54" w:rsidRDefault="00742F54" w:rsidP="003207A3">
      <w:pPr>
        <w:rPr>
          <w:sz w:val="22"/>
          <w:szCs w:val="22"/>
        </w:rPr>
      </w:pPr>
    </w:p>
    <w:p w:rsidR="00407BAB" w:rsidRPr="003207A3" w:rsidRDefault="00407BAB" w:rsidP="00407BAB">
      <w:pPr>
        <w:rPr>
          <w:sz w:val="22"/>
          <w:szCs w:val="22"/>
        </w:rPr>
      </w:pPr>
    </w:p>
    <w:p w:rsidR="00407BAB" w:rsidRDefault="00407BAB" w:rsidP="00BE46D0">
      <w:pPr>
        <w:numPr>
          <w:ilvl w:val="0"/>
          <w:numId w:val="10"/>
        </w:numPr>
        <w:spacing w:before="60"/>
        <w:jc w:val="center"/>
        <w:rPr>
          <w:b/>
          <w:sz w:val="22"/>
          <w:szCs w:val="22"/>
        </w:rPr>
      </w:pPr>
      <w:r>
        <w:rPr>
          <w:b/>
          <w:sz w:val="22"/>
          <w:szCs w:val="22"/>
        </w:rPr>
        <w:t>Úvodní ustanovení</w:t>
      </w:r>
    </w:p>
    <w:p w:rsidR="00407BAB" w:rsidRPr="003207A3" w:rsidRDefault="00407BAB" w:rsidP="007B6281">
      <w:pPr>
        <w:ind w:left="567" w:hanging="567"/>
        <w:jc w:val="center"/>
        <w:rPr>
          <w:b/>
          <w:sz w:val="22"/>
          <w:szCs w:val="22"/>
        </w:rPr>
      </w:pPr>
    </w:p>
    <w:p w:rsidR="00407BAB" w:rsidRPr="00407BAB" w:rsidRDefault="00407BAB" w:rsidP="007B6281">
      <w:pPr>
        <w:pStyle w:val="Odstavecseseznamem"/>
        <w:numPr>
          <w:ilvl w:val="0"/>
          <w:numId w:val="7"/>
        </w:numPr>
        <w:ind w:left="357" w:hanging="357"/>
        <w:jc w:val="both"/>
        <w:rPr>
          <w:color w:val="000000"/>
          <w:sz w:val="22"/>
          <w:szCs w:val="22"/>
        </w:rPr>
      </w:pPr>
      <w:r>
        <w:rPr>
          <w:color w:val="000000"/>
          <w:sz w:val="22"/>
          <w:szCs w:val="22"/>
        </w:rPr>
        <w:t>Smluvní strany</w:t>
      </w:r>
      <w:r w:rsidRPr="00407BAB">
        <w:rPr>
          <w:color w:val="000000"/>
          <w:sz w:val="22"/>
          <w:szCs w:val="22"/>
        </w:rPr>
        <w:t xml:space="preserve"> uzavírají tuto smlouvu v souladu </w:t>
      </w:r>
      <w:r w:rsidR="00C478D1">
        <w:rPr>
          <w:color w:val="000000"/>
          <w:sz w:val="22"/>
          <w:szCs w:val="22"/>
        </w:rPr>
        <w:t xml:space="preserve">s ustanovením §§ </w:t>
      </w:r>
      <w:r w:rsidR="005F6494">
        <w:rPr>
          <w:color w:val="000000"/>
          <w:sz w:val="22"/>
          <w:szCs w:val="22"/>
        </w:rPr>
        <w:t>124</w:t>
      </w:r>
      <w:r w:rsidR="00C478D1">
        <w:rPr>
          <w:color w:val="000000"/>
          <w:sz w:val="22"/>
          <w:szCs w:val="22"/>
        </w:rPr>
        <w:t xml:space="preserve"> zákona </w:t>
      </w:r>
      <w:r w:rsidR="00C478D1" w:rsidRPr="00C478D1">
        <w:rPr>
          <w:color w:val="000000"/>
          <w:sz w:val="22"/>
          <w:szCs w:val="22"/>
        </w:rPr>
        <w:t>č. 134/2016 Sb., o</w:t>
      </w:r>
      <w:r w:rsidR="00343830">
        <w:rPr>
          <w:color w:val="000000"/>
          <w:sz w:val="22"/>
          <w:szCs w:val="22"/>
        </w:rPr>
        <w:t> </w:t>
      </w:r>
      <w:r w:rsidR="00C478D1" w:rsidRPr="00C478D1">
        <w:rPr>
          <w:color w:val="000000"/>
          <w:sz w:val="22"/>
          <w:szCs w:val="22"/>
        </w:rPr>
        <w:t>zadávání veřejných zakázek</w:t>
      </w:r>
      <w:r w:rsidR="00C478D1">
        <w:rPr>
          <w:color w:val="000000"/>
          <w:sz w:val="22"/>
          <w:szCs w:val="22"/>
        </w:rPr>
        <w:t xml:space="preserve"> v platném znění</w:t>
      </w:r>
      <w:r w:rsidR="00C478D1" w:rsidRPr="00C478D1">
        <w:rPr>
          <w:color w:val="000000"/>
          <w:sz w:val="22"/>
          <w:szCs w:val="22"/>
        </w:rPr>
        <w:t xml:space="preserve">, </w:t>
      </w:r>
      <w:r w:rsidR="00C478D1">
        <w:rPr>
          <w:color w:val="000000"/>
          <w:sz w:val="22"/>
          <w:szCs w:val="22"/>
        </w:rPr>
        <w:t>a v souladu s </w:t>
      </w:r>
      <w:r w:rsidR="00C478D1" w:rsidRPr="00C478D1">
        <w:rPr>
          <w:color w:val="000000"/>
          <w:sz w:val="22"/>
          <w:szCs w:val="22"/>
        </w:rPr>
        <w:t>nabídk</w:t>
      </w:r>
      <w:r w:rsidR="00C478D1">
        <w:rPr>
          <w:color w:val="000000"/>
          <w:sz w:val="22"/>
          <w:szCs w:val="22"/>
        </w:rPr>
        <w:t>o</w:t>
      </w:r>
      <w:r w:rsidR="00C478D1" w:rsidRPr="00C478D1">
        <w:rPr>
          <w:color w:val="000000"/>
          <w:sz w:val="22"/>
          <w:szCs w:val="22"/>
        </w:rPr>
        <w:t>u</w:t>
      </w:r>
      <w:r w:rsidR="00C478D1">
        <w:rPr>
          <w:color w:val="000000"/>
          <w:sz w:val="22"/>
          <w:szCs w:val="22"/>
        </w:rPr>
        <w:t xml:space="preserve"> </w:t>
      </w:r>
      <w:r w:rsidR="00EC1062">
        <w:rPr>
          <w:color w:val="000000"/>
          <w:sz w:val="22"/>
          <w:szCs w:val="22"/>
        </w:rPr>
        <w:t>Poskytovatele</w:t>
      </w:r>
      <w:r w:rsidR="002D6B61">
        <w:rPr>
          <w:color w:val="000000"/>
          <w:sz w:val="22"/>
          <w:szCs w:val="22"/>
        </w:rPr>
        <w:t>,</w:t>
      </w:r>
      <w:r w:rsidR="00C478D1">
        <w:rPr>
          <w:color w:val="000000"/>
          <w:sz w:val="22"/>
          <w:szCs w:val="22"/>
        </w:rPr>
        <w:t xml:space="preserve"> </w:t>
      </w:r>
      <w:r w:rsidR="004719C6" w:rsidRPr="00C478D1">
        <w:rPr>
          <w:color w:val="000000"/>
          <w:sz w:val="22"/>
          <w:szCs w:val="22"/>
        </w:rPr>
        <w:t xml:space="preserve">která byla </w:t>
      </w:r>
      <w:r w:rsidR="005F6494">
        <w:rPr>
          <w:color w:val="000000"/>
          <w:sz w:val="22"/>
          <w:szCs w:val="22"/>
        </w:rPr>
        <w:t>v</w:t>
      </w:r>
      <w:r w:rsidR="00343830">
        <w:rPr>
          <w:color w:val="000000"/>
          <w:sz w:val="22"/>
          <w:szCs w:val="22"/>
        </w:rPr>
        <w:t> </w:t>
      </w:r>
      <w:r w:rsidR="005F6494">
        <w:rPr>
          <w:color w:val="000000"/>
          <w:sz w:val="22"/>
          <w:szCs w:val="22"/>
        </w:rPr>
        <w:t>zadávacím</w:t>
      </w:r>
      <w:r w:rsidR="004719C6">
        <w:rPr>
          <w:color w:val="000000"/>
          <w:sz w:val="22"/>
          <w:szCs w:val="22"/>
        </w:rPr>
        <w:t xml:space="preserve"> řízení pro </w:t>
      </w:r>
      <w:r w:rsidR="00231010" w:rsidRPr="00407BAB">
        <w:rPr>
          <w:color w:val="000000"/>
          <w:sz w:val="22"/>
          <w:szCs w:val="22"/>
        </w:rPr>
        <w:t>veřejn</w:t>
      </w:r>
      <w:r w:rsidR="00231010">
        <w:rPr>
          <w:color w:val="000000"/>
          <w:sz w:val="22"/>
          <w:szCs w:val="22"/>
        </w:rPr>
        <w:t>ou</w:t>
      </w:r>
      <w:r w:rsidR="00231010" w:rsidRPr="00407BAB">
        <w:rPr>
          <w:color w:val="000000"/>
          <w:sz w:val="22"/>
          <w:szCs w:val="22"/>
        </w:rPr>
        <w:t xml:space="preserve"> zakáz</w:t>
      </w:r>
      <w:r w:rsidR="00231010">
        <w:rPr>
          <w:color w:val="000000"/>
          <w:sz w:val="22"/>
          <w:szCs w:val="22"/>
        </w:rPr>
        <w:t>ku</w:t>
      </w:r>
      <w:r w:rsidR="00231010" w:rsidRPr="00407BAB">
        <w:rPr>
          <w:color w:val="000000"/>
          <w:sz w:val="22"/>
          <w:szCs w:val="22"/>
        </w:rPr>
        <w:t xml:space="preserve"> </w:t>
      </w:r>
      <w:r w:rsidR="00231010">
        <w:rPr>
          <w:color w:val="000000"/>
          <w:sz w:val="22"/>
          <w:szCs w:val="22"/>
        </w:rPr>
        <w:t>s </w:t>
      </w:r>
      <w:r w:rsidR="00231010" w:rsidRPr="005F6494">
        <w:rPr>
          <w:color w:val="000000"/>
          <w:sz w:val="22"/>
          <w:szCs w:val="22"/>
        </w:rPr>
        <w:t xml:space="preserve">názvem </w:t>
      </w:r>
      <w:r w:rsidR="002F3D2C" w:rsidRPr="005F6494">
        <w:rPr>
          <w:color w:val="000000"/>
          <w:sz w:val="22"/>
          <w:szCs w:val="22"/>
        </w:rPr>
        <w:t>„</w:t>
      </w:r>
      <w:r w:rsidR="005F6494" w:rsidRPr="005F6494">
        <w:rPr>
          <w:b/>
          <w:sz w:val="22"/>
          <w:szCs w:val="22"/>
        </w:rPr>
        <w:t>SLL JL Úklidové služby</w:t>
      </w:r>
      <w:r w:rsidR="002F3D2C" w:rsidRPr="005F6494">
        <w:rPr>
          <w:color w:val="000000"/>
          <w:sz w:val="22"/>
          <w:szCs w:val="22"/>
        </w:rPr>
        <w:t xml:space="preserve">“ </w:t>
      </w:r>
      <w:r w:rsidR="004719C6" w:rsidRPr="005F6494">
        <w:rPr>
          <w:color w:val="000000"/>
          <w:sz w:val="22"/>
          <w:szCs w:val="22"/>
        </w:rPr>
        <w:t>vybrána</w:t>
      </w:r>
      <w:r w:rsidR="004719C6" w:rsidRPr="002F3D2C">
        <w:rPr>
          <w:color w:val="000000"/>
          <w:sz w:val="22"/>
          <w:szCs w:val="22"/>
        </w:rPr>
        <w:t xml:space="preserve"> jako nejvýhodnější </w:t>
      </w:r>
      <w:r w:rsidR="00C478D1" w:rsidRPr="002F3D2C">
        <w:rPr>
          <w:color w:val="000000"/>
          <w:sz w:val="22"/>
          <w:szCs w:val="22"/>
        </w:rPr>
        <w:t xml:space="preserve">a která </w:t>
      </w:r>
      <w:r w:rsidR="009974D8" w:rsidRPr="002F3D2C">
        <w:rPr>
          <w:color w:val="000000"/>
          <w:sz w:val="22"/>
          <w:szCs w:val="22"/>
        </w:rPr>
        <w:t>je součástí dokumentace k veře</w:t>
      </w:r>
      <w:r w:rsidR="009974D8">
        <w:rPr>
          <w:color w:val="000000"/>
          <w:sz w:val="22"/>
          <w:szCs w:val="22"/>
        </w:rPr>
        <w:t>jné zakázce a </w:t>
      </w:r>
      <w:r w:rsidR="009974D8" w:rsidRPr="009974D8">
        <w:rPr>
          <w:color w:val="000000"/>
          <w:sz w:val="22"/>
          <w:szCs w:val="22"/>
        </w:rPr>
        <w:t>je uložena u Objednatele, jakožto zadavatele veřejné zakázky</w:t>
      </w:r>
      <w:r w:rsidR="00C478D1" w:rsidRPr="00C478D1">
        <w:rPr>
          <w:color w:val="000000"/>
          <w:sz w:val="22"/>
          <w:szCs w:val="22"/>
        </w:rPr>
        <w:t xml:space="preserve">. </w:t>
      </w:r>
    </w:p>
    <w:p w:rsidR="00407BAB" w:rsidRPr="003207A3" w:rsidRDefault="00407BAB" w:rsidP="00CC33C0">
      <w:pPr>
        <w:spacing w:before="60"/>
        <w:rPr>
          <w:sz w:val="22"/>
          <w:szCs w:val="22"/>
        </w:rPr>
      </w:pPr>
    </w:p>
    <w:p w:rsidR="00742F54" w:rsidRDefault="00742F54" w:rsidP="00BE46D0">
      <w:pPr>
        <w:numPr>
          <w:ilvl w:val="0"/>
          <w:numId w:val="10"/>
        </w:numPr>
        <w:spacing w:before="60"/>
        <w:jc w:val="center"/>
        <w:rPr>
          <w:b/>
          <w:sz w:val="22"/>
          <w:szCs w:val="22"/>
        </w:rPr>
      </w:pPr>
      <w:r w:rsidRPr="003207A3">
        <w:rPr>
          <w:b/>
          <w:sz w:val="22"/>
          <w:szCs w:val="22"/>
        </w:rPr>
        <w:t>Předmět smlouvy</w:t>
      </w:r>
    </w:p>
    <w:p w:rsidR="00BE349C" w:rsidRPr="003207A3" w:rsidRDefault="00BE349C" w:rsidP="007B6281">
      <w:pPr>
        <w:ind w:left="567" w:hanging="567"/>
        <w:jc w:val="center"/>
        <w:rPr>
          <w:b/>
          <w:sz w:val="22"/>
          <w:szCs w:val="22"/>
        </w:rPr>
      </w:pPr>
    </w:p>
    <w:p w:rsidR="00E25D96" w:rsidRDefault="00EC1062" w:rsidP="007B6281">
      <w:pPr>
        <w:pStyle w:val="Odstavecseseznamem"/>
        <w:numPr>
          <w:ilvl w:val="0"/>
          <w:numId w:val="11"/>
        </w:numPr>
        <w:ind w:left="357" w:hanging="357"/>
        <w:jc w:val="both"/>
        <w:rPr>
          <w:color w:val="000000"/>
          <w:sz w:val="22"/>
          <w:szCs w:val="22"/>
        </w:rPr>
      </w:pPr>
      <w:r>
        <w:rPr>
          <w:color w:val="000000"/>
          <w:sz w:val="22"/>
          <w:szCs w:val="22"/>
        </w:rPr>
        <w:t>Poskytovatel</w:t>
      </w:r>
      <w:r w:rsidR="003A0C5F" w:rsidRPr="003207A3">
        <w:rPr>
          <w:color w:val="000000"/>
          <w:sz w:val="22"/>
          <w:szCs w:val="22"/>
        </w:rPr>
        <w:t xml:space="preserve"> se zavazuje </w:t>
      </w:r>
      <w:r w:rsidR="00F734A1">
        <w:rPr>
          <w:color w:val="000000"/>
          <w:sz w:val="22"/>
          <w:szCs w:val="22"/>
        </w:rPr>
        <w:t>poskytovat</w:t>
      </w:r>
      <w:r w:rsidR="003A2394" w:rsidRPr="003207A3">
        <w:rPr>
          <w:color w:val="000000"/>
          <w:sz w:val="22"/>
          <w:szCs w:val="22"/>
        </w:rPr>
        <w:t xml:space="preserve"> </w:t>
      </w:r>
      <w:r>
        <w:rPr>
          <w:color w:val="000000"/>
          <w:sz w:val="22"/>
          <w:szCs w:val="22"/>
        </w:rPr>
        <w:t>Objednateli</w:t>
      </w:r>
      <w:r w:rsidR="00F734A1">
        <w:rPr>
          <w:color w:val="000000"/>
          <w:sz w:val="22"/>
          <w:szCs w:val="22"/>
        </w:rPr>
        <w:t xml:space="preserve"> </w:t>
      </w:r>
      <w:r w:rsidR="007B6BF2">
        <w:rPr>
          <w:color w:val="000000"/>
          <w:sz w:val="22"/>
          <w:szCs w:val="22"/>
        </w:rPr>
        <w:t xml:space="preserve">na svůj náklad a nebezpečí </w:t>
      </w:r>
      <w:r w:rsidR="002D6B61">
        <w:rPr>
          <w:color w:val="000000"/>
          <w:sz w:val="22"/>
          <w:szCs w:val="22"/>
        </w:rPr>
        <w:t>úklidové</w:t>
      </w:r>
      <w:r w:rsidR="00F734A1">
        <w:rPr>
          <w:color w:val="000000"/>
          <w:sz w:val="22"/>
          <w:szCs w:val="22"/>
        </w:rPr>
        <w:t xml:space="preserve"> služby</w:t>
      </w:r>
      <w:r w:rsidR="007B6BF2">
        <w:rPr>
          <w:color w:val="000000"/>
          <w:sz w:val="22"/>
          <w:szCs w:val="22"/>
        </w:rPr>
        <w:t xml:space="preserve"> </w:t>
      </w:r>
      <w:r w:rsidR="00E25D96" w:rsidRPr="00407BAB">
        <w:rPr>
          <w:color w:val="000000"/>
          <w:sz w:val="22"/>
          <w:szCs w:val="22"/>
        </w:rPr>
        <w:t>(</w:t>
      </w:r>
      <w:r w:rsidR="005F6494">
        <w:rPr>
          <w:color w:val="000000"/>
          <w:sz w:val="22"/>
          <w:szCs w:val="22"/>
        </w:rPr>
        <w:t>dále též jen</w:t>
      </w:r>
      <w:r w:rsidR="00E25D96" w:rsidRPr="003207A3">
        <w:rPr>
          <w:color w:val="000000"/>
          <w:sz w:val="22"/>
          <w:szCs w:val="22"/>
        </w:rPr>
        <w:t xml:space="preserve"> „</w:t>
      </w:r>
      <w:r w:rsidR="00E25D96">
        <w:rPr>
          <w:color w:val="000000"/>
          <w:sz w:val="22"/>
          <w:szCs w:val="22"/>
        </w:rPr>
        <w:t>služby</w:t>
      </w:r>
      <w:r w:rsidR="00E25D96" w:rsidRPr="003207A3">
        <w:rPr>
          <w:color w:val="000000"/>
          <w:sz w:val="22"/>
          <w:szCs w:val="22"/>
        </w:rPr>
        <w:t>“)</w:t>
      </w:r>
      <w:r w:rsidR="00F734A1">
        <w:rPr>
          <w:color w:val="000000"/>
          <w:sz w:val="22"/>
          <w:szCs w:val="22"/>
        </w:rPr>
        <w:t xml:space="preserve"> </w:t>
      </w:r>
      <w:r w:rsidR="00E25D96" w:rsidRPr="003207A3">
        <w:rPr>
          <w:color w:val="000000"/>
          <w:sz w:val="22"/>
          <w:szCs w:val="22"/>
        </w:rPr>
        <w:t xml:space="preserve">řádně a včas a </w:t>
      </w:r>
      <w:r>
        <w:rPr>
          <w:color w:val="000000"/>
          <w:sz w:val="22"/>
          <w:szCs w:val="22"/>
        </w:rPr>
        <w:t>Objednatel</w:t>
      </w:r>
      <w:r w:rsidR="00E25D96" w:rsidRPr="003207A3">
        <w:rPr>
          <w:color w:val="000000"/>
          <w:sz w:val="22"/>
          <w:szCs w:val="22"/>
        </w:rPr>
        <w:t xml:space="preserve"> se zavazuje zaplatit za </w:t>
      </w:r>
      <w:r w:rsidR="00E25D96">
        <w:rPr>
          <w:color w:val="000000"/>
          <w:sz w:val="22"/>
          <w:szCs w:val="22"/>
        </w:rPr>
        <w:t xml:space="preserve">řádné </w:t>
      </w:r>
      <w:r w:rsidR="00242A37">
        <w:rPr>
          <w:color w:val="000000"/>
          <w:sz w:val="22"/>
          <w:szCs w:val="22"/>
        </w:rPr>
        <w:t>poskytování služeb</w:t>
      </w:r>
      <w:r w:rsidR="00E25D96" w:rsidRPr="003207A3">
        <w:rPr>
          <w:color w:val="000000"/>
          <w:sz w:val="22"/>
          <w:szCs w:val="22"/>
        </w:rPr>
        <w:t xml:space="preserve"> </w:t>
      </w:r>
      <w:r>
        <w:rPr>
          <w:color w:val="000000"/>
          <w:sz w:val="22"/>
          <w:szCs w:val="22"/>
        </w:rPr>
        <w:t>Poskytovateli</w:t>
      </w:r>
      <w:r w:rsidR="00E25D96" w:rsidRPr="003207A3">
        <w:rPr>
          <w:color w:val="000000"/>
          <w:sz w:val="22"/>
          <w:szCs w:val="22"/>
        </w:rPr>
        <w:t xml:space="preserve"> sjednanou </w:t>
      </w:r>
      <w:r w:rsidR="00BF3632">
        <w:rPr>
          <w:color w:val="000000"/>
          <w:sz w:val="22"/>
          <w:szCs w:val="22"/>
        </w:rPr>
        <w:t>cenu</w:t>
      </w:r>
      <w:r w:rsidR="00E25D96" w:rsidRPr="003207A3">
        <w:rPr>
          <w:color w:val="000000"/>
          <w:sz w:val="22"/>
          <w:szCs w:val="22"/>
        </w:rPr>
        <w:t>, to vše za podmínek sjednaných v této smlouvě.</w:t>
      </w:r>
    </w:p>
    <w:p w:rsidR="002D6B61" w:rsidRDefault="002D6B61" w:rsidP="007B6281">
      <w:pPr>
        <w:pStyle w:val="Odstavecseseznamem"/>
        <w:numPr>
          <w:ilvl w:val="0"/>
          <w:numId w:val="11"/>
        </w:numPr>
        <w:ind w:left="357" w:hanging="357"/>
        <w:jc w:val="both"/>
        <w:rPr>
          <w:color w:val="000000"/>
          <w:sz w:val="22"/>
          <w:szCs w:val="22"/>
        </w:rPr>
      </w:pPr>
      <w:r>
        <w:rPr>
          <w:color w:val="000000"/>
          <w:sz w:val="22"/>
          <w:szCs w:val="22"/>
        </w:rPr>
        <w:t xml:space="preserve">Služby budou poskytovány </w:t>
      </w:r>
      <w:r w:rsidR="005F6494">
        <w:rPr>
          <w:color w:val="000000"/>
          <w:sz w:val="22"/>
          <w:szCs w:val="22"/>
        </w:rPr>
        <w:t xml:space="preserve">v místech, </w:t>
      </w:r>
      <w:r w:rsidR="00C562FB">
        <w:rPr>
          <w:color w:val="000000"/>
          <w:sz w:val="22"/>
          <w:szCs w:val="22"/>
        </w:rPr>
        <w:t xml:space="preserve">způsobem, </w:t>
      </w:r>
      <w:r>
        <w:rPr>
          <w:color w:val="000000"/>
          <w:sz w:val="22"/>
          <w:szCs w:val="22"/>
        </w:rPr>
        <w:t>rozsah</w:t>
      </w:r>
      <w:r w:rsidR="00C562FB">
        <w:rPr>
          <w:color w:val="000000"/>
          <w:sz w:val="22"/>
          <w:szCs w:val="22"/>
        </w:rPr>
        <w:t>em a četností</w:t>
      </w:r>
      <w:r>
        <w:rPr>
          <w:color w:val="000000"/>
          <w:sz w:val="22"/>
          <w:szCs w:val="22"/>
        </w:rPr>
        <w:t xml:space="preserve"> specifikovan</w:t>
      </w:r>
      <w:r w:rsidR="00C562FB">
        <w:rPr>
          <w:color w:val="000000"/>
          <w:sz w:val="22"/>
          <w:szCs w:val="22"/>
        </w:rPr>
        <w:t>ými</w:t>
      </w:r>
      <w:r>
        <w:rPr>
          <w:color w:val="000000"/>
          <w:sz w:val="22"/>
          <w:szCs w:val="22"/>
        </w:rPr>
        <w:t xml:space="preserve"> v</w:t>
      </w:r>
      <w:r w:rsidR="00C562FB">
        <w:rPr>
          <w:color w:val="000000"/>
          <w:sz w:val="22"/>
          <w:szCs w:val="22"/>
        </w:rPr>
        <w:t> přílohách</w:t>
      </w:r>
      <w:r w:rsidR="00612DB7">
        <w:rPr>
          <w:color w:val="000000"/>
          <w:sz w:val="22"/>
          <w:szCs w:val="22"/>
        </w:rPr>
        <w:t xml:space="preserve"> </w:t>
      </w:r>
      <w:r w:rsidR="007B6BF2">
        <w:rPr>
          <w:color w:val="000000"/>
          <w:sz w:val="22"/>
          <w:szCs w:val="22"/>
        </w:rPr>
        <w:t>této smlouv</w:t>
      </w:r>
      <w:r w:rsidR="005F6494">
        <w:rPr>
          <w:color w:val="000000"/>
          <w:sz w:val="22"/>
          <w:szCs w:val="22"/>
        </w:rPr>
        <w:t>y</w:t>
      </w:r>
      <w:r>
        <w:rPr>
          <w:color w:val="000000"/>
          <w:sz w:val="22"/>
          <w:szCs w:val="22"/>
        </w:rPr>
        <w:t>.</w:t>
      </w:r>
    </w:p>
    <w:p w:rsidR="00C80D5E" w:rsidRPr="003207A3" w:rsidRDefault="00C80D5E" w:rsidP="00CC33C0">
      <w:pPr>
        <w:pStyle w:val="Odstavecseseznamem"/>
        <w:spacing w:before="60"/>
        <w:ind w:left="0"/>
        <w:jc w:val="both"/>
        <w:rPr>
          <w:color w:val="000000"/>
          <w:sz w:val="22"/>
          <w:szCs w:val="22"/>
        </w:rPr>
      </w:pPr>
    </w:p>
    <w:p w:rsidR="00231010" w:rsidRPr="00830901" w:rsidRDefault="00231010" w:rsidP="00BE46D0">
      <w:pPr>
        <w:numPr>
          <w:ilvl w:val="0"/>
          <w:numId w:val="10"/>
        </w:numPr>
        <w:spacing w:before="60"/>
        <w:jc w:val="center"/>
        <w:rPr>
          <w:b/>
          <w:sz w:val="22"/>
          <w:szCs w:val="22"/>
        </w:rPr>
      </w:pPr>
      <w:r w:rsidRPr="00830901">
        <w:rPr>
          <w:b/>
          <w:sz w:val="22"/>
          <w:szCs w:val="22"/>
        </w:rPr>
        <w:t xml:space="preserve">Průběh provádění </w:t>
      </w:r>
      <w:r w:rsidR="00830901" w:rsidRPr="00830901">
        <w:rPr>
          <w:b/>
          <w:sz w:val="22"/>
          <w:szCs w:val="22"/>
        </w:rPr>
        <w:t>služeb</w:t>
      </w:r>
    </w:p>
    <w:p w:rsidR="00231010" w:rsidRPr="003207A3" w:rsidRDefault="00231010" w:rsidP="007B6281">
      <w:pPr>
        <w:jc w:val="center"/>
        <w:rPr>
          <w:b/>
          <w:sz w:val="22"/>
          <w:szCs w:val="22"/>
        </w:rPr>
      </w:pPr>
    </w:p>
    <w:p w:rsidR="00961AE8" w:rsidRDefault="00EC1062" w:rsidP="007B6281">
      <w:pPr>
        <w:pStyle w:val="Odstavecseseznamem"/>
        <w:numPr>
          <w:ilvl w:val="0"/>
          <w:numId w:val="12"/>
        </w:numPr>
        <w:ind w:left="357" w:hanging="357"/>
        <w:jc w:val="both"/>
        <w:rPr>
          <w:color w:val="000000"/>
          <w:sz w:val="22"/>
          <w:szCs w:val="22"/>
        </w:rPr>
      </w:pPr>
      <w:r w:rsidRPr="00D86178">
        <w:rPr>
          <w:color w:val="000000"/>
          <w:sz w:val="22"/>
          <w:szCs w:val="22"/>
        </w:rPr>
        <w:t>Poskytovatel</w:t>
      </w:r>
      <w:r w:rsidR="00961AE8" w:rsidRPr="00D86178">
        <w:rPr>
          <w:color w:val="000000"/>
          <w:sz w:val="22"/>
          <w:szCs w:val="22"/>
        </w:rPr>
        <w:t xml:space="preserve"> se zav</w:t>
      </w:r>
      <w:r w:rsidR="00410BE3" w:rsidRPr="00D86178">
        <w:rPr>
          <w:color w:val="000000"/>
          <w:sz w:val="22"/>
          <w:szCs w:val="22"/>
        </w:rPr>
        <w:t xml:space="preserve">azuje </w:t>
      </w:r>
      <w:r w:rsidR="00242A37" w:rsidRPr="00D86178">
        <w:rPr>
          <w:color w:val="000000"/>
          <w:sz w:val="22"/>
          <w:szCs w:val="22"/>
        </w:rPr>
        <w:t xml:space="preserve">poskytovat </w:t>
      </w:r>
      <w:r w:rsidR="00A86037">
        <w:rPr>
          <w:color w:val="000000"/>
          <w:sz w:val="22"/>
          <w:szCs w:val="22"/>
        </w:rPr>
        <w:t xml:space="preserve">pravidelné úklidové </w:t>
      </w:r>
      <w:r w:rsidR="00242A37" w:rsidRPr="00D86178">
        <w:rPr>
          <w:color w:val="000000"/>
          <w:sz w:val="22"/>
          <w:szCs w:val="22"/>
        </w:rPr>
        <w:t>služby</w:t>
      </w:r>
      <w:r w:rsidR="00410BE3" w:rsidRPr="00D86178">
        <w:rPr>
          <w:color w:val="000000"/>
          <w:sz w:val="22"/>
          <w:szCs w:val="22"/>
        </w:rPr>
        <w:t xml:space="preserve"> řádně a včas v</w:t>
      </w:r>
      <w:r w:rsidR="002D6B61" w:rsidRPr="00D86178">
        <w:rPr>
          <w:color w:val="000000"/>
          <w:sz w:val="22"/>
          <w:szCs w:val="22"/>
        </w:rPr>
        <w:t> rozsahu a</w:t>
      </w:r>
      <w:r w:rsidR="00343830">
        <w:rPr>
          <w:color w:val="000000"/>
          <w:sz w:val="22"/>
          <w:szCs w:val="22"/>
        </w:rPr>
        <w:t> </w:t>
      </w:r>
      <w:r w:rsidR="00410BE3" w:rsidRPr="00D86178">
        <w:rPr>
          <w:color w:val="000000"/>
          <w:sz w:val="22"/>
          <w:szCs w:val="22"/>
        </w:rPr>
        <w:t> termínech dle</w:t>
      </w:r>
      <w:r w:rsidR="00D86178" w:rsidRPr="00D86178">
        <w:rPr>
          <w:color w:val="000000"/>
          <w:sz w:val="22"/>
          <w:szCs w:val="22"/>
        </w:rPr>
        <w:t xml:space="preserve"> příloh č. 1-</w:t>
      </w:r>
      <w:r w:rsidR="0022217A">
        <w:rPr>
          <w:color w:val="000000"/>
          <w:sz w:val="22"/>
          <w:szCs w:val="22"/>
        </w:rPr>
        <w:t>3</w:t>
      </w:r>
      <w:r w:rsidR="00D86178" w:rsidRPr="00D86178">
        <w:rPr>
          <w:color w:val="000000"/>
          <w:sz w:val="22"/>
          <w:szCs w:val="22"/>
        </w:rPr>
        <w:t xml:space="preserve"> této smlouvy</w:t>
      </w:r>
      <w:r w:rsidR="00A86037">
        <w:rPr>
          <w:color w:val="000000"/>
          <w:sz w:val="22"/>
          <w:szCs w:val="22"/>
        </w:rPr>
        <w:t xml:space="preserve"> (řádný úklid)</w:t>
      </w:r>
      <w:r w:rsidR="00D86178" w:rsidRPr="00D86178">
        <w:rPr>
          <w:color w:val="000000"/>
          <w:sz w:val="22"/>
          <w:szCs w:val="22"/>
        </w:rPr>
        <w:t xml:space="preserve"> a dle</w:t>
      </w:r>
      <w:r w:rsidR="00410BE3" w:rsidRPr="00D86178">
        <w:rPr>
          <w:color w:val="000000"/>
          <w:sz w:val="22"/>
          <w:szCs w:val="22"/>
        </w:rPr>
        <w:t xml:space="preserve"> </w:t>
      </w:r>
      <w:r w:rsidR="00D86178" w:rsidRPr="00D86178">
        <w:rPr>
          <w:color w:val="000000"/>
          <w:sz w:val="22"/>
          <w:szCs w:val="22"/>
        </w:rPr>
        <w:t xml:space="preserve">dalších </w:t>
      </w:r>
      <w:r w:rsidR="00830901" w:rsidRPr="00D86178">
        <w:rPr>
          <w:color w:val="000000"/>
          <w:sz w:val="22"/>
          <w:szCs w:val="22"/>
        </w:rPr>
        <w:t xml:space="preserve">požadavků </w:t>
      </w:r>
      <w:r w:rsidRPr="00D86178">
        <w:rPr>
          <w:color w:val="000000"/>
          <w:sz w:val="22"/>
          <w:szCs w:val="22"/>
        </w:rPr>
        <w:t>Objednatele</w:t>
      </w:r>
      <w:r w:rsidR="00A86037">
        <w:rPr>
          <w:color w:val="000000"/>
          <w:sz w:val="22"/>
          <w:szCs w:val="22"/>
        </w:rPr>
        <w:t xml:space="preserve"> (mimořádný úklid)</w:t>
      </w:r>
      <w:r w:rsidR="00612DB7" w:rsidRPr="00D86178">
        <w:rPr>
          <w:color w:val="000000"/>
          <w:sz w:val="22"/>
          <w:szCs w:val="22"/>
        </w:rPr>
        <w:t>.</w:t>
      </w:r>
      <w:r w:rsidR="00E54669">
        <w:rPr>
          <w:color w:val="000000"/>
          <w:sz w:val="22"/>
          <w:szCs w:val="22"/>
        </w:rPr>
        <w:t xml:space="preserve"> Požadavky Objednatele na mimořádný úklid mohou být písemné či telefonické. V případě telefonických požadavků má Poskytovatel právo požadovat jejich potvrzení písemnou formou, např. e-mailem.</w:t>
      </w:r>
    </w:p>
    <w:p w:rsidR="002D6B61" w:rsidRPr="002D6B61" w:rsidRDefault="002D6B61" w:rsidP="007B6281">
      <w:pPr>
        <w:pStyle w:val="Odstavecseseznamem"/>
        <w:numPr>
          <w:ilvl w:val="0"/>
          <w:numId w:val="12"/>
        </w:numPr>
        <w:ind w:left="357" w:hanging="357"/>
        <w:jc w:val="both"/>
        <w:rPr>
          <w:color w:val="000000"/>
          <w:sz w:val="22"/>
          <w:szCs w:val="22"/>
        </w:rPr>
      </w:pPr>
      <w:r w:rsidRPr="003207A3">
        <w:rPr>
          <w:sz w:val="22"/>
          <w:szCs w:val="22"/>
        </w:rPr>
        <w:t xml:space="preserve">Poskytovatel je při poskytování služeb povinen řídit se pokyny Objednatele a vždy dbát jeho oprávněných zájmů Objednatele, které jsou mu známy nebo mu mají být známy. Objednatel je oprávněn řádnost a kvalitu poskytovaných služeb průběžně kontrolovat a zjištěné nedostatky </w:t>
      </w:r>
      <w:r w:rsidR="00490361">
        <w:rPr>
          <w:sz w:val="22"/>
          <w:szCs w:val="22"/>
        </w:rPr>
        <w:t>sdělovat Poskytovateli</w:t>
      </w:r>
      <w:r w:rsidRPr="003207A3">
        <w:rPr>
          <w:sz w:val="22"/>
          <w:szCs w:val="22"/>
        </w:rPr>
        <w:t xml:space="preserve"> a požadovat jejich nápravu či odstranění.</w:t>
      </w:r>
    </w:p>
    <w:p w:rsidR="002D6B61" w:rsidRPr="008B04A7" w:rsidRDefault="002D6B61" w:rsidP="002D6B61">
      <w:pPr>
        <w:pStyle w:val="Odstavecseseznamem"/>
        <w:numPr>
          <w:ilvl w:val="0"/>
          <w:numId w:val="12"/>
        </w:numPr>
        <w:spacing w:before="60"/>
        <w:jc w:val="both"/>
        <w:rPr>
          <w:sz w:val="22"/>
          <w:szCs w:val="22"/>
        </w:rPr>
      </w:pPr>
      <w:r w:rsidRPr="003207A3">
        <w:rPr>
          <w:sz w:val="22"/>
          <w:szCs w:val="22"/>
        </w:rPr>
        <w:t xml:space="preserve">Poskytovatel se zavazuje, že služby bude Objednateli poskytovat pouze prostřednictvím k tomu způsobilých pracovníků, kteří byli řádně proškoleni a vybaveni v rozsahu a způsobem určeným </w:t>
      </w:r>
      <w:r w:rsidRPr="003207A3">
        <w:rPr>
          <w:sz w:val="22"/>
          <w:szCs w:val="22"/>
        </w:rPr>
        <w:lastRenderedPageBreak/>
        <w:t>Objednatelem. Poskytovatel se dále při poskytování služeb dle této smlouvy zavazuje dodržovat platné právní předpisy, zejména zákony č. 326/1999 Sb., o pobytu cizinců na území ČR a</w:t>
      </w:r>
      <w:r w:rsidR="00612DB7">
        <w:rPr>
          <w:sz w:val="22"/>
          <w:szCs w:val="22"/>
        </w:rPr>
        <w:t> </w:t>
      </w:r>
      <w:r w:rsidRPr="003207A3">
        <w:rPr>
          <w:sz w:val="22"/>
          <w:szCs w:val="22"/>
        </w:rPr>
        <w:t>č.</w:t>
      </w:r>
      <w:r>
        <w:rPr>
          <w:sz w:val="22"/>
          <w:szCs w:val="22"/>
        </w:rPr>
        <w:t> </w:t>
      </w:r>
      <w:r w:rsidRPr="003207A3">
        <w:rPr>
          <w:sz w:val="22"/>
          <w:szCs w:val="22"/>
        </w:rPr>
        <w:t>435/2004 Sb., o zaměstnanosti</w:t>
      </w:r>
      <w:r w:rsidR="00B15488">
        <w:rPr>
          <w:sz w:val="22"/>
          <w:szCs w:val="22"/>
        </w:rPr>
        <w:t>, a dále zákon č. 262/2006 Sb., zákoník práce</w:t>
      </w:r>
      <w:r w:rsidRPr="003207A3">
        <w:rPr>
          <w:sz w:val="22"/>
          <w:szCs w:val="22"/>
        </w:rPr>
        <w:t xml:space="preserve">.  </w:t>
      </w:r>
      <w:r w:rsidR="00B15488" w:rsidRPr="003207A3">
        <w:rPr>
          <w:sz w:val="22"/>
          <w:szCs w:val="22"/>
        </w:rPr>
        <w:t xml:space="preserve">Poskytovatel se </w:t>
      </w:r>
      <w:r w:rsidR="00B15488" w:rsidRPr="008B04A7">
        <w:rPr>
          <w:sz w:val="22"/>
          <w:szCs w:val="22"/>
        </w:rPr>
        <w:t>zavazuje realizovat zakázku v souladu se všemi obecně závaznými předpisy a platnými normami, které se vztahují k předmětu plnění veřejné zakázky, tedy i zákonných standardů pracovních podmínek dle zákoníku práce, právních předpisů v oblasti zaměstnanosti a BOZP.</w:t>
      </w:r>
    </w:p>
    <w:p w:rsidR="00AE177A" w:rsidRPr="00134F8F" w:rsidRDefault="00AE177A" w:rsidP="002D6B61">
      <w:pPr>
        <w:pStyle w:val="Odstavecseseznamem"/>
        <w:numPr>
          <w:ilvl w:val="0"/>
          <w:numId w:val="12"/>
        </w:numPr>
        <w:spacing w:before="60"/>
        <w:jc w:val="both"/>
        <w:rPr>
          <w:sz w:val="22"/>
          <w:szCs w:val="22"/>
        </w:rPr>
      </w:pPr>
      <w:r w:rsidRPr="00134F8F">
        <w:rPr>
          <w:sz w:val="22"/>
          <w:szCs w:val="22"/>
        </w:rPr>
        <w:t>Poskytovatel se zavazuje, že provede opatření proti fluktuaci pracovníků, a to tak, aby jednotliví pracovníci provádějící úklid u Objednatele tuto činnost prováděli v minimální nepřetržité době 10 měsíců, vyjma zákonných absencí (dny odpočinku, nemoc, dovolená apod.). Poskytovatel se zejména zavazuje, že v případě pracovníků ze zahraničí bude poskytovat úklid prostřednictvím pracovníků s pracovním vízem delším než 90 dnů. Poskytovatel se zavazuje v případě náboru pracovníků ze zahraničí pro účely poskytování služeb pro Objednatele zajistit těmto pracovníkům zaměstnaneckou kartu.</w:t>
      </w:r>
    </w:p>
    <w:p w:rsidR="00612DB7" w:rsidRPr="00BA126D" w:rsidRDefault="00612DB7" w:rsidP="00612DB7">
      <w:pPr>
        <w:pStyle w:val="Odstavecseseznamem"/>
        <w:numPr>
          <w:ilvl w:val="0"/>
          <w:numId w:val="12"/>
        </w:numPr>
        <w:spacing w:before="60"/>
        <w:jc w:val="both"/>
        <w:rPr>
          <w:sz w:val="22"/>
          <w:szCs w:val="22"/>
        </w:rPr>
      </w:pPr>
      <w:r w:rsidRPr="008B04A7">
        <w:rPr>
          <w:sz w:val="22"/>
          <w:szCs w:val="22"/>
        </w:rPr>
        <w:t>Poskytovatel se zavazuje plně</w:t>
      </w:r>
      <w:r w:rsidRPr="00612DB7">
        <w:rPr>
          <w:sz w:val="22"/>
          <w:szCs w:val="22"/>
        </w:rPr>
        <w:t xml:space="preserve"> respektovat a dodržovat zásady a pravidla Objednatele na úseku PO a</w:t>
      </w:r>
      <w:r w:rsidR="00D86178">
        <w:rPr>
          <w:sz w:val="22"/>
          <w:szCs w:val="22"/>
        </w:rPr>
        <w:t> </w:t>
      </w:r>
      <w:r w:rsidRPr="00612DB7">
        <w:rPr>
          <w:sz w:val="22"/>
          <w:szCs w:val="22"/>
        </w:rPr>
        <w:t>BOZP a vnitřní předpisy Objednatele. Objednatel za tímto účelem proškolí odpovědného zástupce Poskytovatele. Odpovědný zástupce Poskytovatele následně proškolí všechny zaměstnance Poskytovatele, kteří budou služby dle této smlouvy pro Poskytovatele v zařízeních Objednatele provádět. O tomto proškolení pořídí odpovědný zástupce Poskytovatele záznam, který podepíší zaměstnanci Poskytovatele dle předchozí věty a odpovědný zástupce Poskytovatele.</w:t>
      </w:r>
      <w:r w:rsidR="006C1090">
        <w:rPr>
          <w:sz w:val="22"/>
          <w:szCs w:val="22"/>
        </w:rPr>
        <w:t xml:space="preserve"> Odpovědný zástupce Poskytovatele je též povinen účastnit se pravidelných školení o nakládání s dezinfekčními a chemickými prostředky; postup proškolení zaměstnanců Poskytovatele, vč. pořízení příslušných záznamů o proškolení dle tohoto odstavce platí obdobně</w:t>
      </w:r>
      <w:r w:rsidR="006C1090" w:rsidRPr="00BA126D">
        <w:rPr>
          <w:sz w:val="22"/>
          <w:szCs w:val="22"/>
        </w:rPr>
        <w:t>.</w:t>
      </w:r>
      <w:r w:rsidRPr="00BA126D">
        <w:rPr>
          <w:sz w:val="22"/>
          <w:szCs w:val="22"/>
        </w:rPr>
        <w:t xml:space="preserve"> Poskytovatel se zavazuje předat tento záznam Objednateli před započetím poskytování služeb dle této smlouvy. V případě proškolení nového zaměstnance, je Poskytovatel povinen předat aktualizovaný záznam Objednateli před započetím poskytování služeb takovým zaměstnancem v zařízení Objednatele. Poskytovatel se zavazuje poskytovat služby dle této smlouvy výhradně prostřednictvím osob, které jsou jeho zaměstnanci a které byly řádně a prokazatelně proškoleny ve smyslu tohoto odstavce.</w:t>
      </w:r>
    </w:p>
    <w:p w:rsidR="00612DB7" w:rsidRPr="00612DB7" w:rsidRDefault="00612DB7" w:rsidP="00612DB7">
      <w:pPr>
        <w:pStyle w:val="Odstavecseseznamem"/>
        <w:numPr>
          <w:ilvl w:val="0"/>
          <w:numId w:val="12"/>
        </w:numPr>
        <w:spacing w:before="60"/>
        <w:jc w:val="both"/>
        <w:rPr>
          <w:sz w:val="22"/>
          <w:szCs w:val="22"/>
        </w:rPr>
      </w:pPr>
      <w:r w:rsidRPr="00612DB7">
        <w:rPr>
          <w:sz w:val="22"/>
          <w:szCs w:val="22"/>
        </w:rPr>
        <w:t>Poskytovatel je povinen šetrně zacházet s technikou Objednatele a úsporně používat elektrickou energii a vodu.</w:t>
      </w:r>
    </w:p>
    <w:p w:rsidR="00874A1F" w:rsidRDefault="00874A1F" w:rsidP="00612DB7">
      <w:pPr>
        <w:pStyle w:val="Odstavecseseznamem"/>
        <w:numPr>
          <w:ilvl w:val="0"/>
          <w:numId w:val="12"/>
        </w:numPr>
        <w:spacing w:before="60"/>
        <w:jc w:val="both"/>
        <w:rPr>
          <w:sz w:val="22"/>
          <w:szCs w:val="22"/>
        </w:rPr>
      </w:pPr>
      <w:r w:rsidRPr="00874A1F">
        <w:rPr>
          <w:sz w:val="22"/>
          <w:szCs w:val="22"/>
        </w:rPr>
        <w:t xml:space="preserve">Poskytovatel prohlašuje, že se před podpisem této smlouvy seznámil s rozlohou a charakterem jednotlivých </w:t>
      </w:r>
      <w:r>
        <w:rPr>
          <w:sz w:val="22"/>
          <w:szCs w:val="22"/>
        </w:rPr>
        <w:t>prostor, které jsou předmětem úklidu dle této smlouvy.</w:t>
      </w:r>
    </w:p>
    <w:p w:rsidR="00612DB7" w:rsidRPr="00612DB7" w:rsidRDefault="00612DB7" w:rsidP="00612DB7">
      <w:pPr>
        <w:pStyle w:val="Odstavecseseznamem"/>
        <w:numPr>
          <w:ilvl w:val="0"/>
          <w:numId w:val="12"/>
        </w:numPr>
        <w:spacing w:before="60"/>
        <w:jc w:val="both"/>
        <w:rPr>
          <w:sz w:val="22"/>
          <w:szCs w:val="22"/>
        </w:rPr>
      </w:pPr>
      <w:r w:rsidRPr="00612DB7">
        <w:rPr>
          <w:sz w:val="22"/>
          <w:szCs w:val="22"/>
        </w:rPr>
        <w:t>Objednatel je povinen zajistit Poskytovateli veškerou potřebnou součinnost, zejména při zajišťování vstupů do předmětných prostor.</w:t>
      </w:r>
    </w:p>
    <w:p w:rsidR="00612DB7" w:rsidRPr="00134F8F" w:rsidRDefault="00612DB7" w:rsidP="00612DB7">
      <w:pPr>
        <w:pStyle w:val="Odstavecseseznamem"/>
        <w:numPr>
          <w:ilvl w:val="0"/>
          <w:numId w:val="12"/>
        </w:numPr>
        <w:spacing w:before="60"/>
        <w:jc w:val="both"/>
        <w:rPr>
          <w:sz w:val="22"/>
          <w:szCs w:val="22"/>
        </w:rPr>
      </w:pPr>
      <w:r w:rsidRPr="00612DB7">
        <w:rPr>
          <w:sz w:val="22"/>
          <w:szCs w:val="22"/>
        </w:rPr>
        <w:t xml:space="preserve">Poskytovatel se zavazuje úklid provádět předepsanými čistícími a desinfekčními prostředky dle </w:t>
      </w:r>
      <w:r w:rsidRPr="00134F8F">
        <w:rPr>
          <w:sz w:val="22"/>
          <w:szCs w:val="22"/>
        </w:rPr>
        <w:t>platného Desinfekčního a Sanitačního plánu Objednatele. Tyto čis</w:t>
      </w:r>
      <w:r w:rsidR="00D926BF" w:rsidRPr="00134F8F">
        <w:rPr>
          <w:sz w:val="22"/>
          <w:szCs w:val="22"/>
        </w:rPr>
        <w:t>ticí a desinfekční prostředky a </w:t>
      </w:r>
      <w:r w:rsidRPr="00134F8F">
        <w:rPr>
          <w:sz w:val="22"/>
          <w:szCs w:val="22"/>
        </w:rPr>
        <w:t>další nezbytné vybavení zajistí Objednatel na své náklady. Poskytovatel se zavazuje vybavit své zaměstnance odpovídajícími pracovními a ochrannými oděvy a pomůckami.</w:t>
      </w:r>
      <w:r w:rsidR="008E25D5" w:rsidRPr="00134F8F">
        <w:rPr>
          <w:sz w:val="22"/>
          <w:szCs w:val="22"/>
        </w:rPr>
        <w:t xml:space="preserve"> Příloha č. 3 smlouvy upravuje, které spotřební materiály jdou k tíži Objednatele, a které k tíži dodavatele.</w:t>
      </w:r>
    </w:p>
    <w:p w:rsidR="00A20C3B" w:rsidRPr="00134F8F" w:rsidRDefault="00A20C3B" w:rsidP="00612DB7">
      <w:pPr>
        <w:pStyle w:val="Odstavecseseznamem"/>
        <w:numPr>
          <w:ilvl w:val="0"/>
          <w:numId w:val="12"/>
        </w:numPr>
        <w:spacing w:before="60"/>
        <w:jc w:val="both"/>
        <w:rPr>
          <w:sz w:val="22"/>
          <w:szCs w:val="22"/>
        </w:rPr>
      </w:pPr>
      <w:r w:rsidRPr="00134F8F">
        <w:rPr>
          <w:sz w:val="22"/>
          <w:szCs w:val="22"/>
        </w:rPr>
        <w:t xml:space="preserve">Poskytovatel se zavazuje při provádění úklidu řídit Standardy úklidových služeb MF ČR ze dne 6.3.2019. </w:t>
      </w:r>
    </w:p>
    <w:p w:rsidR="00A20C3B" w:rsidRDefault="00A20C3B" w:rsidP="00612DB7">
      <w:pPr>
        <w:pStyle w:val="Odstavecseseznamem"/>
        <w:numPr>
          <w:ilvl w:val="0"/>
          <w:numId w:val="12"/>
        </w:numPr>
        <w:spacing w:before="60"/>
        <w:jc w:val="both"/>
        <w:rPr>
          <w:sz w:val="22"/>
          <w:szCs w:val="22"/>
        </w:rPr>
      </w:pPr>
      <w:r w:rsidRPr="00134F8F">
        <w:rPr>
          <w:sz w:val="22"/>
          <w:szCs w:val="22"/>
        </w:rPr>
        <w:t>Poskytovatel se zavazuje dodržovat pravidla pro třídění a likvidaci komunálního a nebezpečného odpadu</w:t>
      </w:r>
      <w:r w:rsidR="003F1B6C" w:rsidRPr="00134F8F">
        <w:rPr>
          <w:sz w:val="22"/>
          <w:szCs w:val="22"/>
        </w:rPr>
        <w:t>, zejm. je povinen třídit plast, papír, sklo a elektro odpad do příslušných pytlů či nádob</w:t>
      </w:r>
      <w:r w:rsidR="003F1B6C">
        <w:rPr>
          <w:sz w:val="22"/>
          <w:szCs w:val="22"/>
        </w:rPr>
        <w:t xml:space="preserve"> poskytnutých Objednatelem</w:t>
      </w:r>
      <w:r>
        <w:rPr>
          <w:sz w:val="22"/>
          <w:szCs w:val="22"/>
        </w:rPr>
        <w:t xml:space="preserve">. </w:t>
      </w:r>
    </w:p>
    <w:p w:rsidR="00612DB7" w:rsidRPr="00612DB7" w:rsidRDefault="00612DB7" w:rsidP="00612DB7">
      <w:pPr>
        <w:pStyle w:val="Odstavecseseznamem"/>
        <w:numPr>
          <w:ilvl w:val="0"/>
          <w:numId w:val="12"/>
        </w:numPr>
        <w:spacing w:before="60"/>
        <w:jc w:val="both"/>
        <w:rPr>
          <w:sz w:val="22"/>
          <w:szCs w:val="22"/>
        </w:rPr>
      </w:pPr>
      <w:r w:rsidRPr="00612DB7">
        <w:rPr>
          <w:sz w:val="22"/>
          <w:szCs w:val="22"/>
        </w:rPr>
        <w:t>Poskytovatel se zavazuje zajistit, aby při poskytování služeb byl na místě plnění či v jeho bezprostředním okolí vždy přítomen odpovědný zástupce Poskytovatele, či jeho pověřený zástupce, se kterým bude mimo jiné kontrolovat řádné poskytování služeb dle této smlouvy pracovníky Poskytovatele.</w:t>
      </w:r>
    </w:p>
    <w:p w:rsidR="002D6B61" w:rsidRPr="003207A3" w:rsidRDefault="002D6B61" w:rsidP="002D6B61">
      <w:pPr>
        <w:pStyle w:val="Odstavecseseznamem"/>
        <w:numPr>
          <w:ilvl w:val="0"/>
          <w:numId w:val="12"/>
        </w:numPr>
        <w:spacing w:before="60"/>
        <w:jc w:val="both"/>
        <w:rPr>
          <w:sz w:val="22"/>
          <w:szCs w:val="22"/>
        </w:rPr>
      </w:pPr>
      <w:r w:rsidRPr="003207A3">
        <w:rPr>
          <w:sz w:val="22"/>
          <w:szCs w:val="22"/>
        </w:rPr>
        <w:t>Smluvní strany se zavazují neprodleně se informovat o skutečnostech, které znemožňují nebo podstatně omezují plnění předmětu této smlouvy či jednotlivých závazků smluvních stran, či mají podstatný vliv na rozsah prováděných služeb dle této smlouvy.</w:t>
      </w:r>
    </w:p>
    <w:p w:rsidR="00961AE8" w:rsidRPr="00A20C3B" w:rsidRDefault="00961AE8" w:rsidP="00BE46D0">
      <w:pPr>
        <w:pStyle w:val="Odstavecseseznamem"/>
        <w:numPr>
          <w:ilvl w:val="0"/>
          <w:numId w:val="12"/>
        </w:numPr>
        <w:spacing w:before="60"/>
        <w:ind w:left="357" w:hanging="357"/>
        <w:jc w:val="both"/>
        <w:rPr>
          <w:color w:val="000000"/>
          <w:sz w:val="22"/>
          <w:szCs w:val="22"/>
        </w:rPr>
      </w:pPr>
      <w:r w:rsidRPr="00A20C3B">
        <w:rPr>
          <w:color w:val="000000"/>
          <w:sz w:val="22"/>
          <w:szCs w:val="22"/>
        </w:rPr>
        <w:t xml:space="preserve">Smluvní strany se dohodly, že místem </w:t>
      </w:r>
      <w:r w:rsidR="00B873C7" w:rsidRPr="00A20C3B">
        <w:rPr>
          <w:color w:val="000000"/>
          <w:sz w:val="22"/>
          <w:szCs w:val="22"/>
        </w:rPr>
        <w:t>plnění bud</w:t>
      </w:r>
      <w:r w:rsidR="00A20C3B" w:rsidRPr="00A20C3B">
        <w:rPr>
          <w:color w:val="000000"/>
          <w:sz w:val="22"/>
          <w:szCs w:val="22"/>
        </w:rPr>
        <w:t>ou budovy</w:t>
      </w:r>
      <w:r w:rsidR="00BF3632" w:rsidRPr="00A20C3B">
        <w:rPr>
          <w:color w:val="000000"/>
          <w:sz w:val="22"/>
          <w:szCs w:val="22"/>
        </w:rPr>
        <w:t xml:space="preserve"> </w:t>
      </w:r>
      <w:r w:rsidR="00343830">
        <w:rPr>
          <w:color w:val="000000"/>
          <w:sz w:val="22"/>
          <w:szCs w:val="22"/>
        </w:rPr>
        <w:t>specifikované v příloze č. 1 a 2 této smlouvy</w:t>
      </w:r>
      <w:r w:rsidR="00827571">
        <w:rPr>
          <w:color w:val="000000"/>
          <w:sz w:val="22"/>
          <w:szCs w:val="22"/>
        </w:rPr>
        <w:t>.</w:t>
      </w:r>
    </w:p>
    <w:p w:rsidR="007B6281" w:rsidRPr="003207A3" w:rsidRDefault="007B6281" w:rsidP="00CC33C0">
      <w:pPr>
        <w:spacing w:before="60"/>
        <w:jc w:val="both"/>
        <w:rPr>
          <w:sz w:val="22"/>
          <w:szCs w:val="22"/>
        </w:rPr>
      </w:pPr>
    </w:p>
    <w:p w:rsidR="00742F54" w:rsidRDefault="00A92739" w:rsidP="00BE46D0">
      <w:pPr>
        <w:numPr>
          <w:ilvl w:val="0"/>
          <w:numId w:val="10"/>
        </w:numPr>
        <w:spacing w:before="60"/>
        <w:jc w:val="center"/>
        <w:rPr>
          <w:b/>
          <w:sz w:val="22"/>
          <w:szCs w:val="22"/>
        </w:rPr>
      </w:pPr>
      <w:r>
        <w:rPr>
          <w:b/>
          <w:sz w:val="22"/>
          <w:szCs w:val="22"/>
        </w:rPr>
        <w:t>Cena služeb</w:t>
      </w:r>
      <w:r w:rsidR="00FB750D">
        <w:rPr>
          <w:b/>
          <w:sz w:val="22"/>
          <w:szCs w:val="22"/>
        </w:rPr>
        <w:t xml:space="preserve"> a platební podmínky</w:t>
      </w:r>
    </w:p>
    <w:p w:rsidR="00BE349C" w:rsidRPr="003207A3" w:rsidRDefault="00BE349C" w:rsidP="007B6281">
      <w:pPr>
        <w:jc w:val="center"/>
        <w:rPr>
          <w:b/>
          <w:sz w:val="22"/>
          <w:szCs w:val="22"/>
        </w:rPr>
      </w:pPr>
    </w:p>
    <w:p w:rsidR="00B674D0" w:rsidRDefault="00A92739" w:rsidP="00134F8F">
      <w:pPr>
        <w:numPr>
          <w:ilvl w:val="0"/>
          <w:numId w:val="1"/>
        </w:numPr>
        <w:tabs>
          <w:tab w:val="left" w:pos="426"/>
        </w:tabs>
        <w:ind w:left="425" w:hanging="425"/>
        <w:jc w:val="both"/>
        <w:rPr>
          <w:sz w:val="22"/>
          <w:szCs w:val="22"/>
        </w:rPr>
      </w:pPr>
      <w:r>
        <w:rPr>
          <w:sz w:val="22"/>
          <w:szCs w:val="22"/>
        </w:rPr>
        <w:t xml:space="preserve">Cena </w:t>
      </w:r>
      <w:r w:rsidR="00B32A93">
        <w:rPr>
          <w:color w:val="000000"/>
          <w:sz w:val="22"/>
          <w:szCs w:val="22"/>
        </w:rPr>
        <w:t xml:space="preserve">úklidových služeb </w:t>
      </w:r>
      <w:r w:rsidR="00A86037">
        <w:rPr>
          <w:color w:val="000000"/>
          <w:sz w:val="22"/>
          <w:szCs w:val="22"/>
        </w:rPr>
        <w:t xml:space="preserve">za řádný úklid </w:t>
      </w:r>
      <w:r w:rsidR="00B32A93">
        <w:rPr>
          <w:color w:val="000000"/>
          <w:sz w:val="22"/>
          <w:szCs w:val="22"/>
        </w:rPr>
        <w:t xml:space="preserve">dle této smlouvy </w:t>
      </w:r>
      <w:r w:rsidR="00005DE6">
        <w:rPr>
          <w:color w:val="000000"/>
          <w:sz w:val="22"/>
          <w:szCs w:val="22"/>
        </w:rPr>
        <w:t xml:space="preserve">je určena </w:t>
      </w:r>
      <w:r w:rsidR="006F2BC7">
        <w:rPr>
          <w:color w:val="000000"/>
          <w:sz w:val="22"/>
          <w:szCs w:val="22"/>
        </w:rPr>
        <w:t xml:space="preserve">výpočtem </w:t>
      </w:r>
      <w:r w:rsidR="00802536">
        <w:rPr>
          <w:color w:val="000000"/>
          <w:sz w:val="22"/>
          <w:szCs w:val="22"/>
        </w:rPr>
        <w:t xml:space="preserve">dle </w:t>
      </w:r>
      <w:r w:rsidR="00005DE6">
        <w:rPr>
          <w:color w:val="000000"/>
          <w:sz w:val="22"/>
          <w:szCs w:val="22"/>
        </w:rPr>
        <w:t>položkových cen uvedených v příloze č. 2 smlouvy (</w:t>
      </w:r>
      <w:r w:rsidR="00005DE6">
        <w:rPr>
          <w:sz w:val="22"/>
          <w:szCs w:val="22"/>
        </w:rPr>
        <w:t>Výměry objektů s určením položkových cen)</w:t>
      </w:r>
      <w:r w:rsidR="00005DE6">
        <w:rPr>
          <w:color w:val="000000"/>
          <w:sz w:val="22"/>
          <w:szCs w:val="22"/>
        </w:rPr>
        <w:t xml:space="preserve"> a množstvím skutečně provedených úklidových služeb</w:t>
      </w:r>
      <w:r w:rsidR="006F2BC7">
        <w:rPr>
          <w:color w:val="000000"/>
          <w:sz w:val="22"/>
          <w:szCs w:val="22"/>
        </w:rPr>
        <w:t xml:space="preserve"> v daném období</w:t>
      </w:r>
      <w:r w:rsidR="00005DE6">
        <w:rPr>
          <w:color w:val="000000"/>
          <w:sz w:val="22"/>
          <w:szCs w:val="22"/>
        </w:rPr>
        <w:t>.</w:t>
      </w:r>
    </w:p>
    <w:p w:rsidR="00A86037" w:rsidRDefault="00A86037" w:rsidP="00134F8F">
      <w:pPr>
        <w:numPr>
          <w:ilvl w:val="0"/>
          <w:numId w:val="1"/>
        </w:numPr>
        <w:tabs>
          <w:tab w:val="left" w:pos="426"/>
        </w:tabs>
        <w:ind w:left="425" w:hanging="425"/>
        <w:jc w:val="both"/>
        <w:rPr>
          <w:sz w:val="22"/>
          <w:szCs w:val="22"/>
        </w:rPr>
      </w:pPr>
      <w:r>
        <w:rPr>
          <w:sz w:val="22"/>
          <w:szCs w:val="22"/>
        </w:rPr>
        <w:t>Cena</w:t>
      </w:r>
      <w:r w:rsidRPr="00A86037">
        <w:rPr>
          <w:color w:val="000000"/>
          <w:sz w:val="22"/>
          <w:szCs w:val="22"/>
        </w:rPr>
        <w:t xml:space="preserve"> </w:t>
      </w:r>
      <w:r>
        <w:rPr>
          <w:color w:val="000000"/>
          <w:sz w:val="22"/>
          <w:szCs w:val="22"/>
        </w:rPr>
        <w:t>úklidových služeb</w:t>
      </w:r>
      <w:r>
        <w:rPr>
          <w:sz w:val="22"/>
          <w:szCs w:val="22"/>
        </w:rPr>
        <w:t xml:space="preserve"> za mimořádný úklid </w:t>
      </w:r>
      <w:r w:rsidR="0082348E">
        <w:rPr>
          <w:sz w:val="22"/>
          <w:szCs w:val="22"/>
        </w:rPr>
        <w:t xml:space="preserve">činí </w:t>
      </w:r>
      <w:r w:rsidR="00093339">
        <w:rPr>
          <w:sz w:val="22"/>
          <w:szCs w:val="22"/>
        </w:rPr>
        <w:t>155,00</w:t>
      </w:r>
      <w:r w:rsidR="0082348E">
        <w:rPr>
          <w:sz w:val="22"/>
          <w:szCs w:val="22"/>
        </w:rPr>
        <w:t xml:space="preserve"> Kč bez DPH / 1 hod / 1 pracovník.</w:t>
      </w:r>
    </w:p>
    <w:p w:rsidR="00412DDE" w:rsidRPr="00412DDE" w:rsidRDefault="00A92739" w:rsidP="006F2BC7">
      <w:pPr>
        <w:numPr>
          <w:ilvl w:val="0"/>
          <w:numId w:val="1"/>
        </w:numPr>
        <w:tabs>
          <w:tab w:val="left" w:pos="426"/>
        </w:tabs>
        <w:spacing w:before="60"/>
        <w:ind w:left="425" w:hanging="425"/>
        <w:jc w:val="both"/>
        <w:rPr>
          <w:sz w:val="22"/>
          <w:szCs w:val="22"/>
        </w:rPr>
      </w:pPr>
      <w:r w:rsidRPr="00BA126D">
        <w:rPr>
          <w:sz w:val="22"/>
          <w:szCs w:val="22"/>
        </w:rPr>
        <w:t>Cena</w:t>
      </w:r>
      <w:r w:rsidR="006519A6" w:rsidRPr="00BA126D">
        <w:rPr>
          <w:sz w:val="22"/>
          <w:szCs w:val="22"/>
        </w:rPr>
        <w:t xml:space="preserve"> dle </w:t>
      </w:r>
      <w:r w:rsidR="00005DE6" w:rsidRPr="00BA126D">
        <w:rPr>
          <w:sz w:val="22"/>
          <w:szCs w:val="22"/>
        </w:rPr>
        <w:t>předchozí</w:t>
      </w:r>
      <w:r w:rsidR="00005DE6">
        <w:rPr>
          <w:sz w:val="22"/>
          <w:szCs w:val="22"/>
        </w:rPr>
        <w:t>ch</w:t>
      </w:r>
      <w:r w:rsidR="00005DE6" w:rsidRPr="00BA126D">
        <w:rPr>
          <w:sz w:val="22"/>
          <w:szCs w:val="22"/>
        </w:rPr>
        <w:t xml:space="preserve"> odstavc</w:t>
      </w:r>
      <w:r w:rsidR="00005DE6">
        <w:rPr>
          <w:sz w:val="22"/>
          <w:szCs w:val="22"/>
        </w:rPr>
        <w:t>ů</w:t>
      </w:r>
      <w:r w:rsidR="00005DE6" w:rsidRPr="00BA126D">
        <w:rPr>
          <w:sz w:val="22"/>
          <w:szCs w:val="22"/>
        </w:rPr>
        <w:t xml:space="preserve"> </w:t>
      </w:r>
      <w:r w:rsidR="006519A6" w:rsidRPr="00BA126D">
        <w:rPr>
          <w:sz w:val="22"/>
          <w:szCs w:val="22"/>
        </w:rPr>
        <w:t>zahrnuj</w:t>
      </w:r>
      <w:r w:rsidRPr="00BA126D">
        <w:rPr>
          <w:sz w:val="22"/>
          <w:szCs w:val="22"/>
        </w:rPr>
        <w:t>e</w:t>
      </w:r>
      <w:r w:rsidR="006519A6" w:rsidRPr="00BA126D">
        <w:rPr>
          <w:sz w:val="22"/>
          <w:szCs w:val="22"/>
        </w:rPr>
        <w:t xml:space="preserve"> veškeré náklady na poskytnutí služeb dle této smlouvy</w:t>
      </w:r>
      <w:r w:rsidR="00BF3632" w:rsidRPr="00BA126D">
        <w:rPr>
          <w:sz w:val="22"/>
          <w:szCs w:val="22"/>
        </w:rPr>
        <w:t xml:space="preserve">, včetně </w:t>
      </w:r>
      <w:r w:rsidR="00BA126D" w:rsidRPr="00BA126D">
        <w:rPr>
          <w:sz w:val="22"/>
          <w:szCs w:val="22"/>
        </w:rPr>
        <w:t xml:space="preserve">všech souvisejících </w:t>
      </w:r>
      <w:r w:rsidR="00BF3632" w:rsidRPr="00BA126D">
        <w:rPr>
          <w:sz w:val="22"/>
          <w:szCs w:val="22"/>
        </w:rPr>
        <w:t>nákladů</w:t>
      </w:r>
      <w:r w:rsidR="00BA126D" w:rsidRPr="00BA126D">
        <w:rPr>
          <w:sz w:val="22"/>
          <w:szCs w:val="22"/>
        </w:rPr>
        <w:t>, vč.</w:t>
      </w:r>
      <w:r w:rsidR="00BF3632" w:rsidRPr="00BA126D">
        <w:rPr>
          <w:sz w:val="22"/>
          <w:szCs w:val="22"/>
        </w:rPr>
        <w:t xml:space="preserve"> </w:t>
      </w:r>
      <w:r w:rsidR="00BA126D" w:rsidRPr="00BA126D">
        <w:rPr>
          <w:sz w:val="22"/>
          <w:szCs w:val="22"/>
        </w:rPr>
        <w:t>nákladů na dopravu apod</w:t>
      </w:r>
      <w:r w:rsidR="00BA126D" w:rsidRPr="00BA126D">
        <w:rPr>
          <w:color w:val="000000"/>
          <w:sz w:val="22"/>
          <w:szCs w:val="22"/>
        </w:rPr>
        <w:t>.</w:t>
      </w:r>
      <w:r w:rsidR="00BA126D" w:rsidRPr="00BA126D">
        <w:rPr>
          <w:sz w:val="22"/>
          <w:szCs w:val="22"/>
        </w:rPr>
        <w:t xml:space="preserve"> </w:t>
      </w:r>
      <w:r w:rsidR="00612DB7" w:rsidRPr="00BA126D">
        <w:rPr>
          <w:sz w:val="22"/>
          <w:szCs w:val="22"/>
        </w:rPr>
        <w:t>s výjimkou čisticích</w:t>
      </w:r>
      <w:r w:rsidR="00D926BF">
        <w:rPr>
          <w:sz w:val="22"/>
          <w:szCs w:val="22"/>
        </w:rPr>
        <w:t xml:space="preserve"> a </w:t>
      </w:r>
      <w:r w:rsidR="00BA126D" w:rsidRPr="00BA126D">
        <w:rPr>
          <w:sz w:val="22"/>
          <w:szCs w:val="22"/>
        </w:rPr>
        <w:t>desinfekčních</w:t>
      </w:r>
      <w:r w:rsidR="00612DB7" w:rsidRPr="00BA126D">
        <w:rPr>
          <w:sz w:val="22"/>
          <w:szCs w:val="22"/>
        </w:rPr>
        <w:t xml:space="preserve"> prostředků, které na své náklady zajišťuje Objednatel</w:t>
      </w:r>
      <w:r w:rsidR="00BA126D" w:rsidRPr="00BA126D">
        <w:rPr>
          <w:sz w:val="22"/>
          <w:szCs w:val="22"/>
        </w:rPr>
        <w:t>.</w:t>
      </w:r>
      <w:r w:rsidR="00BF3632" w:rsidRPr="00BA126D">
        <w:rPr>
          <w:sz w:val="22"/>
          <w:szCs w:val="22"/>
        </w:rPr>
        <w:t xml:space="preserve"> </w:t>
      </w:r>
      <w:r w:rsidR="006519A6" w:rsidRPr="00BA126D">
        <w:rPr>
          <w:sz w:val="22"/>
          <w:szCs w:val="22"/>
        </w:rPr>
        <w:t xml:space="preserve">K </w:t>
      </w:r>
      <w:r w:rsidRPr="00BA126D">
        <w:rPr>
          <w:sz w:val="22"/>
          <w:szCs w:val="22"/>
        </w:rPr>
        <w:t>ceně</w:t>
      </w:r>
      <w:r w:rsidR="006519A6" w:rsidRPr="00BA126D">
        <w:rPr>
          <w:sz w:val="22"/>
          <w:szCs w:val="22"/>
        </w:rPr>
        <w:t xml:space="preserve"> dle </w:t>
      </w:r>
      <w:r w:rsidR="00005DE6" w:rsidRPr="00BA126D">
        <w:rPr>
          <w:sz w:val="22"/>
          <w:szCs w:val="22"/>
        </w:rPr>
        <w:t>předchozí</w:t>
      </w:r>
      <w:r w:rsidR="00005DE6">
        <w:rPr>
          <w:sz w:val="22"/>
          <w:szCs w:val="22"/>
        </w:rPr>
        <w:t>ch</w:t>
      </w:r>
      <w:r w:rsidR="00005DE6" w:rsidRPr="00BA126D">
        <w:rPr>
          <w:sz w:val="22"/>
          <w:szCs w:val="22"/>
        </w:rPr>
        <w:t xml:space="preserve"> </w:t>
      </w:r>
      <w:r w:rsidR="00005DE6" w:rsidRPr="00412DDE">
        <w:rPr>
          <w:sz w:val="22"/>
          <w:szCs w:val="22"/>
        </w:rPr>
        <w:t>odstavc</w:t>
      </w:r>
      <w:r w:rsidR="00005DE6">
        <w:rPr>
          <w:sz w:val="22"/>
          <w:szCs w:val="22"/>
        </w:rPr>
        <w:t>ů</w:t>
      </w:r>
      <w:r w:rsidR="00005DE6" w:rsidRPr="00412DDE">
        <w:rPr>
          <w:sz w:val="22"/>
          <w:szCs w:val="22"/>
        </w:rPr>
        <w:t xml:space="preserve"> </w:t>
      </w:r>
      <w:r w:rsidR="006519A6" w:rsidRPr="00412DDE">
        <w:rPr>
          <w:sz w:val="22"/>
          <w:szCs w:val="22"/>
        </w:rPr>
        <w:t>bude připočtena DPH ve výši dle platných právních předpisů.</w:t>
      </w:r>
      <w:r w:rsidR="006A6BB5" w:rsidRPr="00412DDE">
        <w:rPr>
          <w:sz w:val="22"/>
          <w:szCs w:val="22"/>
        </w:rPr>
        <w:t xml:space="preserve"> </w:t>
      </w:r>
    </w:p>
    <w:p w:rsidR="00412DDE" w:rsidRPr="00412DDE" w:rsidRDefault="00412DDE" w:rsidP="00412DDE">
      <w:pPr>
        <w:numPr>
          <w:ilvl w:val="0"/>
          <w:numId w:val="1"/>
        </w:numPr>
        <w:tabs>
          <w:tab w:val="left" w:pos="426"/>
        </w:tabs>
        <w:spacing w:before="60"/>
        <w:ind w:left="425" w:hanging="425"/>
        <w:jc w:val="both"/>
        <w:rPr>
          <w:sz w:val="22"/>
          <w:szCs w:val="22"/>
        </w:rPr>
      </w:pPr>
      <w:r w:rsidRPr="00412DDE">
        <w:rPr>
          <w:sz w:val="22"/>
          <w:szCs w:val="22"/>
        </w:rPr>
        <w:t>Přesáhne-li meziroční nárůst inflace v kterémkoliv roce po uzavření smlouvy hodnotu 4</w:t>
      </w:r>
      <w:r w:rsidRPr="00412DDE">
        <w:rPr>
          <w:bCs/>
          <w:sz w:val="22"/>
          <w:szCs w:val="22"/>
        </w:rPr>
        <w:t xml:space="preserve"> % </w:t>
      </w:r>
      <w:r w:rsidRPr="00412DDE">
        <w:rPr>
          <w:sz w:val="22"/>
          <w:szCs w:val="22"/>
        </w:rPr>
        <w:t xml:space="preserve">(pro vyloučení pochybností platí, že k meziročnímu nárůstu inflace za rok, ve kterém byla uzavřena smlouva, se nepřihlíží), může být část ceny za provedení předmětu plnění veřejné zakázky splatná v následujícím a každém dalším kalendářním roce poté zvýšena podle níže uvedeného vzorce: </w:t>
      </w:r>
    </w:p>
    <w:p w:rsidR="00412DDE" w:rsidRPr="00412DDE" w:rsidRDefault="00412DDE" w:rsidP="00412DDE">
      <w:pPr>
        <w:tabs>
          <w:tab w:val="left" w:pos="426"/>
        </w:tabs>
        <w:spacing w:before="60"/>
        <w:ind w:left="425"/>
        <w:jc w:val="both"/>
        <w:rPr>
          <w:sz w:val="22"/>
          <w:szCs w:val="22"/>
        </w:rPr>
      </w:pPr>
      <w:r w:rsidRPr="00412DDE">
        <w:rPr>
          <w:b/>
          <w:sz w:val="22"/>
          <w:szCs w:val="22"/>
        </w:rPr>
        <w:t xml:space="preserve">X = Y * (1 + (Z – </w:t>
      </w:r>
      <w:r w:rsidRPr="00412DDE">
        <w:rPr>
          <w:b/>
          <w:bCs/>
          <w:sz w:val="22"/>
          <w:szCs w:val="22"/>
        </w:rPr>
        <w:t xml:space="preserve">… </w:t>
      </w:r>
      <w:r w:rsidRPr="00412DDE">
        <w:rPr>
          <w:b/>
          <w:sz w:val="22"/>
          <w:szCs w:val="22"/>
        </w:rPr>
        <w:t>/100))</w:t>
      </w:r>
      <w:r w:rsidRPr="00412DDE">
        <w:rPr>
          <w:sz w:val="22"/>
          <w:szCs w:val="22"/>
        </w:rPr>
        <w:t xml:space="preserve"> s tím, že:</w:t>
      </w:r>
    </w:p>
    <w:p w:rsidR="00412DDE" w:rsidRPr="00412DDE" w:rsidRDefault="00412DDE" w:rsidP="00412DDE">
      <w:pPr>
        <w:pStyle w:val="Zkladntext"/>
        <w:spacing w:line="280" w:lineRule="atLeast"/>
        <w:ind w:left="1080" w:hanging="567"/>
        <w:jc w:val="both"/>
        <w:rPr>
          <w:rFonts w:ascii="Times New Roman" w:hAnsi="Times New Roman"/>
          <w:sz w:val="22"/>
          <w:szCs w:val="22"/>
        </w:rPr>
      </w:pPr>
      <w:r w:rsidRPr="00412DDE">
        <w:rPr>
          <w:rFonts w:ascii="Times New Roman" w:hAnsi="Times New Roman"/>
          <w:sz w:val="22"/>
          <w:szCs w:val="22"/>
        </w:rPr>
        <w:t>X …</w:t>
      </w:r>
      <w:r w:rsidRPr="00412DDE">
        <w:rPr>
          <w:rFonts w:ascii="Times New Roman" w:hAnsi="Times New Roman"/>
          <w:sz w:val="22"/>
          <w:szCs w:val="22"/>
        </w:rPr>
        <w:tab/>
        <w:t>příslušná část ceny za provedení předmětu plnění veřejné zakázky splatná v kalendářních letech následujících po zvýšení v důsledku meziročního nárůstu inflace,</w:t>
      </w:r>
    </w:p>
    <w:p w:rsidR="00412DDE" w:rsidRPr="00412DDE" w:rsidRDefault="00412DDE" w:rsidP="00412DDE">
      <w:pPr>
        <w:pStyle w:val="Zkladntext"/>
        <w:spacing w:line="280" w:lineRule="atLeast"/>
        <w:ind w:left="1080" w:hanging="567"/>
        <w:jc w:val="both"/>
        <w:rPr>
          <w:rFonts w:ascii="Times New Roman" w:hAnsi="Times New Roman"/>
          <w:bCs/>
          <w:sz w:val="22"/>
          <w:szCs w:val="22"/>
        </w:rPr>
      </w:pPr>
      <w:r w:rsidRPr="00412DDE">
        <w:rPr>
          <w:rFonts w:ascii="Times New Roman" w:hAnsi="Times New Roman"/>
          <w:sz w:val="22"/>
          <w:szCs w:val="22"/>
        </w:rPr>
        <w:t xml:space="preserve">Y </w:t>
      </w:r>
      <w:r w:rsidRPr="00412DDE">
        <w:rPr>
          <w:rFonts w:ascii="Times New Roman" w:hAnsi="Times New Roman"/>
          <w:bCs/>
          <w:sz w:val="22"/>
          <w:szCs w:val="22"/>
        </w:rPr>
        <w:t>…</w:t>
      </w:r>
      <w:r w:rsidRPr="00412DDE">
        <w:rPr>
          <w:rFonts w:ascii="Times New Roman" w:hAnsi="Times New Roman"/>
          <w:bCs/>
          <w:sz w:val="22"/>
          <w:szCs w:val="22"/>
        </w:rPr>
        <w:tab/>
      </w:r>
      <w:r w:rsidRPr="00412DDE">
        <w:rPr>
          <w:rFonts w:ascii="Times New Roman" w:hAnsi="Times New Roman"/>
          <w:sz w:val="22"/>
          <w:szCs w:val="22"/>
        </w:rPr>
        <w:t xml:space="preserve">původní část ceny za provedení předmětu plnění veřejné zakázky splatná v následujících kalendářních letech dle smlouvy, </w:t>
      </w:r>
      <w:r w:rsidRPr="00412DDE">
        <w:rPr>
          <w:rFonts w:ascii="Times New Roman" w:hAnsi="Times New Roman"/>
          <w:bCs/>
          <w:sz w:val="22"/>
          <w:szCs w:val="22"/>
        </w:rPr>
        <w:t xml:space="preserve">resp. dle nabídky </w:t>
      </w:r>
      <w:r w:rsidR="003C1916">
        <w:rPr>
          <w:rFonts w:ascii="Times New Roman" w:hAnsi="Times New Roman"/>
          <w:sz w:val="22"/>
          <w:szCs w:val="22"/>
        </w:rPr>
        <w:t>Poskytovatele</w:t>
      </w:r>
      <w:r w:rsidRPr="00412DDE">
        <w:rPr>
          <w:rFonts w:ascii="Times New Roman" w:hAnsi="Times New Roman"/>
          <w:bCs/>
          <w:sz w:val="22"/>
          <w:szCs w:val="22"/>
        </w:rPr>
        <w:t>, kalkulovaná na základě jednotkových cen,</w:t>
      </w:r>
    </w:p>
    <w:p w:rsidR="00412DDE" w:rsidRPr="00412DDE" w:rsidRDefault="00412DDE" w:rsidP="00412DDE">
      <w:pPr>
        <w:pStyle w:val="Zkladntext"/>
        <w:spacing w:line="280" w:lineRule="atLeast"/>
        <w:ind w:left="1080" w:hanging="567"/>
        <w:jc w:val="both"/>
        <w:rPr>
          <w:rFonts w:ascii="Times New Roman" w:hAnsi="Times New Roman"/>
          <w:sz w:val="22"/>
          <w:szCs w:val="22"/>
        </w:rPr>
      </w:pPr>
      <w:r w:rsidRPr="00412DDE">
        <w:rPr>
          <w:rFonts w:ascii="Times New Roman" w:hAnsi="Times New Roman"/>
          <w:sz w:val="22"/>
          <w:szCs w:val="22"/>
        </w:rPr>
        <w:t>Z …</w:t>
      </w:r>
      <w:r w:rsidRPr="00412DDE">
        <w:rPr>
          <w:rFonts w:ascii="Times New Roman" w:hAnsi="Times New Roman"/>
          <w:sz w:val="22"/>
          <w:szCs w:val="22"/>
        </w:rPr>
        <w:tab/>
        <w:t>hodnota v % roční míra inflace celkem, která je pro uplynulý rok zveřejněna Českým statistickým úřadem.</w:t>
      </w:r>
    </w:p>
    <w:p w:rsidR="00412DDE" w:rsidRPr="00412DDE" w:rsidRDefault="00412DDE" w:rsidP="00412DDE">
      <w:pPr>
        <w:pStyle w:val="Zkladntext"/>
        <w:spacing w:line="280" w:lineRule="atLeast"/>
        <w:ind w:left="426"/>
        <w:jc w:val="both"/>
        <w:rPr>
          <w:rFonts w:ascii="Times New Roman" w:hAnsi="Times New Roman"/>
          <w:sz w:val="22"/>
          <w:szCs w:val="22"/>
        </w:rPr>
      </w:pPr>
      <w:r w:rsidRPr="00412DDE">
        <w:rPr>
          <w:rFonts w:ascii="Times New Roman" w:hAnsi="Times New Roman"/>
          <w:sz w:val="22"/>
          <w:szCs w:val="22"/>
        </w:rPr>
        <w:t>Cena dle tohoto ustanovení smlouvy může být zvýšena na základě jednostranného oznámení Poskytovatele, které bude obsahovat výpočet dle shora uvedeného.</w:t>
      </w:r>
    </w:p>
    <w:p w:rsidR="00796D57" w:rsidRDefault="00796D57" w:rsidP="00E22A65">
      <w:pPr>
        <w:pStyle w:val="Odstavecseseznamem"/>
        <w:widowControl w:val="0"/>
        <w:numPr>
          <w:ilvl w:val="0"/>
          <w:numId w:val="1"/>
        </w:numPr>
        <w:suppressAutoHyphens/>
        <w:autoSpaceDE/>
        <w:autoSpaceDN/>
        <w:spacing w:before="60"/>
        <w:ind w:left="426" w:hanging="426"/>
        <w:jc w:val="both"/>
        <w:rPr>
          <w:sz w:val="22"/>
          <w:szCs w:val="22"/>
        </w:rPr>
      </w:pPr>
      <w:r w:rsidRPr="00412DDE">
        <w:rPr>
          <w:sz w:val="22"/>
          <w:szCs w:val="22"/>
        </w:rPr>
        <w:t>Poskytovatel provede vyúčtování vždy za předchozí kalendářní měsíc. Vyúčtování bude obsahovat</w:t>
      </w:r>
      <w:r>
        <w:rPr>
          <w:sz w:val="22"/>
          <w:szCs w:val="22"/>
        </w:rPr>
        <w:t xml:space="preserve"> cenu za řádný měsíční úklid</w:t>
      </w:r>
      <w:r w:rsidR="00005DE6">
        <w:rPr>
          <w:sz w:val="22"/>
          <w:szCs w:val="22"/>
        </w:rPr>
        <w:t xml:space="preserve"> (s uvedením uklízených objektů a počtu dnů úklidu)</w:t>
      </w:r>
      <w:r>
        <w:rPr>
          <w:sz w:val="22"/>
          <w:szCs w:val="22"/>
        </w:rPr>
        <w:t>, a dále rozpis ceny za mimořádný úklid prováděný dle požadavků Objednatele (datum, počet hodin, počet pracovníků). Vyúčtování bude přílohou faktury.</w:t>
      </w:r>
      <w:r w:rsidR="00005DE6">
        <w:rPr>
          <w:sz w:val="22"/>
          <w:szCs w:val="22"/>
        </w:rPr>
        <w:t xml:space="preserve"> Objednatel má právo vyúčtování odmítnout v případě, kdy nebude odpovídat skutečně poskytnutým úklidovým službám.</w:t>
      </w:r>
    </w:p>
    <w:p w:rsidR="00E22A65" w:rsidRPr="006C1090" w:rsidRDefault="006A6BB5" w:rsidP="00E22A65">
      <w:pPr>
        <w:pStyle w:val="Odstavecseseznamem"/>
        <w:widowControl w:val="0"/>
        <w:numPr>
          <w:ilvl w:val="0"/>
          <w:numId w:val="1"/>
        </w:numPr>
        <w:suppressAutoHyphens/>
        <w:autoSpaceDE/>
        <w:autoSpaceDN/>
        <w:spacing w:before="60"/>
        <w:ind w:left="426" w:hanging="426"/>
        <w:jc w:val="both"/>
        <w:rPr>
          <w:sz w:val="22"/>
          <w:szCs w:val="22"/>
        </w:rPr>
      </w:pPr>
      <w:r w:rsidRPr="006C1090">
        <w:rPr>
          <w:sz w:val="22"/>
          <w:szCs w:val="22"/>
        </w:rPr>
        <w:t xml:space="preserve">Smluvní strany se dohodly, že </w:t>
      </w:r>
      <w:r w:rsidR="00A92739" w:rsidRPr="006C1090">
        <w:rPr>
          <w:sz w:val="22"/>
          <w:szCs w:val="22"/>
        </w:rPr>
        <w:t>cena</w:t>
      </w:r>
      <w:r w:rsidRPr="006C1090">
        <w:rPr>
          <w:sz w:val="22"/>
          <w:szCs w:val="22"/>
        </w:rPr>
        <w:t xml:space="preserve"> bude </w:t>
      </w:r>
      <w:r w:rsidR="00EC1062" w:rsidRPr="006C1090">
        <w:rPr>
          <w:sz w:val="22"/>
          <w:szCs w:val="22"/>
        </w:rPr>
        <w:t>Poskytovateli</w:t>
      </w:r>
      <w:r w:rsidRPr="006C1090">
        <w:rPr>
          <w:sz w:val="22"/>
          <w:szCs w:val="22"/>
        </w:rPr>
        <w:t xml:space="preserve"> hrazena měsíčně</w:t>
      </w:r>
      <w:r w:rsidR="000B53AE" w:rsidRPr="006C1090">
        <w:rPr>
          <w:sz w:val="22"/>
          <w:szCs w:val="22"/>
        </w:rPr>
        <w:t xml:space="preserve"> zpětně</w:t>
      </w:r>
      <w:r w:rsidRPr="006C1090">
        <w:rPr>
          <w:sz w:val="22"/>
          <w:szCs w:val="22"/>
        </w:rPr>
        <w:t xml:space="preserve">, vždy na základě faktury-daňového dokladu vystaveného </w:t>
      </w:r>
      <w:r w:rsidR="00EC1062" w:rsidRPr="006C1090">
        <w:rPr>
          <w:sz w:val="22"/>
          <w:szCs w:val="22"/>
        </w:rPr>
        <w:t>Poskytovatel</w:t>
      </w:r>
      <w:r w:rsidRPr="006C1090">
        <w:rPr>
          <w:sz w:val="22"/>
          <w:szCs w:val="22"/>
        </w:rPr>
        <w:t xml:space="preserve">em nejdříve </w:t>
      </w:r>
      <w:r w:rsidR="000B53AE" w:rsidRPr="006C1090">
        <w:rPr>
          <w:sz w:val="22"/>
          <w:szCs w:val="22"/>
        </w:rPr>
        <w:t>poslední</w:t>
      </w:r>
      <w:r w:rsidRPr="006C1090">
        <w:rPr>
          <w:sz w:val="22"/>
          <w:szCs w:val="22"/>
        </w:rPr>
        <w:t xml:space="preserve"> den měsíce, </w:t>
      </w:r>
      <w:r w:rsidR="000B53AE" w:rsidRPr="006C1090">
        <w:rPr>
          <w:sz w:val="22"/>
          <w:szCs w:val="22"/>
        </w:rPr>
        <w:t>za</w:t>
      </w:r>
      <w:r w:rsidRPr="006C1090">
        <w:rPr>
          <w:sz w:val="22"/>
          <w:szCs w:val="22"/>
        </w:rPr>
        <w:t xml:space="preserve"> který je hrazena</w:t>
      </w:r>
      <w:r w:rsidR="000B53AE" w:rsidRPr="006C1090">
        <w:rPr>
          <w:sz w:val="22"/>
          <w:szCs w:val="22"/>
        </w:rPr>
        <w:t>.</w:t>
      </w:r>
      <w:r w:rsidR="006C1090">
        <w:rPr>
          <w:sz w:val="22"/>
          <w:szCs w:val="22"/>
        </w:rPr>
        <w:t xml:space="preserve"> </w:t>
      </w:r>
      <w:r w:rsidR="00E22A65" w:rsidRPr="006C1090">
        <w:rPr>
          <w:sz w:val="22"/>
          <w:szCs w:val="22"/>
        </w:rPr>
        <w:t xml:space="preserve">Splatnost faktur činí </w:t>
      </w:r>
      <w:r w:rsidR="00225333" w:rsidRPr="006C1090">
        <w:rPr>
          <w:sz w:val="22"/>
          <w:szCs w:val="22"/>
        </w:rPr>
        <w:t>30</w:t>
      </w:r>
      <w:r w:rsidR="00E22A65" w:rsidRPr="006C1090">
        <w:rPr>
          <w:sz w:val="22"/>
          <w:szCs w:val="22"/>
        </w:rPr>
        <w:t xml:space="preserve"> dnů ode dne doručení řádné faktury </w:t>
      </w:r>
      <w:r w:rsidR="00EC1062" w:rsidRPr="006C1090">
        <w:rPr>
          <w:sz w:val="22"/>
          <w:szCs w:val="22"/>
        </w:rPr>
        <w:t>Objednateli</w:t>
      </w:r>
      <w:r w:rsidR="00E22A65" w:rsidRPr="006C1090">
        <w:rPr>
          <w:sz w:val="22"/>
          <w:szCs w:val="22"/>
        </w:rPr>
        <w:t xml:space="preserve">. Nebude-li faktura obsahovat stanovené náležitosti, je </w:t>
      </w:r>
      <w:r w:rsidR="00EC1062" w:rsidRPr="006C1090">
        <w:rPr>
          <w:sz w:val="22"/>
          <w:szCs w:val="22"/>
        </w:rPr>
        <w:t>Objednatel</w:t>
      </w:r>
      <w:r w:rsidR="00E22A65" w:rsidRPr="006C1090">
        <w:rPr>
          <w:sz w:val="22"/>
          <w:szCs w:val="22"/>
        </w:rPr>
        <w:t xml:space="preserve"> oprávněn fakturu </w:t>
      </w:r>
      <w:r w:rsidR="00EC1062" w:rsidRPr="006C1090">
        <w:rPr>
          <w:sz w:val="22"/>
          <w:szCs w:val="22"/>
        </w:rPr>
        <w:t>Poskytovateli</w:t>
      </w:r>
      <w:r w:rsidR="00E22A65" w:rsidRPr="006C1090">
        <w:rPr>
          <w:sz w:val="22"/>
          <w:szCs w:val="22"/>
        </w:rPr>
        <w:t xml:space="preserve"> ve lhůtě její splatnosti vrátit; v takovém případě se přeruší běh lhůty splatnosti a nová lhůta splatnosti počne běžet doručením opravené faktury. </w:t>
      </w:r>
      <w:r w:rsidR="00BF3632" w:rsidRPr="006C1090">
        <w:rPr>
          <w:sz w:val="22"/>
          <w:szCs w:val="22"/>
        </w:rPr>
        <w:t>Cena</w:t>
      </w:r>
      <w:r w:rsidR="00E22A65" w:rsidRPr="006C1090">
        <w:rPr>
          <w:sz w:val="22"/>
          <w:szCs w:val="22"/>
        </w:rPr>
        <w:t xml:space="preserve"> se považuje za zaplacenou dnem připsání příslušné částky na účet </w:t>
      </w:r>
      <w:r w:rsidR="00EC1062" w:rsidRPr="006C1090">
        <w:rPr>
          <w:sz w:val="22"/>
          <w:szCs w:val="22"/>
        </w:rPr>
        <w:t>Poskytovatele</w:t>
      </w:r>
      <w:r w:rsidR="00E22A65" w:rsidRPr="006C1090">
        <w:rPr>
          <w:sz w:val="22"/>
          <w:szCs w:val="22"/>
        </w:rPr>
        <w:t xml:space="preserve"> specifikovaný v příslušné faktuře.</w:t>
      </w:r>
    </w:p>
    <w:p w:rsidR="006C1090" w:rsidRPr="0052285B" w:rsidRDefault="006C1090" w:rsidP="006C1090">
      <w:pPr>
        <w:widowControl w:val="0"/>
        <w:numPr>
          <w:ilvl w:val="0"/>
          <w:numId w:val="1"/>
        </w:numPr>
        <w:suppressAutoHyphens/>
        <w:autoSpaceDE/>
        <w:autoSpaceDN/>
        <w:spacing w:before="60"/>
        <w:ind w:left="426" w:hanging="426"/>
        <w:jc w:val="both"/>
        <w:rPr>
          <w:sz w:val="22"/>
          <w:szCs w:val="22"/>
        </w:rPr>
      </w:pPr>
      <w:r w:rsidRPr="0052285B">
        <w:rPr>
          <w:sz w:val="22"/>
          <w:szCs w:val="22"/>
        </w:rPr>
        <w:t xml:space="preserve">Smluvní strany souhlasí s elektronickým zasíláním faktur na adresu </w:t>
      </w:r>
      <w:r w:rsidR="00D926BF">
        <w:rPr>
          <w:sz w:val="22"/>
          <w:szCs w:val="22"/>
        </w:rPr>
        <w:t>Objednatele</w:t>
      </w:r>
      <w:r w:rsidRPr="0052285B">
        <w:rPr>
          <w:sz w:val="22"/>
          <w:szCs w:val="22"/>
        </w:rPr>
        <w:t xml:space="preserve"> </w:t>
      </w:r>
      <w:hyperlink r:id="rId9" w:history="1">
        <w:r w:rsidRPr="0052285B">
          <w:rPr>
            <w:rStyle w:val="Hypertextovodkaz"/>
            <w:sz w:val="22"/>
            <w:szCs w:val="22"/>
          </w:rPr>
          <w:t>fakturace@janskelazne.com</w:t>
        </w:r>
      </w:hyperlink>
      <w:r w:rsidRPr="0052285B">
        <w:rPr>
          <w:sz w:val="22"/>
          <w:szCs w:val="22"/>
        </w:rPr>
        <w:t>.</w:t>
      </w:r>
    </w:p>
    <w:p w:rsidR="00E22A65" w:rsidRPr="00FF720E" w:rsidRDefault="00E22A65" w:rsidP="00E22A65">
      <w:pPr>
        <w:pStyle w:val="Odstavecseseznamem"/>
        <w:widowControl w:val="0"/>
        <w:numPr>
          <w:ilvl w:val="0"/>
          <w:numId w:val="1"/>
        </w:numPr>
        <w:suppressAutoHyphens/>
        <w:autoSpaceDE/>
        <w:autoSpaceDN/>
        <w:spacing w:before="60"/>
        <w:ind w:left="426" w:hanging="426"/>
        <w:jc w:val="both"/>
        <w:rPr>
          <w:sz w:val="22"/>
          <w:szCs w:val="22"/>
        </w:rPr>
      </w:pPr>
      <w:r w:rsidRPr="00FF720E">
        <w:rPr>
          <w:sz w:val="22"/>
          <w:szCs w:val="22"/>
        </w:rPr>
        <w:t xml:space="preserve">V případě </w:t>
      </w:r>
      <w:r w:rsidR="006D23B1">
        <w:rPr>
          <w:sz w:val="22"/>
          <w:szCs w:val="22"/>
        </w:rPr>
        <w:t xml:space="preserve">bezdůvodného </w:t>
      </w:r>
      <w:r w:rsidRPr="00FF720E">
        <w:rPr>
          <w:sz w:val="22"/>
          <w:szCs w:val="22"/>
        </w:rPr>
        <w:t xml:space="preserve">prodlení </w:t>
      </w:r>
      <w:r w:rsidR="00EC1062">
        <w:rPr>
          <w:sz w:val="22"/>
          <w:szCs w:val="22"/>
        </w:rPr>
        <w:t>Objednatele</w:t>
      </w:r>
      <w:r w:rsidRPr="00FF720E">
        <w:rPr>
          <w:sz w:val="22"/>
          <w:szCs w:val="22"/>
        </w:rPr>
        <w:t xml:space="preserve"> s úhradou </w:t>
      </w:r>
      <w:r w:rsidR="00E14C4A">
        <w:rPr>
          <w:sz w:val="22"/>
          <w:szCs w:val="22"/>
        </w:rPr>
        <w:t>ceny</w:t>
      </w:r>
      <w:r w:rsidR="00242A37">
        <w:rPr>
          <w:sz w:val="22"/>
          <w:szCs w:val="22"/>
        </w:rPr>
        <w:t xml:space="preserve"> či její části</w:t>
      </w:r>
      <w:r w:rsidRPr="00FF720E">
        <w:rPr>
          <w:sz w:val="22"/>
          <w:szCs w:val="22"/>
        </w:rPr>
        <w:t xml:space="preserve"> má </w:t>
      </w:r>
      <w:r w:rsidR="00EC1062">
        <w:rPr>
          <w:sz w:val="22"/>
          <w:szCs w:val="22"/>
        </w:rPr>
        <w:t>Poskytovatel</w:t>
      </w:r>
      <w:r w:rsidRPr="00FF720E">
        <w:rPr>
          <w:sz w:val="22"/>
          <w:szCs w:val="22"/>
        </w:rPr>
        <w:t xml:space="preserve"> nárok na úhradu smluvní pokuty ve výši 0,05% z dlužné částky za každý den prodlení.</w:t>
      </w:r>
    </w:p>
    <w:p w:rsidR="004F1772" w:rsidRDefault="00A44BAA" w:rsidP="00BE46D0">
      <w:pPr>
        <w:pStyle w:val="Odstavecseseznamem"/>
        <w:numPr>
          <w:ilvl w:val="0"/>
          <w:numId w:val="1"/>
        </w:numPr>
        <w:spacing w:before="60"/>
        <w:ind w:left="426" w:hanging="426"/>
        <w:jc w:val="both"/>
        <w:rPr>
          <w:sz w:val="22"/>
          <w:szCs w:val="22"/>
        </w:rPr>
      </w:pPr>
      <w:r w:rsidRPr="003207A3">
        <w:rPr>
          <w:sz w:val="22"/>
          <w:szCs w:val="22"/>
        </w:rPr>
        <w:t>Jakékoliv plnění dle této smlouvy podléhající DPH je splatné bezhotovos</w:t>
      </w:r>
      <w:r w:rsidR="006B53FB">
        <w:rPr>
          <w:sz w:val="22"/>
          <w:szCs w:val="22"/>
        </w:rPr>
        <w:t>tním převodem na bankovní účet s</w:t>
      </w:r>
      <w:r w:rsidRPr="003207A3">
        <w:rPr>
          <w:sz w:val="22"/>
          <w:szCs w:val="22"/>
        </w:rPr>
        <w:t xml:space="preserve">mluvní strany uvedený </w:t>
      </w:r>
      <w:r w:rsidR="006B53FB">
        <w:rPr>
          <w:sz w:val="22"/>
          <w:szCs w:val="22"/>
        </w:rPr>
        <w:t>v</w:t>
      </w:r>
      <w:r w:rsidRPr="003207A3">
        <w:rPr>
          <w:sz w:val="22"/>
          <w:szCs w:val="22"/>
        </w:rPr>
        <w:t xml:space="preserve"> příslušném daňovém dokladu  - faktuře - a smluvní strana prohlašuje, že každý takový bankovní účet je správcem daně zveřejněn způsobem umožňujícím dálkový přístup ve smyslu zákona č. 235/2004 Sb., o dani z přidané hodnoty, v platném znění (dále jen „</w:t>
      </w:r>
      <w:r w:rsidRPr="003207A3">
        <w:rPr>
          <w:b/>
          <w:sz w:val="22"/>
          <w:szCs w:val="22"/>
        </w:rPr>
        <w:t>ZDPH</w:t>
      </w:r>
      <w:r w:rsidRPr="003207A3">
        <w:rPr>
          <w:sz w:val="22"/>
          <w:szCs w:val="22"/>
        </w:rPr>
        <w:t>“). V případě, že takový bankovní účet nebude uvedeným způsobem zveřejněn, nebo se smluvní strana stane nespolehlivým plátcem ve smyslu ZDPH, je druhá smluvní strana oprávněna plnit v částce bez DPH a částku odpovídající DPH odvést přímo na příslušný účet finančního úřadu.</w:t>
      </w:r>
    </w:p>
    <w:p w:rsidR="00E22A65" w:rsidRDefault="00EC1062" w:rsidP="00E22A65">
      <w:pPr>
        <w:pStyle w:val="Odstavecseseznamem"/>
        <w:numPr>
          <w:ilvl w:val="0"/>
          <w:numId w:val="1"/>
        </w:numPr>
        <w:spacing w:before="60"/>
        <w:ind w:left="426" w:hanging="426"/>
        <w:jc w:val="both"/>
        <w:rPr>
          <w:sz w:val="22"/>
          <w:szCs w:val="22"/>
        </w:rPr>
      </w:pPr>
      <w:r>
        <w:rPr>
          <w:sz w:val="22"/>
          <w:szCs w:val="22"/>
        </w:rPr>
        <w:t>Poskytovatel</w:t>
      </w:r>
      <w:r w:rsidR="00E22A65" w:rsidRPr="00FF720E">
        <w:rPr>
          <w:sz w:val="22"/>
          <w:szCs w:val="22"/>
        </w:rPr>
        <w:t xml:space="preserve"> bere na vědomí, že je podle ustanovení § 2 písm. e) zákona č. 320/2001 Sb., o</w:t>
      </w:r>
      <w:r w:rsidR="00D86178">
        <w:rPr>
          <w:sz w:val="22"/>
          <w:szCs w:val="22"/>
        </w:rPr>
        <w:t> </w:t>
      </w:r>
      <w:r w:rsidR="00E22A65" w:rsidRPr="00FF720E">
        <w:rPr>
          <w:sz w:val="22"/>
          <w:szCs w:val="22"/>
        </w:rPr>
        <w:t xml:space="preserve">finanční kontrole ve veřejné správě a o změně některých zákonů (zákon o finanční kontrole), ve </w:t>
      </w:r>
      <w:r w:rsidR="00E22A65" w:rsidRPr="00FF720E">
        <w:rPr>
          <w:sz w:val="22"/>
          <w:szCs w:val="22"/>
        </w:rPr>
        <w:lastRenderedPageBreak/>
        <w:t>znění pozdějších předpisů osobou povinnou spolupůsobit při výkonu finanční kontroly prováděné v souvislosti s úhradou zboží nebo služeb z veřejných výdajů.</w:t>
      </w:r>
    </w:p>
    <w:p w:rsidR="00490361" w:rsidRDefault="00490361" w:rsidP="00490361">
      <w:pPr>
        <w:numPr>
          <w:ilvl w:val="0"/>
          <w:numId w:val="10"/>
        </w:numPr>
        <w:spacing w:before="60"/>
        <w:jc w:val="center"/>
        <w:rPr>
          <w:b/>
          <w:sz w:val="22"/>
          <w:szCs w:val="22"/>
        </w:rPr>
      </w:pPr>
      <w:r>
        <w:rPr>
          <w:b/>
          <w:sz w:val="22"/>
          <w:szCs w:val="22"/>
        </w:rPr>
        <w:t>Odpovědnost za vady poskytnutých služeb</w:t>
      </w:r>
    </w:p>
    <w:p w:rsidR="00490361" w:rsidRPr="003207A3" w:rsidRDefault="00490361" w:rsidP="00490361">
      <w:pPr>
        <w:jc w:val="center"/>
        <w:rPr>
          <w:b/>
          <w:sz w:val="22"/>
          <w:szCs w:val="22"/>
        </w:rPr>
      </w:pPr>
    </w:p>
    <w:p w:rsidR="00490361" w:rsidRDefault="00490361" w:rsidP="00490361">
      <w:pPr>
        <w:pStyle w:val="Odstavecseseznamem"/>
        <w:numPr>
          <w:ilvl w:val="0"/>
          <w:numId w:val="14"/>
        </w:numPr>
        <w:jc w:val="both"/>
        <w:rPr>
          <w:sz w:val="22"/>
          <w:szCs w:val="22"/>
        </w:rPr>
      </w:pPr>
      <w:r w:rsidRPr="003207A3">
        <w:rPr>
          <w:sz w:val="22"/>
          <w:szCs w:val="22"/>
        </w:rPr>
        <w:t>V případě, že Objednatel shledá, že jsou služby poskytovány s nedostatky, je Poskytovatel povinen tyto nedostatky neprodleně odstranit a přijmout taková opatření, aby služby byly poskytovány řádně. Objednatel poskytne Poskytovateli k odstranění nedostatků a přijetí opatření k prevenci jejich vzniku přiměřenou lhůtu.</w:t>
      </w:r>
    </w:p>
    <w:p w:rsidR="000F281F" w:rsidRDefault="00BA126D" w:rsidP="003F1B6C">
      <w:pPr>
        <w:pStyle w:val="Odstavecseseznamem"/>
        <w:numPr>
          <w:ilvl w:val="0"/>
          <w:numId w:val="14"/>
        </w:numPr>
        <w:spacing w:before="60"/>
        <w:ind w:left="357" w:hanging="357"/>
        <w:jc w:val="both"/>
        <w:rPr>
          <w:sz w:val="22"/>
          <w:szCs w:val="22"/>
        </w:rPr>
      </w:pPr>
      <w:r w:rsidRPr="00BA126D">
        <w:rPr>
          <w:sz w:val="22"/>
          <w:szCs w:val="22"/>
        </w:rPr>
        <w:t>Vyskytnou-li</w:t>
      </w:r>
      <w:r w:rsidR="000F281F" w:rsidRPr="00BA126D">
        <w:rPr>
          <w:sz w:val="22"/>
          <w:szCs w:val="22"/>
        </w:rPr>
        <w:t xml:space="preserve"> </w:t>
      </w:r>
      <w:r w:rsidRPr="00BA126D">
        <w:rPr>
          <w:sz w:val="22"/>
          <w:szCs w:val="22"/>
        </w:rPr>
        <w:t xml:space="preserve">se </w:t>
      </w:r>
      <w:r w:rsidR="000F281F" w:rsidRPr="00BA126D">
        <w:rPr>
          <w:sz w:val="22"/>
          <w:szCs w:val="22"/>
        </w:rPr>
        <w:t>závažné či opakovan</w:t>
      </w:r>
      <w:r w:rsidRPr="00BA126D">
        <w:rPr>
          <w:sz w:val="22"/>
          <w:szCs w:val="22"/>
        </w:rPr>
        <w:t>é nedostatky v úklidu</w:t>
      </w:r>
      <w:r w:rsidR="000F281F" w:rsidRPr="00BA126D">
        <w:rPr>
          <w:sz w:val="22"/>
          <w:szCs w:val="22"/>
        </w:rPr>
        <w:t xml:space="preserve"> </w:t>
      </w:r>
      <w:r w:rsidRPr="00BA126D">
        <w:rPr>
          <w:sz w:val="22"/>
          <w:szCs w:val="22"/>
        </w:rPr>
        <w:t xml:space="preserve">alespoň </w:t>
      </w:r>
      <w:r w:rsidR="000F281F" w:rsidRPr="00BA126D">
        <w:rPr>
          <w:sz w:val="22"/>
          <w:szCs w:val="22"/>
        </w:rPr>
        <w:t>3</w:t>
      </w:r>
      <w:r w:rsidRPr="00BA126D">
        <w:rPr>
          <w:sz w:val="22"/>
          <w:szCs w:val="22"/>
        </w:rPr>
        <w:t>x v jednom kalendářním měsíci</w:t>
      </w:r>
      <w:r w:rsidR="00E14C4A" w:rsidRPr="00BA126D">
        <w:rPr>
          <w:sz w:val="22"/>
          <w:szCs w:val="22"/>
        </w:rPr>
        <w:t>, může Objednatel požadovat slevu z ceny služeb za daný měsíc ve výši 10%.</w:t>
      </w:r>
    </w:p>
    <w:p w:rsidR="00343830" w:rsidRPr="00BA126D" w:rsidRDefault="00343830" w:rsidP="003F1B6C">
      <w:pPr>
        <w:pStyle w:val="Odstavecseseznamem"/>
        <w:numPr>
          <w:ilvl w:val="0"/>
          <w:numId w:val="14"/>
        </w:numPr>
        <w:spacing w:before="60"/>
        <w:ind w:left="357" w:hanging="357"/>
        <w:jc w:val="both"/>
        <w:rPr>
          <w:sz w:val="22"/>
          <w:szCs w:val="22"/>
        </w:rPr>
      </w:pPr>
      <w:r>
        <w:rPr>
          <w:sz w:val="22"/>
          <w:szCs w:val="22"/>
        </w:rPr>
        <w:t xml:space="preserve">V případě porušení povinnosti Poskytovatele dle článku III. odstavec 4. této smlouvy, </w:t>
      </w:r>
      <w:r w:rsidR="00C1716C">
        <w:rPr>
          <w:sz w:val="22"/>
          <w:szCs w:val="22"/>
        </w:rPr>
        <w:t xml:space="preserve">je Poskytovatel povinen uhradit smluvní sankci ve výši 5 000,- Kč za každý takový případ v každém měsíci, kdy nebude toto ujednání splněno. </w:t>
      </w:r>
    </w:p>
    <w:p w:rsidR="00490361" w:rsidRPr="000F281F" w:rsidRDefault="000F281F" w:rsidP="000F281F">
      <w:pPr>
        <w:pStyle w:val="Odstavecseseznamem"/>
        <w:numPr>
          <w:ilvl w:val="0"/>
          <w:numId w:val="14"/>
        </w:numPr>
        <w:spacing w:before="60"/>
        <w:jc w:val="both"/>
        <w:rPr>
          <w:color w:val="000000"/>
          <w:sz w:val="22"/>
          <w:szCs w:val="22"/>
        </w:rPr>
      </w:pPr>
      <w:r>
        <w:rPr>
          <w:color w:val="000000"/>
          <w:sz w:val="22"/>
          <w:szCs w:val="22"/>
        </w:rPr>
        <w:t xml:space="preserve">Poskytovatel odpovídá za škody, které budou způsobeny </w:t>
      </w:r>
      <w:r w:rsidR="00612DB7">
        <w:rPr>
          <w:color w:val="000000"/>
          <w:sz w:val="22"/>
          <w:szCs w:val="22"/>
        </w:rPr>
        <w:t xml:space="preserve">Poskytovatelem nebo jeho zaměstnanci při realizaci této smlouvy </w:t>
      </w:r>
      <w:r>
        <w:rPr>
          <w:color w:val="000000"/>
          <w:sz w:val="22"/>
          <w:szCs w:val="22"/>
        </w:rPr>
        <w:t>nebo v přímé souvislosti s ní. Poskytovatel prohlašuje, že má uzavřené pojištění odpovědnosti za způsobené škody</w:t>
      </w:r>
      <w:r w:rsidR="00B15488" w:rsidRPr="00B15488">
        <w:rPr>
          <w:rFonts w:ascii="Arial" w:hAnsi="Arial" w:cs="Arial"/>
        </w:rPr>
        <w:t xml:space="preserve"> </w:t>
      </w:r>
      <w:r w:rsidR="00B15488" w:rsidRPr="00134E51">
        <w:rPr>
          <w:rFonts w:ascii="Arial" w:hAnsi="Arial" w:cs="Arial"/>
        </w:rPr>
        <w:t>ve výši 5 000 000. Kč.</w:t>
      </w:r>
      <w:r w:rsidR="00B15488">
        <w:rPr>
          <w:rFonts w:ascii="Arial" w:hAnsi="Arial" w:cs="Arial"/>
        </w:rPr>
        <w:t xml:space="preserve"> Poskytovatel je povinen </w:t>
      </w:r>
    </w:p>
    <w:p w:rsidR="000F281F" w:rsidRDefault="000F281F" w:rsidP="000F281F">
      <w:pPr>
        <w:spacing w:before="60"/>
        <w:ind w:left="1080"/>
        <w:rPr>
          <w:b/>
          <w:sz w:val="22"/>
          <w:szCs w:val="22"/>
        </w:rPr>
      </w:pPr>
    </w:p>
    <w:p w:rsidR="00742F54" w:rsidRDefault="00960F6C" w:rsidP="00490361">
      <w:pPr>
        <w:numPr>
          <w:ilvl w:val="0"/>
          <w:numId w:val="10"/>
        </w:numPr>
        <w:spacing w:before="60"/>
        <w:jc w:val="center"/>
        <w:rPr>
          <w:b/>
          <w:sz w:val="22"/>
          <w:szCs w:val="22"/>
        </w:rPr>
      </w:pPr>
      <w:r w:rsidRPr="003207A3">
        <w:rPr>
          <w:b/>
          <w:sz w:val="22"/>
          <w:szCs w:val="22"/>
        </w:rPr>
        <w:t>Doba trvání s</w:t>
      </w:r>
      <w:r w:rsidR="00742F54" w:rsidRPr="003207A3">
        <w:rPr>
          <w:b/>
          <w:sz w:val="22"/>
          <w:szCs w:val="22"/>
        </w:rPr>
        <w:t>mlouvy</w:t>
      </w:r>
    </w:p>
    <w:p w:rsidR="00BE349C" w:rsidRPr="003207A3" w:rsidRDefault="00BE349C" w:rsidP="007B6281">
      <w:pPr>
        <w:jc w:val="center"/>
        <w:rPr>
          <w:b/>
          <w:sz w:val="22"/>
          <w:szCs w:val="22"/>
        </w:rPr>
      </w:pPr>
    </w:p>
    <w:p w:rsidR="00610129" w:rsidRDefault="00964367" w:rsidP="000F281F">
      <w:pPr>
        <w:pStyle w:val="Odstavecseseznamem"/>
        <w:numPr>
          <w:ilvl w:val="0"/>
          <w:numId w:val="29"/>
        </w:numPr>
        <w:jc w:val="both"/>
        <w:rPr>
          <w:sz w:val="22"/>
          <w:szCs w:val="22"/>
        </w:rPr>
      </w:pPr>
      <w:r>
        <w:rPr>
          <w:sz w:val="22"/>
          <w:szCs w:val="22"/>
        </w:rPr>
        <w:t>Tato s</w:t>
      </w:r>
      <w:r w:rsidR="00742F54" w:rsidRPr="003207A3">
        <w:rPr>
          <w:sz w:val="22"/>
          <w:szCs w:val="22"/>
        </w:rPr>
        <w:t xml:space="preserve">mlouva nabývá </w:t>
      </w:r>
      <w:r w:rsidR="00610129" w:rsidRPr="003207A3">
        <w:rPr>
          <w:sz w:val="22"/>
          <w:szCs w:val="22"/>
        </w:rPr>
        <w:t xml:space="preserve">platnosti dnem jejího podpisu </w:t>
      </w:r>
      <w:r w:rsidR="00742F54" w:rsidRPr="003207A3">
        <w:rPr>
          <w:sz w:val="22"/>
          <w:szCs w:val="22"/>
        </w:rPr>
        <w:t>oběma smluvními str</w:t>
      </w:r>
      <w:bookmarkStart w:id="1" w:name="OLE_LINK1"/>
      <w:bookmarkStart w:id="2" w:name="OLE_LINK2"/>
      <w:r w:rsidR="00802F59" w:rsidRPr="003207A3">
        <w:rPr>
          <w:sz w:val="22"/>
          <w:szCs w:val="22"/>
        </w:rPr>
        <w:t>anami</w:t>
      </w:r>
      <w:r w:rsidR="006C1090" w:rsidRPr="006C1090">
        <w:rPr>
          <w:sz w:val="22"/>
          <w:szCs w:val="22"/>
        </w:rPr>
        <w:t xml:space="preserve"> </w:t>
      </w:r>
      <w:r w:rsidR="006C1090" w:rsidRPr="003207A3">
        <w:rPr>
          <w:sz w:val="22"/>
          <w:szCs w:val="22"/>
        </w:rPr>
        <w:t>a účinnosti</w:t>
      </w:r>
      <w:r w:rsidR="006C1090">
        <w:rPr>
          <w:sz w:val="22"/>
          <w:szCs w:val="22"/>
        </w:rPr>
        <w:t xml:space="preserve"> dnem jejího zveřejnění v Registru smluv</w:t>
      </w:r>
      <w:r w:rsidR="00802F59" w:rsidRPr="003207A3">
        <w:rPr>
          <w:sz w:val="22"/>
          <w:szCs w:val="22"/>
        </w:rPr>
        <w:t>.</w:t>
      </w:r>
    </w:p>
    <w:p w:rsidR="000050C0" w:rsidRDefault="000050C0" w:rsidP="000F281F">
      <w:pPr>
        <w:pStyle w:val="Odstavecseseznamem"/>
        <w:numPr>
          <w:ilvl w:val="0"/>
          <w:numId w:val="29"/>
        </w:numPr>
        <w:jc w:val="both"/>
        <w:rPr>
          <w:sz w:val="22"/>
          <w:szCs w:val="22"/>
        </w:rPr>
      </w:pPr>
      <w:r>
        <w:rPr>
          <w:sz w:val="22"/>
          <w:szCs w:val="22"/>
        </w:rPr>
        <w:t>Strany si sjednávají, že při podpisu této smlouvy sjednají termín počátku poskytování služeb, a to tak, aby první den poskytování úklidových služeb nastal nejpozději do 30 dnů ode dne nabytí účinnosti smlouvy (zveřejnění v registru).</w:t>
      </w:r>
    </w:p>
    <w:p w:rsidR="00F5718D" w:rsidRPr="006C1090" w:rsidRDefault="00F5718D" w:rsidP="000F281F">
      <w:pPr>
        <w:pStyle w:val="Odstavecseseznamem"/>
        <w:numPr>
          <w:ilvl w:val="0"/>
          <w:numId w:val="29"/>
        </w:numPr>
        <w:spacing w:before="60"/>
        <w:ind w:left="357" w:hanging="357"/>
        <w:jc w:val="both"/>
        <w:rPr>
          <w:sz w:val="22"/>
          <w:szCs w:val="22"/>
        </w:rPr>
      </w:pPr>
      <w:r w:rsidRPr="006C1090">
        <w:rPr>
          <w:sz w:val="22"/>
          <w:szCs w:val="22"/>
        </w:rPr>
        <w:t>Tato smlouva se uzavírá na dobu určitou</w:t>
      </w:r>
      <w:r w:rsidR="006C1090" w:rsidRPr="006C1090">
        <w:rPr>
          <w:sz w:val="22"/>
          <w:szCs w:val="22"/>
        </w:rPr>
        <w:t xml:space="preserve"> v délce trvání </w:t>
      </w:r>
      <w:r w:rsidR="000050C0">
        <w:rPr>
          <w:sz w:val="22"/>
          <w:szCs w:val="22"/>
        </w:rPr>
        <w:t xml:space="preserve">2 roky, a to ode dne </w:t>
      </w:r>
      <w:r w:rsidR="008F4A8A">
        <w:rPr>
          <w:sz w:val="22"/>
          <w:szCs w:val="22"/>
        </w:rPr>
        <w:t>nabytí účinnosti</w:t>
      </w:r>
      <w:r w:rsidR="000050C0">
        <w:rPr>
          <w:sz w:val="22"/>
          <w:szCs w:val="22"/>
        </w:rPr>
        <w:t>.</w:t>
      </w:r>
    </w:p>
    <w:bookmarkEnd w:id="1"/>
    <w:bookmarkEnd w:id="2"/>
    <w:p w:rsidR="00A44BAA" w:rsidRPr="003207A3" w:rsidRDefault="00A44BAA" w:rsidP="000F281F">
      <w:pPr>
        <w:pStyle w:val="Odstavecseseznamem"/>
        <w:numPr>
          <w:ilvl w:val="0"/>
          <w:numId w:val="29"/>
        </w:numPr>
        <w:spacing w:before="60"/>
        <w:jc w:val="both"/>
        <w:rPr>
          <w:sz w:val="22"/>
          <w:szCs w:val="22"/>
        </w:rPr>
      </w:pPr>
      <w:r w:rsidRPr="003207A3">
        <w:rPr>
          <w:sz w:val="22"/>
          <w:szCs w:val="22"/>
        </w:rPr>
        <w:t>Tato smlouva zaniká:</w:t>
      </w:r>
    </w:p>
    <w:p w:rsidR="00E22A65" w:rsidRDefault="000B53AE" w:rsidP="00E22A65">
      <w:pPr>
        <w:widowControl w:val="0"/>
        <w:numPr>
          <w:ilvl w:val="0"/>
          <w:numId w:val="4"/>
        </w:numPr>
        <w:tabs>
          <w:tab w:val="left" w:pos="851"/>
        </w:tabs>
        <w:adjustRightInd w:val="0"/>
        <w:spacing w:before="60"/>
        <w:ind w:left="1134" w:hanging="708"/>
        <w:jc w:val="both"/>
        <w:rPr>
          <w:sz w:val="22"/>
          <w:szCs w:val="22"/>
        </w:rPr>
      </w:pPr>
      <w:r>
        <w:rPr>
          <w:sz w:val="22"/>
          <w:szCs w:val="22"/>
        </w:rPr>
        <w:t>uplynutím doby</w:t>
      </w:r>
      <w:r w:rsidR="00E22A65" w:rsidRPr="00FF720E">
        <w:rPr>
          <w:sz w:val="22"/>
          <w:szCs w:val="22"/>
        </w:rPr>
        <w:t>;</w:t>
      </w:r>
    </w:p>
    <w:p w:rsidR="006B53FB" w:rsidRPr="003207A3" w:rsidRDefault="00964367" w:rsidP="00BE46D0">
      <w:pPr>
        <w:widowControl w:val="0"/>
        <w:numPr>
          <w:ilvl w:val="0"/>
          <w:numId w:val="4"/>
        </w:numPr>
        <w:tabs>
          <w:tab w:val="left" w:pos="1134"/>
        </w:tabs>
        <w:adjustRightInd w:val="0"/>
        <w:spacing w:before="60"/>
        <w:ind w:left="1134" w:hanging="708"/>
        <w:jc w:val="both"/>
        <w:rPr>
          <w:sz w:val="22"/>
          <w:szCs w:val="22"/>
        </w:rPr>
      </w:pPr>
      <w:r>
        <w:rPr>
          <w:sz w:val="22"/>
          <w:szCs w:val="22"/>
        </w:rPr>
        <w:t>dohodou s</w:t>
      </w:r>
      <w:r w:rsidR="006B53FB" w:rsidRPr="003207A3">
        <w:rPr>
          <w:sz w:val="22"/>
          <w:szCs w:val="22"/>
        </w:rPr>
        <w:t>mluvních stran</w:t>
      </w:r>
      <w:r w:rsidR="00E22A65">
        <w:rPr>
          <w:sz w:val="22"/>
          <w:szCs w:val="22"/>
        </w:rPr>
        <w:t>;</w:t>
      </w:r>
    </w:p>
    <w:p w:rsidR="000B53AE" w:rsidRDefault="00E22A65" w:rsidP="000B53AE">
      <w:pPr>
        <w:widowControl w:val="0"/>
        <w:numPr>
          <w:ilvl w:val="0"/>
          <w:numId w:val="4"/>
        </w:numPr>
        <w:tabs>
          <w:tab w:val="left" w:pos="851"/>
        </w:tabs>
        <w:adjustRightInd w:val="0"/>
        <w:spacing w:before="60"/>
        <w:ind w:left="1134" w:hanging="708"/>
        <w:jc w:val="both"/>
        <w:rPr>
          <w:sz w:val="22"/>
          <w:szCs w:val="22"/>
        </w:rPr>
      </w:pPr>
      <w:r w:rsidRPr="00FF720E">
        <w:rPr>
          <w:sz w:val="22"/>
          <w:szCs w:val="22"/>
        </w:rPr>
        <w:t>odstoupením ze zákonných důvodů;</w:t>
      </w:r>
    </w:p>
    <w:p w:rsidR="00B64168" w:rsidRPr="00E7581E" w:rsidRDefault="00B64168" w:rsidP="00B64168">
      <w:pPr>
        <w:widowControl w:val="0"/>
        <w:numPr>
          <w:ilvl w:val="0"/>
          <w:numId w:val="4"/>
        </w:numPr>
        <w:tabs>
          <w:tab w:val="left" w:pos="851"/>
        </w:tabs>
        <w:adjustRightInd w:val="0"/>
        <w:spacing w:before="60"/>
        <w:ind w:left="1134" w:hanging="708"/>
        <w:jc w:val="both"/>
        <w:rPr>
          <w:sz w:val="22"/>
          <w:szCs w:val="22"/>
        </w:rPr>
      </w:pPr>
      <w:r w:rsidRPr="005D4D9E">
        <w:rPr>
          <w:sz w:val="22"/>
          <w:szCs w:val="22"/>
        </w:rPr>
        <w:t>výpovědí bez výpovědní doby:</w:t>
      </w:r>
    </w:p>
    <w:p w:rsidR="00B64168" w:rsidRDefault="00B64168" w:rsidP="00B64168">
      <w:pPr>
        <w:widowControl w:val="0"/>
        <w:numPr>
          <w:ilvl w:val="0"/>
          <w:numId w:val="15"/>
        </w:numPr>
        <w:tabs>
          <w:tab w:val="left" w:pos="1701"/>
        </w:tabs>
        <w:adjustRightInd w:val="0"/>
        <w:jc w:val="both"/>
        <w:rPr>
          <w:sz w:val="22"/>
          <w:szCs w:val="22"/>
        </w:rPr>
      </w:pPr>
      <w:r>
        <w:rPr>
          <w:sz w:val="22"/>
          <w:szCs w:val="22"/>
        </w:rPr>
        <w:t>Poskytovatel</w:t>
      </w:r>
      <w:r w:rsidRPr="005D4D9E">
        <w:rPr>
          <w:sz w:val="22"/>
          <w:szCs w:val="22"/>
        </w:rPr>
        <w:t xml:space="preserve"> je oprávněn tuto smlouvu vypovědět, je-li Objednatel v prodlení s úhradou ceny </w:t>
      </w:r>
      <w:r>
        <w:rPr>
          <w:sz w:val="22"/>
          <w:szCs w:val="22"/>
        </w:rPr>
        <w:t>dle této smlouvy</w:t>
      </w:r>
      <w:r w:rsidRPr="005D4D9E">
        <w:rPr>
          <w:sz w:val="22"/>
          <w:szCs w:val="22"/>
        </w:rPr>
        <w:t xml:space="preserve"> po dobu delší než 30 dnů, ačkoliv příslušná faktura splňovala všechny náležitosti daňového dokladu a podmínky této smlouvy a byla řádně doručena Objednateli</w:t>
      </w:r>
      <w:r w:rsidRPr="00D4326E">
        <w:rPr>
          <w:sz w:val="22"/>
          <w:szCs w:val="22"/>
        </w:rPr>
        <w:t xml:space="preserve"> </w:t>
      </w:r>
      <w:r w:rsidRPr="00FF720E">
        <w:rPr>
          <w:sz w:val="22"/>
          <w:szCs w:val="22"/>
        </w:rPr>
        <w:t xml:space="preserve">a Objednatel tuto fakturu neuhradil ani po písemné výzvě </w:t>
      </w:r>
      <w:r>
        <w:rPr>
          <w:sz w:val="22"/>
          <w:szCs w:val="22"/>
        </w:rPr>
        <w:t>Poskytovatele</w:t>
      </w:r>
      <w:r w:rsidRPr="005D4D9E">
        <w:rPr>
          <w:sz w:val="22"/>
          <w:szCs w:val="22"/>
        </w:rPr>
        <w:t>.</w:t>
      </w:r>
    </w:p>
    <w:p w:rsidR="00B64168" w:rsidRPr="003708AA" w:rsidRDefault="00B64168" w:rsidP="00B64168">
      <w:pPr>
        <w:widowControl w:val="0"/>
        <w:numPr>
          <w:ilvl w:val="0"/>
          <w:numId w:val="15"/>
        </w:numPr>
        <w:tabs>
          <w:tab w:val="left" w:pos="1701"/>
        </w:tabs>
        <w:adjustRightInd w:val="0"/>
        <w:jc w:val="both"/>
        <w:rPr>
          <w:sz w:val="22"/>
          <w:szCs w:val="22"/>
        </w:rPr>
      </w:pPr>
      <w:r>
        <w:rPr>
          <w:sz w:val="22"/>
          <w:szCs w:val="22"/>
        </w:rPr>
        <w:t>Objednatel</w:t>
      </w:r>
      <w:r w:rsidRPr="005D4D9E">
        <w:rPr>
          <w:sz w:val="22"/>
          <w:szCs w:val="22"/>
        </w:rPr>
        <w:t xml:space="preserve"> je oprávněn tuto smlouvu vypovědět při podstatném porušení povinností </w:t>
      </w:r>
      <w:r>
        <w:rPr>
          <w:sz w:val="22"/>
          <w:szCs w:val="22"/>
        </w:rPr>
        <w:t>Poskytovatele</w:t>
      </w:r>
      <w:r w:rsidRPr="005D4D9E">
        <w:rPr>
          <w:sz w:val="22"/>
          <w:szCs w:val="22"/>
        </w:rPr>
        <w:t xml:space="preserve"> dle této </w:t>
      </w:r>
      <w:r>
        <w:rPr>
          <w:sz w:val="22"/>
          <w:szCs w:val="22"/>
        </w:rPr>
        <w:t>smlouvy</w:t>
      </w:r>
      <w:r w:rsidRPr="003708AA">
        <w:rPr>
          <w:sz w:val="22"/>
          <w:szCs w:val="22"/>
        </w:rPr>
        <w:t xml:space="preserve"> </w:t>
      </w:r>
      <w:r>
        <w:rPr>
          <w:sz w:val="22"/>
          <w:szCs w:val="22"/>
        </w:rPr>
        <w:t xml:space="preserve">či při </w:t>
      </w:r>
      <w:r w:rsidRPr="007C45BF">
        <w:rPr>
          <w:sz w:val="22"/>
          <w:szCs w:val="22"/>
        </w:rPr>
        <w:t xml:space="preserve">opakovaném (alespoň 3x) porušení kterékoli povinností </w:t>
      </w:r>
      <w:r>
        <w:rPr>
          <w:sz w:val="22"/>
          <w:szCs w:val="22"/>
        </w:rPr>
        <w:t>Poskytovatele</w:t>
      </w:r>
      <w:r w:rsidRPr="007C45BF">
        <w:rPr>
          <w:sz w:val="22"/>
          <w:szCs w:val="22"/>
        </w:rPr>
        <w:t xml:space="preserve"> dle této</w:t>
      </w:r>
      <w:r w:rsidRPr="003708AA">
        <w:rPr>
          <w:sz w:val="22"/>
          <w:szCs w:val="22"/>
        </w:rPr>
        <w:t xml:space="preserve"> smlouvy.</w:t>
      </w:r>
    </w:p>
    <w:p w:rsidR="00B64168" w:rsidRPr="00FB3DB3" w:rsidRDefault="00B64168" w:rsidP="00B64168">
      <w:pPr>
        <w:widowControl w:val="0"/>
        <w:numPr>
          <w:ilvl w:val="0"/>
          <w:numId w:val="15"/>
        </w:numPr>
        <w:tabs>
          <w:tab w:val="left" w:pos="1701"/>
        </w:tabs>
        <w:adjustRightInd w:val="0"/>
        <w:jc w:val="both"/>
        <w:rPr>
          <w:sz w:val="22"/>
          <w:szCs w:val="22"/>
        </w:rPr>
      </w:pPr>
      <w:r w:rsidRPr="000F4F7E">
        <w:rPr>
          <w:sz w:val="22"/>
          <w:szCs w:val="22"/>
        </w:rPr>
        <w:t xml:space="preserve">obě smluvní strany oprávněny </w:t>
      </w:r>
      <w:r>
        <w:rPr>
          <w:sz w:val="22"/>
          <w:szCs w:val="22"/>
        </w:rPr>
        <w:t>tuto smlouvu</w:t>
      </w:r>
      <w:r w:rsidRPr="000F4F7E">
        <w:rPr>
          <w:sz w:val="22"/>
          <w:szCs w:val="22"/>
        </w:rPr>
        <w:t xml:space="preserve"> </w:t>
      </w:r>
      <w:r>
        <w:rPr>
          <w:sz w:val="22"/>
          <w:szCs w:val="22"/>
        </w:rPr>
        <w:t xml:space="preserve">vypovědět </w:t>
      </w:r>
      <w:r w:rsidRPr="000F4F7E">
        <w:rPr>
          <w:sz w:val="22"/>
          <w:szCs w:val="22"/>
        </w:rPr>
        <w:t>v případě, že bude proti druhé smluvní straně zahájeno insolvenční řízení, které nebude soudem v zákonné lhůtě odmítnuto pro zjevnou bezdůvodnost</w:t>
      </w:r>
      <w:r>
        <w:rPr>
          <w:sz w:val="22"/>
          <w:szCs w:val="22"/>
        </w:rPr>
        <w:t>.</w:t>
      </w:r>
    </w:p>
    <w:p w:rsidR="00B64168" w:rsidRDefault="00B64168" w:rsidP="00B64168">
      <w:pPr>
        <w:widowControl w:val="0"/>
        <w:adjustRightInd w:val="0"/>
        <w:ind w:left="1134"/>
        <w:jc w:val="both"/>
        <w:rPr>
          <w:sz w:val="22"/>
          <w:szCs w:val="22"/>
        </w:rPr>
      </w:pPr>
      <w:r>
        <w:rPr>
          <w:sz w:val="22"/>
          <w:szCs w:val="22"/>
        </w:rPr>
        <w:t>Tato smlouva</w:t>
      </w:r>
      <w:r w:rsidRPr="005D4D9E">
        <w:rPr>
          <w:sz w:val="22"/>
          <w:szCs w:val="22"/>
        </w:rPr>
        <w:t xml:space="preserve"> zaniká okamžikem doručení </w:t>
      </w:r>
      <w:r>
        <w:rPr>
          <w:sz w:val="22"/>
          <w:szCs w:val="22"/>
        </w:rPr>
        <w:t xml:space="preserve">písemné </w:t>
      </w:r>
      <w:r w:rsidRPr="005D4D9E">
        <w:rPr>
          <w:sz w:val="22"/>
          <w:szCs w:val="22"/>
        </w:rPr>
        <w:t>výpovědi</w:t>
      </w:r>
      <w:r>
        <w:rPr>
          <w:sz w:val="22"/>
          <w:szCs w:val="22"/>
        </w:rPr>
        <w:t xml:space="preserve"> </w:t>
      </w:r>
      <w:r w:rsidRPr="005D4D9E">
        <w:rPr>
          <w:sz w:val="22"/>
          <w:szCs w:val="22"/>
        </w:rPr>
        <w:t>druhé smluvní straně.</w:t>
      </w:r>
    </w:p>
    <w:p w:rsidR="00964367" w:rsidRPr="000B53AE" w:rsidRDefault="00A44BAA" w:rsidP="000B53AE">
      <w:pPr>
        <w:widowControl w:val="0"/>
        <w:numPr>
          <w:ilvl w:val="0"/>
          <w:numId w:val="4"/>
        </w:numPr>
        <w:tabs>
          <w:tab w:val="left" w:pos="851"/>
        </w:tabs>
        <w:adjustRightInd w:val="0"/>
        <w:spacing w:before="60"/>
        <w:ind w:left="1134" w:hanging="708"/>
        <w:jc w:val="both"/>
        <w:rPr>
          <w:sz w:val="22"/>
          <w:szCs w:val="22"/>
        </w:rPr>
      </w:pPr>
      <w:r w:rsidRPr="000B53AE">
        <w:rPr>
          <w:sz w:val="22"/>
          <w:szCs w:val="22"/>
        </w:rPr>
        <w:t>výpovědí</w:t>
      </w:r>
      <w:r w:rsidR="00B609D4" w:rsidRPr="000B53AE">
        <w:rPr>
          <w:sz w:val="22"/>
          <w:szCs w:val="22"/>
        </w:rPr>
        <w:t xml:space="preserve"> s výpovědní dobou</w:t>
      </w:r>
      <w:r w:rsidRPr="000B53AE">
        <w:rPr>
          <w:sz w:val="22"/>
          <w:szCs w:val="22"/>
        </w:rPr>
        <w:t>:</w:t>
      </w:r>
    </w:p>
    <w:p w:rsidR="00742F54" w:rsidRPr="00436783" w:rsidRDefault="003B6F9B" w:rsidP="00BE46D0">
      <w:pPr>
        <w:widowControl w:val="0"/>
        <w:numPr>
          <w:ilvl w:val="0"/>
          <w:numId w:val="16"/>
        </w:numPr>
        <w:tabs>
          <w:tab w:val="left" w:pos="1701"/>
        </w:tabs>
        <w:adjustRightInd w:val="0"/>
        <w:spacing w:before="60"/>
        <w:jc w:val="both"/>
        <w:rPr>
          <w:sz w:val="22"/>
          <w:szCs w:val="22"/>
        </w:rPr>
      </w:pPr>
      <w:r>
        <w:rPr>
          <w:sz w:val="22"/>
          <w:szCs w:val="22"/>
        </w:rPr>
        <w:t>Objednatel je oprávněn</w:t>
      </w:r>
      <w:r w:rsidR="00A44BAA" w:rsidRPr="00436783">
        <w:rPr>
          <w:sz w:val="22"/>
          <w:szCs w:val="22"/>
        </w:rPr>
        <w:t xml:space="preserve"> tuto smlouvu vypovědět z jakéhokoliv důvodu či bez uvedení důvodu, a to písemně</w:t>
      </w:r>
      <w:r w:rsidR="006D23B1" w:rsidRPr="00436783">
        <w:rPr>
          <w:sz w:val="22"/>
          <w:szCs w:val="22"/>
        </w:rPr>
        <w:t>, s</w:t>
      </w:r>
      <w:r w:rsidR="000B53AE">
        <w:rPr>
          <w:sz w:val="22"/>
          <w:szCs w:val="22"/>
        </w:rPr>
        <w:t xml:space="preserve"> výpovědní dobou </w:t>
      </w:r>
      <w:r>
        <w:rPr>
          <w:sz w:val="22"/>
          <w:szCs w:val="22"/>
        </w:rPr>
        <w:t>6</w:t>
      </w:r>
      <w:r w:rsidR="000F281F">
        <w:rPr>
          <w:sz w:val="22"/>
          <w:szCs w:val="22"/>
        </w:rPr>
        <w:t xml:space="preserve"> měsíc</w:t>
      </w:r>
      <w:r>
        <w:rPr>
          <w:sz w:val="22"/>
          <w:szCs w:val="22"/>
        </w:rPr>
        <w:t>ů</w:t>
      </w:r>
      <w:r w:rsidR="000B53AE">
        <w:rPr>
          <w:sz w:val="22"/>
          <w:szCs w:val="22"/>
        </w:rPr>
        <w:t>, která počíná běžet dnem následujícím po dni doručení</w:t>
      </w:r>
      <w:r w:rsidR="006D23B1" w:rsidRPr="00436783">
        <w:rPr>
          <w:sz w:val="22"/>
          <w:szCs w:val="22"/>
        </w:rPr>
        <w:t xml:space="preserve"> výpově</w:t>
      </w:r>
      <w:r w:rsidR="000B53AE">
        <w:rPr>
          <w:sz w:val="22"/>
          <w:szCs w:val="22"/>
        </w:rPr>
        <w:t>di</w:t>
      </w:r>
      <w:r w:rsidR="006D23B1" w:rsidRPr="00436783">
        <w:rPr>
          <w:sz w:val="22"/>
          <w:szCs w:val="22"/>
        </w:rPr>
        <w:t xml:space="preserve"> druhé smluvní straně</w:t>
      </w:r>
      <w:r w:rsidR="00A44BAA" w:rsidRPr="00436783">
        <w:rPr>
          <w:sz w:val="22"/>
          <w:szCs w:val="22"/>
        </w:rPr>
        <w:t xml:space="preserve">. </w:t>
      </w:r>
    </w:p>
    <w:p w:rsidR="00964367" w:rsidRPr="00964367" w:rsidRDefault="00964367" w:rsidP="000F281F">
      <w:pPr>
        <w:pStyle w:val="Odstavecseseznamem"/>
        <w:numPr>
          <w:ilvl w:val="0"/>
          <w:numId w:val="29"/>
        </w:numPr>
        <w:spacing w:before="60"/>
        <w:jc w:val="both"/>
        <w:rPr>
          <w:sz w:val="22"/>
          <w:szCs w:val="22"/>
        </w:rPr>
      </w:pPr>
      <w:r w:rsidRPr="00BE75F2">
        <w:rPr>
          <w:sz w:val="22"/>
          <w:szCs w:val="22"/>
        </w:rPr>
        <w:t xml:space="preserve">Účinnost ustanovení </w:t>
      </w:r>
      <w:r w:rsidR="000B53AE">
        <w:rPr>
          <w:sz w:val="22"/>
          <w:szCs w:val="22"/>
        </w:rPr>
        <w:t>týkajících se mlčenlivosti</w:t>
      </w:r>
      <w:r w:rsidR="00CC33C0" w:rsidRPr="00BE75F2">
        <w:rPr>
          <w:sz w:val="22"/>
          <w:szCs w:val="22"/>
        </w:rPr>
        <w:t xml:space="preserve"> a dalších ustanovení, z jejichž povahy vyplývá, že mají trvat</w:t>
      </w:r>
      <w:r w:rsidR="00CC33C0">
        <w:rPr>
          <w:sz w:val="22"/>
          <w:szCs w:val="22"/>
        </w:rPr>
        <w:t xml:space="preserve"> i po zániku účinnosti této smlouvy,</w:t>
      </w:r>
      <w:r>
        <w:rPr>
          <w:sz w:val="22"/>
          <w:szCs w:val="22"/>
        </w:rPr>
        <w:t xml:space="preserve"> trvá i po ukončení platnosti a/nebo účinnosti této smlouvy.</w:t>
      </w:r>
    </w:p>
    <w:p w:rsidR="00F14161" w:rsidRDefault="00F14161" w:rsidP="00CC33C0">
      <w:pPr>
        <w:tabs>
          <w:tab w:val="left" w:pos="720"/>
        </w:tabs>
        <w:spacing w:before="60"/>
        <w:ind w:left="567" w:hanging="567"/>
        <w:jc w:val="center"/>
        <w:rPr>
          <w:b/>
          <w:sz w:val="22"/>
          <w:szCs w:val="22"/>
        </w:rPr>
      </w:pPr>
    </w:p>
    <w:p w:rsidR="00CA6859" w:rsidRDefault="00CA6859" w:rsidP="00CC33C0">
      <w:pPr>
        <w:tabs>
          <w:tab w:val="left" w:pos="720"/>
        </w:tabs>
        <w:spacing w:before="60"/>
        <w:ind w:left="567" w:hanging="567"/>
        <w:jc w:val="center"/>
        <w:rPr>
          <w:b/>
          <w:sz w:val="22"/>
          <w:szCs w:val="22"/>
        </w:rPr>
      </w:pPr>
    </w:p>
    <w:p w:rsidR="00CA6859" w:rsidRPr="003207A3" w:rsidRDefault="00CA6859" w:rsidP="00CC33C0">
      <w:pPr>
        <w:tabs>
          <w:tab w:val="left" w:pos="720"/>
        </w:tabs>
        <w:spacing w:before="60"/>
        <w:ind w:left="567" w:hanging="567"/>
        <w:jc w:val="center"/>
        <w:rPr>
          <w:b/>
          <w:sz w:val="22"/>
          <w:szCs w:val="22"/>
        </w:rPr>
      </w:pPr>
    </w:p>
    <w:p w:rsidR="00742F54" w:rsidRDefault="001E6527" w:rsidP="00490361">
      <w:pPr>
        <w:numPr>
          <w:ilvl w:val="0"/>
          <w:numId w:val="10"/>
        </w:numPr>
        <w:spacing w:before="60"/>
        <w:jc w:val="center"/>
        <w:rPr>
          <w:b/>
          <w:sz w:val="22"/>
          <w:szCs w:val="22"/>
        </w:rPr>
      </w:pPr>
      <w:r w:rsidRPr="003207A3">
        <w:rPr>
          <w:b/>
          <w:sz w:val="22"/>
          <w:szCs w:val="22"/>
        </w:rPr>
        <w:t>Povinnost mlčenlivosti</w:t>
      </w:r>
    </w:p>
    <w:p w:rsidR="00BE349C" w:rsidRPr="003207A3" w:rsidRDefault="00BE349C" w:rsidP="004A1F08">
      <w:pPr>
        <w:jc w:val="center"/>
        <w:rPr>
          <w:b/>
          <w:sz w:val="22"/>
          <w:szCs w:val="22"/>
        </w:rPr>
      </w:pPr>
    </w:p>
    <w:p w:rsidR="000B53AE" w:rsidRDefault="000B53AE" w:rsidP="000B53AE">
      <w:pPr>
        <w:pStyle w:val="Odstavecseseznamem"/>
        <w:numPr>
          <w:ilvl w:val="0"/>
          <w:numId w:val="3"/>
        </w:numPr>
        <w:tabs>
          <w:tab w:val="left" w:pos="426"/>
        </w:tabs>
        <w:ind w:left="425" w:hanging="357"/>
        <w:jc w:val="both"/>
        <w:rPr>
          <w:sz w:val="22"/>
          <w:szCs w:val="22"/>
        </w:rPr>
      </w:pPr>
      <w:r w:rsidRPr="00FF720E">
        <w:rPr>
          <w:sz w:val="22"/>
          <w:szCs w:val="22"/>
        </w:rPr>
        <w:t xml:space="preserve">Smluvní strany jsou vzájemně povinny striktně dodržovat mlčenlivost o </w:t>
      </w:r>
      <w:r w:rsidR="00D86178">
        <w:rPr>
          <w:sz w:val="22"/>
          <w:szCs w:val="22"/>
        </w:rPr>
        <w:t>obsahu této smlouvy a o </w:t>
      </w:r>
      <w:r w:rsidRPr="00FF720E">
        <w:rPr>
          <w:sz w:val="22"/>
          <w:szCs w:val="22"/>
        </w:rPr>
        <w:t xml:space="preserve">všech skutečnostech, o kterých se dozví v souvislosti s plněním této smlouvy, s výjimkou skutečností obecně známých (dále jen: „důvěrné informace“). Smluvní strany nejsou za žádných okolností oprávněny poskytnout důvěrné informace třetím osobám, ani užít tyto informace pro jiné účely než je plnění dle této smlouvy bez předchozího písemného souhlasu druhé smluvní strany. </w:t>
      </w:r>
    </w:p>
    <w:p w:rsidR="00717CA6" w:rsidRPr="000B53AE" w:rsidRDefault="000B53AE" w:rsidP="000B53AE">
      <w:pPr>
        <w:pStyle w:val="Odstavecseseznamem"/>
        <w:numPr>
          <w:ilvl w:val="0"/>
          <w:numId w:val="3"/>
        </w:numPr>
        <w:tabs>
          <w:tab w:val="left" w:pos="426"/>
        </w:tabs>
        <w:spacing w:before="60"/>
        <w:ind w:left="425" w:hanging="357"/>
        <w:jc w:val="both"/>
        <w:rPr>
          <w:sz w:val="22"/>
          <w:szCs w:val="22"/>
        </w:rPr>
      </w:pPr>
      <w:r w:rsidRPr="000B53AE">
        <w:rPr>
          <w:sz w:val="22"/>
          <w:szCs w:val="22"/>
        </w:rPr>
        <w:t>Smluvní strany jsou oprávněny poskytnout důvěrné informace pouze jejich zaměstnancům a</w:t>
      </w:r>
      <w:r w:rsidR="00D86178">
        <w:rPr>
          <w:sz w:val="22"/>
          <w:szCs w:val="22"/>
        </w:rPr>
        <w:t> </w:t>
      </w:r>
      <w:r w:rsidRPr="000B53AE">
        <w:rPr>
          <w:sz w:val="22"/>
          <w:szCs w:val="22"/>
        </w:rPr>
        <w:t>dodavatelům, kteří tyto informace potřebují pro účely výkonu činností v souladu s předmětem této smlouvy.</w:t>
      </w:r>
    </w:p>
    <w:p w:rsidR="000B53AE" w:rsidRDefault="000B53AE" w:rsidP="000B53AE">
      <w:pPr>
        <w:pStyle w:val="Odstavecseseznamem"/>
        <w:tabs>
          <w:tab w:val="left" w:pos="426"/>
        </w:tabs>
        <w:spacing w:before="60"/>
        <w:ind w:left="426"/>
        <w:jc w:val="both"/>
        <w:rPr>
          <w:sz w:val="22"/>
          <w:szCs w:val="22"/>
        </w:rPr>
      </w:pPr>
    </w:p>
    <w:p w:rsidR="00490361" w:rsidRDefault="00490361" w:rsidP="00490361">
      <w:pPr>
        <w:numPr>
          <w:ilvl w:val="0"/>
          <w:numId w:val="10"/>
        </w:numPr>
        <w:spacing w:before="60"/>
        <w:jc w:val="center"/>
        <w:rPr>
          <w:b/>
          <w:sz w:val="22"/>
          <w:szCs w:val="22"/>
        </w:rPr>
      </w:pPr>
      <w:r>
        <w:rPr>
          <w:b/>
          <w:sz w:val="22"/>
          <w:szCs w:val="22"/>
        </w:rPr>
        <w:t>Kontaktní osoby</w:t>
      </w:r>
    </w:p>
    <w:p w:rsidR="00490361" w:rsidRPr="003207A3" w:rsidRDefault="00490361" w:rsidP="00490361">
      <w:pPr>
        <w:jc w:val="center"/>
        <w:rPr>
          <w:b/>
          <w:sz w:val="22"/>
          <w:szCs w:val="22"/>
        </w:rPr>
      </w:pPr>
    </w:p>
    <w:p w:rsidR="00490361" w:rsidRPr="00FF720E" w:rsidRDefault="00490361" w:rsidP="00490361">
      <w:pPr>
        <w:numPr>
          <w:ilvl w:val="0"/>
          <w:numId w:val="8"/>
        </w:numPr>
        <w:ind w:left="357" w:hanging="357"/>
        <w:jc w:val="both"/>
        <w:rPr>
          <w:sz w:val="22"/>
          <w:szCs w:val="22"/>
        </w:rPr>
      </w:pPr>
      <w:r w:rsidRPr="00FF720E">
        <w:rPr>
          <w:sz w:val="22"/>
          <w:szCs w:val="22"/>
        </w:rPr>
        <w:t>Smluvní strany se dohodly, že kontaktními osobami pro provozní záležitosti dle této smlouvy budou tito zástupci smluvních stran:</w:t>
      </w:r>
    </w:p>
    <w:p w:rsidR="00AE177A" w:rsidRDefault="00DB255A" w:rsidP="00AE177A">
      <w:pPr>
        <w:ind w:left="709"/>
        <w:jc w:val="both"/>
        <w:rPr>
          <w:sz w:val="22"/>
          <w:szCs w:val="22"/>
        </w:rPr>
      </w:pPr>
      <w:r>
        <w:rPr>
          <w:sz w:val="22"/>
          <w:szCs w:val="22"/>
        </w:rPr>
        <w:t>xxx</w:t>
      </w:r>
    </w:p>
    <w:p w:rsidR="00DB255A" w:rsidRDefault="00DB255A" w:rsidP="00AE177A">
      <w:pPr>
        <w:ind w:left="709"/>
        <w:jc w:val="both"/>
        <w:rPr>
          <w:sz w:val="22"/>
          <w:szCs w:val="22"/>
        </w:rPr>
      </w:pPr>
      <w:r>
        <w:rPr>
          <w:sz w:val="22"/>
          <w:szCs w:val="22"/>
        </w:rPr>
        <w:t>xxx</w:t>
      </w:r>
    </w:p>
    <w:p w:rsidR="00490361" w:rsidRPr="00FF720E" w:rsidRDefault="00490361" w:rsidP="00AE177A">
      <w:pPr>
        <w:numPr>
          <w:ilvl w:val="0"/>
          <w:numId w:val="8"/>
        </w:numPr>
        <w:jc w:val="both"/>
        <w:rPr>
          <w:sz w:val="22"/>
          <w:szCs w:val="22"/>
        </w:rPr>
      </w:pPr>
      <w:r w:rsidRPr="00FF720E">
        <w:rPr>
          <w:sz w:val="22"/>
          <w:szCs w:val="22"/>
        </w:rPr>
        <w:t xml:space="preserve">Smluvní strany se dohodly, že změnu kontaktních osob či jejich údajů je možné provést též formou emailu. </w:t>
      </w:r>
    </w:p>
    <w:p w:rsidR="00742F54" w:rsidRDefault="00742F54" w:rsidP="00490361">
      <w:pPr>
        <w:numPr>
          <w:ilvl w:val="0"/>
          <w:numId w:val="10"/>
        </w:numPr>
        <w:spacing w:before="60"/>
        <w:jc w:val="center"/>
        <w:rPr>
          <w:b/>
          <w:sz w:val="22"/>
          <w:szCs w:val="22"/>
        </w:rPr>
      </w:pPr>
      <w:r w:rsidRPr="003207A3">
        <w:rPr>
          <w:b/>
          <w:sz w:val="22"/>
          <w:szCs w:val="22"/>
        </w:rPr>
        <w:t>Závěrečná ustanovení</w:t>
      </w:r>
    </w:p>
    <w:p w:rsidR="00BE349C" w:rsidRPr="003207A3" w:rsidRDefault="00BE349C" w:rsidP="004A1F08">
      <w:pPr>
        <w:jc w:val="center"/>
        <w:rPr>
          <w:b/>
          <w:sz w:val="22"/>
          <w:szCs w:val="22"/>
        </w:rPr>
      </w:pPr>
    </w:p>
    <w:p w:rsidR="003207A3" w:rsidRPr="003207A3" w:rsidRDefault="003207A3" w:rsidP="004A1F08">
      <w:pPr>
        <w:pStyle w:val="Odstavecseseznamem"/>
        <w:numPr>
          <w:ilvl w:val="0"/>
          <w:numId w:val="9"/>
        </w:numPr>
        <w:tabs>
          <w:tab w:val="left" w:pos="426"/>
        </w:tabs>
        <w:ind w:left="425" w:hanging="357"/>
        <w:jc w:val="both"/>
        <w:rPr>
          <w:sz w:val="22"/>
          <w:szCs w:val="22"/>
        </w:rPr>
      </w:pPr>
      <w:r w:rsidRPr="003207A3">
        <w:rPr>
          <w:sz w:val="22"/>
          <w:szCs w:val="22"/>
        </w:rPr>
        <w:t xml:space="preserve">Tato smlouva může být měněna pouze dodatky v písemné formě obsahující podpisy obou smluvních stran na téže listině a smluvní strany vylučují, že by ke změně smlouvy mohlo dojít jiným způsobem; to platí i pro vzdání se písemné formy. </w:t>
      </w:r>
    </w:p>
    <w:p w:rsidR="003207A3" w:rsidRPr="006C1090" w:rsidRDefault="006C1090" w:rsidP="006C1090">
      <w:pPr>
        <w:numPr>
          <w:ilvl w:val="0"/>
          <w:numId w:val="9"/>
        </w:numPr>
        <w:tabs>
          <w:tab w:val="left" w:pos="426"/>
        </w:tabs>
        <w:spacing w:before="60"/>
        <w:ind w:left="425" w:hanging="357"/>
        <w:jc w:val="both"/>
        <w:rPr>
          <w:sz w:val="22"/>
          <w:szCs w:val="22"/>
        </w:rPr>
      </w:pPr>
      <w:r>
        <w:rPr>
          <w:sz w:val="22"/>
          <w:szCs w:val="22"/>
        </w:rPr>
        <w:t xml:space="preserve">Veškerá oznámení mezi smluvními stranami, která se vztahují k této smlouvě nebo mají být učiněna na základě této smlouvy, musí být učiněna písemně a doručena druhé smluvní straně osobně, prostřednictvím datové schránky či poštou, není-li ve smlouvě uvedeno jinak. </w:t>
      </w:r>
      <w:r w:rsidRPr="003207A3">
        <w:rPr>
          <w:sz w:val="22"/>
          <w:szCs w:val="22"/>
        </w:rPr>
        <w:t xml:space="preserve">Doručováno bude na adresy smluvních stran uvedené v této smlouvě. Jakákoliv změna adresy musí být druhé smluvní straně změněna bez zbytečného prodlení. V případě zaslání písemnosti prostřednictvím poskytovatele poštovních služeb se zásilka považuje za </w:t>
      </w:r>
      <w:r>
        <w:rPr>
          <w:sz w:val="22"/>
          <w:szCs w:val="22"/>
        </w:rPr>
        <w:t>doručenou</w:t>
      </w:r>
      <w:r w:rsidRPr="003207A3">
        <w:rPr>
          <w:sz w:val="22"/>
          <w:szCs w:val="22"/>
        </w:rPr>
        <w:t xml:space="preserve"> i v případě, že si smluvní strana zásilku nevyzvedne</w:t>
      </w:r>
      <w:r>
        <w:rPr>
          <w:sz w:val="22"/>
          <w:szCs w:val="22"/>
        </w:rPr>
        <w:t xml:space="preserve">, a to </w:t>
      </w:r>
      <w:r w:rsidRPr="003207A3">
        <w:rPr>
          <w:sz w:val="22"/>
          <w:szCs w:val="22"/>
        </w:rPr>
        <w:t>10</w:t>
      </w:r>
      <w:r>
        <w:rPr>
          <w:sz w:val="22"/>
          <w:szCs w:val="22"/>
        </w:rPr>
        <w:t>. dnem poté</w:t>
      </w:r>
      <w:r w:rsidRPr="003207A3">
        <w:rPr>
          <w:sz w:val="22"/>
          <w:szCs w:val="22"/>
        </w:rPr>
        <w:t xml:space="preserve">, kdy byla připravena k vyzvednutí. V případě, že smluvní strana odmítne přijmout písemnost, považuje se okamžikem odmítnutím tato písemnost za </w:t>
      </w:r>
      <w:r>
        <w:rPr>
          <w:sz w:val="22"/>
          <w:szCs w:val="22"/>
        </w:rPr>
        <w:t>doručenou</w:t>
      </w:r>
      <w:r w:rsidRPr="003207A3">
        <w:rPr>
          <w:sz w:val="22"/>
          <w:szCs w:val="22"/>
        </w:rPr>
        <w:t>.</w:t>
      </w:r>
    </w:p>
    <w:p w:rsidR="003207A3" w:rsidRDefault="003207A3" w:rsidP="00BE46D0">
      <w:pPr>
        <w:pStyle w:val="Odstavecseseznamem"/>
        <w:numPr>
          <w:ilvl w:val="0"/>
          <w:numId w:val="9"/>
        </w:numPr>
        <w:tabs>
          <w:tab w:val="left" w:pos="426"/>
        </w:tabs>
        <w:spacing w:before="60"/>
        <w:jc w:val="both"/>
        <w:rPr>
          <w:sz w:val="22"/>
          <w:szCs w:val="22"/>
        </w:rPr>
      </w:pPr>
      <w:r w:rsidRPr="003207A3">
        <w:rPr>
          <w:sz w:val="22"/>
          <w:szCs w:val="22"/>
        </w:rPr>
        <w:t>Pokud některé ustanovení této smlouvy bude prohlášeno příslušným soudem za neplatné, nulitní, nedovolené nebo nevymahatelné, ostatní ustanovení této smlouvy zůstávají platná a účinná a není tím dotčena platnost a účinnost této smlouvy jako celku. V takovém případě se smluvní strany zavazují nahradit dotčené ustanovení novým, svým obchodním účelem nejbližším, ustanovením.</w:t>
      </w:r>
    </w:p>
    <w:p w:rsidR="006C1090" w:rsidRPr="006C1090" w:rsidRDefault="00D926BF" w:rsidP="00D926BF">
      <w:pPr>
        <w:pStyle w:val="Odstavecseseznamem"/>
        <w:numPr>
          <w:ilvl w:val="0"/>
          <w:numId w:val="9"/>
        </w:numPr>
        <w:tabs>
          <w:tab w:val="left" w:pos="426"/>
        </w:tabs>
        <w:spacing w:before="60"/>
        <w:jc w:val="both"/>
        <w:rPr>
          <w:sz w:val="22"/>
          <w:szCs w:val="22"/>
        </w:rPr>
      </w:pPr>
      <w:r>
        <w:rPr>
          <w:sz w:val="22"/>
          <w:szCs w:val="22"/>
        </w:rPr>
        <w:t>Poskytovatel</w:t>
      </w:r>
      <w:r w:rsidR="006C1090" w:rsidRPr="006C1090">
        <w:rPr>
          <w:sz w:val="22"/>
          <w:szCs w:val="22"/>
        </w:rPr>
        <w:t xml:space="preserve"> bere na vědomí, že tato smlouva podléhá povinnosti zveřejnění v Registru smluv; části smlouvy, které </w:t>
      </w:r>
      <w:r>
        <w:rPr>
          <w:sz w:val="22"/>
          <w:szCs w:val="22"/>
        </w:rPr>
        <w:t>Poskytovatel</w:t>
      </w:r>
      <w:r w:rsidRPr="006C1090">
        <w:rPr>
          <w:sz w:val="22"/>
          <w:szCs w:val="22"/>
        </w:rPr>
        <w:t xml:space="preserve"> </w:t>
      </w:r>
      <w:r w:rsidR="006C1090" w:rsidRPr="006C1090">
        <w:rPr>
          <w:sz w:val="22"/>
          <w:szCs w:val="22"/>
        </w:rPr>
        <w:t xml:space="preserve">považuje za své obchodní tajemství a které tudíž nepodléhají zveřejnění (budou znečitelněny), je </w:t>
      </w:r>
      <w:r>
        <w:rPr>
          <w:sz w:val="22"/>
          <w:szCs w:val="22"/>
        </w:rPr>
        <w:t>Poskytovatel</w:t>
      </w:r>
      <w:r w:rsidRPr="006C1090">
        <w:rPr>
          <w:sz w:val="22"/>
          <w:szCs w:val="22"/>
        </w:rPr>
        <w:t xml:space="preserve"> </w:t>
      </w:r>
      <w:r w:rsidR="006C1090" w:rsidRPr="006C1090">
        <w:rPr>
          <w:sz w:val="22"/>
          <w:szCs w:val="22"/>
        </w:rPr>
        <w:t xml:space="preserve">povinen sdělit </w:t>
      </w:r>
      <w:r>
        <w:rPr>
          <w:sz w:val="22"/>
          <w:szCs w:val="22"/>
        </w:rPr>
        <w:t>Objednateli nejpozději při podpisu této s</w:t>
      </w:r>
      <w:r w:rsidR="006C1090" w:rsidRPr="006C1090">
        <w:rPr>
          <w:sz w:val="22"/>
          <w:szCs w:val="22"/>
        </w:rPr>
        <w:t>mlouvy.</w:t>
      </w:r>
    </w:p>
    <w:p w:rsidR="00A44DE2" w:rsidRDefault="00A44DE2" w:rsidP="00BE46D0">
      <w:pPr>
        <w:pStyle w:val="Odstavecseseznamem"/>
        <w:numPr>
          <w:ilvl w:val="0"/>
          <w:numId w:val="9"/>
        </w:numPr>
        <w:tabs>
          <w:tab w:val="left" w:pos="426"/>
        </w:tabs>
        <w:spacing w:before="60"/>
        <w:jc w:val="both"/>
        <w:rPr>
          <w:sz w:val="22"/>
          <w:szCs w:val="22"/>
        </w:rPr>
      </w:pPr>
      <w:r w:rsidRPr="003207A3">
        <w:rPr>
          <w:sz w:val="22"/>
          <w:szCs w:val="22"/>
        </w:rPr>
        <w:t>Smlouva je sepsána ve dvou vyhotoveních s platností originálu a každá ze smluvních stran obdrží po jednom vyhotovení.</w:t>
      </w:r>
    </w:p>
    <w:p w:rsidR="00CA6859" w:rsidRDefault="00CA6859" w:rsidP="00CA6859">
      <w:pPr>
        <w:pStyle w:val="Odstavecseseznamem"/>
        <w:tabs>
          <w:tab w:val="left" w:pos="426"/>
        </w:tabs>
        <w:spacing w:before="60"/>
        <w:jc w:val="both"/>
        <w:rPr>
          <w:sz w:val="22"/>
          <w:szCs w:val="22"/>
        </w:rPr>
      </w:pPr>
    </w:p>
    <w:p w:rsidR="00CA6859" w:rsidRDefault="00CA6859" w:rsidP="00CA6859">
      <w:pPr>
        <w:pStyle w:val="Odstavecseseznamem"/>
        <w:tabs>
          <w:tab w:val="left" w:pos="426"/>
        </w:tabs>
        <w:spacing w:before="60"/>
        <w:jc w:val="both"/>
        <w:rPr>
          <w:sz w:val="22"/>
          <w:szCs w:val="22"/>
        </w:rPr>
      </w:pPr>
    </w:p>
    <w:p w:rsidR="00CA6859" w:rsidRDefault="00CA6859" w:rsidP="00CA6859">
      <w:pPr>
        <w:pStyle w:val="Odstavecseseznamem"/>
        <w:tabs>
          <w:tab w:val="left" w:pos="426"/>
        </w:tabs>
        <w:spacing w:before="60"/>
        <w:jc w:val="both"/>
        <w:rPr>
          <w:sz w:val="22"/>
          <w:szCs w:val="22"/>
        </w:rPr>
      </w:pPr>
    </w:p>
    <w:p w:rsidR="00CA6859" w:rsidRDefault="00CA6859" w:rsidP="00CA6859">
      <w:pPr>
        <w:pStyle w:val="Odstavecseseznamem"/>
        <w:tabs>
          <w:tab w:val="left" w:pos="426"/>
        </w:tabs>
        <w:spacing w:before="60"/>
        <w:jc w:val="both"/>
        <w:rPr>
          <w:sz w:val="22"/>
          <w:szCs w:val="22"/>
        </w:rPr>
      </w:pPr>
    </w:p>
    <w:p w:rsidR="00CA6859" w:rsidRDefault="00CA6859" w:rsidP="00CA6859">
      <w:pPr>
        <w:pStyle w:val="Odstavecseseznamem"/>
        <w:tabs>
          <w:tab w:val="left" w:pos="426"/>
        </w:tabs>
        <w:spacing w:before="60"/>
        <w:jc w:val="both"/>
        <w:rPr>
          <w:sz w:val="22"/>
          <w:szCs w:val="22"/>
        </w:rPr>
      </w:pPr>
    </w:p>
    <w:p w:rsidR="00CA6859" w:rsidRDefault="00CA6859" w:rsidP="00CA6859">
      <w:pPr>
        <w:pStyle w:val="Odstavecseseznamem"/>
        <w:tabs>
          <w:tab w:val="left" w:pos="426"/>
        </w:tabs>
        <w:spacing w:before="60"/>
        <w:jc w:val="both"/>
        <w:rPr>
          <w:sz w:val="22"/>
          <w:szCs w:val="22"/>
        </w:rPr>
      </w:pPr>
    </w:p>
    <w:p w:rsidR="00CA6859" w:rsidRDefault="00CA6859" w:rsidP="00CA6859">
      <w:pPr>
        <w:pStyle w:val="Odstavecseseznamem"/>
        <w:tabs>
          <w:tab w:val="left" w:pos="426"/>
        </w:tabs>
        <w:spacing w:before="60"/>
        <w:jc w:val="both"/>
        <w:rPr>
          <w:sz w:val="22"/>
          <w:szCs w:val="22"/>
        </w:rPr>
      </w:pPr>
    </w:p>
    <w:p w:rsidR="00CA6859" w:rsidRDefault="00CA6859" w:rsidP="00CA6859">
      <w:pPr>
        <w:pStyle w:val="Odstavecseseznamem"/>
        <w:tabs>
          <w:tab w:val="left" w:pos="426"/>
        </w:tabs>
        <w:spacing w:before="60"/>
        <w:jc w:val="both"/>
        <w:rPr>
          <w:sz w:val="22"/>
          <w:szCs w:val="22"/>
        </w:rPr>
      </w:pPr>
    </w:p>
    <w:p w:rsidR="00CA6859" w:rsidRPr="003207A3" w:rsidRDefault="00CA6859" w:rsidP="00CA6859">
      <w:pPr>
        <w:pStyle w:val="Odstavecseseznamem"/>
        <w:tabs>
          <w:tab w:val="left" w:pos="426"/>
        </w:tabs>
        <w:spacing w:before="60"/>
        <w:jc w:val="both"/>
        <w:rPr>
          <w:sz w:val="22"/>
          <w:szCs w:val="22"/>
        </w:rPr>
      </w:pPr>
    </w:p>
    <w:p w:rsidR="00231010" w:rsidRDefault="003207A3" w:rsidP="00BE46D0">
      <w:pPr>
        <w:pStyle w:val="Odstavecseseznamem"/>
        <w:numPr>
          <w:ilvl w:val="0"/>
          <w:numId w:val="9"/>
        </w:numPr>
        <w:tabs>
          <w:tab w:val="left" w:pos="426"/>
        </w:tabs>
        <w:spacing w:before="60"/>
        <w:jc w:val="both"/>
        <w:rPr>
          <w:sz w:val="22"/>
          <w:szCs w:val="22"/>
        </w:rPr>
      </w:pPr>
      <w:r w:rsidRPr="003207A3">
        <w:rPr>
          <w:sz w:val="22"/>
          <w:szCs w:val="22"/>
        </w:rPr>
        <w:t xml:space="preserve">Nedílnou součástí této smlouvy </w:t>
      </w:r>
      <w:r w:rsidR="00231010">
        <w:rPr>
          <w:sz w:val="22"/>
          <w:szCs w:val="22"/>
        </w:rPr>
        <w:t>jsou její přílohy:</w:t>
      </w:r>
      <w:r w:rsidRPr="003207A3">
        <w:rPr>
          <w:sz w:val="22"/>
          <w:szCs w:val="22"/>
        </w:rPr>
        <w:t xml:space="preserve"> </w:t>
      </w:r>
    </w:p>
    <w:p w:rsidR="00E14C4A" w:rsidRDefault="00D102CB" w:rsidP="00231010">
      <w:pPr>
        <w:pStyle w:val="Odstavecseseznamem"/>
        <w:tabs>
          <w:tab w:val="left" w:pos="426"/>
        </w:tabs>
        <w:spacing w:before="60"/>
        <w:ind w:left="426"/>
        <w:jc w:val="both"/>
        <w:rPr>
          <w:sz w:val="22"/>
          <w:szCs w:val="22"/>
        </w:rPr>
      </w:pPr>
      <w:r>
        <w:rPr>
          <w:sz w:val="22"/>
          <w:szCs w:val="22"/>
        </w:rPr>
        <w:t>Příloha č. 1 – Popis činností dle objektů</w:t>
      </w:r>
    </w:p>
    <w:p w:rsidR="005F0031" w:rsidRDefault="005F0031" w:rsidP="00C3662F">
      <w:pPr>
        <w:pStyle w:val="Odstavecseseznamem"/>
        <w:tabs>
          <w:tab w:val="left" w:pos="426"/>
        </w:tabs>
        <w:spacing w:before="60"/>
        <w:ind w:left="426"/>
        <w:rPr>
          <w:sz w:val="22"/>
          <w:szCs w:val="22"/>
        </w:rPr>
      </w:pPr>
      <w:r>
        <w:rPr>
          <w:sz w:val="22"/>
          <w:szCs w:val="22"/>
        </w:rPr>
        <w:t xml:space="preserve">Příloha č. </w:t>
      </w:r>
      <w:r w:rsidR="00D102CB">
        <w:rPr>
          <w:sz w:val="22"/>
          <w:szCs w:val="22"/>
        </w:rPr>
        <w:t>2</w:t>
      </w:r>
      <w:r>
        <w:rPr>
          <w:sz w:val="22"/>
          <w:szCs w:val="22"/>
        </w:rPr>
        <w:t xml:space="preserve"> – </w:t>
      </w:r>
      <w:r w:rsidR="00D102CB">
        <w:rPr>
          <w:sz w:val="22"/>
          <w:szCs w:val="22"/>
        </w:rPr>
        <w:t>Výměry objektů</w:t>
      </w:r>
      <w:r w:rsidR="00005DE6">
        <w:rPr>
          <w:sz w:val="22"/>
          <w:szCs w:val="22"/>
        </w:rPr>
        <w:t xml:space="preserve"> s určením položkových cen</w:t>
      </w:r>
    </w:p>
    <w:p w:rsidR="0022217A" w:rsidRPr="00C3662F" w:rsidRDefault="0022217A" w:rsidP="00C3662F">
      <w:pPr>
        <w:pStyle w:val="Odstavecseseznamem"/>
        <w:tabs>
          <w:tab w:val="left" w:pos="426"/>
        </w:tabs>
        <w:spacing w:before="60"/>
        <w:ind w:left="426"/>
        <w:rPr>
          <w:sz w:val="22"/>
          <w:szCs w:val="22"/>
        </w:rPr>
      </w:pPr>
      <w:r w:rsidRPr="00134F8F">
        <w:rPr>
          <w:sz w:val="22"/>
          <w:szCs w:val="22"/>
        </w:rPr>
        <w:t xml:space="preserve">Příloha č. 3 – </w:t>
      </w:r>
      <w:r w:rsidR="00D37D52">
        <w:rPr>
          <w:sz w:val="22"/>
          <w:szCs w:val="22"/>
        </w:rPr>
        <w:t>Spotřební</w:t>
      </w:r>
      <w:r w:rsidR="004D39CF">
        <w:rPr>
          <w:sz w:val="22"/>
          <w:szCs w:val="22"/>
        </w:rPr>
        <w:t xml:space="preserve"> materiál k tíži</w:t>
      </w:r>
      <w:r w:rsidRPr="00134F8F">
        <w:rPr>
          <w:sz w:val="22"/>
          <w:szCs w:val="22"/>
        </w:rPr>
        <w:t xml:space="preserve"> Poskytovatele</w:t>
      </w:r>
    </w:p>
    <w:p w:rsidR="00C3662F" w:rsidRPr="00B43989" w:rsidRDefault="00C3662F" w:rsidP="00231010">
      <w:pPr>
        <w:pStyle w:val="Odstavecseseznamem"/>
        <w:tabs>
          <w:tab w:val="left" w:pos="426"/>
        </w:tabs>
        <w:spacing w:before="60"/>
        <w:ind w:left="426"/>
        <w:jc w:val="both"/>
        <w:rPr>
          <w:sz w:val="22"/>
          <w:szCs w:val="22"/>
        </w:rPr>
      </w:pPr>
    </w:p>
    <w:tbl>
      <w:tblPr>
        <w:tblW w:w="0" w:type="auto"/>
        <w:tblLook w:val="01E0" w:firstRow="1" w:lastRow="1" w:firstColumn="1" w:lastColumn="1" w:noHBand="0" w:noVBand="0"/>
      </w:tblPr>
      <w:tblGrid>
        <w:gridCol w:w="4643"/>
        <w:gridCol w:w="4645"/>
      </w:tblGrid>
      <w:tr w:rsidR="00BE75F2" w:rsidRPr="00FF720E" w:rsidTr="00383F74">
        <w:tc>
          <w:tcPr>
            <w:tcW w:w="4643" w:type="dxa"/>
          </w:tcPr>
          <w:p w:rsidR="00BE75F2" w:rsidRPr="00FF720E" w:rsidRDefault="00BE75F2" w:rsidP="00383F74">
            <w:pPr>
              <w:pStyle w:val="Body2"/>
              <w:spacing w:after="0" w:line="240" w:lineRule="auto"/>
              <w:ind w:left="0"/>
              <w:rPr>
                <w:rFonts w:ascii="Times New Roman" w:hAnsi="Times New Roman" w:cs="Times New Roman"/>
                <w:sz w:val="22"/>
                <w:szCs w:val="22"/>
              </w:rPr>
            </w:pPr>
            <w:r w:rsidRPr="00FF720E">
              <w:rPr>
                <w:rFonts w:ascii="Times New Roman" w:hAnsi="Times New Roman" w:cs="Times New Roman"/>
                <w:sz w:val="22"/>
                <w:szCs w:val="22"/>
              </w:rPr>
              <w:t xml:space="preserve">V Janských Lázních dne </w:t>
            </w:r>
            <w:r w:rsidR="000F281F" w:rsidRPr="000F281F">
              <w:rPr>
                <w:rFonts w:ascii="Times New Roman" w:hAnsi="Times New Roman" w:cs="Times New Roman"/>
                <w:sz w:val="22"/>
                <w:szCs w:val="22"/>
                <w:highlight w:val="lightGray"/>
              </w:rPr>
              <w:t>…</w:t>
            </w:r>
          </w:p>
          <w:p w:rsidR="00BE75F2" w:rsidRPr="00FF720E" w:rsidRDefault="00BE75F2" w:rsidP="00383F74">
            <w:pPr>
              <w:pStyle w:val="Body2"/>
              <w:spacing w:after="0" w:line="240" w:lineRule="auto"/>
              <w:ind w:left="0"/>
              <w:rPr>
                <w:rFonts w:ascii="Times New Roman" w:hAnsi="Times New Roman" w:cs="Times New Roman"/>
                <w:sz w:val="22"/>
                <w:szCs w:val="22"/>
              </w:rPr>
            </w:pPr>
          </w:p>
          <w:p w:rsidR="00BE75F2" w:rsidRDefault="00BE75F2" w:rsidP="00383F74">
            <w:pPr>
              <w:pStyle w:val="Body2"/>
              <w:spacing w:after="0" w:line="240" w:lineRule="auto"/>
              <w:ind w:left="0"/>
              <w:rPr>
                <w:rFonts w:ascii="Times New Roman" w:hAnsi="Times New Roman" w:cs="Times New Roman"/>
                <w:sz w:val="22"/>
                <w:szCs w:val="22"/>
              </w:rPr>
            </w:pPr>
          </w:p>
          <w:p w:rsidR="00CA6859" w:rsidRDefault="00CA6859" w:rsidP="00383F74">
            <w:pPr>
              <w:pStyle w:val="Body2"/>
              <w:spacing w:after="0" w:line="240" w:lineRule="auto"/>
              <w:ind w:left="0"/>
              <w:rPr>
                <w:rFonts w:ascii="Times New Roman" w:hAnsi="Times New Roman" w:cs="Times New Roman"/>
                <w:sz w:val="22"/>
                <w:szCs w:val="22"/>
              </w:rPr>
            </w:pPr>
          </w:p>
          <w:p w:rsidR="00CA6859" w:rsidRPr="00FF720E" w:rsidRDefault="00CA6859" w:rsidP="00383F74">
            <w:pPr>
              <w:pStyle w:val="Body2"/>
              <w:spacing w:after="0" w:line="240" w:lineRule="auto"/>
              <w:ind w:left="0"/>
              <w:rPr>
                <w:rFonts w:ascii="Times New Roman" w:hAnsi="Times New Roman" w:cs="Times New Roman"/>
                <w:sz w:val="22"/>
                <w:szCs w:val="22"/>
              </w:rPr>
            </w:pPr>
          </w:p>
          <w:p w:rsidR="00BE75F2" w:rsidRPr="00FF720E" w:rsidRDefault="00BE75F2" w:rsidP="00383F74">
            <w:pPr>
              <w:pStyle w:val="Body2"/>
              <w:spacing w:after="0" w:line="240" w:lineRule="auto"/>
              <w:ind w:left="0"/>
              <w:rPr>
                <w:rFonts w:ascii="Times New Roman" w:hAnsi="Times New Roman" w:cs="Times New Roman"/>
                <w:sz w:val="22"/>
                <w:szCs w:val="22"/>
              </w:rPr>
            </w:pPr>
            <w:r w:rsidRPr="00FF720E">
              <w:rPr>
                <w:rFonts w:ascii="Times New Roman" w:hAnsi="Times New Roman" w:cs="Times New Roman"/>
                <w:sz w:val="22"/>
                <w:szCs w:val="22"/>
              </w:rPr>
              <w:t>……………………………………….</w:t>
            </w:r>
          </w:p>
        </w:tc>
        <w:tc>
          <w:tcPr>
            <w:tcW w:w="4645" w:type="dxa"/>
          </w:tcPr>
          <w:p w:rsidR="00BE75F2" w:rsidRPr="00FF720E" w:rsidRDefault="00BE75F2" w:rsidP="00383F74">
            <w:pPr>
              <w:pStyle w:val="Body2"/>
              <w:spacing w:after="0" w:line="240" w:lineRule="auto"/>
              <w:ind w:left="0"/>
              <w:rPr>
                <w:rFonts w:ascii="Times New Roman" w:hAnsi="Times New Roman" w:cs="Times New Roman"/>
                <w:sz w:val="22"/>
                <w:szCs w:val="22"/>
              </w:rPr>
            </w:pPr>
            <w:r w:rsidRPr="00FF720E">
              <w:rPr>
                <w:rFonts w:ascii="Times New Roman" w:hAnsi="Times New Roman" w:cs="Times New Roman"/>
                <w:sz w:val="22"/>
                <w:szCs w:val="22"/>
              </w:rPr>
              <w:t>V </w:t>
            </w:r>
            <w:r w:rsidR="00093339">
              <w:rPr>
                <w:rFonts w:ascii="Times New Roman" w:hAnsi="Times New Roman" w:cs="Times New Roman"/>
                <w:sz w:val="22"/>
                <w:szCs w:val="22"/>
              </w:rPr>
              <w:t>Praze</w:t>
            </w:r>
            <w:r w:rsidR="00AE177A">
              <w:rPr>
                <w:rFonts w:ascii="Times New Roman" w:hAnsi="Times New Roman" w:cs="Times New Roman"/>
                <w:sz w:val="22"/>
                <w:szCs w:val="22"/>
              </w:rPr>
              <w:t xml:space="preserve"> </w:t>
            </w:r>
            <w:r w:rsidRPr="00FF720E">
              <w:rPr>
                <w:rFonts w:ascii="Times New Roman" w:hAnsi="Times New Roman" w:cs="Times New Roman"/>
                <w:sz w:val="22"/>
                <w:szCs w:val="22"/>
              </w:rPr>
              <w:t xml:space="preserve"> dne </w:t>
            </w:r>
            <w:r w:rsidR="00CA6859">
              <w:rPr>
                <w:rFonts w:ascii="Times New Roman" w:hAnsi="Times New Roman" w:cs="Times New Roman"/>
                <w:sz w:val="22"/>
                <w:szCs w:val="22"/>
              </w:rPr>
              <w:t>1</w:t>
            </w:r>
            <w:r w:rsidR="00093339">
              <w:rPr>
                <w:rFonts w:ascii="Times New Roman" w:hAnsi="Times New Roman" w:cs="Times New Roman"/>
                <w:sz w:val="22"/>
                <w:szCs w:val="22"/>
              </w:rPr>
              <w:t>.</w:t>
            </w:r>
            <w:r w:rsidR="00CA6859">
              <w:rPr>
                <w:rFonts w:ascii="Times New Roman" w:hAnsi="Times New Roman" w:cs="Times New Roman"/>
                <w:sz w:val="22"/>
                <w:szCs w:val="22"/>
              </w:rPr>
              <w:t>6</w:t>
            </w:r>
            <w:r w:rsidR="00093339">
              <w:rPr>
                <w:rFonts w:ascii="Times New Roman" w:hAnsi="Times New Roman" w:cs="Times New Roman"/>
                <w:sz w:val="22"/>
                <w:szCs w:val="22"/>
              </w:rPr>
              <w:t xml:space="preserve">.2022 </w:t>
            </w:r>
          </w:p>
          <w:p w:rsidR="00BE75F2" w:rsidRPr="00FF720E" w:rsidRDefault="00BE75F2" w:rsidP="00383F74">
            <w:pPr>
              <w:pStyle w:val="Body2"/>
              <w:spacing w:after="0" w:line="240" w:lineRule="auto"/>
              <w:ind w:left="0"/>
              <w:rPr>
                <w:rFonts w:ascii="Times New Roman" w:hAnsi="Times New Roman" w:cs="Times New Roman"/>
                <w:sz w:val="22"/>
                <w:szCs w:val="22"/>
              </w:rPr>
            </w:pPr>
          </w:p>
          <w:p w:rsidR="00BE75F2" w:rsidRPr="00FF720E" w:rsidRDefault="00BE75F2" w:rsidP="00383F74">
            <w:pPr>
              <w:pStyle w:val="Body2"/>
              <w:spacing w:after="0" w:line="240" w:lineRule="auto"/>
              <w:ind w:left="0"/>
              <w:rPr>
                <w:rFonts w:ascii="Times New Roman" w:hAnsi="Times New Roman" w:cs="Times New Roman"/>
                <w:sz w:val="22"/>
                <w:szCs w:val="22"/>
              </w:rPr>
            </w:pPr>
          </w:p>
          <w:p w:rsidR="00BE75F2" w:rsidRPr="00FF720E" w:rsidRDefault="00BE75F2" w:rsidP="00383F74">
            <w:pPr>
              <w:pStyle w:val="Body2"/>
              <w:spacing w:after="0" w:line="240" w:lineRule="auto"/>
              <w:ind w:left="0"/>
              <w:rPr>
                <w:rFonts w:ascii="Times New Roman" w:hAnsi="Times New Roman" w:cs="Times New Roman"/>
                <w:sz w:val="22"/>
                <w:szCs w:val="22"/>
              </w:rPr>
            </w:pPr>
            <w:r w:rsidRPr="00FF720E">
              <w:rPr>
                <w:rFonts w:ascii="Times New Roman" w:hAnsi="Times New Roman" w:cs="Times New Roman"/>
                <w:sz w:val="22"/>
                <w:szCs w:val="22"/>
              </w:rPr>
              <w:t>……………………………………………</w:t>
            </w:r>
          </w:p>
        </w:tc>
      </w:tr>
      <w:tr w:rsidR="00BE75F2" w:rsidRPr="00FF720E" w:rsidTr="00383F74">
        <w:tc>
          <w:tcPr>
            <w:tcW w:w="4643" w:type="dxa"/>
          </w:tcPr>
          <w:p w:rsidR="00BE75F2" w:rsidRPr="00FF720E" w:rsidRDefault="00BE75F2" w:rsidP="00383F74">
            <w:pPr>
              <w:rPr>
                <w:b/>
                <w:sz w:val="22"/>
                <w:szCs w:val="22"/>
              </w:rPr>
            </w:pPr>
            <w:r w:rsidRPr="00FF720E">
              <w:rPr>
                <w:b/>
                <w:sz w:val="22"/>
                <w:szCs w:val="22"/>
              </w:rPr>
              <w:t xml:space="preserve">SLL Janské Lázně, státní podnik </w:t>
            </w:r>
          </w:p>
          <w:p w:rsidR="00BE75F2" w:rsidRPr="00FF720E" w:rsidRDefault="00DB255A" w:rsidP="00383F74">
            <w:pPr>
              <w:jc w:val="both"/>
              <w:rPr>
                <w:sz w:val="22"/>
                <w:szCs w:val="22"/>
                <w:lang w:val="pt-BR"/>
              </w:rPr>
            </w:pPr>
            <w:r>
              <w:rPr>
                <w:sz w:val="22"/>
                <w:szCs w:val="22"/>
                <w:lang w:val="pt-BR"/>
              </w:rPr>
              <w:t>xxx</w:t>
            </w:r>
            <w:r w:rsidR="00BE75F2" w:rsidRPr="00FF720E">
              <w:rPr>
                <w:sz w:val="22"/>
                <w:szCs w:val="22"/>
                <w:lang w:val="pt-BR"/>
              </w:rPr>
              <w:t>, ředitel</w:t>
            </w:r>
          </w:p>
        </w:tc>
        <w:tc>
          <w:tcPr>
            <w:tcW w:w="4645" w:type="dxa"/>
          </w:tcPr>
          <w:p w:rsidR="00BE75F2" w:rsidRPr="00093339" w:rsidRDefault="00093339" w:rsidP="00383F74">
            <w:pPr>
              <w:jc w:val="both"/>
              <w:rPr>
                <w:i/>
                <w:iCs/>
                <w:sz w:val="22"/>
                <w:szCs w:val="22"/>
              </w:rPr>
            </w:pPr>
            <w:r w:rsidRPr="00093339">
              <w:rPr>
                <w:i/>
                <w:iCs/>
                <w:sz w:val="22"/>
                <w:szCs w:val="22"/>
              </w:rPr>
              <w:t xml:space="preserve">B+N Czech </w:t>
            </w:r>
            <w:r>
              <w:rPr>
                <w:i/>
                <w:iCs/>
                <w:sz w:val="22"/>
                <w:szCs w:val="22"/>
              </w:rPr>
              <w:t>Republic Facility Services s.r.o.</w:t>
            </w:r>
          </w:p>
          <w:p w:rsidR="00BE75F2" w:rsidRPr="00FF720E" w:rsidRDefault="00DB255A" w:rsidP="00383F74">
            <w:pPr>
              <w:pStyle w:val="Body2"/>
              <w:spacing w:after="0" w:line="240" w:lineRule="auto"/>
              <w:ind w:left="0"/>
              <w:jc w:val="left"/>
              <w:rPr>
                <w:rFonts w:ascii="Times New Roman" w:hAnsi="Times New Roman" w:cs="Times New Roman"/>
                <w:b/>
                <w:sz w:val="22"/>
                <w:szCs w:val="22"/>
              </w:rPr>
            </w:pPr>
            <w:r>
              <w:rPr>
                <w:rFonts w:ascii="Times New Roman" w:hAnsi="Times New Roman" w:cs="Times New Roman"/>
                <w:b/>
                <w:sz w:val="22"/>
                <w:szCs w:val="22"/>
              </w:rPr>
              <w:t>xxx</w:t>
            </w:r>
            <w:r w:rsidR="003B3A3D">
              <w:rPr>
                <w:rFonts w:ascii="Times New Roman" w:hAnsi="Times New Roman" w:cs="Times New Roman"/>
                <w:b/>
                <w:sz w:val="22"/>
                <w:szCs w:val="22"/>
              </w:rPr>
              <w:t xml:space="preserve">, jednatel společnosti </w:t>
            </w:r>
            <w:r w:rsidR="00093339">
              <w:rPr>
                <w:rFonts w:ascii="Times New Roman" w:hAnsi="Times New Roman" w:cs="Times New Roman"/>
                <w:b/>
                <w:sz w:val="22"/>
                <w:szCs w:val="22"/>
              </w:rPr>
              <w:t xml:space="preserve"> </w:t>
            </w:r>
          </w:p>
        </w:tc>
      </w:tr>
    </w:tbl>
    <w:p w:rsidR="00E14C4A" w:rsidRPr="007B6281" w:rsidRDefault="00E14C4A" w:rsidP="004D39CF">
      <w:pPr>
        <w:jc w:val="both"/>
        <w:rPr>
          <w:color w:val="000000"/>
          <w:sz w:val="22"/>
          <w:szCs w:val="22"/>
        </w:rPr>
      </w:pPr>
    </w:p>
    <w:sectPr w:rsidR="00E14C4A" w:rsidRPr="007B6281" w:rsidSect="002F1373">
      <w:headerReference w:type="even" r:id="rId10"/>
      <w:headerReference w:type="default" r:id="rId11"/>
      <w:footerReference w:type="default" r:id="rId12"/>
      <w:pgSz w:w="11906" w:h="16838"/>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DB4" w:rsidRDefault="00056DB4" w:rsidP="00790E8B">
      <w:r>
        <w:separator/>
      </w:r>
    </w:p>
  </w:endnote>
  <w:endnote w:type="continuationSeparator" w:id="0">
    <w:p w:rsidR="00056DB4" w:rsidRDefault="00056DB4" w:rsidP="0079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03" w:rsidRDefault="007B1F03">
    <w:pPr>
      <w:pStyle w:val="Zpat"/>
      <w:jc w:val="center"/>
    </w:pPr>
    <w:r>
      <w:fldChar w:fldCharType="begin"/>
    </w:r>
    <w:r>
      <w:instrText>PAGE   \* MERGEFORMAT</w:instrText>
    </w:r>
    <w:r>
      <w:fldChar w:fldCharType="separate"/>
    </w:r>
    <w:r w:rsidR="00145584">
      <w:rPr>
        <w:noProof/>
      </w:rPr>
      <w:t>1</w:t>
    </w:r>
    <w:r>
      <w:fldChar w:fldCharType="end"/>
    </w:r>
  </w:p>
  <w:p w:rsidR="007B1F03" w:rsidRDefault="007B1F0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DB4" w:rsidRDefault="00056DB4" w:rsidP="00790E8B">
      <w:r>
        <w:separator/>
      </w:r>
    </w:p>
  </w:footnote>
  <w:footnote w:type="continuationSeparator" w:id="0">
    <w:p w:rsidR="00056DB4" w:rsidRDefault="00056DB4" w:rsidP="0079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03" w:rsidRDefault="007B1F03" w:rsidP="00C055AE">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B1F03" w:rsidRDefault="007B1F0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03" w:rsidRPr="00AB40AF" w:rsidRDefault="007B1F03" w:rsidP="00AB40AF">
    <w:pPr>
      <w:pStyle w:val="Zhlav"/>
      <w:framePr w:wrap="around" w:vAnchor="text" w:hAnchor="margin" w:xAlign="center" w:y="1"/>
      <w:rPr>
        <w:color w:val="FF0000"/>
      </w:rPr>
    </w:pPr>
  </w:p>
  <w:p w:rsidR="007B1F03" w:rsidRDefault="007B1F03" w:rsidP="008A14D9">
    <w:pPr>
      <w:pStyle w:val="Zhlav"/>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BD7"/>
    <w:multiLevelType w:val="hybridMultilevel"/>
    <w:tmpl w:val="6BC00E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E950E98"/>
    <w:multiLevelType w:val="hybridMultilevel"/>
    <w:tmpl w:val="FE3834A4"/>
    <w:lvl w:ilvl="0" w:tplc="1B7A6ABA">
      <w:start w:val="1"/>
      <w:numFmt w:val="lowerRoman"/>
      <w:lvlText w:val="(%1)"/>
      <w:lvlJc w:val="left"/>
      <w:pPr>
        <w:ind w:left="1429" w:hanging="72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146A482D"/>
    <w:multiLevelType w:val="hybridMultilevel"/>
    <w:tmpl w:val="7772D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3402D1"/>
    <w:multiLevelType w:val="hybridMultilevel"/>
    <w:tmpl w:val="F998CED4"/>
    <w:lvl w:ilvl="0" w:tplc="53EA8F18">
      <w:start w:val="1"/>
      <w:numFmt w:val="lowerRoman"/>
      <w:lvlText w:val="(%1)"/>
      <w:lvlJc w:val="left"/>
      <w:pPr>
        <w:tabs>
          <w:tab w:val="num" w:pos="1497"/>
        </w:tabs>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4">
    <w:nsid w:val="1A6377BE"/>
    <w:multiLevelType w:val="hybridMultilevel"/>
    <w:tmpl w:val="F8044DF8"/>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C082692"/>
    <w:multiLevelType w:val="hybridMultilevel"/>
    <w:tmpl w:val="F8044DF8"/>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1CE41C21"/>
    <w:multiLevelType w:val="hybridMultilevel"/>
    <w:tmpl w:val="BA5E21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2F01382"/>
    <w:multiLevelType w:val="hybridMultilevel"/>
    <w:tmpl w:val="1AE638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49F2A41"/>
    <w:multiLevelType w:val="hybridMultilevel"/>
    <w:tmpl w:val="783E5A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E913BDD"/>
    <w:multiLevelType w:val="hybridMultilevel"/>
    <w:tmpl w:val="7772D55A"/>
    <w:lvl w:ilvl="0" w:tplc="0405000F">
      <w:start w:val="1"/>
      <w:numFmt w:val="decimal"/>
      <w:lvlText w:val="%1."/>
      <w:lvlJc w:val="left"/>
      <w:pPr>
        <w:ind w:left="426" w:hanging="360"/>
      </w:p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0">
    <w:nsid w:val="2E967438"/>
    <w:multiLevelType w:val="hybridMultilevel"/>
    <w:tmpl w:val="8E445A10"/>
    <w:name w:val="WW8Num32"/>
    <w:lvl w:ilvl="0" w:tplc="D7B612B4">
      <w:start w:val="60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18460B4"/>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8B2757"/>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EB68E1"/>
    <w:multiLevelType w:val="hybridMultilevel"/>
    <w:tmpl w:val="7772D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8E4F81"/>
    <w:multiLevelType w:val="hybridMultilevel"/>
    <w:tmpl w:val="BECC4C46"/>
    <w:lvl w:ilvl="0" w:tplc="485A1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29D54C1"/>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47A71AC9"/>
    <w:multiLevelType w:val="hybridMultilevel"/>
    <w:tmpl w:val="E7949AA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4C379FC"/>
    <w:multiLevelType w:val="hybridMultilevel"/>
    <w:tmpl w:val="2A4292CC"/>
    <w:lvl w:ilvl="0" w:tplc="D30024F4">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2E6058"/>
    <w:multiLevelType w:val="hybridMultilevel"/>
    <w:tmpl w:val="7772D5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AF654A8"/>
    <w:multiLevelType w:val="hybridMultilevel"/>
    <w:tmpl w:val="E1E0E538"/>
    <w:lvl w:ilvl="0" w:tplc="52D8A6D4">
      <w:start w:val="1"/>
      <w:numFmt w:val="decimal"/>
      <w:lvlText w:val="%1."/>
      <w:lvlJc w:val="left"/>
      <w:pPr>
        <w:ind w:left="1290" w:hanging="360"/>
      </w:pPr>
      <w:rPr>
        <w:color w:val="auto"/>
      </w:r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0">
    <w:nsid w:val="5BD12587"/>
    <w:multiLevelType w:val="hybridMultilevel"/>
    <w:tmpl w:val="8B90883A"/>
    <w:lvl w:ilvl="0" w:tplc="04050001">
      <w:start w:val="1"/>
      <w:numFmt w:val="bullet"/>
      <w:lvlText w:val=""/>
      <w:lvlJc w:val="left"/>
      <w:pPr>
        <w:ind w:left="360" w:hanging="360"/>
      </w:pPr>
      <w:rPr>
        <w:rFonts w:ascii="Symbol" w:hAnsi="Symbol" w:hint="default"/>
      </w:rPr>
    </w:lvl>
    <w:lvl w:ilvl="1" w:tplc="74A4144E">
      <w:start w:val="1"/>
      <w:numFmt w:val="bullet"/>
      <w:lvlText w:val="-"/>
      <w:lvlJc w:val="left"/>
      <w:pPr>
        <w:ind w:left="1080" w:hanging="360"/>
      </w:pPr>
      <w:rPr>
        <w:rFonts w:ascii="Verdana" w:hAnsi="Verdana"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606977DB"/>
    <w:multiLevelType w:val="hybridMultilevel"/>
    <w:tmpl w:val="EC725418"/>
    <w:lvl w:ilvl="0" w:tplc="666EED72">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606D07EA"/>
    <w:multiLevelType w:val="hybridMultilevel"/>
    <w:tmpl w:val="77B27E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2970C4C"/>
    <w:multiLevelType w:val="singleLevel"/>
    <w:tmpl w:val="0F2C90C2"/>
    <w:lvl w:ilvl="0">
      <w:start w:val="1"/>
      <w:numFmt w:val="lowerLetter"/>
      <w:lvlText w:val="%1)"/>
      <w:legacy w:legacy="1" w:legacySpace="0" w:legacyIndent="360"/>
      <w:lvlJc w:val="left"/>
      <w:rPr>
        <w:rFonts w:ascii="Times New Roman" w:hAnsi="Times New Roman" w:cs="Times New Roman" w:hint="default"/>
      </w:rPr>
    </w:lvl>
  </w:abstractNum>
  <w:abstractNum w:abstractNumId="24">
    <w:nsid w:val="648E719E"/>
    <w:multiLevelType w:val="hybridMultilevel"/>
    <w:tmpl w:val="F998CED4"/>
    <w:lvl w:ilvl="0" w:tplc="53EA8F18">
      <w:start w:val="1"/>
      <w:numFmt w:val="lowerRoman"/>
      <w:lvlText w:val="(%1)"/>
      <w:lvlJc w:val="left"/>
      <w:pPr>
        <w:tabs>
          <w:tab w:val="num" w:pos="1497"/>
        </w:tabs>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5">
    <w:nsid w:val="68C47485"/>
    <w:multiLevelType w:val="hybridMultilevel"/>
    <w:tmpl w:val="1AE638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6DA23BE1"/>
    <w:multiLevelType w:val="singleLevel"/>
    <w:tmpl w:val="C276AE8E"/>
    <w:lvl w:ilvl="0">
      <w:start w:val="3"/>
      <w:numFmt w:val="lowerLetter"/>
      <w:lvlText w:val="%1)"/>
      <w:legacy w:legacy="1" w:legacySpace="0" w:legacyIndent="360"/>
      <w:lvlJc w:val="left"/>
      <w:rPr>
        <w:rFonts w:ascii="Times New Roman" w:hAnsi="Times New Roman" w:cs="Times New Roman" w:hint="default"/>
      </w:rPr>
    </w:lvl>
  </w:abstractNum>
  <w:abstractNum w:abstractNumId="27">
    <w:nsid w:val="6F1B3362"/>
    <w:multiLevelType w:val="hybridMultilevel"/>
    <w:tmpl w:val="EE98C2EC"/>
    <w:lvl w:ilvl="0" w:tplc="AE3844E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721B57FC"/>
    <w:multiLevelType w:val="hybridMultilevel"/>
    <w:tmpl w:val="FAF407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4DA1288"/>
    <w:multiLevelType w:val="hybridMultilevel"/>
    <w:tmpl w:val="06DC9AB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34C60694">
      <w:start w:val="10"/>
      <w:numFmt w:val="bullet"/>
      <w:lvlText w:val="-"/>
      <w:lvlJc w:val="left"/>
      <w:pPr>
        <w:ind w:left="1070" w:hanging="360"/>
      </w:pPr>
      <w:rPr>
        <w:rFonts w:ascii="Times New Roman" w:eastAsia="Times New Roman" w:hAnsi="Times New Roman" w:cs="Times New Roman" w:hint="default"/>
      </w:rPr>
    </w:lvl>
    <w:lvl w:ilvl="3" w:tplc="E304B28A">
      <w:start w:val="1"/>
      <w:numFmt w:val="upperRoman"/>
      <w:lvlText w:val="%4."/>
      <w:lvlJc w:val="left"/>
      <w:pPr>
        <w:ind w:left="3240" w:hanging="720"/>
      </w:pPr>
      <w:rPr>
        <w:rFonts w:hint="default"/>
        <w:color w:val="00000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8E824A6"/>
    <w:multiLevelType w:val="hybridMultilevel"/>
    <w:tmpl w:val="A224D8C8"/>
    <w:lvl w:ilvl="0" w:tplc="CB0E8B5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8F346C5"/>
    <w:multiLevelType w:val="hybridMultilevel"/>
    <w:tmpl w:val="6CBE1F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79F74EA9"/>
    <w:multiLevelType w:val="hybridMultilevel"/>
    <w:tmpl w:val="E7949AA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0"/>
  </w:num>
  <w:num w:numId="2">
    <w:abstractNumId w:val="29"/>
  </w:num>
  <w:num w:numId="3">
    <w:abstractNumId w:val="2"/>
  </w:num>
  <w:num w:numId="4">
    <w:abstractNumId w:val="23"/>
  </w:num>
  <w:num w:numId="5">
    <w:abstractNumId w:val="26"/>
  </w:num>
  <w:num w:numId="6">
    <w:abstractNumId w:val="1"/>
  </w:num>
  <w:num w:numId="7">
    <w:abstractNumId w:val="31"/>
  </w:num>
  <w:num w:numId="8">
    <w:abstractNumId w:val="6"/>
  </w:num>
  <w:num w:numId="9">
    <w:abstractNumId w:val="9"/>
  </w:num>
  <w:num w:numId="10">
    <w:abstractNumId w:val="12"/>
  </w:num>
  <w:num w:numId="11">
    <w:abstractNumId w:val="15"/>
  </w:num>
  <w:num w:numId="12">
    <w:abstractNumId w:val="16"/>
  </w:num>
  <w:num w:numId="13">
    <w:abstractNumId w:val="32"/>
  </w:num>
  <w:num w:numId="14">
    <w:abstractNumId w:val="7"/>
  </w:num>
  <w:num w:numId="15">
    <w:abstractNumId w:val="3"/>
  </w:num>
  <w:num w:numId="16">
    <w:abstractNumId w:val="24"/>
  </w:num>
  <w:num w:numId="17">
    <w:abstractNumId w:val="4"/>
  </w:num>
  <w:num w:numId="18">
    <w:abstractNumId w:val="5"/>
  </w:num>
  <w:num w:numId="19">
    <w:abstractNumId w:val="17"/>
  </w:num>
  <w:num w:numId="20">
    <w:abstractNumId w:val="19"/>
  </w:num>
  <w:num w:numId="21">
    <w:abstractNumId w:val="11"/>
  </w:num>
  <w:num w:numId="22">
    <w:abstractNumId w:val="28"/>
  </w:num>
  <w:num w:numId="23">
    <w:abstractNumId w:val="14"/>
  </w:num>
  <w:num w:numId="24">
    <w:abstractNumId w:val="13"/>
  </w:num>
  <w:num w:numId="25">
    <w:abstractNumId w:val="18"/>
  </w:num>
  <w:num w:numId="26">
    <w:abstractNumId w:val="10"/>
  </w:num>
  <w:num w:numId="27">
    <w:abstractNumId w:val="22"/>
  </w:num>
  <w:num w:numId="28">
    <w:abstractNumId w:val="27"/>
  </w:num>
  <w:num w:numId="29">
    <w:abstractNumId w:val="25"/>
  </w:num>
  <w:num w:numId="30">
    <w:abstractNumId w:val="8"/>
  </w:num>
  <w:num w:numId="31">
    <w:abstractNumId w:val="0"/>
  </w:num>
  <w:num w:numId="32">
    <w:abstractNumId w:val="20"/>
  </w:num>
  <w:num w:numId="3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A3"/>
    <w:rsid w:val="000044CA"/>
    <w:rsid w:val="000050C0"/>
    <w:rsid w:val="00005DE6"/>
    <w:rsid w:val="0001352E"/>
    <w:rsid w:val="00020373"/>
    <w:rsid w:val="000218F0"/>
    <w:rsid w:val="00023E0C"/>
    <w:rsid w:val="00046565"/>
    <w:rsid w:val="0004707B"/>
    <w:rsid w:val="00047FC0"/>
    <w:rsid w:val="00052CE4"/>
    <w:rsid w:val="000536EF"/>
    <w:rsid w:val="00055490"/>
    <w:rsid w:val="00055E60"/>
    <w:rsid w:val="00056DB4"/>
    <w:rsid w:val="00061A4D"/>
    <w:rsid w:val="0006424A"/>
    <w:rsid w:val="00071F36"/>
    <w:rsid w:val="00072187"/>
    <w:rsid w:val="0007614D"/>
    <w:rsid w:val="000817BC"/>
    <w:rsid w:val="0008447A"/>
    <w:rsid w:val="00091DAC"/>
    <w:rsid w:val="00091FE0"/>
    <w:rsid w:val="00093339"/>
    <w:rsid w:val="00093D42"/>
    <w:rsid w:val="0009648A"/>
    <w:rsid w:val="000B4B43"/>
    <w:rsid w:val="000B53AE"/>
    <w:rsid w:val="000B7F28"/>
    <w:rsid w:val="000C07F2"/>
    <w:rsid w:val="000C7980"/>
    <w:rsid w:val="000D35D1"/>
    <w:rsid w:val="000D4200"/>
    <w:rsid w:val="000F281F"/>
    <w:rsid w:val="000F338F"/>
    <w:rsid w:val="000F7C09"/>
    <w:rsid w:val="00103032"/>
    <w:rsid w:val="00104F63"/>
    <w:rsid w:val="00110458"/>
    <w:rsid w:val="001121C5"/>
    <w:rsid w:val="0011386A"/>
    <w:rsid w:val="001144F6"/>
    <w:rsid w:val="001241BE"/>
    <w:rsid w:val="00124DBB"/>
    <w:rsid w:val="0012631A"/>
    <w:rsid w:val="00127F25"/>
    <w:rsid w:val="00134F8F"/>
    <w:rsid w:val="00145584"/>
    <w:rsid w:val="00150180"/>
    <w:rsid w:val="0015146A"/>
    <w:rsid w:val="0015410F"/>
    <w:rsid w:val="00160F09"/>
    <w:rsid w:val="00167AAF"/>
    <w:rsid w:val="00167C36"/>
    <w:rsid w:val="00170355"/>
    <w:rsid w:val="00180664"/>
    <w:rsid w:val="001814D8"/>
    <w:rsid w:val="0018519F"/>
    <w:rsid w:val="00190F74"/>
    <w:rsid w:val="0019155F"/>
    <w:rsid w:val="00195024"/>
    <w:rsid w:val="00195697"/>
    <w:rsid w:val="001A39F8"/>
    <w:rsid w:val="001D207F"/>
    <w:rsid w:val="001E4DC0"/>
    <w:rsid w:val="001E6527"/>
    <w:rsid w:val="00200888"/>
    <w:rsid w:val="00201553"/>
    <w:rsid w:val="0020669E"/>
    <w:rsid w:val="0022217A"/>
    <w:rsid w:val="00225333"/>
    <w:rsid w:val="002256D8"/>
    <w:rsid w:val="00231010"/>
    <w:rsid w:val="00232DA2"/>
    <w:rsid w:val="002347F1"/>
    <w:rsid w:val="00235828"/>
    <w:rsid w:val="00236281"/>
    <w:rsid w:val="002363FB"/>
    <w:rsid w:val="002425A1"/>
    <w:rsid w:val="00242A37"/>
    <w:rsid w:val="00244113"/>
    <w:rsid w:val="00244D67"/>
    <w:rsid w:val="002501C2"/>
    <w:rsid w:val="0025108E"/>
    <w:rsid w:val="00253E87"/>
    <w:rsid w:val="00261613"/>
    <w:rsid w:val="00261C8F"/>
    <w:rsid w:val="00270C69"/>
    <w:rsid w:val="00275254"/>
    <w:rsid w:val="00275648"/>
    <w:rsid w:val="0028414E"/>
    <w:rsid w:val="00284A8C"/>
    <w:rsid w:val="00285224"/>
    <w:rsid w:val="00295894"/>
    <w:rsid w:val="0029626C"/>
    <w:rsid w:val="00297A71"/>
    <w:rsid w:val="002A317D"/>
    <w:rsid w:val="002B6004"/>
    <w:rsid w:val="002B7C27"/>
    <w:rsid w:val="002C27C5"/>
    <w:rsid w:val="002C373C"/>
    <w:rsid w:val="002C6F70"/>
    <w:rsid w:val="002D5816"/>
    <w:rsid w:val="002D6B61"/>
    <w:rsid w:val="002E4FA2"/>
    <w:rsid w:val="002E57F9"/>
    <w:rsid w:val="002E7442"/>
    <w:rsid w:val="002F1373"/>
    <w:rsid w:val="002F1F0D"/>
    <w:rsid w:val="002F3D2C"/>
    <w:rsid w:val="002F43B0"/>
    <w:rsid w:val="002F5FE0"/>
    <w:rsid w:val="002F6BF3"/>
    <w:rsid w:val="003016FF"/>
    <w:rsid w:val="003036BF"/>
    <w:rsid w:val="003046B7"/>
    <w:rsid w:val="003110E4"/>
    <w:rsid w:val="003207A3"/>
    <w:rsid w:val="00321634"/>
    <w:rsid w:val="00322C6C"/>
    <w:rsid w:val="003243C8"/>
    <w:rsid w:val="00324E61"/>
    <w:rsid w:val="003311B1"/>
    <w:rsid w:val="0033138F"/>
    <w:rsid w:val="003320D1"/>
    <w:rsid w:val="00332440"/>
    <w:rsid w:val="0033253E"/>
    <w:rsid w:val="00333F19"/>
    <w:rsid w:val="0034122E"/>
    <w:rsid w:val="00343830"/>
    <w:rsid w:val="003451C6"/>
    <w:rsid w:val="00346909"/>
    <w:rsid w:val="00347634"/>
    <w:rsid w:val="00352BC5"/>
    <w:rsid w:val="00355A11"/>
    <w:rsid w:val="003611D5"/>
    <w:rsid w:val="003634DD"/>
    <w:rsid w:val="00383F74"/>
    <w:rsid w:val="003847CF"/>
    <w:rsid w:val="00387551"/>
    <w:rsid w:val="00394132"/>
    <w:rsid w:val="00396D23"/>
    <w:rsid w:val="003A0C5F"/>
    <w:rsid w:val="003A17F3"/>
    <w:rsid w:val="003A2394"/>
    <w:rsid w:val="003B3A3D"/>
    <w:rsid w:val="003B6F9B"/>
    <w:rsid w:val="003C1916"/>
    <w:rsid w:val="003E0322"/>
    <w:rsid w:val="003E4740"/>
    <w:rsid w:val="003E4955"/>
    <w:rsid w:val="003F1B6C"/>
    <w:rsid w:val="003F506C"/>
    <w:rsid w:val="00400FEF"/>
    <w:rsid w:val="0040404E"/>
    <w:rsid w:val="00405155"/>
    <w:rsid w:val="0040637B"/>
    <w:rsid w:val="00407BAB"/>
    <w:rsid w:val="004103AD"/>
    <w:rsid w:val="00410BE3"/>
    <w:rsid w:val="00412DDE"/>
    <w:rsid w:val="004136A8"/>
    <w:rsid w:val="004159FE"/>
    <w:rsid w:val="004207B2"/>
    <w:rsid w:val="00423722"/>
    <w:rsid w:val="00425331"/>
    <w:rsid w:val="00425568"/>
    <w:rsid w:val="00435247"/>
    <w:rsid w:val="00436783"/>
    <w:rsid w:val="004434F9"/>
    <w:rsid w:val="00443FE4"/>
    <w:rsid w:val="00451F01"/>
    <w:rsid w:val="00454DF6"/>
    <w:rsid w:val="00455CFA"/>
    <w:rsid w:val="00457D71"/>
    <w:rsid w:val="0046043E"/>
    <w:rsid w:val="00461154"/>
    <w:rsid w:val="00462303"/>
    <w:rsid w:val="00463567"/>
    <w:rsid w:val="004654E3"/>
    <w:rsid w:val="00466C24"/>
    <w:rsid w:val="004719C6"/>
    <w:rsid w:val="00474C69"/>
    <w:rsid w:val="0047789D"/>
    <w:rsid w:val="00482977"/>
    <w:rsid w:val="0048386E"/>
    <w:rsid w:val="004849A1"/>
    <w:rsid w:val="00490361"/>
    <w:rsid w:val="004937CD"/>
    <w:rsid w:val="00494E67"/>
    <w:rsid w:val="004960A0"/>
    <w:rsid w:val="00496D77"/>
    <w:rsid w:val="004A1F08"/>
    <w:rsid w:val="004A44BC"/>
    <w:rsid w:val="004B4798"/>
    <w:rsid w:val="004B7DC5"/>
    <w:rsid w:val="004C26A5"/>
    <w:rsid w:val="004C3345"/>
    <w:rsid w:val="004C55CC"/>
    <w:rsid w:val="004D39CF"/>
    <w:rsid w:val="004E02FF"/>
    <w:rsid w:val="004E5031"/>
    <w:rsid w:val="004E7185"/>
    <w:rsid w:val="004F0A26"/>
    <w:rsid w:val="004F1772"/>
    <w:rsid w:val="004F1AFC"/>
    <w:rsid w:val="004F29D8"/>
    <w:rsid w:val="004F56CA"/>
    <w:rsid w:val="00500A80"/>
    <w:rsid w:val="00502AC3"/>
    <w:rsid w:val="005058B8"/>
    <w:rsid w:val="0051422A"/>
    <w:rsid w:val="005200D3"/>
    <w:rsid w:val="00523E2B"/>
    <w:rsid w:val="00526E7E"/>
    <w:rsid w:val="00531158"/>
    <w:rsid w:val="005347E5"/>
    <w:rsid w:val="00536110"/>
    <w:rsid w:val="005361E9"/>
    <w:rsid w:val="00537007"/>
    <w:rsid w:val="00550817"/>
    <w:rsid w:val="00552E32"/>
    <w:rsid w:val="0056485B"/>
    <w:rsid w:val="00564E5A"/>
    <w:rsid w:val="005650A5"/>
    <w:rsid w:val="0057105A"/>
    <w:rsid w:val="00581C26"/>
    <w:rsid w:val="00582E88"/>
    <w:rsid w:val="005839EE"/>
    <w:rsid w:val="00583EBE"/>
    <w:rsid w:val="00584A7B"/>
    <w:rsid w:val="005858B9"/>
    <w:rsid w:val="005874F6"/>
    <w:rsid w:val="00590934"/>
    <w:rsid w:val="0059498E"/>
    <w:rsid w:val="0059635F"/>
    <w:rsid w:val="005A0668"/>
    <w:rsid w:val="005B42D3"/>
    <w:rsid w:val="005B7E6E"/>
    <w:rsid w:val="005C0178"/>
    <w:rsid w:val="005C59F8"/>
    <w:rsid w:val="005D792E"/>
    <w:rsid w:val="005E4A59"/>
    <w:rsid w:val="005E5BDD"/>
    <w:rsid w:val="005E6190"/>
    <w:rsid w:val="005E6347"/>
    <w:rsid w:val="005E66AF"/>
    <w:rsid w:val="005F0031"/>
    <w:rsid w:val="005F1100"/>
    <w:rsid w:val="005F111E"/>
    <w:rsid w:val="005F6494"/>
    <w:rsid w:val="00604C65"/>
    <w:rsid w:val="00605B94"/>
    <w:rsid w:val="00607686"/>
    <w:rsid w:val="00610129"/>
    <w:rsid w:val="0061054D"/>
    <w:rsid w:val="00612DB7"/>
    <w:rsid w:val="00613B6C"/>
    <w:rsid w:val="00616734"/>
    <w:rsid w:val="006169DF"/>
    <w:rsid w:val="0062652F"/>
    <w:rsid w:val="006330AF"/>
    <w:rsid w:val="00636894"/>
    <w:rsid w:val="006432F3"/>
    <w:rsid w:val="006519A6"/>
    <w:rsid w:val="0065429B"/>
    <w:rsid w:val="00657A84"/>
    <w:rsid w:val="00664E81"/>
    <w:rsid w:val="0066561F"/>
    <w:rsid w:val="0067323C"/>
    <w:rsid w:val="00687F69"/>
    <w:rsid w:val="00692BAA"/>
    <w:rsid w:val="006933B5"/>
    <w:rsid w:val="006A3F63"/>
    <w:rsid w:val="006A50B4"/>
    <w:rsid w:val="006A5863"/>
    <w:rsid w:val="006A6B57"/>
    <w:rsid w:val="006A6BB5"/>
    <w:rsid w:val="006A6E72"/>
    <w:rsid w:val="006B53FB"/>
    <w:rsid w:val="006C1090"/>
    <w:rsid w:val="006C76AA"/>
    <w:rsid w:val="006D23B1"/>
    <w:rsid w:val="006D24F2"/>
    <w:rsid w:val="006D5989"/>
    <w:rsid w:val="006D5C3B"/>
    <w:rsid w:val="006E15A2"/>
    <w:rsid w:val="006E679B"/>
    <w:rsid w:val="006E6F0F"/>
    <w:rsid w:val="006F0B6B"/>
    <w:rsid w:val="006F11E3"/>
    <w:rsid w:val="006F220E"/>
    <w:rsid w:val="006F2425"/>
    <w:rsid w:val="006F2825"/>
    <w:rsid w:val="006F2BC7"/>
    <w:rsid w:val="006F524A"/>
    <w:rsid w:val="006F5E30"/>
    <w:rsid w:val="006F69BA"/>
    <w:rsid w:val="006F7701"/>
    <w:rsid w:val="006F7E1C"/>
    <w:rsid w:val="00702B56"/>
    <w:rsid w:val="007132A6"/>
    <w:rsid w:val="00717CA6"/>
    <w:rsid w:val="00721CDB"/>
    <w:rsid w:val="00736C62"/>
    <w:rsid w:val="00742F54"/>
    <w:rsid w:val="00743055"/>
    <w:rsid w:val="00743C33"/>
    <w:rsid w:val="00747159"/>
    <w:rsid w:val="00752DF1"/>
    <w:rsid w:val="007576E7"/>
    <w:rsid w:val="0076213B"/>
    <w:rsid w:val="007651C7"/>
    <w:rsid w:val="007671AD"/>
    <w:rsid w:val="00771131"/>
    <w:rsid w:val="00771A6C"/>
    <w:rsid w:val="00772863"/>
    <w:rsid w:val="0077709B"/>
    <w:rsid w:val="007867A3"/>
    <w:rsid w:val="0078758B"/>
    <w:rsid w:val="007904DE"/>
    <w:rsid w:val="00790E8B"/>
    <w:rsid w:val="00791626"/>
    <w:rsid w:val="007919AB"/>
    <w:rsid w:val="007934FD"/>
    <w:rsid w:val="00793EC9"/>
    <w:rsid w:val="00794544"/>
    <w:rsid w:val="007966EE"/>
    <w:rsid w:val="00796D57"/>
    <w:rsid w:val="007979D2"/>
    <w:rsid w:val="007A10D5"/>
    <w:rsid w:val="007A3918"/>
    <w:rsid w:val="007B0272"/>
    <w:rsid w:val="007B144B"/>
    <w:rsid w:val="007B1F03"/>
    <w:rsid w:val="007B226D"/>
    <w:rsid w:val="007B23C6"/>
    <w:rsid w:val="007B2755"/>
    <w:rsid w:val="007B2D0A"/>
    <w:rsid w:val="007B5F94"/>
    <w:rsid w:val="007B6281"/>
    <w:rsid w:val="007B63CB"/>
    <w:rsid w:val="007B6BF2"/>
    <w:rsid w:val="007C2506"/>
    <w:rsid w:val="007D0248"/>
    <w:rsid w:val="007D1C98"/>
    <w:rsid w:val="007D1E1F"/>
    <w:rsid w:val="007D332A"/>
    <w:rsid w:val="007D3C06"/>
    <w:rsid w:val="007D3CFE"/>
    <w:rsid w:val="007E4078"/>
    <w:rsid w:val="007F3B00"/>
    <w:rsid w:val="008013EF"/>
    <w:rsid w:val="00802536"/>
    <w:rsid w:val="008029DA"/>
    <w:rsid w:val="00802F59"/>
    <w:rsid w:val="008128CE"/>
    <w:rsid w:val="00821DE2"/>
    <w:rsid w:val="0082348E"/>
    <w:rsid w:val="00823836"/>
    <w:rsid w:val="00827571"/>
    <w:rsid w:val="00830901"/>
    <w:rsid w:val="00831A48"/>
    <w:rsid w:val="0083211D"/>
    <w:rsid w:val="00836F24"/>
    <w:rsid w:val="008425A9"/>
    <w:rsid w:val="00846257"/>
    <w:rsid w:val="00846F66"/>
    <w:rsid w:val="0085060B"/>
    <w:rsid w:val="008549F4"/>
    <w:rsid w:val="00855CEE"/>
    <w:rsid w:val="00862090"/>
    <w:rsid w:val="008707EF"/>
    <w:rsid w:val="0087414A"/>
    <w:rsid w:val="0087494E"/>
    <w:rsid w:val="00874A1F"/>
    <w:rsid w:val="008829D9"/>
    <w:rsid w:val="008848BF"/>
    <w:rsid w:val="008852B3"/>
    <w:rsid w:val="00885A4B"/>
    <w:rsid w:val="008919CE"/>
    <w:rsid w:val="008961AA"/>
    <w:rsid w:val="008A14D9"/>
    <w:rsid w:val="008A50C6"/>
    <w:rsid w:val="008A5189"/>
    <w:rsid w:val="008B04A7"/>
    <w:rsid w:val="008B1F63"/>
    <w:rsid w:val="008B2822"/>
    <w:rsid w:val="008B37F3"/>
    <w:rsid w:val="008B5024"/>
    <w:rsid w:val="008B69C8"/>
    <w:rsid w:val="008D47B5"/>
    <w:rsid w:val="008D690C"/>
    <w:rsid w:val="008D6DFF"/>
    <w:rsid w:val="008E1B88"/>
    <w:rsid w:val="008E25D5"/>
    <w:rsid w:val="008E4106"/>
    <w:rsid w:val="008E53C5"/>
    <w:rsid w:val="008E5B25"/>
    <w:rsid w:val="008F4A8A"/>
    <w:rsid w:val="009003EC"/>
    <w:rsid w:val="00900B72"/>
    <w:rsid w:val="0090187A"/>
    <w:rsid w:val="0090236F"/>
    <w:rsid w:val="00907B5F"/>
    <w:rsid w:val="009145C4"/>
    <w:rsid w:val="009168B2"/>
    <w:rsid w:val="00916B75"/>
    <w:rsid w:val="00921614"/>
    <w:rsid w:val="009260A3"/>
    <w:rsid w:val="00931E0A"/>
    <w:rsid w:val="00933D7E"/>
    <w:rsid w:val="00934427"/>
    <w:rsid w:val="009348EF"/>
    <w:rsid w:val="00945588"/>
    <w:rsid w:val="009501B8"/>
    <w:rsid w:val="009504FF"/>
    <w:rsid w:val="009526CC"/>
    <w:rsid w:val="0095348D"/>
    <w:rsid w:val="0095467A"/>
    <w:rsid w:val="0095739B"/>
    <w:rsid w:val="00960F6C"/>
    <w:rsid w:val="00961AE8"/>
    <w:rsid w:val="00964367"/>
    <w:rsid w:val="0096731D"/>
    <w:rsid w:val="0097512B"/>
    <w:rsid w:val="00976B4B"/>
    <w:rsid w:val="009773AD"/>
    <w:rsid w:val="00977D93"/>
    <w:rsid w:val="0098632E"/>
    <w:rsid w:val="009971B3"/>
    <w:rsid w:val="009974D8"/>
    <w:rsid w:val="009A1770"/>
    <w:rsid w:val="009A448D"/>
    <w:rsid w:val="009A5DD7"/>
    <w:rsid w:val="009B2165"/>
    <w:rsid w:val="009B63E5"/>
    <w:rsid w:val="009B7DA3"/>
    <w:rsid w:val="009C3A3E"/>
    <w:rsid w:val="009C5420"/>
    <w:rsid w:val="009C7455"/>
    <w:rsid w:val="009E0141"/>
    <w:rsid w:val="009E2A07"/>
    <w:rsid w:val="009E43E1"/>
    <w:rsid w:val="009E4AAA"/>
    <w:rsid w:val="009F10E7"/>
    <w:rsid w:val="009F2A79"/>
    <w:rsid w:val="009F3083"/>
    <w:rsid w:val="009F39CE"/>
    <w:rsid w:val="009F5BCA"/>
    <w:rsid w:val="009F7E4F"/>
    <w:rsid w:val="00A01201"/>
    <w:rsid w:val="00A039AC"/>
    <w:rsid w:val="00A05F3B"/>
    <w:rsid w:val="00A1364E"/>
    <w:rsid w:val="00A20C3B"/>
    <w:rsid w:val="00A27970"/>
    <w:rsid w:val="00A30184"/>
    <w:rsid w:val="00A32DF2"/>
    <w:rsid w:val="00A422C8"/>
    <w:rsid w:val="00A44BAA"/>
    <w:rsid w:val="00A44DE2"/>
    <w:rsid w:val="00A5317C"/>
    <w:rsid w:val="00A61A97"/>
    <w:rsid w:val="00A703F2"/>
    <w:rsid w:val="00A72A7E"/>
    <w:rsid w:val="00A75384"/>
    <w:rsid w:val="00A80622"/>
    <w:rsid w:val="00A80A93"/>
    <w:rsid w:val="00A82B55"/>
    <w:rsid w:val="00A82CA3"/>
    <w:rsid w:val="00A86037"/>
    <w:rsid w:val="00A90EF1"/>
    <w:rsid w:val="00A92739"/>
    <w:rsid w:val="00A94591"/>
    <w:rsid w:val="00AA0AF8"/>
    <w:rsid w:val="00AA1BEB"/>
    <w:rsid w:val="00AA4210"/>
    <w:rsid w:val="00AB40AF"/>
    <w:rsid w:val="00AD23E3"/>
    <w:rsid w:val="00AD3684"/>
    <w:rsid w:val="00AD7B20"/>
    <w:rsid w:val="00AE177A"/>
    <w:rsid w:val="00AE3583"/>
    <w:rsid w:val="00AE4E3D"/>
    <w:rsid w:val="00AE7AD5"/>
    <w:rsid w:val="00AF27F4"/>
    <w:rsid w:val="00AF3B10"/>
    <w:rsid w:val="00B01C05"/>
    <w:rsid w:val="00B02131"/>
    <w:rsid w:val="00B04786"/>
    <w:rsid w:val="00B07F36"/>
    <w:rsid w:val="00B15488"/>
    <w:rsid w:val="00B15A9E"/>
    <w:rsid w:val="00B24B4E"/>
    <w:rsid w:val="00B32095"/>
    <w:rsid w:val="00B32A93"/>
    <w:rsid w:val="00B3609D"/>
    <w:rsid w:val="00B37033"/>
    <w:rsid w:val="00B43989"/>
    <w:rsid w:val="00B560E7"/>
    <w:rsid w:val="00B5722B"/>
    <w:rsid w:val="00B609D4"/>
    <w:rsid w:val="00B62CAD"/>
    <w:rsid w:val="00B64168"/>
    <w:rsid w:val="00B664B3"/>
    <w:rsid w:val="00B674D0"/>
    <w:rsid w:val="00B70329"/>
    <w:rsid w:val="00B71BA0"/>
    <w:rsid w:val="00B72BCB"/>
    <w:rsid w:val="00B77E74"/>
    <w:rsid w:val="00B85C6F"/>
    <w:rsid w:val="00B85F57"/>
    <w:rsid w:val="00B873C7"/>
    <w:rsid w:val="00B9019E"/>
    <w:rsid w:val="00BA03E1"/>
    <w:rsid w:val="00BA1076"/>
    <w:rsid w:val="00BA126D"/>
    <w:rsid w:val="00BA1B56"/>
    <w:rsid w:val="00BA3E47"/>
    <w:rsid w:val="00BA5411"/>
    <w:rsid w:val="00BB4F47"/>
    <w:rsid w:val="00BB5250"/>
    <w:rsid w:val="00BB5630"/>
    <w:rsid w:val="00BC7622"/>
    <w:rsid w:val="00BD274F"/>
    <w:rsid w:val="00BD4DFF"/>
    <w:rsid w:val="00BD6CB1"/>
    <w:rsid w:val="00BE349C"/>
    <w:rsid w:val="00BE46D0"/>
    <w:rsid w:val="00BE75F2"/>
    <w:rsid w:val="00BF0BE7"/>
    <w:rsid w:val="00BF3632"/>
    <w:rsid w:val="00BF3AA5"/>
    <w:rsid w:val="00BF3FE2"/>
    <w:rsid w:val="00BF71A9"/>
    <w:rsid w:val="00C00174"/>
    <w:rsid w:val="00C016C7"/>
    <w:rsid w:val="00C055AE"/>
    <w:rsid w:val="00C1108E"/>
    <w:rsid w:val="00C1716C"/>
    <w:rsid w:val="00C24648"/>
    <w:rsid w:val="00C35C13"/>
    <w:rsid w:val="00C36358"/>
    <w:rsid w:val="00C3662F"/>
    <w:rsid w:val="00C4352F"/>
    <w:rsid w:val="00C443A4"/>
    <w:rsid w:val="00C478D1"/>
    <w:rsid w:val="00C47F21"/>
    <w:rsid w:val="00C53515"/>
    <w:rsid w:val="00C562FB"/>
    <w:rsid w:val="00C608CD"/>
    <w:rsid w:val="00C62D4B"/>
    <w:rsid w:val="00C63E98"/>
    <w:rsid w:val="00C64520"/>
    <w:rsid w:val="00C659FC"/>
    <w:rsid w:val="00C708F3"/>
    <w:rsid w:val="00C711BA"/>
    <w:rsid w:val="00C7446B"/>
    <w:rsid w:val="00C75A76"/>
    <w:rsid w:val="00C75E0C"/>
    <w:rsid w:val="00C80D5E"/>
    <w:rsid w:val="00C81C5F"/>
    <w:rsid w:val="00C81FE5"/>
    <w:rsid w:val="00C86172"/>
    <w:rsid w:val="00CA3785"/>
    <w:rsid w:val="00CA46C5"/>
    <w:rsid w:val="00CA49D6"/>
    <w:rsid w:val="00CA5534"/>
    <w:rsid w:val="00CA6859"/>
    <w:rsid w:val="00CC12A5"/>
    <w:rsid w:val="00CC15AF"/>
    <w:rsid w:val="00CC33C0"/>
    <w:rsid w:val="00CC46E4"/>
    <w:rsid w:val="00CD3674"/>
    <w:rsid w:val="00CE49C3"/>
    <w:rsid w:val="00CE5D02"/>
    <w:rsid w:val="00CF397D"/>
    <w:rsid w:val="00CF5CB4"/>
    <w:rsid w:val="00CF7BED"/>
    <w:rsid w:val="00D01B94"/>
    <w:rsid w:val="00D102CB"/>
    <w:rsid w:val="00D11125"/>
    <w:rsid w:val="00D15109"/>
    <w:rsid w:val="00D155E4"/>
    <w:rsid w:val="00D26189"/>
    <w:rsid w:val="00D266AB"/>
    <w:rsid w:val="00D27E1B"/>
    <w:rsid w:val="00D36D9B"/>
    <w:rsid w:val="00D37D52"/>
    <w:rsid w:val="00D42FBE"/>
    <w:rsid w:val="00D55633"/>
    <w:rsid w:val="00D61B2A"/>
    <w:rsid w:val="00D61C6A"/>
    <w:rsid w:val="00D62DE1"/>
    <w:rsid w:val="00D639C2"/>
    <w:rsid w:val="00D71D47"/>
    <w:rsid w:val="00D72FAC"/>
    <w:rsid w:val="00D761A5"/>
    <w:rsid w:val="00D8119E"/>
    <w:rsid w:val="00D83136"/>
    <w:rsid w:val="00D8376B"/>
    <w:rsid w:val="00D86178"/>
    <w:rsid w:val="00D926BF"/>
    <w:rsid w:val="00D936FA"/>
    <w:rsid w:val="00D95583"/>
    <w:rsid w:val="00DA3C42"/>
    <w:rsid w:val="00DA48BD"/>
    <w:rsid w:val="00DB255A"/>
    <w:rsid w:val="00DB5032"/>
    <w:rsid w:val="00DB784D"/>
    <w:rsid w:val="00DC3F73"/>
    <w:rsid w:val="00DC45E8"/>
    <w:rsid w:val="00DC4B12"/>
    <w:rsid w:val="00DD61A5"/>
    <w:rsid w:val="00DD6739"/>
    <w:rsid w:val="00DE1B09"/>
    <w:rsid w:val="00DE3768"/>
    <w:rsid w:val="00DE6505"/>
    <w:rsid w:val="00DF3364"/>
    <w:rsid w:val="00DF33CB"/>
    <w:rsid w:val="00DF5192"/>
    <w:rsid w:val="00DF7ABB"/>
    <w:rsid w:val="00E03056"/>
    <w:rsid w:val="00E0307C"/>
    <w:rsid w:val="00E052DE"/>
    <w:rsid w:val="00E06F27"/>
    <w:rsid w:val="00E14C4A"/>
    <w:rsid w:val="00E22A65"/>
    <w:rsid w:val="00E2386E"/>
    <w:rsid w:val="00E2593F"/>
    <w:rsid w:val="00E25A73"/>
    <w:rsid w:val="00E25D96"/>
    <w:rsid w:val="00E26805"/>
    <w:rsid w:val="00E27FF3"/>
    <w:rsid w:val="00E32B39"/>
    <w:rsid w:val="00E342EA"/>
    <w:rsid w:val="00E51D2F"/>
    <w:rsid w:val="00E54669"/>
    <w:rsid w:val="00E54A74"/>
    <w:rsid w:val="00E7436C"/>
    <w:rsid w:val="00E760FE"/>
    <w:rsid w:val="00E86DAD"/>
    <w:rsid w:val="00E91C62"/>
    <w:rsid w:val="00E92466"/>
    <w:rsid w:val="00E92C8B"/>
    <w:rsid w:val="00EA277F"/>
    <w:rsid w:val="00EA4816"/>
    <w:rsid w:val="00EA7668"/>
    <w:rsid w:val="00EB4BEA"/>
    <w:rsid w:val="00EC1062"/>
    <w:rsid w:val="00EC6086"/>
    <w:rsid w:val="00EC6672"/>
    <w:rsid w:val="00EC7F17"/>
    <w:rsid w:val="00ED2356"/>
    <w:rsid w:val="00ED511A"/>
    <w:rsid w:val="00ED695D"/>
    <w:rsid w:val="00EE2B69"/>
    <w:rsid w:val="00EF5183"/>
    <w:rsid w:val="00F00224"/>
    <w:rsid w:val="00F012FF"/>
    <w:rsid w:val="00F07B29"/>
    <w:rsid w:val="00F11E3C"/>
    <w:rsid w:val="00F14161"/>
    <w:rsid w:val="00F215AB"/>
    <w:rsid w:val="00F26891"/>
    <w:rsid w:val="00F27402"/>
    <w:rsid w:val="00F314C2"/>
    <w:rsid w:val="00F45933"/>
    <w:rsid w:val="00F51E65"/>
    <w:rsid w:val="00F5718D"/>
    <w:rsid w:val="00F63A93"/>
    <w:rsid w:val="00F67FF8"/>
    <w:rsid w:val="00F734A1"/>
    <w:rsid w:val="00F7399F"/>
    <w:rsid w:val="00F75C93"/>
    <w:rsid w:val="00F853D7"/>
    <w:rsid w:val="00F85C2F"/>
    <w:rsid w:val="00F94611"/>
    <w:rsid w:val="00FB165E"/>
    <w:rsid w:val="00FB30D3"/>
    <w:rsid w:val="00FB750D"/>
    <w:rsid w:val="00FC02E8"/>
    <w:rsid w:val="00FC7358"/>
    <w:rsid w:val="00FD2244"/>
    <w:rsid w:val="00FD268C"/>
    <w:rsid w:val="00FD52BE"/>
    <w:rsid w:val="00FD5E13"/>
    <w:rsid w:val="00FE4DC6"/>
    <w:rsid w:val="00FE5869"/>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54D"/>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uiPriority w:val="59"/>
    <w:rsid w:val="0033253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
    <w:name w:val="Nevyřešená zmínka"/>
    <w:uiPriority w:val="99"/>
    <w:semiHidden/>
    <w:unhideWhenUsed/>
    <w:rsid w:val="000933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054D"/>
    <w:pPr>
      <w:autoSpaceDE w:val="0"/>
      <w:autoSpaceDN w:val="0"/>
    </w:pPr>
  </w:style>
  <w:style w:type="paragraph" w:styleId="Nadpis2">
    <w:name w:val="heading 2"/>
    <w:basedOn w:val="Normln"/>
    <w:next w:val="Normln"/>
    <w:link w:val="Nadpis2Char"/>
    <w:uiPriority w:val="99"/>
    <w:qFormat/>
    <w:rsid w:val="00355A11"/>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9"/>
    <w:qFormat/>
    <w:rsid w:val="0061054D"/>
    <w:pPr>
      <w:keepNext/>
      <w:autoSpaceDE/>
      <w:autoSpaceDN/>
      <w:outlineLvl w:val="4"/>
    </w:pPr>
    <w:rPr>
      <w:b/>
      <w:spacing w:val="-4"/>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355A11"/>
    <w:rPr>
      <w:rFonts w:ascii="Cambria" w:hAnsi="Cambria" w:cs="Times New Roman"/>
      <w:b/>
      <w:bCs/>
      <w:i/>
      <w:iCs/>
      <w:sz w:val="28"/>
      <w:szCs w:val="28"/>
    </w:rPr>
  </w:style>
  <w:style w:type="character" w:customStyle="1" w:styleId="Nadpis5Char">
    <w:name w:val="Nadpis 5 Char"/>
    <w:link w:val="Nadpis5"/>
    <w:uiPriority w:val="99"/>
    <w:semiHidden/>
    <w:locked/>
    <w:rsid w:val="00DE3768"/>
    <w:rPr>
      <w:rFonts w:ascii="Calibri" w:hAnsi="Calibri" w:cs="Times New Roman"/>
      <w:b/>
      <w:bCs/>
      <w:i/>
      <w:iCs/>
      <w:sz w:val="26"/>
      <w:szCs w:val="26"/>
    </w:rPr>
  </w:style>
  <w:style w:type="paragraph" w:styleId="Nzev">
    <w:name w:val="Title"/>
    <w:basedOn w:val="Normln"/>
    <w:link w:val="NzevChar"/>
    <w:uiPriority w:val="99"/>
    <w:qFormat/>
    <w:rsid w:val="0061054D"/>
    <w:pPr>
      <w:spacing w:before="120" w:after="120"/>
      <w:jc w:val="center"/>
    </w:pPr>
    <w:rPr>
      <w:b/>
      <w:bCs/>
      <w:sz w:val="28"/>
      <w:szCs w:val="28"/>
      <w:u w:val="single"/>
    </w:rPr>
  </w:style>
  <w:style w:type="character" w:customStyle="1" w:styleId="NzevChar">
    <w:name w:val="Název Char"/>
    <w:link w:val="Nzev"/>
    <w:uiPriority w:val="99"/>
    <w:locked/>
    <w:rsid w:val="00DE3768"/>
    <w:rPr>
      <w:rFonts w:ascii="Cambria" w:hAnsi="Cambria" w:cs="Times New Roman"/>
      <w:b/>
      <w:bCs/>
      <w:kern w:val="28"/>
      <w:sz w:val="32"/>
      <w:szCs w:val="32"/>
    </w:rPr>
  </w:style>
  <w:style w:type="character" w:styleId="Odkaznakoment">
    <w:name w:val="annotation reference"/>
    <w:rsid w:val="0061054D"/>
    <w:rPr>
      <w:rFonts w:cs="Times New Roman"/>
      <w:sz w:val="16"/>
      <w:szCs w:val="16"/>
    </w:rPr>
  </w:style>
  <w:style w:type="paragraph" w:styleId="Textkomente">
    <w:name w:val="annotation text"/>
    <w:basedOn w:val="Normln"/>
    <w:link w:val="TextkomenteChar"/>
    <w:rsid w:val="0061054D"/>
  </w:style>
  <w:style w:type="character" w:customStyle="1" w:styleId="TextkomenteChar">
    <w:name w:val="Text komentáře Char"/>
    <w:link w:val="Textkomente"/>
    <w:locked/>
    <w:rsid w:val="00DE3768"/>
    <w:rPr>
      <w:rFonts w:cs="Times New Roman"/>
      <w:sz w:val="20"/>
      <w:szCs w:val="20"/>
    </w:rPr>
  </w:style>
  <w:style w:type="paragraph" w:styleId="Pedmtkomente">
    <w:name w:val="annotation subject"/>
    <w:basedOn w:val="Textkomente"/>
    <w:next w:val="Textkomente"/>
    <w:link w:val="PedmtkomenteChar"/>
    <w:uiPriority w:val="99"/>
    <w:semiHidden/>
    <w:rsid w:val="0061054D"/>
    <w:rPr>
      <w:b/>
      <w:bCs/>
    </w:rPr>
  </w:style>
  <w:style w:type="character" w:customStyle="1" w:styleId="PedmtkomenteChar">
    <w:name w:val="Předmět komentáře Char"/>
    <w:link w:val="Pedmtkomente"/>
    <w:uiPriority w:val="99"/>
    <w:semiHidden/>
    <w:locked/>
    <w:rsid w:val="00DE3768"/>
    <w:rPr>
      <w:rFonts w:cs="Times New Roman"/>
      <w:b/>
      <w:bCs/>
      <w:sz w:val="20"/>
      <w:szCs w:val="20"/>
    </w:rPr>
  </w:style>
  <w:style w:type="paragraph" w:styleId="Textbubliny">
    <w:name w:val="Balloon Text"/>
    <w:basedOn w:val="Normln"/>
    <w:link w:val="TextbublinyChar"/>
    <w:uiPriority w:val="99"/>
    <w:semiHidden/>
    <w:rsid w:val="0061054D"/>
    <w:rPr>
      <w:rFonts w:ascii="Tahoma" w:hAnsi="Tahoma" w:cs="Tahoma"/>
      <w:sz w:val="16"/>
      <w:szCs w:val="16"/>
    </w:rPr>
  </w:style>
  <w:style w:type="character" w:customStyle="1" w:styleId="TextbublinyChar">
    <w:name w:val="Text bubliny Char"/>
    <w:link w:val="Textbubliny"/>
    <w:uiPriority w:val="99"/>
    <w:semiHidden/>
    <w:locked/>
    <w:rsid w:val="00DE3768"/>
    <w:rPr>
      <w:rFonts w:cs="Times New Roman"/>
      <w:sz w:val="2"/>
    </w:rPr>
  </w:style>
  <w:style w:type="paragraph" w:customStyle="1" w:styleId="ZkladntextIMP">
    <w:name w:val="Základní text_IMP"/>
    <w:basedOn w:val="Normln"/>
    <w:uiPriority w:val="99"/>
    <w:rsid w:val="0061054D"/>
    <w:pPr>
      <w:suppressAutoHyphens/>
      <w:overflowPunct w:val="0"/>
      <w:adjustRightInd w:val="0"/>
      <w:spacing w:line="230" w:lineRule="auto"/>
      <w:textAlignment w:val="baseline"/>
    </w:pPr>
    <w:rPr>
      <w:sz w:val="24"/>
    </w:rPr>
  </w:style>
  <w:style w:type="paragraph" w:styleId="Zpat">
    <w:name w:val="footer"/>
    <w:basedOn w:val="Normln"/>
    <w:link w:val="ZpatChar"/>
    <w:uiPriority w:val="99"/>
    <w:rsid w:val="0061054D"/>
    <w:pPr>
      <w:tabs>
        <w:tab w:val="center" w:pos="4536"/>
        <w:tab w:val="right" w:pos="9072"/>
      </w:tabs>
      <w:autoSpaceDE/>
      <w:autoSpaceDN/>
    </w:pPr>
  </w:style>
  <w:style w:type="character" w:customStyle="1" w:styleId="ZpatChar">
    <w:name w:val="Zápatí Char"/>
    <w:link w:val="Zpat"/>
    <w:uiPriority w:val="99"/>
    <w:locked/>
    <w:rsid w:val="00B01C05"/>
    <w:rPr>
      <w:rFonts w:cs="Times New Roman"/>
    </w:rPr>
  </w:style>
  <w:style w:type="paragraph" w:styleId="Odstavecseseznamem">
    <w:name w:val="List Paragraph"/>
    <w:basedOn w:val="Normln"/>
    <w:uiPriority w:val="34"/>
    <w:qFormat/>
    <w:rsid w:val="006F5E30"/>
    <w:pPr>
      <w:ind w:left="708"/>
    </w:pPr>
  </w:style>
  <w:style w:type="paragraph" w:styleId="Zhlav">
    <w:name w:val="header"/>
    <w:basedOn w:val="Normln"/>
    <w:link w:val="ZhlavChar"/>
    <w:uiPriority w:val="99"/>
    <w:rsid w:val="00790E8B"/>
    <w:pPr>
      <w:tabs>
        <w:tab w:val="center" w:pos="4536"/>
        <w:tab w:val="right" w:pos="9072"/>
      </w:tabs>
    </w:pPr>
  </w:style>
  <w:style w:type="character" w:customStyle="1" w:styleId="ZhlavChar">
    <w:name w:val="Záhlaví Char"/>
    <w:link w:val="Zhlav"/>
    <w:uiPriority w:val="99"/>
    <w:locked/>
    <w:rsid w:val="00790E8B"/>
    <w:rPr>
      <w:rFonts w:cs="Times New Roman"/>
    </w:rPr>
  </w:style>
  <w:style w:type="paragraph" w:customStyle="1" w:styleId="ZkladntextAR">
    <w:name w:val="Základní text AR"/>
    <w:basedOn w:val="Normln"/>
    <w:uiPriority w:val="99"/>
    <w:rsid w:val="00355A11"/>
    <w:pPr>
      <w:autoSpaceDE/>
      <w:autoSpaceDN/>
      <w:spacing w:line="320" w:lineRule="exact"/>
      <w:jc w:val="both"/>
    </w:pPr>
    <w:rPr>
      <w:rFonts w:ascii="Arial" w:hAnsi="Arial"/>
      <w:lang w:val="en-US"/>
    </w:rPr>
  </w:style>
  <w:style w:type="paragraph" w:customStyle="1" w:styleId="BodyText21">
    <w:name w:val="Body Text 21"/>
    <w:basedOn w:val="Normln"/>
    <w:uiPriority w:val="99"/>
    <w:rsid w:val="00D27E1B"/>
    <w:pPr>
      <w:autoSpaceDE/>
      <w:autoSpaceDN/>
      <w:jc w:val="both"/>
    </w:pPr>
    <w:rPr>
      <w:rFonts w:ascii="Courier New" w:hAnsi="Courier New"/>
      <w:sz w:val="24"/>
    </w:rPr>
  </w:style>
  <w:style w:type="character" w:styleId="slostrnky">
    <w:name w:val="page number"/>
    <w:uiPriority w:val="99"/>
    <w:rsid w:val="0015410F"/>
    <w:rPr>
      <w:rFonts w:cs="Times New Roman"/>
    </w:rPr>
  </w:style>
  <w:style w:type="character" w:customStyle="1" w:styleId="platne">
    <w:name w:val="platne"/>
    <w:basedOn w:val="Standardnpsmoodstavce"/>
    <w:rsid w:val="008A14D9"/>
  </w:style>
  <w:style w:type="paragraph" w:styleId="Zkladntext">
    <w:name w:val="Body Text"/>
    <w:basedOn w:val="Normln"/>
    <w:link w:val="ZkladntextChar"/>
    <w:rsid w:val="0077709B"/>
    <w:pPr>
      <w:autoSpaceDE/>
      <w:autoSpaceDN/>
    </w:pPr>
    <w:rPr>
      <w:rFonts w:ascii="Comic Sans MS" w:hAnsi="Comic Sans MS"/>
      <w:sz w:val="24"/>
      <w:lang w:val="en-GB" w:eastAsia="en-US"/>
    </w:rPr>
  </w:style>
  <w:style w:type="character" w:customStyle="1" w:styleId="ZkladntextChar">
    <w:name w:val="Základní text Char"/>
    <w:link w:val="Zkladntext"/>
    <w:rsid w:val="0077709B"/>
    <w:rPr>
      <w:rFonts w:ascii="Comic Sans MS" w:hAnsi="Comic Sans MS"/>
      <w:sz w:val="24"/>
      <w:szCs w:val="20"/>
      <w:lang w:val="en-GB" w:eastAsia="en-US"/>
    </w:rPr>
  </w:style>
  <w:style w:type="paragraph" w:styleId="Seznam">
    <w:name w:val="List"/>
    <w:basedOn w:val="Normln"/>
    <w:rsid w:val="0077709B"/>
    <w:pPr>
      <w:autoSpaceDE/>
      <w:autoSpaceDN/>
      <w:ind w:left="283" w:hanging="283"/>
    </w:pPr>
    <w:rPr>
      <w:sz w:val="24"/>
      <w:lang w:val="en-GB" w:eastAsia="en-US"/>
    </w:rPr>
  </w:style>
  <w:style w:type="paragraph" w:styleId="Prosttext">
    <w:name w:val="Plain Text"/>
    <w:basedOn w:val="Normln"/>
    <w:link w:val="ProsttextChar"/>
    <w:rsid w:val="0077709B"/>
    <w:pPr>
      <w:autoSpaceDE/>
      <w:autoSpaceDN/>
    </w:pPr>
    <w:rPr>
      <w:rFonts w:ascii="Courier New" w:hAnsi="Courier New"/>
      <w:lang w:val="en-GB" w:eastAsia="en-US"/>
    </w:rPr>
  </w:style>
  <w:style w:type="character" w:customStyle="1" w:styleId="ProsttextChar">
    <w:name w:val="Prostý text Char"/>
    <w:link w:val="Prosttext"/>
    <w:rsid w:val="0077709B"/>
    <w:rPr>
      <w:rFonts w:ascii="Courier New" w:hAnsi="Courier New"/>
      <w:sz w:val="20"/>
      <w:szCs w:val="20"/>
      <w:lang w:val="en-GB" w:eastAsia="en-US"/>
    </w:rPr>
  </w:style>
  <w:style w:type="paragraph" w:customStyle="1" w:styleId="bn">
    <w:name w:val="běžný"/>
    <w:basedOn w:val="Normln"/>
    <w:uiPriority w:val="99"/>
    <w:rsid w:val="0077709B"/>
    <w:pPr>
      <w:widowControl w:val="0"/>
      <w:adjustRightInd w:val="0"/>
      <w:jc w:val="both"/>
    </w:pPr>
    <w:rPr>
      <w:sz w:val="24"/>
      <w:szCs w:val="24"/>
    </w:rPr>
  </w:style>
  <w:style w:type="paragraph" w:customStyle="1" w:styleId="Default">
    <w:name w:val="Default"/>
    <w:rsid w:val="0077709B"/>
    <w:pPr>
      <w:suppressAutoHyphens/>
    </w:pPr>
    <w:rPr>
      <w:rFonts w:eastAsia="ヒラギノ角ゴ Pro W3"/>
      <w:color w:val="000000"/>
      <w:kern w:val="1"/>
      <w:lang w:val="en-GB" w:eastAsia="en-GB"/>
    </w:rPr>
  </w:style>
  <w:style w:type="paragraph" w:styleId="Zkladntextodsazen">
    <w:name w:val="Body Text Indent"/>
    <w:basedOn w:val="Normln"/>
    <w:link w:val="ZkladntextodsazenChar"/>
    <w:uiPriority w:val="99"/>
    <w:semiHidden/>
    <w:unhideWhenUsed/>
    <w:rsid w:val="004207B2"/>
    <w:pPr>
      <w:spacing w:after="120"/>
      <w:ind w:left="283"/>
    </w:pPr>
  </w:style>
  <w:style w:type="character" w:customStyle="1" w:styleId="ZkladntextodsazenChar">
    <w:name w:val="Základní text odsazený Char"/>
    <w:basedOn w:val="Standardnpsmoodstavce"/>
    <w:link w:val="Zkladntextodsazen"/>
    <w:uiPriority w:val="99"/>
    <w:semiHidden/>
    <w:rsid w:val="004207B2"/>
  </w:style>
  <w:style w:type="character" w:customStyle="1" w:styleId="nowrap">
    <w:name w:val="nowrap"/>
    <w:rsid w:val="00DC45E8"/>
  </w:style>
  <w:style w:type="character" w:styleId="Hypertextovodkaz">
    <w:name w:val="Hyperlink"/>
    <w:uiPriority w:val="99"/>
    <w:unhideWhenUsed/>
    <w:rsid w:val="006933B5"/>
    <w:rPr>
      <w:color w:val="0000FF"/>
      <w:u w:val="single"/>
    </w:rPr>
  </w:style>
  <w:style w:type="paragraph" w:customStyle="1" w:styleId="Body2">
    <w:name w:val="Body 2"/>
    <w:basedOn w:val="Normln"/>
    <w:rsid w:val="003207A3"/>
    <w:pPr>
      <w:autoSpaceDE/>
      <w:autoSpaceDN/>
      <w:spacing w:after="210" w:line="264" w:lineRule="auto"/>
      <w:ind w:left="709"/>
      <w:jc w:val="both"/>
    </w:pPr>
    <w:rPr>
      <w:rFonts w:ascii="Arial" w:eastAsia="Arial Unicode MS" w:hAnsi="Arial" w:cs="Arial"/>
      <w:kern w:val="28"/>
      <w:sz w:val="21"/>
      <w:szCs w:val="21"/>
      <w:lang w:eastAsia="zh-CN"/>
    </w:rPr>
  </w:style>
  <w:style w:type="table" w:styleId="Mkatabulky">
    <w:name w:val="Table Grid"/>
    <w:basedOn w:val="Normlntabulka"/>
    <w:locked/>
    <w:rsid w:val="007B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uiPriority w:val="59"/>
    <w:rsid w:val="0033253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
    <w:name w:val="Nevyřešená zmínka"/>
    <w:uiPriority w:val="99"/>
    <w:semiHidden/>
    <w:unhideWhenUsed/>
    <w:rsid w:val="00093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743">
      <w:bodyDiv w:val="1"/>
      <w:marLeft w:val="0"/>
      <w:marRight w:val="0"/>
      <w:marTop w:val="0"/>
      <w:marBottom w:val="0"/>
      <w:divBdr>
        <w:top w:val="none" w:sz="0" w:space="0" w:color="auto"/>
        <w:left w:val="none" w:sz="0" w:space="0" w:color="auto"/>
        <w:bottom w:val="none" w:sz="0" w:space="0" w:color="auto"/>
        <w:right w:val="none" w:sz="0" w:space="0" w:color="auto"/>
      </w:divBdr>
    </w:div>
    <w:div w:id="309671646">
      <w:marLeft w:val="0"/>
      <w:marRight w:val="0"/>
      <w:marTop w:val="0"/>
      <w:marBottom w:val="0"/>
      <w:divBdr>
        <w:top w:val="none" w:sz="0" w:space="0" w:color="auto"/>
        <w:left w:val="none" w:sz="0" w:space="0" w:color="auto"/>
        <w:bottom w:val="none" w:sz="0" w:space="0" w:color="auto"/>
        <w:right w:val="none" w:sz="0" w:space="0" w:color="auto"/>
      </w:divBdr>
    </w:div>
    <w:div w:id="309671647">
      <w:marLeft w:val="0"/>
      <w:marRight w:val="0"/>
      <w:marTop w:val="0"/>
      <w:marBottom w:val="0"/>
      <w:divBdr>
        <w:top w:val="none" w:sz="0" w:space="0" w:color="auto"/>
        <w:left w:val="none" w:sz="0" w:space="0" w:color="auto"/>
        <w:bottom w:val="none" w:sz="0" w:space="0" w:color="auto"/>
        <w:right w:val="none" w:sz="0" w:space="0" w:color="auto"/>
      </w:divBdr>
    </w:div>
    <w:div w:id="309671648">
      <w:marLeft w:val="0"/>
      <w:marRight w:val="0"/>
      <w:marTop w:val="0"/>
      <w:marBottom w:val="0"/>
      <w:divBdr>
        <w:top w:val="none" w:sz="0" w:space="0" w:color="auto"/>
        <w:left w:val="none" w:sz="0" w:space="0" w:color="auto"/>
        <w:bottom w:val="none" w:sz="0" w:space="0" w:color="auto"/>
        <w:right w:val="none" w:sz="0" w:space="0" w:color="auto"/>
      </w:divBdr>
    </w:div>
    <w:div w:id="309671649">
      <w:marLeft w:val="0"/>
      <w:marRight w:val="0"/>
      <w:marTop w:val="0"/>
      <w:marBottom w:val="0"/>
      <w:divBdr>
        <w:top w:val="none" w:sz="0" w:space="0" w:color="auto"/>
        <w:left w:val="none" w:sz="0" w:space="0" w:color="auto"/>
        <w:bottom w:val="none" w:sz="0" w:space="0" w:color="auto"/>
        <w:right w:val="none" w:sz="0" w:space="0" w:color="auto"/>
      </w:divBdr>
    </w:div>
    <w:div w:id="309671650">
      <w:marLeft w:val="0"/>
      <w:marRight w:val="0"/>
      <w:marTop w:val="0"/>
      <w:marBottom w:val="0"/>
      <w:divBdr>
        <w:top w:val="none" w:sz="0" w:space="0" w:color="auto"/>
        <w:left w:val="none" w:sz="0" w:space="0" w:color="auto"/>
        <w:bottom w:val="none" w:sz="0" w:space="0" w:color="auto"/>
        <w:right w:val="none" w:sz="0" w:space="0" w:color="auto"/>
      </w:divBdr>
    </w:div>
    <w:div w:id="309671651">
      <w:marLeft w:val="0"/>
      <w:marRight w:val="0"/>
      <w:marTop w:val="0"/>
      <w:marBottom w:val="0"/>
      <w:divBdr>
        <w:top w:val="none" w:sz="0" w:space="0" w:color="auto"/>
        <w:left w:val="none" w:sz="0" w:space="0" w:color="auto"/>
        <w:bottom w:val="none" w:sz="0" w:space="0" w:color="auto"/>
        <w:right w:val="none" w:sz="0" w:space="0" w:color="auto"/>
      </w:divBdr>
    </w:div>
    <w:div w:id="309671652">
      <w:marLeft w:val="0"/>
      <w:marRight w:val="0"/>
      <w:marTop w:val="0"/>
      <w:marBottom w:val="0"/>
      <w:divBdr>
        <w:top w:val="none" w:sz="0" w:space="0" w:color="auto"/>
        <w:left w:val="none" w:sz="0" w:space="0" w:color="auto"/>
        <w:bottom w:val="none" w:sz="0" w:space="0" w:color="auto"/>
        <w:right w:val="none" w:sz="0" w:space="0" w:color="auto"/>
      </w:divBdr>
    </w:div>
    <w:div w:id="309671653">
      <w:marLeft w:val="0"/>
      <w:marRight w:val="0"/>
      <w:marTop w:val="0"/>
      <w:marBottom w:val="0"/>
      <w:divBdr>
        <w:top w:val="none" w:sz="0" w:space="0" w:color="auto"/>
        <w:left w:val="none" w:sz="0" w:space="0" w:color="auto"/>
        <w:bottom w:val="none" w:sz="0" w:space="0" w:color="auto"/>
        <w:right w:val="none" w:sz="0" w:space="0" w:color="auto"/>
      </w:divBdr>
    </w:div>
    <w:div w:id="309671654">
      <w:marLeft w:val="0"/>
      <w:marRight w:val="0"/>
      <w:marTop w:val="0"/>
      <w:marBottom w:val="0"/>
      <w:divBdr>
        <w:top w:val="none" w:sz="0" w:space="0" w:color="auto"/>
        <w:left w:val="none" w:sz="0" w:space="0" w:color="auto"/>
        <w:bottom w:val="none" w:sz="0" w:space="0" w:color="auto"/>
        <w:right w:val="none" w:sz="0" w:space="0" w:color="auto"/>
      </w:divBdr>
    </w:div>
    <w:div w:id="516164371">
      <w:bodyDiv w:val="1"/>
      <w:marLeft w:val="0"/>
      <w:marRight w:val="0"/>
      <w:marTop w:val="0"/>
      <w:marBottom w:val="0"/>
      <w:divBdr>
        <w:top w:val="none" w:sz="0" w:space="0" w:color="auto"/>
        <w:left w:val="none" w:sz="0" w:space="0" w:color="auto"/>
        <w:bottom w:val="none" w:sz="0" w:space="0" w:color="auto"/>
        <w:right w:val="none" w:sz="0" w:space="0" w:color="auto"/>
      </w:divBdr>
    </w:div>
    <w:div w:id="735904888">
      <w:bodyDiv w:val="1"/>
      <w:marLeft w:val="0"/>
      <w:marRight w:val="0"/>
      <w:marTop w:val="0"/>
      <w:marBottom w:val="0"/>
      <w:divBdr>
        <w:top w:val="none" w:sz="0" w:space="0" w:color="auto"/>
        <w:left w:val="none" w:sz="0" w:space="0" w:color="auto"/>
        <w:bottom w:val="none" w:sz="0" w:space="0" w:color="auto"/>
        <w:right w:val="none" w:sz="0" w:space="0" w:color="auto"/>
      </w:divBdr>
    </w:div>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870069414">
      <w:bodyDiv w:val="1"/>
      <w:marLeft w:val="0"/>
      <w:marRight w:val="0"/>
      <w:marTop w:val="0"/>
      <w:marBottom w:val="0"/>
      <w:divBdr>
        <w:top w:val="none" w:sz="0" w:space="0" w:color="auto"/>
        <w:left w:val="none" w:sz="0" w:space="0" w:color="auto"/>
        <w:bottom w:val="none" w:sz="0" w:space="0" w:color="auto"/>
        <w:right w:val="none" w:sz="0" w:space="0" w:color="auto"/>
      </w:divBdr>
    </w:div>
    <w:div w:id="1083799560">
      <w:bodyDiv w:val="1"/>
      <w:marLeft w:val="0"/>
      <w:marRight w:val="0"/>
      <w:marTop w:val="0"/>
      <w:marBottom w:val="0"/>
      <w:divBdr>
        <w:top w:val="none" w:sz="0" w:space="0" w:color="auto"/>
        <w:left w:val="none" w:sz="0" w:space="0" w:color="auto"/>
        <w:bottom w:val="none" w:sz="0" w:space="0" w:color="auto"/>
        <w:right w:val="none" w:sz="0" w:space="0" w:color="auto"/>
      </w:divBdr>
    </w:div>
    <w:div w:id="1248882589">
      <w:bodyDiv w:val="1"/>
      <w:marLeft w:val="0"/>
      <w:marRight w:val="0"/>
      <w:marTop w:val="0"/>
      <w:marBottom w:val="0"/>
      <w:divBdr>
        <w:top w:val="none" w:sz="0" w:space="0" w:color="auto"/>
        <w:left w:val="none" w:sz="0" w:space="0" w:color="auto"/>
        <w:bottom w:val="none" w:sz="0" w:space="0" w:color="auto"/>
        <w:right w:val="none" w:sz="0" w:space="0" w:color="auto"/>
      </w:divBdr>
    </w:div>
    <w:div w:id="1364212357">
      <w:bodyDiv w:val="1"/>
      <w:marLeft w:val="0"/>
      <w:marRight w:val="0"/>
      <w:marTop w:val="0"/>
      <w:marBottom w:val="0"/>
      <w:divBdr>
        <w:top w:val="none" w:sz="0" w:space="0" w:color="auto"/>
        <w:left w:val="none" w:sz="0" w:space="0" w:color="auto"/>
        <w:bottom w:val="none" w:sz="0" w:space="0" w:color="auto"/>
        <w:right w:val="none" w:sz="0" w:space="0" w:color="auto"/>
      </w:divBdr>
    </w:div>
    <w:div w:id="1510873602">
      <w:bodyDiv w:val="1"/>
      <w:marLeft w:val="0"/>
      <w:marRight w:val="0"/>
      <w:marTop w:val="0"/>
      <w:marBottom w:val="0"/>
      <w:divBdr>
        <w:top w:val="none" w:sz="0" w:space="0" w:color="auto"/>
        <w:left w:val="none" w:sz="0" w:space="0" w:color="auto"/>
        <w:bottom w:val="none" w:sz="0" w:space="0" w:color="auto"/>
        <w:right w:val="none" w:sz="0" w:space="0" w:color="auto"/>
      </w:divBdr>
    </w:div>
    <w:div w:id="1805811356">
      <w:bodyDiv w:val="1"/>
      <w:marLeft w:val="0"/>
      <w:marRight w:val="0"/>
      <w:marTop w:val="0"/>
      <w:marBottom w:val="0"/>
      <w:divBdr>
        <w:top w:val="none" w:sz="0" w:space="0" w:color="auto"/>
        <w:left w:val="none" w:sz="0" w:space="0" w:color="auto"/>
        <w:bottom w:val="none" w:sz="0" w:space="0" w:color="auto"/>
        <w:right w:val="none" w:sz="0" w:space="0" w:color="auto"/>
      </w:divBdr>
    </w:div>
    <w:div w:id="19098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kturace@janskelazne.com"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55B42-EC25-413F-9B07-3178611B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2459</Words>
  <Characters>14512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SUBDODAVATELSKÁ SMLOUVA O PROVÁDĚNÍ OSTRAHY OBJEKTU A POSKYTOVÁNÍ SLUŽEB</vt:lpstr>
    </vt:vector>
  </TitlesOfParts>
  <Company>OUTDOORSHOP s.r.o.</Company>
  <LinksUpToDate>false</LinksUpToDate>
  <CharactersWithSpaces>16938</CharactersWithSpaces>
  <SharedDoc>false</SharedDoc>
  <HLinks>
    <vt:vector size="6" baseType="variant">
      <vt:variant>
        <vt:i4>786487</vt:i4>
      </vt:variant>
      <vt:variant>
        <vt:i4>0</vt:i4>
      </vt:variant>
      <vt:variant>
        <vt:i4>0</vt:i4>
      </vt:variant>
      <vt:variant>
        <vt:i4>5</vt:i4>
      </vt:variant>
      <vt:variant>
        <vt:lpwstr>mailto:fakturace@janskelazne.com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SUBDODAVATELSKÁ SMLOUVA O PROVÁDĚNÍ OSTRAHY OBJEKTU A POSKYTOVÁNÍ SLUŽEB</dc:title>
  <dc:creator>Administrator</dc:creator>
  <cp:lastModifiedBy>Šarlota Kondosová</cp:lastModifiedBy>
  <cp:revision>2</cp:revision>
  <cp:lastPrinted>2021-03-22T16:45:00Z</cp:lastPrinted>
  <dcterms:created xsi:type="dcterms:W3CDTF">2024-12-18T14:20:00Z</dcterms:created>
  <dcterms:modified xsi:type="dcterms:W3CDTF">2024-12-18T14:20:00Z</dcterms:modified>
</cp:coreProperties>
</file>