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331BF" w14:textId="77777777" w:rsidR="00BB1FB7" w:rsidRDefault="006F0560">
      <w:pPr>
        <w:pStyle w:val="TextA"/>
        <w:tabs>
          <w:tab w:val="left" w:pos="3600"/>
        </w:tabs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</w:r>
    </w:p>
    <w:p w14:paraId="1C485E5B" w14:textId="77777777" w:rsidR="00BB1FB7" w:rsidRDefault="00BB1FB7">
      <w:pPr>
        <w:pStyle w:val="TextA"/>
        <w:ind w:left="284" w:firstLine="283"/>
        <w:jc w:val="right"/>
        <w:rPr>
          <w:rFonts w:ascii="Open Sans" w:eastAsia="Open Sans" w:hAnsi="Open Sans" w:cs="Open Sans"/>
          <w:sz w:val="20"/>
          <w:szCs w:val="20"/>
        </w:rPr>
      </w:pPr>
    </w:p>
    <w:p w14:paraId="1F58871A" w14:textId="77777777" w:rsidR="00BB1FB7" w:rsidRDefault="00BB1FB7">
      <w:pPr>
        <w:pStyle w:val="TextA"/>
        <w:ind w:left="284" w:firstLine="283"/>
        <w:jc w:val="right"/>
        <w:rPr>
          <w:rFonts w:ascii="Open Sans" w:eastAsia="Open Sans" w:hAnsi="Open Sans" w:cs="Open Sans"/>
          <w:sz w:val="20"/>
          <w:szCs w:val="20"/>
        </w:rPr>
      </w:pPr>
    </w:p>
    <w:p w14:paraId="2243B335" w14:textId="77777777" w:rsidR="00BB1FB7" w:rsidRDefault="006F0560">
      <w:pPr>
        <w:pStyle w:val="TextA"/>
        <w:jc w:val="center"/>
        <w:rPr>
          <w:rFonts w:ascii="Open Sans" w:eastAsia="Open Sans" w:hAnsi="Open Sans" w:cs="Open Sans"/>
          <w:b/>
          <w:bCs/>
          <w:sz w:val="28"/>
          <w:szCs w:val="28"/>
        </w:rPr>
      </w:pPr>
      <w:r>
        <w:rPr>
          <w:rFonts w:ascii="Open Sans" w:eastAsia="Open Sans" w:hAnsi="Open Sans" w:cs="Open Sans"/>
          <w:b/>
          <w:bCs/>
          <w:sz w:val="28"/>
          <w:szCs w:val="28"/>
        </w:rPr>
        <w:t>Rámcová Smlouva Medical Insider 2025</w:t>
      </w:r>
    </w:p>
    <w:p w14:paraId="1A3ECC07" w14:textId="77777777" w:rsidR="00BB1FB7" w:rsidRDefault="006F0560">
      <w:pPr>
        <w:pStyle w:val="TextA"/>
        <w:jc w:val="center"/>
        <w:rPr>
          <w:rFonts w:ascii="Open Sans" w:eastAsia="Open Sans" w:hAnsi="Open Sans" w:cs="Open Sans"/>
          <w:i/>
          <w:iCs/>
          <w:sz w:val="20"/>
          <w:szCs w:val="20"/>
        </w:rPr>
      </w:pPr>
      <w:proofErr w:type="gramStart"/>
      <w:r>
        <w:rPr>
          <w:rFonts w:ascii="Open Sans" w:eastAsia="Open Sans" w:hAnsi="Open Sans" w:cs="Open Sans"/>
          <w:i/>
          <w:iCs/>
          <w:sz w:val="20"/>
          <w:szCs w:val="20"/>
        </w:rPr>
        <w:t>uzavřená</w:t>
      </w:r>
      <w:proofErr w:type="gramEnd"/>
      <w:r>
        <w:rPr>
          <w:rFonts w:ascii="Open Sans" w:eastAsia="Open Sans" w:hAnsi="Open Sans" w:cs="Open Sans"/>
          <w:i/>
          <w:iCs/>
          <w:sz w:val="20"/>
          <w:szCs w:val="20"/>
        </w:rPr>
        <w:t xml:space="preserve"> dle zákona č. 89/2012 Sb., obč</w:t>
      </w:r>
      <w:r>
        <w:rPr>
          <w:rFonts w:ascii="Open Sans" w:eastAsia="Open Sans" w:hAnsi="Open Sans" w:cs="Open Sans"/>
          <w:i/>
          <w:iCs/>
          <w:sz w:val="20"/>
          <w:szCs w:val="20"/>
          <w:lang w:val="da-DK"/>
        </w:rPr>
        <w:t>ansk</w:t>
      </w:r>
      <w:r>
        <w:rPr>
          <w:rFonts w:ascii="Open Sans" w:eastAsia="Open Sans" w:hAnsi="Open Sans" w:cs="Open Sans"/>
          <w:i/>
          <w:iCs/>
          <w:sz w:val="20"/>
          <w:szCs w:val="20"/>
        </w:rPr>
        <w:t>ý zákoník</w:t>
      </w:r>
    </w:p>
    <w:p w14:paraId="7625DEDD" w14:textId="77777777" w:rsidR="00BB1FB7" w:rsidRDefault="00BB1FB7">
      <w:pPr>
        <w:pStyle w:val="TextA"/>
        <w:jc w:val="both"/>
        <w:rPr>
          <w:rFonts w:ascii="Open Sans" w:eastAsia="Open Sans" w:hAnsi="Open Sans" w:cs="Open Sans"/>
          <w:sz w:val="20"/>
          <w:szCs w:val="20"/>
        </w:rPr>
      </w:pPr>
    </w:p>
    <w:p w14:paraId="25E3B893" w14:textId="77777777" w:rsidR="00BB1FB7" w:rsidRDefault="006F0560">
      <w:pPr>
        <w:pStyle w:val="TextA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Uzavřely tyto smluvní strany</w:t>
      </w:r>
    </w:p>
    <w:p w14:paraId="2C2CB5A5" w14:textId="77777777" w:rsidR="00BB1FB7" w:rsidRDefault="00BB1FB7">
      <w:pPr>
        <w:pStyle w:val="TextA"/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4A415767" w14:textId="77777777" w:rsidR="00BB1FB7" w:rsidRDefault="006F0560">
      <w:pPr>
        <w:pStyle w:val="TextA"/>
        <w:spacing w:line="276" w:lineRule="auto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1.</w:t>
      </w:r>
    </w:p>
    <w:p w14:paraId="47C2E9CD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Název společ</w:t>
      </w:r>
      <w:r>
        <w:rPr>
          <w:rFonts w:ascii="Open Sans" w:eastAsia="Open Sans" w:hAnsi="Open Sans" w:cs="Open Sans"/>
          <w:b/>
          <w:bCs/>
          <w:sz w:val="20"/>
          <w:szCs w:val="20"/>
          <w:lang w:val="pt-PT"/>
        </w:rPr>
        <w:t xml:space="preserve">nosti: </w:t>
      </w:r>
      <w:r>
        <w:rPr>
          <w:rFonts w:ascii="Open Sans" w:eastAsia="Open Sans" w:hAnsi="Open Sans" w:cs="Open Sans"/>
          <w:b/>
          <w:bCs/>
          <w:sz w:val="20"/>
          <w:szCs w:val="20"/>
          <w:lang w:val="pt-PT"/>
        </w:rPr>
        <w:tab/>
      </w:r>
      <w:r>
        <w:rPr>
          <w:rFonts w:ascii="Open Sans" w:eastAsia="Open Sans" w:hAnsi="Open Sans" w:cs="Open Sans"/>
          <w:b/>
          <w:bCs/>
          <w:sz w:val="20"/>
          <w:szCs w:val="20"/>
          <w:lang w:val="pt-PT"/>
        </w:rPr>
        <w:tab/>
        <w:t>Medical Insider s.r.o.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1B904015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Fonts w:ascii="Open Sans" w:eastAsia="Open Sans" w:hAnsi="Open Sans" w:cs="Open Sans"/>
          <w:sz w:val="20"/>
          <w:szCs w:val="20"/>
        </w:rPr>
        <w:t>se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sídlem: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Hlavní 1434, Poštorná</w:t>
      </w:r>
      <w:r>
        <w:rPr>
          <w:rFonts w:ascii="Open Sans" w:eastAsia="Open Sans" w:hAnsi="Open Sans" w:cs="Open Sans"/>
          <w:sz w:val="20"/>
          <w:szCs w:val="20"/>
          <w:lang w:val="ru-RU"/>
        </w:rPr>
        <w:t>, 691 41 B</w:t>
      </w:r>
      <w:r>
        <w:rPr>
          <w:rFonts w:ascii="Open Sans" w:eastAsia="Open Sans" w:hAnsi="Open Sans" w:cs="Open Sans"/>
          <w:sz w:val="20"/>
          <w:szCs w:val="20"/>
        </w:rPr>
        <w:t>ř</w:t>
      </w:r>
      <w:r>
        <w:rPr>
          <w:rFonts w:ascii="Open Sans" w:eastAsia="Open Sans" w:hAnsi="Open Sans" w:cs="Open Sans"/>
          <w:sz w:val="20"/>
          <w:szCs w:val="20"/>
          <w:lang w:val="es-ES_tradnl"/>
        </w:rPr>
        <w:t>eclav</w:t>
      </w:r>
    </w:p>
    <w:p w14:paraId="07F71A9B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IČ</w:t>
      </w:r>
      <w:r>
        <w:rPr>
          <w:rFonts w:ascii="Open Sans" w:eastAsia="Open Sans" w:hAnsi="Open Sans" w:cs="Open Sans"/>
          <w:sz w:val="20"/>
          <w:szCs w:val="20"/>
          <w:lang w:val="da-DK"/>
        </w:rPr>
        <w:t xml:space="preserve">O: </w:t>
      </w:r>
      <w:r>
        <w:rPr>
          <w:rFonts w:ascii="Open Sans" w:eastAsia="Open Sans" w:hAnsi="Open Sans" w:cs="Open Sans"/>
          <w:sz w:val="20"/>
          <w:szCs w:val="20"/>
          <w:lang w:val="da-DK"/>
        </w:rPr>
        <w:tab/>
      </w:r>
      <w:r>
        <w:rPr>
          <w:rFonts w:ascii="Open Sans" w:eastAsia="Open Sans" w:hAnsi="Open Sans" w:cs="Open Sans"/>
          <w:sz w:val="20"/>
          <w:szCs w:val="20"/>
          <w:lang w:val="da-DK"/>
        </w:rPr>
        <w:tab/>
      </w:r>
      <w:r>
        <w:rPr>
          <w:rFonts w:ascii="Open Sans" w:eastAsia="Open Sans" w:hAnsi="Open Sans" w:cs="Open Sans"/>
          <w:sz w:val="20"/>
          <w:szCs w:val="20"/>
          <w:lang w:val="da-DK"/>
        </w:rPr>
        <w:tab/>
      </w:r>
      <w:r>
        <w:rPr>
          <w:rFonts w:ascii="Open Sans" w:eastAsia="Open Sans" w:hAnsi="Open Sans" w:cs="Open Sans"/>
          <w:sz w:val="20"/>
          <w:szCs w:val="20"/>
          <w:lang w:val="da-DK"/>
        </w:rPr>
        <w:tab/>
        <w:t>22002928</w:t>
      </w:r>
    </w:p>
    <w:p w14:paraId="2DC46FE5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  <w:lang w:val="fr-FR"/>
        </w:rPr>
      </w:pPr>
      <w:r>
        <w:rPr>
          <w:rFonts w:ascii="Open Sans" w:eastAsia="Open Sans" w:hAnsi="Open Sans" w:cs="Open Sans"/>
          <w:sz w:val="20"/>
          <w:szCs w:val="20"/>
          <w:lang w:val="fr-FR"/>
        </w:rPr>
        <w:t xml:space="preserve">Zastoupená: </w:t>
      </w: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>
        <w:rPr>
          <w:rFonts w:ascii="Open Sans" w:eastAsia="Open Sans" w:hAnsi="Open Sans" w:cs="Open Sans"/>
          <w:sz w:val="20"/>
          <w:szCs w:val="20"/>
          <w:lang w:val="fr-FR"/>
        </w:rPr>
        <w:tab/>
        <w:t>Ing. et Mgr. Aiman Al Masani, MIM (jednatel)</w:t>
      </w:r>
    </w:p>
    <w:p w14:paraId="640577E2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  <w:lang w:val="fr-FR"/>
        </w:rPr>
      </w:pP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>
        <w:rPr>
          <w:rFonts w:ascii="Open Sans" w:eastAsia="Open Sans" w:hAnsi="Open Sans" w:cs="Open Sans"/>
          <w:sz w:val="20"/>
          <w:szCs w:val="20"/>
          <w:lang w:val="fr-FR"/>
        </w:rPr>
        <w:tab/>
        <w:t>MUDr. Martin Palička (jednatel)</w:t>
      </w:r>
    </w:p>
    <w:p w14:paraId="40D5152F" w14:textId="58B096B6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  <w:lang w:val="fr-FR"/>
        </w:rPr>
      </w:pPr>
      <w:r>
        <w:rPr>
          <w:rFonts w:ascii="Open Sans" w:eastAsia="Open Sans" w:hAnsi="Open Sans" w:cs="Open Sans"/>
          <w:sz w:val="20"/>
          <w:szCs w:val="20"/>
          <w:lang w:val="fr-FR"/>
        </w:rPr>
        <w:t xml:space="preserve">Email: </w:t>
      </w: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>
        <w:rPr>
          <w:rFonts w:ascii="Open Sans" w:eastAsia="Open Sans" w:hAnsi="Open Sans" w:cs="Open Sans"/>
          <w:sz w:val="20"/>
          <w:szCs w:val="20"/>
          <w:lang w:val="fr-FR"/>
        </w:rPr>
        <w:tab/>
      </w:r>
      <w:r w:rsidR="004243A8">
        <w:rPr>
          <w:rFonts w:ascii="Open Sans" w:eastAsia="Open Sans" w:hAnsi="Open Sans" w:cs="Open Sans"/>
          <w:sz w:val="20"/>
          <w:szCs w:val="20"/>
          <w:lang w:val="fr-FR"/>
        </w:rPr>
        <w:t>XXXXXXXXXXXXXXXXXXX</w:t>
      </w:r>
    </w:p>
    <w:p w14:paraId="499A7E1F" w14:textId="4C65C605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Fonts w:ascii="Open Sans" w:eastAsia="Open Sans" w:hAnsi="Open Sans" w:cs="Open Sans"/>
          <w:sz w:val="20"/>
          <w:szCs w:val="20"/>
          <w:lang w:val="de-DE"/>
        </w:rPr>
        <w:t xml:space="preserve">Telefon: </w:t>
      </w:r>
      <w:r>
        <w:rPr>
          <w:rFonts w:ascii="Open Sans" w:eastAsia="Open Sans" w:hAnsi="Open Sans" w:cs="Open Sans"/>
          <w:sz w:val="20"/>
          <w:szCs w:val="20"/>
          <w:lang w:val="de-DE"/>
        </w:rPr>
        <w:tab/>
      </w:r>
      <w:r>
        <w:rPr>
          <w:rFonts w:ascii="Open Sans" w:eastAsia="Open Sans" w:hAnsi="Open Sans" w:cs="Open Sans"/>
          <w:sz w:val="20"/>
          <w:szCs w:val="20"/>
          <w:lang w:val="de-DE"/>
        </w:rPr>
        <w:tab/>
      </w:r>
      <w:r>
        <w:rPr>
          <w:rFonts w:ascii="Open Sans" w:eastAsia="Open Sans" w:hAnsi="Open Sans" w:cs="Open Sans"/>
          <w:sz w:val="20"/>
          <w:szCs w:val="20"/>
          <w:lang w:val="de-DE"/>
        </w:rPr>
        <w:tab/>
      </w:r>
      <w:r w:rsidR="004243A8">
        <w:rPr>
          <w:rFonts w:ascii="Open Sans" w:eastAsia="Open Sans" w:hAnsi="Open Sans" w:cs="Open Sans"/>
          <w:sz w:val="20"/>
          <w:szCs w:val="20"/>
          <w:lang w:val="de-DE"/>
        </w:rPr>
        <w:t>XXXXXXXXXXXXXXXXXXX</w:t>
      </w:r>
    </w:p>
    <w:p w14:paraId="46E54121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Zápis v OR: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C 141014/KSBR Krajský soud v Brně</w:t>
      </w:r>
    </w:p>
    <w:p w14:paraId="64006EF8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</w:t>
      </w:r>
      <w:proofErr w:type="gramStart"/>
      <w:r>
        <w:rPr>
          <w:rFonts w:ascii="Open Sans" w:eastAsia="Open Sans" w:hAnsi="Open Sans" w:cs="Open Sans"/>
          <w:sz w:val="20"/>
          <w:szCs w:val="20"/>
        </w:rPr>
        <w:t>dále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jen ,,Dodavatel</w:t>
      </w:r>
      <w:r>
        <w:rPr>
          <w:rFonts w:ascii="Open Sans" w:eastAsia="Open Sans" w:hAnsi="Open Sans" w:cs="Open Sans"/>
          <w:sz w:val="20"/>
          <w:szCs w:val="20"/>
          <w:rtl/>
          <w:lang w:val="ar-SA"/>
        </w:rPr>
        <w:t>‘‘‘</w:t>
      </w:r>
      <w:r>
        <w:rPr>
          <w:rFonts w:ascii="Open Sans" w:eastAsia="Open Sans" w:hAnsi="Open Sans" w:cs="Open Sans"/>
          <w:sz w:val="20"/>
          <w:szCs w:val="20"/>
        </w:rPr>
        <w:t>)</w:t>
      </w:r>
    </w:p>
    <w:p w14:paraId="7FAE1414" w14:textId="77777777" w:rsidR="00BB1FB7" w:rsidRDefault="00BB1FB7">
      <w:pPr>
        <w:pStyle w:val="TextA"/>
        <w:rPr>
          <w:rFonts w:ascii="Open Sans" w:eastAsia="Open Sans" w:hAnsi="Open Sans" w:cs="Open Sans"/>
          <w:sz w:val="20"/>
          <w:szCs w:val="20"/>
        </w:rPr>
      </w:pPr>
    </w:p>
    <w:p w14:paraId="54454A5C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Fonts w:ascii="Open Sans" w:eastAsia="Open Sans" w:hAnsi="Open Sans" w:cs="Open Sans"/>
          <w:sz w:val="20"/>
          <w:szCs w:val="20"/>
        </w:rPr>
        <w:t>a</w:t>
      </w:r>
      <w:proofErr w:type="gramEnd"/>
    </w:p>
    <w:p w14:paraId="01429872" w14:textId="77777777" w:rsidR="00BB1FB7" w:rsidRDefault="00BB1FB7">
      <w:pPr>
        <w:pStyle w:val="TextA"/>
        <w:rPr>
          <w:rFonts w:ascii="Open Sans" w:eastAsia="Open Sans" w:hAnsi="Open Sans" w:cs="Open Sans"/>
          <w:sz w:val="20"/>
          <w:szCs w:val="20"/>
        </w:rPr>
      </w:pPr>
    </w:p>
    <w:p w14:paraId="72DF0BE7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2.</w:t>
      </w:r>
    </w:p>
    <w:p w14:paraId="71D8897D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 xml:space="preserve">Název společnosti: </w:t>
      </w:r>
      <w:r>
        <w:rPr>
          <w:rFonts w:ascii="Open Sans" w:eastAsia="Open Sans" w:hAnsi="Open Sans" w:cs="Open Sans"/>
          <w:b/>
          <w:bCs/>
          <w:sz w:val="20"/>
          <w:szCs w:val="20"/>
        </w:rPr>
        <w:tab/>
      </w:r>
      <w:r>
        <w:rPr>
          <w:rFonts w:ascii="Open Sans" w:eastAsia="Open Sans" w:hAnsi="Open Sans" w:cs="Open Sans"/>
          <w:b/>
          <w:bCs/>
          <w:sz w:val="20"/>
          <w:szCs w:val="20"/>
        </w:rPr>
        <w:tab/>
      </w:r>
      <w:r>
        <w:rPr>
          <w:rFonts w:ascii="Open Sans" w:eastAsia="Open Sans" w:hAnsi="Open Sans" w:cs="Open Sans"/>
          <w:b/>
          <w:bCs/>
          <w:sz w:val="20"/>
          <w:szCs w:val="20"/>
          <w:lang w:val="pt-PT"/>
        </w:rPr>
        <w:t>MMN, a.s.</w:t>
      </w:r>
    </w:p>
    <w:p w14:paraId="1B1F6D6F" w14:textId="77777777" w:rsidR="00BB1FB7" w:rsidRDefault="006F0560">
      <w:pPr>
        <w:pStyle w:val="TextA"/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Fonts w:ascii="Open Sans" w:eastAsia="Open Sans" w:hAnsi="Open Sans" w:cs="Open Sans"/>
          <w:sz w:val="20"/>
          <w:szCs w:val="20"/>
        </w:rPr>
        <w:t>se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sídlem: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  <w:shd w:val="clear" w:color="auto" w:fill="FFFFFF"/>
        </w:rPr>
        <w:tab/>
      </w:r>
      <w:r>
        <w:rPr>
          <w:rFonts w:ascii="Open Sans" w:eastAsia="Open Sans" w:hAnsi="Open Sans" w:cs="Open Sans"/>
          <w:sz w:val="20"/>
          <w:szCs w:val="20"/>
        </w:rPr>
        <w:t>Metyšova 465, 514 01 Jilemnice</w:t>
      </w:r>
    </w:p>
    <w:p w14:paraId="1FB5F9E4" w14:textId="77777777" w:rsidR="00BB1FB7" w:rsidRDefault="006F0560">
      <w:pPr>
        <w:pStyle w:val="TextA"/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IČ</w:t>
      </w:r>
      <w:r>
        <w:rPr>
          <w:rFonts w:ascii="Open Sans" w:eastAsia="Open Sans" w:hAnsi="Open Sans" w:cs="Open Sans"/>
          <w:sz w:val="20"/>
          <w:szCs w:val="20"/>
          <w:lang w:val="da-DK"/>
        </w:rPr>
        <w:t xml:space="preserve">O: </w:t>
      </w:r>
      <w:r>
        <w:rPr>
          <w:rFonts w:ascii="Open Sans" w:eastAsia="Open Sans" w:hAnsi="Open Sans" w:cs="Open Sans"/>
          <w:sz w:val="20"/>
          <w:szCs w:val="20"/>
          <w:lang w:val="da-DK"/>
        </w:rPr>
        <w:tab/>
      </w:r>
      <w:r>
        <w:rPr>
          <w:rFonts w:ascii="Open Sans" w:eastAsia="Open Sans" w:hAnsi="Open Sans" w:cs="Open Sans"/>
          <w:sz w:val="20"/>
          <w:szCs w:val="20"/>
          <w:lang w:val="da-DK"/>
        </w:rPr>
        <w:tab/>
      </w:r>
      <w:r>
        <w:rPr>
          <w:rFonts w:ascii="Open Sans" w:eastAsia="Open Sans" w:hAnsi="Open Sans" w:cs="Open Sans"/>
          <w:sz w:val="20"/>
          <w:szCs w:val="20"/>
          <w:lang w:val="da-DK"/>
        </w:rPr>
        <w:tab/>
      </w:r>
      <w:r>
        <w:rPr>
          <w:rFonts w:ascii="Open Sans" w:eastAsia="Open Sans" w:hAnsi="Open Sans" w:cs="Open Sans"/>
          <w:sz w:val="20"/>
          <w:szCs w:val="20"/>
          <w:lang w:val="da-DK"/>
        </w:rPr>
        <w:tab/>
        <w:t>05421888</w:t>
      </w:r>
    </w:p>
    <w:p w14:paraId="23406D02" w14:textId="77777777" w:rsidR="00BB1FB7" w:rsidRDefault="006F0560">
      <w:pPr>
        <w:pStyle w:val="TextA"/>
        <w:shd w:val="clear" w:color="auto" w:fill="FFFFFF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DIČ: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CZ05421888</w:t>
      </w:r>
    </w:p>
    <w:p w14:paraId="79A29CA5" w14:textId="77777777" w:rsidR="00BB1FB7" w:rsidRDefault="006F0560">
      <w:pPr>
        <w:pStyle w:val="TextA"/>
        <w:ind w:left="2880" w:hanging="28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Zastoupená: </w:t>
      </w:r>
      <w:r>
        <w:rPr>
          <w:rFonts w:ascii="Open Sans" w:eastAsia="Open Sans" w:hAnsi="Open Sans" w:cs="Open Sans"/>
          <w:sz w:val="20"/>
          <w:szCs w:val="20"/>
        </w:rPr>
        <w:tab/>
        <w:t>MUDr. Jiří Kalenský, Předseda Představenstva,</w:t>
      </w:r>
    </w:p>
    <w:p w14:paraId="6E606B9C" w14:textId="77777777" w:rsidR="00BB1FB7" w:rsidRDefault="006F0560">
      <w:pPr>
        <w:pStyle w:val="TextA"/>
        <w:ind w:left="2880" w:hanging="28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</w:r>
      <w:proofErr w:type="gramStart"/>
      <w:r>
        <w:rPr>
          <w:rFonts w:ascii="Open Sans" w:eastAsia="Open Sans" w:hAnsi="Open Sans" w:cs="Open Sans"/>
          <w:sz w:val="20"/>
          <w:szCs w:val="20"/>
        </w:rPr>
        <w:t>Ing.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Alena Kuželová, MBA, místopředsedkyně představenstva</w:t>
      </w:r>
      <w:r>
        <w:rPr>
          <w:rFonts w:ascii="Verdana" w:hAnsi="Verdana"/>
          <w:color w:val="333333"/>
          <w:sz w:val="18"/>
          <w:szCs w:val="18"/>
          <w:u w:color="333333"/>
          <w:shd w:val="clear" w:color="auto" w:fill="FFFFFF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ab/>
      </w:r>
    </w:p>
    <w:p w14:paraId="040D41AD" w14:textId="4294F28A" w:rsidR="00BB1FB7" w:rsidRDefault="006F0560">
      <w:pPr>
        <w:pStyle w:val="TextA"/>
        <w:ind w:left="2880" w:hanging="28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Kontaktní osoba:</w:t>
      </w:r>
      <w:r>
        <w:rPr>
          <w:rFonts w:ascii="Open Sans" w:eastAsia="Open Sans" w:hAnsi="Open Sans" w:cs="Open Sans"/>
          <w:sz w:val="20"/>
          <w:szCs w:val="20"/>
        </w:rPr>
        <w:tab/>
      </w:r>
      <w:r w:rsidR="004243A8">
        <w:rPr>
          <w:rFonts w:ascii="Open Sans" w:eastAsia="Open Sans" w:hAnsi="Open Sans" w:cs="Open Sans"/>
          <w:sz w:val="20"/>
          <w:szCs w:val="20"/>
        </w:rPr>
        <w:t>XXXXXXXXXXXXXXXX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</w:p>
    <w:p w14:paraId="0B9D4305" w14:textId="672967EE" w:rsidR="00BB1FB7" w:rsidRDefault="006F0560">
      <w:pPr>
        <w:pStyle w:val="TextA"/>
        <w:ind w:left="2880" w:hanging="28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</w:r>
      <w:r w:rsidR="004243A8">
        <w:rPr>
          <w:rFonts w:ascii="Open Sans" w:eastAsia="Open Sans" w:hAnsi="Open Sans" w:cs="Open Sans"/>
          <w:sz w:val="20"/>
          <w:szCs w:val="20"/>
        </w:rPr>
        <w:t>XXXXXXXXXXXXXXXX</w:t>
      </w:r>
    </w:p>
    <w:p w14:paraId="0468DEB4" w14:textId="77777777" w:rsidR="004243A8" w:rsidRDefault="004243A8">
      <w:pPr>
        <w:pStyle w:val="TextA"/>
        <w:ind w:left="2880" w:hanging="2880"/>
        <w:rPr>
          <w:rFonts w:ascii="Open Sans" w:eastAsia="Open Sans" w:hAnsi="Open Sans" w:cs="Open Sans"/>
          <w:sz w:val="20"/>
          <w:szCs w:val="20"/>
          <w:lang w:val="it-IT"/>
        </w:rPr>
      </w:pPr>
      <w:r>
        <w:rPr>
          <w:rFonts w:ascii="Open Sans" w:eastAsia="Open Sans" w:hAnsi="Open Sans" w:cs="Open Sans"/>
          <w:sz w:val="20"/>
          <w:szCs w:val="20"/>
          <w:lang w:val="it-IT"/>
        </w:rPr>
        <w:t xml:space="preserve">e-mail: </w:t>
      </w:r>
      <w:r>
        <w:rPr>
          <w:rFonts w:ascii="Open Sans" w:eastAsia="Open Sans" w:hAnsi="Open Sans" w:cs="Open Sans"/>
          <w:sz w:val="20"/>
          <w:szCs w:val="20"/>
          <w:lang w:val="it-IT"/>
        </w:rPr>
        <w:tab/>
        <w:t>XXXXXXXXXXXXXXXXX</w:t>
      </w:r>
    </w:p>
    <w:p w14:paraId="2B20E0FF" w14:textId="1369F128" w:rsidR="00BB1FB7" w:rsidRDefault="004243A8">
      <w:pPr>
        <w:pStyle w:val="TextA"/>
        <w:ind w:left="2880" w:hanging="2880"/>
        <w:rPr>
          <w:rStyle w:val="Hyperlink0"/>
        </w:rPr>
      </w:pPr>
      <w:r>
        <w:rPr>
          <w:rFonts w:ascii="Open Sans" w:eastAsia="Open Sans" w:hAnsi="Open Sans" w:cs="Open Sans"/>
          <w:sz w:val="20"/>
          <w:szCs w:val="20"/>
          <w:lang w:val="it-IT"/>
        </w:rPr>
        <w:tab/>
        <w:t>XXXXXXXXXXXXXXXXX</w:t>
      </w:r>
    </w:p>
    <w:p w14:paraId="523915A1" w14:textId="77777777" w:rsidR="00BB1FB7" w:rsidRDefault="006F0560">
      <w:pPr>
        <w:pStyle w:val="TextA"/>
        <w:ind w:left="2880" w:hanging="28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lang w:val="it-IT"/>
        </w:rPr>
        <w:t xml:space="preserve">Zápis v OR: </w:t>
      </w:r>
      <w:r>
        <w:rPr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Fonts w:ascii="Open Sans" w:eastAsia="Open Sans" w:hAnsi="Open Sans" w:cs="Open Sans"/>
          <w:sz w:val="20"/>
          <w:szCs w:val="20"/>
        </w:rPr>
        <w:t>B 3506 vedená u Krajského soudu v Hradci Králové</w:t>
      </w:r>
    </w:p>
    <w:p w14:paraId="72FFB480" w14:textId="77777777" w:rsidR="00BB1FB7" w:rsidRDefault="00BB1FB7">
      <w:pPr>
        <w:pStyle w:val="TextA"/>
        <w:ind w:left="2880" w:hanging="2880"/>
        <w:rPr>
          <w:rFonts w:ascii="Open Sans" w:eastAsia="Open Sans" w:hAnsi="Open Sans" w:cs="Open Sans"/>
          <w:sz w:val="20"/>
          <w:szCs w:val="20"/>
          <w:lang w:val="it-IT"/>
        </w:rPr>
      </w:pPr>
    </w:p>
    <w:p w14:paraId="56BC8BBC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</w:t>
      </w:r>
      <w:proofErr w:type="gramStart"/>
      <w:r>
        <w:rPr>
          <w:rFonts w:ascii="Open Sans" w:eastAsia="Open Sans" w:hAnsi="Open Sans" w:cs="Open Sans"/>
          <w:sz w:val="20"/>
          <w:szCs w:val="20"/>
        </w:rPr>
        <w:t>dále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jen „Objednatel</w:t>
      </w:r>
      <w:r>
        <w:rPr>
          <w:rFonts w:ascii="Open Sans" w:eastAsia="Open Sans" w:hAnsi="Open Sans" w:cs="Open Sans"/>
          <w:sz w:val="20"/>
          <w:szCs w:val="20"/>
          <w:rtl/>
          <w:lang w:val="ar-SA"/>
        </w:rPr>
        <w:t>‘‘</w:t>
      </w:r>
      <w:r>
        <w:rPr>
          <w:rFonts w:ascii="Open Sans" w:eastAsia="Open Sans" w:hAnsi="Open Sans" w:cs="Open Sans"/>
          <w:sz w:val="20"/>
          <w:szCs w:val="20"/>
        </w:rPr>
        <w:t>)</w:t>
      </w:r>
    </w:p>
    <w:p w14:paraId="1A49813E" w14:textId="77777777" w:rsidR="00BB1FB7" w:rsidRDefault="00BB1FB7">
      <w:pPr>
        <w:pStyle w:val="TextA"/>
        <w:rPr>
          <w:rFonts w:ascii="Open Sans" w:eastAsia="Open Sans" w:hAnsi="Open Sans" w:cs="Open Sans"/>
          <w:sz w:val="20"/>
          <w:szCs w:val="20"/>
        </w:rPr>
      </w:pPr>
    </w:p>
    <w:p w14:paraId="10EFE81D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</w:t>
      </w:r>
      <w:proofErr w:type="gramStart"/>
      <w:r>
        <w:rPr>
          <w:rFonts w:ascii="Open Sans" w:eastAsia="Open Sans" w:hAnsi="Open Sans" w:cs="Open Sans"/>
          <w:sz w:val="20"/>
          <w:szCs w:val="20"/>
        </w:rPr>
        <w:t>společně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dále jen „Strany</w:t>
      </w:r>
      <w:r>
        <w:rPr>
          <w:rFonts w:ascii="Open Sans" w:eastAsia="Open Sans" w:hAnsi="Open Sans" w:cs="Open Sans"/>
          <w:sz w:val="20"/>
          <w:szCs w:val="20"/>
          <w:rtl/>
          <w:lang w:val="ar-SA"/>
        </w:rPr>
        <w:t>“</w:t>
      </w:r>
      <w:r>
        <w:rPr>
          <w:rFonts w:ascii="Open Sans" w:eastAsia="Open Sans" w:hAnsi="Open Sans" w:cs="Open Sans"/>
          <w:sz w:val="20"/>
          <w:szCs w:val="20"/>
        </w:rPr>
        <w:t>)</w:t>
      </w:r>
    </w:p>
    <w:p w14:paraId="5EA86A0A" w14:textId="77777777" w:rsidR="00BB1FB7" w:rsidRDefault="00BB1FB7">
      <w:pPr>
        <w:pStyle w:val="TextA"/>
        <w:rPr>
          <w:rFonts w:ascii="Open Sans" w:eastAsia="Open Sans" w:hAnsi="Open Sans" w:cs="Open Sans"/>
          <w:sz w:val="20"/>
          <w:szCs w:val="20"/>
        </w:rPr>
      </w:pPr>
    </w:p>
    <w:p w14:paraId="7DF8E2BD" w14:textId="77777777" w:rsidR="00BB1FB7" w:rsidRDefault="006F0560">
      <w:pPr>
        <w:pStyle w:val="TextA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Tuto</w:t>
      </w:r>
    </w:p>
    <w:p w14:paraId="501F5615" w14:textId="77777777" w:rsidR="00BB1FB7" w:rsidRDefault="006F0560">
      <w:pPr>
        <w:pStyle w:val="TextA"/>
      </w:pPr>
      <w:r>
        <w:rPr>
          <w:rFonts w:ascii="Open Sans" w:eastAsia="Open Sans" w:hAnsi="Open Sans" w:cs="Open Sans"/>
          <w:sz w:val="20"/>
          <w:szCs w:val="20"/>
        </w:rPr>
        <w:br w:type="page"/>
      </w:r>
    </w:p>
    <w:p w14:paraId="5D365358" w14:textId="77777777" w:rsidR="00BB1FB7" w:rsidRDefault="00BB1FB7">
      <w:pPr>
        <w:pStyle w:val="TextA"/>
        <w:rPr>
          <w:rFonts w:ascii="Open Sans" w:eastAsia="Open Sans" w:hAnsi="Open Sans" w:cs="Open Sans"/>
          <w:sz w:val="20"/>
          <w:szCs w:val="20"/>
        </w:rPr>
      </w:pPr>
    </w:p>
    <w:p w14:paraId="08285082" w14:textId="77777777" w:rsidR="00BB1FB7" w:rsidRDefault="006F0560">
      <w:pPr>
        <w:pStyle w:val="TextA"/>
        <w:jc w:val="center"/>
        <w:rPr>
          <w:rFonts w:ascii="Open Sans" w:eastAsia="Open Sans" w:hAnsi="Open Sans" w:cs="Open Sans"/>
          <w:b/>
          <w:bCs/>
          <w:sz w:val="28"/>
          <w:szCs w:val="28"/>
        </w:rPr>
      </w:pPr>
      <w:r>
        <w:rPr>
          <w:rFonts w:ascii="Open Sans" w:eastAsia="Open Sans" w:hAnsi="Open Sans" w:cs="Open Sans"/>
          <w:b/>
          <w:bCs/>
          <w:sz w:val="28"/>
          <w:szCs w:val="28"/>
        </w:rPr>
        <w:t>Rámcová Smlouva Medical Insider 2025</w:t>
      </w:r>
    </w:p>
    <w:p w14:paraId="0DA5302B" w14:textId="77777777" w:rsidR="00BB1FB7" w:rsidRDefault="006F0560">
      <w:pPr>
        <w:pStyle w:val="TextA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</w:t>
      </w:r>
      <w:proofErr w:type="gramStart"/>
      <w:r>
        <w:rPr>
          <w:rFonts w:ascii="Open Sans" w:eastAsia="Open Sans" w:hAnsi="Open Sans" w:cs="Open Sans"/>
        </w:rPr>
        <w:t>dále</w:t>
      </w:r>
      <w:proofErr w:type="gramEnd"/>
      <w:r>
        <w:rPr>
          <w:rFonts w:ascii="Open Sans" w:eastAsia="Open Sans" w:hAnsi="Open Sans" w:cs="Open Sans"/>
        </w:rPr>
        <w:t xml:space="preserve"> jen „Smlouva</w:t>
      </w:r>
      <w:r>
        <w:rPr>
          <w:rFonts w:ascii="Open Sans" w:eastAsia="Open Sans" w:hAnsi="Open Sans" w:cs="Open Sans"/>
          <w:rtl/>
          <w:lang w:val="ar-SA"/>
        </w:rPr>
        <w:t>“</w:t>
      </w:r>
      <w:r>
        <w:rPr>
          <w:rFonts w:ascii="Open Sans" w:eastAsia="Open Sans" w:hAnsi="Open Sans" w:cs="Open Sans"/>
        </w:rPr>
        <w:t>)</w:t>
      </w:r>
    </w:p>
    <w:p w14:paraId="1535AA28" w14:textId="77777777" w:rsidR="00BB1FB7" w:rsidRDefault="006F0560">
      <w:pPr>
        <w:pStyle w:val="Nadpis3A"/>
        <w:jc w:val="center"/>
        <w:rPr>
          <w:rFonts w:ascii="Open Sans" w:eastAsia="Open Sans" w:hAnsi="Open Sans" w:cs="Open Sans"/>
          <w:b/>
          <w:bCs/>
          <w:color w:val="000000"/>
          <w:sz w:val="22"/>
          <w:szCs w:val="22"/>
          <w:u w:color="000000"/>
        </w:rPr>
      </w:pPr>
      <w:r>
        <w:rPr>
          <w:rFonts w:ascii="Open Sans" w:eastAsia="Open Sans" w:hAnsi="Open Sans" w:cs="Open Sans"/>
          <w:b/>
          <w:bCs/>
          <w:color w:val="000000"/>
          <w:sz w:val="22"/>
          <w:szCs w:val="22"/>
          <w:u w:color="000000"/>
        </w:rPr>
        <w:t>I. PREAMBULE</w:t>
      </w:r>
    </w:p>
    <w:p w14:paraId="46CD6D6A" w14:textId="77777777" w:rsidR="00BB1FB7" w:rsidRDefault="006F0560">
      <w:pPr>
        <w:pStyle w:val="Nadpis3A"/>
        <w:numPr>
          <w:ilvl w:val="0"/>
          <w:numId w:val="2"/>
        </w:numPr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 xml:space="preserve">Dodavatel provozuje několik vzdělávacích a inzertních projektů zaměřených </w:t>
      </w:r>
      <w:proofErr w:type="gramStart"/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>na</w:t>
      </w:r>
      <w:proofErr w:type="gramEnd"/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 xml:space="preserve"> podporu studentů a absolventů lékařských a nelékařských zdravotnických oborů. Mezi tyto projekty patří 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  <w:lang w:val="de-DE"/>
        </w:rPr>
        <w:t>inzertn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>í portál „Pracuj ve zdravotnictví,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  <w:lang w:val="de-DE"/>
        </w:rPr>
        <w:t xml:space="preserve">“ 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>vzdělávací platforma „Eduportál Po medině,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  <w:lang w:val="de-DE"/>
        </w:rPr>
        <w:t xml:space="preserve">“ 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>pravidelný vzdělávací „Po medině Kemp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  <w:lang w:val="de-DE"/>
        </w:rPr>
        <w:t xml:space="preserve">“ 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>a série veletrhů pracovních příležitostí „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  <w:lang w:val="da-DK"/>
        </w:rPr>
        <w:t>Kari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>éra ve zdravotnictví,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  <w:lang w:val="de-DE"/>
        </w:rPr>
        <w:t xml:space="preserve">“ </w:t>
      </w:r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>které se konají třikrát ročně na Lékařské fakultě Ostravské univerzity, Lékařské fakultě v Plzni a Fakultě zdravotnických studií v Plzni.</w:t>
      </w:r>
    </w:p>
    <w:p w14:paraId="51EB4DC7" w14:textId="77777777" w:rsidR="00BB1FB7" w:rsidRDefault="006F0560">
      <w:pPr>
        <w:pStyle w:val="Nadpis3A"/>
        <w:numPr>
          <w:ilvl w:val="0"/>
          <w:numId w:val="2"/>
        </w:numPr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 xml:space="preserve">Strany uzavírají tuto smlouvu s cílem podpořit vzdělávání a profesní rozvoj talentů ve zdravotnictví a posílit vzájemnou spolupráci, přičemž Objednatel využije služeb a partnerství </w:t>
      </w:r>
      <w:proofErr w:type="gramStart"/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>na</w:t>
      </w:r>
      <w:proofErr w:type="gramEnd"/>
      <w:r>
        <w:rPr>
          <w:rFonts w:ascii="Open Sans" w:eastAsia="Open Sans" w:hAnsi="Open Sans" w:cs="Open Sans"/>
          <w:color w:val="000000"/>
          <w:sz w:val="20"/>
          <w:szCs w:val="20"/>
          <w:u w:color="000000"/>
        </w:rPr>
        <w:t xml:space="preserve"> všech zmíněných projektech provozovaných Dodavatelem.</w:t>
      </w:r>
    </w:p>
    <w:p w14:paraId="4B13B611" w14:textId="77777777" w:rsidR="00BB1FB7" w:rsidRDefault="00BB1FB7">
      <w:pPr>
        <w:pStyle w:val="TextA"/>
        <w:rPr>
          <w:rFonts w:ascii="Open Sans" w:eastAsia="Open Sans" w:hAnsi="Open Sans" w:cs="Open Sans"/>
          <w:sz w:val="20"/>
          <w:szCs w:val="20"/>
        </w:rPr>
      </w:pPr>
    </w:p>
    <w:p w14:paraId="4E3C7DCC" w14:textId="77777777" w:rsidR="00BB1FB7" w:rsidRDefault="00BB1FB7">
      <w:pPr>
        <w:pStyle w:val="TextA"/>
        <w:rPr>
          <w:rFonts w:ascii="Open Sans" w:eastAsia="Open Sans" w:hAnsi="Open Sans" w:cs="Open Sans"/>
          <w:sz w:val="20"/>
          <w:szCs w:val="20"/>
        </w:rPr>
      </w:pPr>
    </w:p>
    <w:p w14:paraId="01B2C9DD" w14:textId="77777777" w:rsidR="00BB1FB7" w:rsidRDefault="006F0560">
      <w:pPr>
        <w:pStyle w:val="Nadpis3A"/>
        <w:ind w:left="1080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</w:pPr>
      <w:r>
        <w:rPr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>II.</w:t>
      </w:r>
      <w:r>
        <w:rPr>
          <w:rFonts w:ascii="Open Sans" w:eastAsia="Open Sans" w:hAnsi="Open Sans" w:cs="Open Sans"/>
          <w:b/>
          <w:bCs/>
          <w:color w:val="000000"/>
          <w:sz w:val="22"/>
          <w:szCs w:val="22"/>
          <w:u w:color="000000"/>
        </w:rPr>
        <w:t xml:space="preserve"> PŘEDMĚT SMLOUVY</w:t>
      </w:r>
    </w:p>
    <w:p w14:paraId="42F6D317" w14:textId="77777777" w:rsidR="00BB1FB7" w:rsidRDefault="006F0560">
      <w:pPr>
        <w:pStyle w:val="Odstavecseseznamem"/>
        <w:widowControl w:val="0"/>
        <w:numPr>
          <w:ilvl w:val="0"/>
          <w:numId w:val="4"/>
        </w:numPr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Inzertní portál “Pracuj ve zdravotnictví”</w:t>
      </w:r>
    </w:p>
    <w:p w14:paraId="120CEEDB" w14:textId="77777777" w:rsidR="00BB1FB7" w:rsidRDefault="006F0560">
      <w:pPr>
        <w:pStyle w:val="TextA"/>
        <w:widowControl w:val="0"/>
        <w:ind w:left="720"/>
        <w:jc w:val="both"/>
      </w:pPr>
      <w:r>
        <w:rPr>
          <w:rFonts w:ascii="Open Sans" w:eastAsia="Open Sans" w:hAnsi="Open Sans" w:cs="Open Sans"/>
          <w:sz w:val="20"/>
          <w:szCs w:val="20"/>
        </w:rPr>
        <w:t xml:space="preserve">Dodavatel poskytne Objednateli přístup k inzertnímu portálu </w:t>
      </w:r>
      <w:r>
        <w:rPr>
          <w:rFonts w:ascii="Open Sans" w:eastAsia="Open Sans" w:hAnsi="Open Sans" w:cs="Open Sans"/>
          <w:sz w:val="20"/>
          <w:szCs w:val="20"/>
          <w:rtl/>
          <w:lang w:val="ar-SA"/>
        </w:rPr>
        <w:t>“</w:t>
      </w:r>
      <w:r>
        <w:rPr>
          <w:rFonts w:ascii="Open Sans" w:eastAsia="Open Sans" w:hAnsi="Open Sans" w:cs="Open Sans"/>
          <w:sz w:val="20"/>
          <w:szCs w:val="20"/>
        </w:rPr>
        <w:t xml:space="preserve">Pracuj ve zdravotnictví,”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internetové doméně </w:t>
      </w:r>
      <w:hyperlink r:id="rId8" w:history="1">
        <w:r>
          <w:rPr>
            <w:rStyle w:val="Hyperlink1"/>
          </w:rPr>
          <w:t>www.pracujvezdravotnictvi.cz</w:t>
        </w:r>
      </w:hyperlink>
      <w:r>
        <w:rPr>
          <w:rStyle w:val="Hyperlink1"/>
        </w:rPr>
        <w:t>,</w:t>
      </w:r>
      <w:r>
        <w:rPr>
          <w:rStyle w:val="dn"/>
          <w:rFonts w:ascii="Open Sans" w:eastAsia="Open Sans" w:hAnsi="Open Sans" w:cs="Open Sans"/>
          <w:sz w:val="20"/>
          <w:szCs w:val="20"/>
        </w:rPr>
        <w:t xml:space="preserve"> určenému pro efektivní nábor a zprostředkování pracovních a stážových příležitostí v oblasti zdravotnictví.</w:t>
      </w:r>
    </w:p>
    <w:p w14:paraId="1533F558" w14:textId="77777777" w:rsidR="00BB1FB7" w:rsidRDefault="00BB1FB7">
      <w:pPr>
        <w:pStyle w:val="TextA"/>
        <w:widowControl w:val="0"/>
        <w:ind w:left="72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0557E3C6" w14:textId="77777777" w:rsidR="00BB1FB7" w:rsidRDefault="006F0560">
      <w:pPr>
        <w:pStyle w:val="Odstavecseseznamem"/>
        <w:widowControl w:val="0"/>
        <w:numPr>
          <w:ilvl w:val="0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umožní Objednateli neomezené vkládání pracovních nabídek v oblasti lékařských a zdravotnických oborů, umístění profilu společnosti a publikování neomezeného počtu článků souvisejících s prezentací Objednatele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Portálu.</w:t>
      </w:r>
    </w:p>
    <w:p w14:paraId="17C9DC41" w14:textId="77777777" w:rsidR="00BB1FB7" w:rsidRDefault="006F0560">
      <w:pPr>
        <w:pStyle w:val="Odstavecseseznamem"/>
        <w:widowControl w:val="0"/>
        <w:numPr>
          <w:ilvl w:val="0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Objednatel má právo vkládat, měnit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upravovat ve svém profilu pracovní nabídky, a to v libovolném počtu. Objednatel má dále možnost vkládat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svůj profil na Portálu videa, fotky a detailní popisy nabízených pracovních pozic. </w:t>
      </w:r>
    </w:p>
    <w:p w14:paraId="36135B5E" w14:textId="77777777" w:rsidR="00BB1FB7" w:rsidRDefault="006F0560">
      <w:pPr>
        <w:pStyle w:val="Odstavecseseznamem"/>
        <w:widowControl w:val="0"/>
        <w:numPr>
          <w:ilvl w:val="0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zajistí pro Objednatele kompletní onboardingové školení ohledně funkcionalit spojených s administrativním přístupem a správy jeho profilu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Portálu.</w:t>
      </w:r>
    </w:p>
    <w:p w14:paraId="1FA4F001" w14:textId="77777777" w:rsidR="00BB1FB7" w:rsidRDefault="006F0560">
      <w:pPr>
        <w:pStyle w:val="Odstavecseseznamem"/>
        <w:widowControl w:val="0"/>
        <w:numPr>
          <w:ilvl w:val="0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zajistí pro Objednatele kompletní školení týkající se datové analýzy, které zahrnuje analýzu portálu v reálném čase a správu datové analýzy.</w:t>
      </w:r>
    </w:p>
    <w:p w14:paraId="15981B73" w14:textId="77777777" w:rsidR="00BB1FB7" w:rsidRDefault="006F0560">
      <w:pPr>
        <w:pStyle w:val="Odstavecseseznamem"/>
        <w:widowControl w:val="0"/>
        <w:numPr>
          <w:ilvl w:val="0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Objednateli bude poskytnut přístup k datové analýze jeho profilu na Portálu, která zahrnuje:</w:t>
      </w:r>
    </w:p>
    <w:p w14:paraId="0761D064" w14:textId="77777777" w:rsidR="00BB1FB7" w:rsidRDefault="006F0560">
      <w:pPr>
        <w:pStyle w:val="Odstavecseseznamem"/>
        <w:widowControl w:val="0"/>
        <w:numPr>
          <w:ilvl w:val="1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Četnost návštěvnosti celého portálu,</w:t>
      </w:r>
    </w:p>
    <w:p w14:paraId="4E8435FD" w14:textId="77777777" w:rsidR="00BB1FB7" w:rsidRDefault="006F0560">
      <w:pPr>
        <w:pStyle w:val="Odstavecseseznamem"/>
        <w:widowControl w:val="0"/>
        <w:numPr>
          <w:ilvl w:val="1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Analýzu návštěvnosti pracovních nabídek podle regionů,</w:t>
      </w:r>
    </w:p>
    <w:p w14:paraId="41180473" w14:textId="77777777" w:rsidR="00BB1FB7" w:rsidRDefault="006F0560">
      <w:pPr>
        <w:pStyle w:val="Odstavecseseznamem"/>
        <w:widowControl w:val="0"/>
        <w:numPr>
          <w:ilvl w:val="1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Analýzu prokliků profilu a pracovních nabídek zveřejněných Objednatelem,</w:t>
      </w:r>
    </w:p>
    <w:p w14:paraId="516F8BF0" w14:textId="77777777" w:rsidR="00BB1FB7" w:rsidRDefault="006F0560">
      <w:pPr>
        <w:pStyle w:val="Odstavecseseznamem"/>
        <w:widowControl w:val="0"/>
        <w:numPr>
          <w:ilvl w:val="1"/>
          <w:numId w:val="6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Analýzu čtenosti všech článků publikovaných Objednatelem.</w:t>
      </w:r>
    </w:p>
    <w:p w14:paraId="3F586010" w14:textId="77777777" w:rsidR="00BB1FB7" w:rsidRDefault="00BB1FB7">
      <w:pPr>
        <w:pStyle w:val="Odstavecseseznamem"/>
        <w:widowControl w:val="0"/>
        <w:ind w:left="216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3C6A128A" w14:textId="77777777" w:rsidR="00BB1FB7" w:rsidRDefault="006F0560">
      <w:pPr>
        <w:pStyle w:val="Nadpis3A"/>
        <w:numPr>
          <w:ilvl w:val="0"/>
          <w:numId w:val="7"/>
        </w:numPr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 xml:space="preserve">Veletrhy 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  <w:rtl/>
          <w:lang w:val="ar-SA"/>
        </w:rPr>
        <w:t>“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  <w:lang w:val="da-DK"/>
        </w:rPr>
        <w:t>Kari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  <w:lang w:val="fr-FR"/>
        </w:rPr>
        <w:t>é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>ra ve zdravotnictví”</w:t>
      </w:r>
    </w:p>
    <w:p w14:paraId="4C5611F9" w14:textId="77777777" w:rsidR="00BB1FB7" w:rsidRDefault="006F0560">
      <w:pPr>
        <w:pStyle w:val="TextA"/>
        <w:widowControl w:val="0"/>
        <w:ind w:left="72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poskytne Objednateli fyzickou prezentaci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Veletrhu Kariéra ve Zdravotnictví s cílem oslovit studenty a absolventy zdravotnických a lékařských oborů a to konkrétně na:</w:t>
      </w:r>
    </w:p>
    <w:p w14:paraId="1CFC4F22" w14:textId="77777777" w:rsidR="00BB1FB7" w:rsidRDefault="00BB1FB7">
      <w:pPr>
        <w:pStyle w:val="TextA"/>
        <w:widowControl w:val="0"/>
        <w:ind w:left="72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16747E61" w14:textId="77777777" w:rsidR="00BB1FB7" w:rsidRDefault="006F0560">
      <w:pPr>
        <w:pStyle w:val="Odstavecseseznamem"/>
        <w:widowControl w:val="0"/>
        <w:numPr>
          <w:ilvl w:val="0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  <w:u w:val="single"/>
        </w:rPr>
        <w:t>Veletrhu Kariéra ve Zdravotnictví LFP UK</w:t>
      </w:r>
    </w:p>
    <w:p w14:paraId="0E211D77" w14:textId="77777777" w:rsidR="00BB1FB7" w:rsidRDefault="006F0560">
      <w:pPr>
        <w:pStyle w:val="Odstavecseseznamem"/>
        <w:widowControl w:val="0"/>
        <w:numPr>
          <w:ilvl w:val="1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zajistí pro Objednatele na Veletrhu potřebné vybavení a podmínky pro prezentaci, a to konkrétně:</w:t>
      </w:r>
    </w:p>
    <w:p w14:paraId="277429FC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prostor pro stánek o maximálních rozměrech 3 x 1,5 metru,  </w:t>
      </w:r>
    </w:p>
    <w:p w14:paraId="2E7B7487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tři (3) židle a jeden (1) stůl,</w:t>
      </w:r>
    </w:p>
    <w:p w14:paraId="51321990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jedno (1) parkovací místo </w:t>
      </w:r>
    </w:p>
    <w:p w14:paraId="0A0B7DD6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fakultní připojení k Wi-Fi,</w:t>
      </w:r>
    </w:p>
    <w:p w14:paraId="75E72A05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elektrické připojení na 220 V, s kapacitou pro tři elektrická zařízení,</w:t>
      </w:r>
    </w:p>
    <w:p w14:paraId="4043F342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bezplatný vstup na Veletrh pro tři (3) osoby; každá další osoba Objednatele bude zpoplatněna dle aktuálního ceníku Veletrhu,</w:t>
      </w:r>
    </w:p>
    <w:p w14:paraId="09D8051E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celodenní občerstvení včetně obědů pro tři (3) osoby,</w:t>
      </w:r>
    </w:p>
    <w:p w14:paraId="3F491715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elektrické připojení na 220v, a to pro tři elektrická zařízení,</w:t>
      </w:r>
    </w:p>
    <w:p w14:paraId="72074988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dvě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strany v tištěném Katalogu Kariéra ve zdravotnictví ve formě strukturované a kreativní inzerce; katalog bude volně dostupný návštěvníkům Veletrhu.</w:t>
      </w:r>
    </w:p>
    <w:p w14:paraId="1C9CDC7F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Um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ístění loga partnera v propagační</w:t>
      </w: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ch materi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 xml:space="preserve">álech </w:t>
      </w:r>
    </w:p>
    <w:p w14:paraId="48C3B1CD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lastRenderedPageBreak/>
        <w:t xml:space="preserve">zveřejnění inzerce Objednatele v Katalogu Kariéra ve zdravotnictví LFP na fakultních webových stránkách </w:t>
      </w:r>
      <w:hyperlink r:id="rId9" w:history="1">
        <w:r>
          <w:rPr>
            <w:rStyle w:val="Hyperlink2"/>
            <w:rFonts w:ascii="Open Sans" w:eastAsia="Open Sans" w:hAnsi="Open Sans" w:cs="Open Sans"/>
            <w:sz w:val="20"/>
            <w:szCs w:val="20"/>
          </w:rPr>
          <w:t>www.lfp.cuni.cz</w:t>
        </w:r>
      </w:hyperlink>
    </w:p>
    <w:p w14:paraId="1688F21F" w14:textId="77777777" w:rsidR="00BB1FB7" w:rsidRDefault="006F0560">
      <w:pPr>
        <w:pStyle w:val="Odstavecseseznamem"/>
        <w:widowControl w:val="0"/>
        <w:numPr>
          <w:ilvl w:val="1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Dodavatel minimálně (3) tři měsíce předem obeznámí Objednavatele o termínu Veletrhu Kariéra ve Zdravotnictví LFP UK.</w:t>
      </w:r>
    </w:p>
    <w:p w14:paraId="1EBD5147" w14:textId="77777777" w:rsidR="00BB1FB7" w:rsidRDefault="00BB1FB7">
      <w:pPr>
        <w:pStyle w:val="Bezmezer"/>
        <w:rPr>
          <w:rStyle w:val="dn"/>
          <w:rFonts w:ascii="Open Sans" w:eastAsia="Open Sans" w:hAnsi="Open Sans" w:cs="Open Sans"/>
          <w:sz w:val="20"/>
          <w:szCs w:val="20"/>
          <w:lang w:val="de-DE"/>
        </w:rPr>
      </w:pPr>
    </w:p>
    <w:p w14:paraId="5FE3C53E" w14:textId="77777777" w:rsidR="00BB1FB7" w:rsidRDefault="006F0560">
      <w:pPr>
        <w:pStyle w:val="Odstavecseseznamem"/>
        <w:widowControl w:val="0"/>
        <w:numPr>
          <w:ilvl w:val="0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u w:val="single"/>
          <w:lang w:val="de-DE"/>
        </w:rPr>
        <w:t>Veletrhu Kariéra ve Zdravotnictví FZS ZČU</w:t>
      </w:r>
    </w:p>
    <w:p w14:paraId="4012BB0F" w14:textId="77777777" w:rsidR="00BB1FB7" w:rsidRDefault="006F0560">
      <w:pPr>
        <w:pStyle w:val="Odstavecseseznamem"/>
        <w:widowControl w:val="0"/>
        <w:numPr>
          <w:ilvl w:val="1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Dodavatel zajistí pro Objednatele na Veletrhu potřebné vybavení a podmínky pro prezentaci, a to konkrétně:</w:t>
      </w:r>
    </w:p>
    <w:p w14:paraId="299EF8A1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prostor pro stánek o maximálních rozměrech 4 x 1,5 metru,  </w:t>
      </w:r>
    </w:p>
    <w:p w14:paraId="52B50B95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čtyři (4) židle a dva (2) stoly,</w:t>
      </w:r>
    </w:p>
    <w:p w14:paraId="068A3DD5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fakultní připojení k Wi-Fi,</w:t>
      </w:r>
    </w:p>
    <w:p w14:paraId="0072BAAC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elektrické připojení na 220 V, s kapacitou pro tři elektrická zařízení,</w:t>
      </w:r>
    </w:p>
    <w:p w14:paraId="4C7004FE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bezplatný vstup na Veletrh pro tři (3) osoby; každá další osoba Objednatele bude zpoplatněna dle aktuálního ceníku Veletrhu</w:t>
      </w:r>
    </w:p>
    <w:p w14:paraId="007C5A12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celodenní občerstvení včetně obědů pro tři (3) osoby,</w:t>
      </w:r>
    </w:p>
    <w:p w14:paraId="3D9822A8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elektrické připojení na 220v, a to pro tři elektrická zařízení,</w:t>
      </w:r>
    </w:p>
    <w:p w14:paraId="107650C4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vstup do výuky formou 45 minutové prezentace pro účastníky Veletrhu</w:t>
      </w:r>
    </w:p>
    <w:p w14:paraId="260523F4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dvě strany v tištěném Katalogu Kariéra ve zdravotnictví ve formě strukturované a kreativní inzerce; katalog bude volně dostupný návštěvníkům Veletrhu</w:t>
      </w:r>
    </w:p>
    <w:p w14:paraId="2E411CB0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Um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ístění loga partnera v propagační</w:t>
      </w: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ch materi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 xml:space="preserve">álech </w:t>
      </w:r>
    </w:p>
    <w:p w14:paraId="12F645A3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 xml:space="preserve">zveřejnění inzerce Objednatele v Katalogu Kariéra ve zdravotnictví FZS ZČU na fakultních webových stránkách </w:t>
      </w:r>
      <w:hyperlink r:id="rId10" w:history="1">
        <w:r>
          <w:rPr>
            <w:rStyle w:val="Hyperlink2"/>
            <w:rFonts w:ascii="Open Sans" w:eastAsia="Open Sans" w:hAnsi="Open Sans" w:cs="Open Sans"/>
            <w:sz w:val="20"/>
            <w:szCs w:val="20"/>
          </w:rPr>
          <w:t>www.fzs.zcu.cz</w:t>
        </w:r>
      </w:hyperlink>
    </w:p>
    <w:p w14:paraId="0CDA2C73" w14:textId="77777777" w:rsidR="00BB1FB7" w:rsidRDefault="006F0560">
      <w:pPr>
        <w:pStyle w:val="Bezmezer"/>
        <w:numPr>
          <w:ilvl w:val="1"/>
          <w:numId w:val="9"/>
        </w:numPr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Dodavatel minimálně (3) tři měsíce předem obeznámí Objednavatele o termínu Veletrhu.</w:t>
      </w:r>
    </w:p>
    <w:p w14:paraId="28E7EE07" w14:textId="77777777" w:rsidR="00BB1FB7" w:rsidRDefault="00BB1FB7">
      <w:pPr>
        <w:pStyle w:val="Bezmezer"/>
        <w:ind w:left="1800"/>
        <w:rPr>
          <w:rStyle w:val="dn"/>
          <w:rFonts w:ascii="Open Sans" w:eastAsia="Open Sans" w:hAnsi="Open Sans" w:cs="Open Sans"/>
          <w:sz w:val="20"/>
          <w:szCs w:val="20"/>
          <w:lang w:val="de-DE"/>
        </w:rPr>
      </w:pPr>
    </w:p>
    <w:p w14:paraId="64A34980" w14:textId="77777777" w:rsidR="00BB1FB7" w:rsidRDefault="006F0560">
      <w:pPr>
        <w:pStyle w:val="Odstavecseseznamem"/>
        <w:widowControl w:val="0"/>
        <w:numPr>
          <w:ilvl w:val="0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u w:val="single"/>
          <w:lang w:val="de-DE"/>
        </w:rPr>
        <w:t xml:space="preserve">Veletrhu Kariéra ve Zdravotnictví LF OU </w:t>
      </w:r>
    </w:p>
    <w:p w14:paraId="67478DDD" w14:textId="77777777" w:rsidR="00BB1FB7" w:rsidRDefault="006F0560">
      <w:pPr>
        <w:pStyle w:val="Odstavecseseznamem"/>
        <w:widowControl w:val="0"/>
        <w:numPr>
          <w:ilvl w:val="1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 xml:space="preserve">Dodavatel zajistí pro Objednatele na Veletrhu nepřímou účast formou inzerce do Katalogu Veletrhu KVZ LF OU, a to konkrétně: </w:t>
      </w:r>
    </w:p>
    <w:p w14:paraId="3F1A335F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 xml:space="preserve">Dodavatel zajistí objednavateli jednu strukturovanou stranu a jednu kreativní stranu v 1. ročníku Katalogu Kariéra ve zdravotnictví na LF OU, </w:t>
      </w:r>
    </w:p>
    <w:p w14:paraId="6B31A66A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 xml:space="preserve">Dodavatel zajistí distribuci Katalogu v den Veletrhu Kariéra ve Zdravotnictví všem účastníkům </w:t>
      </w:r>
    </w:p>
    <w:p w14:paraId="6ACA27B7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 xml:space="preserve">Dodavatel zajistí, aby digitální verze Katalogu byla vystavená na fakultních webových stránkách </w:t>
      </w:r>
      <w:hyperlink r:id="rId11" w:history="1">
        <w:r>
          <w:rPr>
            <w:rStyle w:val="Hyperlink3"/>
            <w:rFonts w:eastAsia="Open Sans" w:cs="Open Sans"/>
          </w:rPr>
          <w:t>www.lf.osu.cz</w:t>
        </w:r>
      </w:hyperlink>
      <w:r>
        <w:rPr>
          <w:rStyle w:val="Hyperlink3"/>
          <w:rFonts w:eastAsia="Open Sans" w:cs="Open Sans"/>
        </w:rPr>
        <w:t xml:space="preserve"> </w:t>
      </w:r>
    </w:p>
    <w:p w14:paraId="68629762" w14:textId="77777777" w:rsidR="00BB1FB7" w:rsidRDefault="006F0560">
      <w:pPr>
        <w:pStyle w:val="Odstavecseseznamem"/>
        <w:widowControl w:val="0"/>
        <w:numPr>
          <w:ilvl w:val="2"/>
          <w:numId w:val="9"/>
        </w:numPr>
        <w:jc w:val="both"/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 xml:space="preserve">Dodavatel předá jednu fyzickou kopii Katalogu Objednali </w:t>
      </w:r>
    </w:p>
    <w:p w14:paraId="295666D7" w14:textId="77777777" w:rsidR="00BB1FB7" w:rsidRDefault="006F0560">
      <w:pPr>
        <w:pStyle w:val="Bezmezer"/>
        <w:numPr>
          <w:ilvl w:val="2"/>
          <w:numId w:val="9"/>
        </w:numPr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Dodavatel um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ístění loga partnera v propagační</w:t>
      </w: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ch materi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 xml:space="preserve">álech </w:t>
      </w:r>
    </w:p>
    <w:p w14:paraId="72B41095" w14:textId="77777777" w:rsidR="00BB1FB7" w:rsidRDefault="006F0560">
      <w:pPr>
        <w:pStyle w:val="Bezmezer"/>
        <w:numPr>
          <w:ilvl w:val="1"/>
          <w:numId w:val="9"/>
        </w:numPr>
        <w:rPr>
          <w:rFonts w:ascii="Open Sans" w:eastAsia="Open Sans" w:hAnsi="Open Sans" w:cs="Open Sans"/>
          <w:sz w:val="20"/>
          <w:szCs w:val="20"/>
          <w:lang w:val="de-DE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Dodavatel minimálně (3) tři měsíce předem obeznámí Objednavatele o termínu Veletrhu Kariéra ve Zdravotnictví LF OU.</w:t>
      </w:r>
    </w:p>
    <w:p w14:paraId="00ED131A" w14:textId="77777777" w:rsidR="00BB1FB7" w:rsidRDefault="00BB1FB7">
      <w:pPr>
        <w:pStyle w:val="Bezmezer"/>
        <w:ind w:left="1080"/>
        <w:rPr>
          <w:rStyle w:val="dn"/>
          <w:rFonts w:ascii="Open Sans" w:eastAsia="Open Sans" w:hAnsi="Open Sans" w:cs="Open Sans"/>
          <w:sz w:val="20"/>
          <w:szCs w:val="20"/>
          <w:lang w:val="de-DE"/>
        </w:rPr>
      </w:pPr>
    </w:p>
    <w:p w14:paraId="2202805F" w14:textId="77777777" w:rsidR="00BB1FB7" w:rsidRDefault="00BB1FB7">
      <w:pPr>
        <w:pStyle w:val="Text"/>
        <w:widowControl w:val="0"/>
        <w:jc w:val="both"/>
        <w:rPr>
          <w:rStyle w:val="dn"/>
          <w:rFonts w:ascii="Open Sans" w:eastAsia="Open Sans" w:hAnsi="Open Sans" w:cs="Open Sans"/>
          <w:sz w:val="20"/>
          <w:szCs w:val="20"/>
          <w:lang w:val="de-DE"/>
        </w:rPr>
      </w:pPr>
    </w:p>
    <w:p w14:paraId="550391A1" w14:textId="77777777" w:rsidR="00BB1FB7" w:rsidRDefault="00BB1FB7">
      <w:pPr>
        <w:pStyle w:val="TextA"/>
        <w:widowControl w:val="0"/>
        <w:jc w:val="both"/>
        <w:rPr>
          <w:rStyle w:val="dn"/>
          <w:rFonts w:ascii="Open Sans" w:eastAsia="Open Sans" w:hAnsi="Open Sans" w:cs="Open Sans"/>
          <w:b/>
          <w:bCs/>
          <w:sz w:val="20"/>
          <w:szCs w:val="20"/>
          <w:lang w:val="de-DE"/>
        </w:rPr>
      </w:pPr>
    </w:p>
    <w:p w14:paraId="04F6C005" w14:textId="77777777" w:rsidR="00BB1FB7" w:rsidRDefault="006F0560">
      <w:pPr>
        <w:pStyle w:val="Nadpis3A"/>
        <w:numPr>
          <w:ilvl w:val="0"/>
          <w:numId w:val="10"/>
        </w:numPr>
        <w:rPr>
          <w:rFonts w:ascii="Open Sans" w:eastAsia="Open Sans" w:hAnsi="Open Sans" w:cs="Open Sans"/>
          <w:b/>
          <w:bCs/>
          <w:color w:val="000000"/>
          <w:sz w:val="20"/>
          <w:szCs w:val="20"/>
          <w:lang w:val="ar-SA"/>
        </w:rPr>
      </w:pP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  <w:rtl/>
          <w:lang w:val="ar-SA"/>
        </w:rPr>
        <w:t>“</w:t>
      </w:r>
      <w:bookmarkStart w:id="0" w:name="_gjdgxs"/>
      <w:bookmarkEnd w:id="0"/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>Magazín Medical Insider”</w:t>
      </w:r>
    </w:p>
    <w:p w14:paraId="0931389E" w14:textId="77777777" w:rsidR="00BB1FB7" w:rsidRDefault="006F0560">
      <w:pPr>
        <w:pStyle w:val="Text"/>
        <w:ind w:left="360"/>
        <w:rPr>
          <w:rStyle w:val="dn"/>
          <w:rFonts w:ascii="Open Sans" w:eastAsia="Open Sans" w:hAnsi="Open Sans" w:cs="Open Sans"/>
          <w:sz w:val="20"/>
          <w:szCs w:val="20"/>
        </w:rPr>
      </w:pPr>
      <w:r>
        <w:rPr>
          <w:rStyle w:val="dn"/>
          <w:lang w:val="fr-FR"/>
        </w:rPr>
        <w:t>“</w:t>
      </w:r>
      <w:r>
        <w:rPr>
          <w:rStyle w:val="dn"/>
          <w:rFonts w:ascii="Open Sans" w:eastAsia="Open Sans" w:hAnsi="Open Sans" w:cs="Open Sans"/>
          <w:sz w:val="20"/>
          <w:szCs w:val="20"/>
          <w:lang w:val="fr-FR"/>
        </w:rPr>
        <w:t xml:space="preserve">Magazín Medical insider” je tištěný a digitální lékařský 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Magaz</w:t>
      </w:r>
      <w:r>
        <w:rPr>
          <w:rStyle w:val="dn"/>
          <w:rFonts w:ascii="Open Sans" w:eastAsia="Open Sans" w:hAnsi="Open Sans" w:cs="Open Sans"/>
          <w:sz w:val="20"/>
          <w:szCs w:val="20"/>
        </w:rPr>
        <w:t>ín, který se distribuuje na všech l</w:t>
      </w:r>
      <w:r>
        <w:rPr>
          <w:rStyle w:val="dn"/>
          <w:rFonts w:ascii="Open Sans" w:eastAsia="Open Sans" w:hAnsi="Open Sans" w:cs="Open Sans"/>
          <w:sz w:val="20"/>
          <w:szCs w:val="20"/>
          <w:lang w:val="fr-FR"/>
        </w:rPr>
        <w:t>é</w:t>
      </w:r>
      <w:r>
        <w:rPr>
          <w:rStyle w:val="dn"/>
          <w:rFonts w:ascii="Open Sans" w:eastAsia="Open Sans" w:hAnsi="Open Sans" w:cs="Open Sans"/>
          <w:sz w:val="20"/>
          <w:szCs w:val="20"/>
        </w:rPr>
        <w:t>kařských fakultá</w:t>
      </w: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ch v</w:t>
      </w:r>
      <w:r>
        <w:rPr>
          <w:rStyle w:val="dn"/>
          <w:rFonts w:ascii="Open Sans" w:eastAsia="Open Sans" w:hAnsi="Open Sans" w:cs="Open Sans"/>
          <w:sz w:val="20"/>
          <w:szCs w:val="20"/>
        </w:rPr>
        <w:t> Česk</w:t>
      </w:r>
      <w:r>
        <w:rPr>
          <w:rStyle w:val="dn"/>
          <w:rFonts w:ascii="Open Sans" w:eastAsia="Open Sans" w:hAnsi="Open Sans" w:cs="Open Sans"/>
          <w:sz w:val="20"/>
          <w:szCs w:val="20"/>
          <w:lang w:val="fr-FR"/>
        </w:rPr>
        <w:t xml:space="preserve">é </w:t>
      </w:r>
      <w:r>
        <w:rPr>
          <w:rStyle w:val="dn"/>
          <w:rFonts w:ascii="Open Sans" w:eastAsia="Open Sans" w:hAnsi="Open Sans" w:cs="Open Sans"/>
          <w:sz w:val="20"/>
          <w:szCs w:val="20"/>
        </w:rPr>
        <w:t>Republice. Magazí</w:t>
      </w:r>
      <w:r>
        <w:rPr>
          <w:rStyle w:val="dn"/>
          <w:rFonts w:ascii="Open Sans" w:eastAsia="Open Sans" w:hAnsi="Open Sans" w:cs="Open Sans"/>
          <w:sz w:val="20"/>
          <w:szCs w:val="20"/>
          <w:lang w:val="nl-NL"/>
        </w:rPr>
        <w:t>n nab</w:t>
      </w:r>
      <w:r>
        <w:rPr>
          <w:rStyle w:val="dn"/>
          <w:rFonts w:ascii="Open Sans" w:eastAsia="Open Sans" w:hAnsi="Open Sans" w:cs="Open Sans"/>
          <w:sz w:val="20"/>
          <w:szCs w:val="20"/>
        </w:rPr>
        <w:t xml:space="preserve">ízí přehledný čtenářům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odběratelům obsah plných zajímavých budoucí</w:t>
      </w:r>
      <w:r>
        <w:rPr>
          <w:rStyle w:val="dn"/>
          <w:rFonts w:ascii="Open Sans" w:eastAsia="Open Sans" w:hAnsi="Open Sans" w:cs="Open Sans"/>
          <w:sz w:val="20"/>
          <w:szCs w:val="20"/>
          <w:lang w:val="de-DE"/>
        </w:rPr>
        <w:t>ch l</w:t>
      </w:r>
      <w:r>
        <w:rPr>
          <w:rStyle w:val="dn"/>
          <w:rFonts w:ascii="Open Sans" w:eastAsia="Open Sans" w:hAnsi="Open Sans" w:cs="Open Sans"/>
          <w:sz w:val="20"/>
          <w:szCs w:val="20"/>
          <w:lang w:val="fr-FR"/>
        </w:rPr>
        <w:t>é</w:t>
      </w:r>
      <w:r>
        <w:rPr>
          <w:rStyle w:val="dn"/>
          <w:rFonts w:ascii="Open Sans" w:eastAsia="Open Sans" w:hAnsi="Open Sans" w:cs="Open Sans"/>
          <w:sz w:val="20"/>
          <w:szCs w:val="20"/>
        </w:rPr>
        <w:t>kařských událostí, odborných rozhovorů, partnerských stáží a aktivit vhodn</w:t>
      </w:r>
      <w:r>
        <w:rPr>
          <w:rStyle w:val="dn"/>
          <w:rFonts w:ascii="Open Sans" w:eastAsia="Open Sans" w:hAnsi="Open Sans" w:cs="Open Sans"/>
          <w:sz w:val="20"/>
          <w:szCs w:val="20"/>
          <w:lang w:val="fr-FR"/>
        </w:rPr>
        <w:t xml:space="preserve">é </w:t>
      </w:r>
      <w:r>
        <w:rPr>
          <w:rStyle w:val="dn"/>
          <w:rFonts w:ascii="Open Sans" w:eastAsia="Open Sans" w:hAnsi="Open Sans" w:cs="Open Sans"/>
          <w:sz w:val="20"/>
          <w:szCs w:val="20"/>
        </w:rPr>
        <w:t>pro l</w:t>
      </w:r>
      <w:r>
        <w:rPr>
          <w:rStyle w:val="dn"/>
          <w:rFonts w:ascii="Open Sans" w:eastAsia="Open Sans" w:hAnsi="Open Sans" w:cs="Open Sans"/>
          <w:sz w:val="20"/>
          <w:szCs w:val="20"/>
          <w:lang w:val="fr-FR"/>
        </w:rPr>
        <w:t>é</w:t>
      </w:r>
      <w:r>
        <w:rPr>
          <w:rStyle w:val="dn"/>
          <w:rFonts w:ascii="Open Sans" w:eastAsia="Open Sans" w:hAnsi="Open Sans" w:cs="Open Sans"/>
          <w:sz w:val="20"/>
          <w:szCs w:val="20"/>
        </w:rPr>
        <w:t xml:space="preserve">kařskou komunitu. </w:t>
      </w:r>
    </w:p>
    <w:p w14:paraId="4055ACBC" w14:textId="77777777" w:rsidR="00BB1FB7" w:rsidRDefault="00BB1FB7">
      <w:pPr>
        <w:pStyle w:val="Odstavecseseznamem"/>
        <w:rPr>
          <w:rStyle w:val="dn"/>
          <w:rFonts w:ascii="Open Sans" w:eastAsia="Open Sans" w:hAnsi="Open Sans" w:cs="Open Sans"/>
          <w:sz w:val="20"/>
          <w:szCs w:val="20"/>
        </w:rPr>
      </w:pPr>
    </w:p>
    <w:p w14:paraId="31D09000" w14:textId="77777777" w:rsidR="00BB1FB7" w:rsidRDefault="006F0560">
      <w:pPr>
        <w:pStyle w:val="Odstavecseseznamem"/>
        <w:widowControl w:val="0"/>
        <w:numPr>
          <w:ilvl w:val="0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poskytne dvoustránkovou kreativní inzerci, která partnerovi umožní prezentovat reklamní sdělení na dvou stránkách s vlastním brandingem</w:t>
      </w:r>
    </w:p>
    <w:p w14:paraId="29311277" w14:textId="77777777" w:rsidR="00BB1FB7" w:rsidRDefault="006F0560">
      <w:pPr>
        <w:pStyle w:val="Odstavecseseznamem"/>
        <w:widowControl w:val="0"/>
        <w:numPr>
          <w:ilvl w:val="0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zajistí výtisk 15 000 kusů magazínu, které se budou distribuovat na níže zmíněných lékařských fakultách: </w:t>
      </w:r>
    </w:p>
    <w:p w14:paraId="5A9E1720" w14:textId="77777777" w:rsidR="00BB1FB7" w:rsidRDefault="006F0560">
      <w:pPr>
        <w:pStyle w:val="Odstavecseseznamem"/>
        <w:widowControl w:val="0"/>
        <w:numPr>
          <w:ilvl w:val="1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1. lékařská fakulta Univerzity Karlovy </w:t>
      </w:r>
    </w:p>
    <w:p w14:paraId="7DEA13CB" w14:textId="77777777" w:rsidR="00BB1FB7" w:rsidRDefault="006F0560">
      <w:pPr>
        <w:pStyle w:val="Odstavecseseznamem"/>
        <w:widowControl w:val="0"/>
        <w:numPr>
          <w:ilvl w:val="1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2. lékařská fakulta Univerzity Karlovy </w:t>
      </w:r>
    </w:p>
    <w:p w14:paraId="1806458A" w14:textId="77777777" w:rsidR="00BB1FB7" w:rsidRDefault="006F0560">
      <w:pPr>
        <w:pStyle w:val="Odstavecseseznamem"/>
        <w:widowControl w:val="0"/>
        <w:numPr>
          <w:ilvl w:val="1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3. lékařská fakulta Univerzity Karlovy </w:t>
      </w:r>
    </w:p>
    <w:p w14:paraId="43A67D19" w14:textId="77777777" w:rsidR="00BB1FB7" w:rsidRDefault="006F0560">
      <w:pPr>
        <w:pStyle w:val="Odstavecseseznamem"/>
        <w:widowControl w:val="0"/>
        <w:numPr>
          <w:ilvl w:val="1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Lékařská fakulta v Hradci Králové Univerzity Karlovy </w:t>
      </w:r>
    </w:p>
    <w:p w14:paraId="651A0A3C" w14:textId="77777777" w:rsidR="00BB1FB7" w:rsidRDefault="006F0560">
      <w:pPr>
        <w:pStyle w:val="Odstavecseseznamem"/>
        <w:widowControl w:val="0"/>
        <w:numPr>
          <w:ilvl w:val="1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Lékařská fakulta v Plzni Univerzity Karlovy </w:t>
      </w:r>
    </w:p>
    <w:p w14:paraId="33079E0D" w14:textId="77777777" w:rsidR="00BB1FB7" w:rsidRDefault="006F0560">
      <w:pPr>
        <w:pStyle w:val="Odstavecseseznamem"/>
        <w:widowControl w:val="0"/>
        <w:numPr>
          <w:ilvl w:val="1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Lékařský fakulta Ostravské univerzity </w:t>
      </w:r>
    </w:p>
    <w:p w14:paraId="46473509" w14:textId="77777777" w:rsidR="00BB1FB7" w:rsidRDefault="006F0560">
      <w:pPr>
        <w:pStyle w:val="Odstavecseseznamem"/>
        <w:widowControl w:val="0"/>
        <w:numPr>
          <w:ilvl w:val="1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Lékařský fakulta Masarykova Univerzity </w:t>
      </w:r>
    </w:p>
    <w:p w14:paraId="34CA6BB8" w14:textId="77777777" w:rsidR="00BB1FB7" w:rsidRDefault="006F0560">
      <w:pPr>
        <w:pStyle w:val="Odstavecseseznamem"/>
        <w:widowControl w:val="0"/>
        <w:numPr>
          <w:ilvl w:val="1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Lékařská fakulta univerzity Palackého </w:t>
      </w:r>
    </w:p>
    <w:p w14:paraId="54933654" w14:textId="77777777" w:rsidR="00BB1FB7" w:rsidRDefault="006F0560">
      <w:pPr>
        <w:pStyle w:val="Odstavecseseznamem"/>
        <w:widowControl w:val="0"/>
        <w:numPr>
          <w:ilvl w:val="0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lastRenderedPageBreak/>
        <w:t>Dodavatel zajistí distribuci magazínu na adresy účastníků eventů, kteří projevili zájem o získání magazínu poštou,</w:t>
      </w:r>
    </w:p>
    <w:p w14:paraId="2E980F1B" w14:textId="77777777" w:rsidR="00BB1FB7" w:rsidRDefault="006F0560">
      <w:pPr>
        <w:pStyle w:val="Odstavecseseznamem"/>
        <w:widowControl w:val="0"/>
        <w:numPr>
          <w:ilvl w:val="0"/>
          <w:numId w:val="12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zajistí dvě fyzické kopie Magazínu Medical Insider partnerovi</w:t>
      </w:r>
    </w:p>
    <w:p w14:paraId="1A884971" w14:textId="77777777" w:rsidR="00BB1FB7" w:rsidRDefault="00BB1FB7">
      <w:pPr>
        <w:pStyle w:val="Bezmezer"/>
        <w:ind w:left="1800"/>
        <w:rPr>
          <w:rStyle w:val="dn"/>
          <w:rFonts w:ascii="Open Sans" w:eastAsia="Open Sans" w:hAnsi="Open Sans" w:cs="Open Sans"/>
          <w:sz w:val="20"/>
          <w:szCs w:val="20"/>
          <w:lang w:val="de-DE"/>
        </w:rPr>
      </w:pPr>
    </w:p>
    <w:p w14:paraId="7976243A" w14:textId="77777777" w:rsidR="00BB1FB7" w:rsidRDefault="006F0560">
      <w:pPr>
        <w:pStyle w:val="Nadpis3A"/>
        <w:numPr>
          <w:ilvl w:val="0"/>
          <w:numId w:val="13"/>
        </w:numPr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>Partnerství “Po medině Kempu”</w:t>
      </w:r>
    </w:p>
    <w:p w14:paraId="4458BD68" w14:textId="77777777" w:rsidR="00BB1FB7" w:rsidRDefault="006F0560">
      <w:pPr>
        <w:pStyle w:val="Bezmezer"/>
        <w:ind w:left="720"/>
        <w:rPr>
          <w:rStyle w:val="dn"/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Objednatel vystupuje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podzimním </w:t>
      </w:r>
      <w:r>
        <w:rPr>
          <w:rStyle w:val="dn"/>
          <w:rFonts w:ascii="Open Sans" w:eastAsia="Open Sans" w:hAnsi="Open Sans" w:cs="Open Sans"/>
          <w:sz w:val="20"/>
          <w:szCs w:val="20"/>
          <w:rtl/>
          <w:lang w:val="ar-SA"/>
        </w:rPr>
        <w:t>“</w:t>
      </w:r>
      <w:r>
        <w:rPr>
          <w:rStyle w:val="dn"/>
          <w:rFonts w:ascii="Open Sans" w:eastAsia="Open Sans" w:hAnsi="Open Sans" w:cs="Open Sans"/>
          <w:sz w:val="20"/>
          <w:szCs w:val="20"/>
        </w:rPr>
        <w:t xml:space="preserve">Po medině Kempu” jako Hlavní partner akce s následujícím rozsahem plnění: </w:t>
      </w:r>
    </w:p>
    <w:p w14:paraId="1B670DD5" w14:textId="77777777" w:rsidR="00BB1FB7" w:rsidRDefault="00BB1FB7">
      <w:pPr>
        <w:pStyle w:val="Bezmezer"/>
        <w:ind w:left="720"/>
        <w:rPr>
          <w:rStyle w:val="dn"/>
          <w:rFonts w:ascii="Open Sans" w:eastAsia="Open Sans" w:hAnsi="Open Sans" w:cs="Open Sans"/>
          <w:sz w:val="20"/>
          <w:szCs w:val="20"/>
        </w:rPr>
      </w:pPr>
    </w:p>
    <w:p w14:paraId="5B8A700E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umožní dosazení svých lektorů do dvou (2) předem domluvených odborných témat v rámci programu akce,</w:t>
      </w:r>
    </w:p>
    <w:p w14:paraId="68F9B475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zajistí Objednateli ubytování a stravu pro dvě osoby (1+1 na každé téma) po celé konferenci,</w:t>
      </w:r>
    </w:p>
    <w:p w14:paraId="4E8CD182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zajistí prostor pro stánek Objednavateli o maximálních rozměrech 3 x 1,5 metru,  </w:t>
      </w:r>
    </w:p>
    <w:p w14:paraId="0B4E3C60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zajistí pro Objednavatele dvě (2) židle a jeden (1) stůl,</w:t>
      </w:r>
    </w:p>
    <w:p w14:paraId="536EE1AD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zajistí zobrazení Loga Objednavatele na: </w:t>
      </w:r>
    </w:p>
    <w:p w14:paraId="5FD48988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Zadní straně jmenovek účastníků, </w:t>
      </w:r>
    </w:p>
    <w:p w14:paraId="77ACFE85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Oficiálních brožurách, plakátech a bannerech Kempu </w:t>
      </w:r>
    </w:p>
    <w:p w14:paraId="42AD2589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Webových stránkách </w:t>
      </w:r>
      <w:hyperlink r:id="rId12" w:history="1">
        <w:r>
          <w:rPr>
            <w:rStyle w:val="Hyperlink4"/>
            <w:rFonts w:ascii="Open Sans" w:eastAsia="Open Sans" w:hAnsi="Open Sans" w:cs="Open Sans"/>
            <w:sz w:val="20"/>
            <w:szCs w:val="20"/>
          </w:rPr>
          <w:t>https://www.pomedine.cz/po-medine-kemp/</w:t>
        </w:r>
      </w:hyperlink>
      <w:r>
        <w:rPr>
          <w:rStyle w:val="dn"/>
          <w:rFonts w:ascii="Open Sans" w:eastAsia="Open Sans" w:hAnsi="Open Sans" w:cs="Open Sans"/>
          <w:sz w:val="20"/>
          <w:szCs w:val="20"/>
        </w:rPr>
        <w:t>,</w:t>
      </w:r>
    </w:p>
    <w:p w14:paraId="0785BDEF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umožní zařazení propagačních materiálů Objednatele do uvítacích balíčků pro účastníky,</w:t>
      </w:r>
    </w:p>
    <w:p w14:paraId="30D4200A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umístí PR materiály (roll-up) v místnostech určených pro odborné workshopy Objednatele. </w:t>
      </w:r>
    </w:p>
    <w:p w14:paraId="54DDEB89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zveřejní na svých sociálních sítích příspěvky před a po skončení akce, konkrétně:</w:t>
      </w:r>
    </w:p>
    <w:p w14:paraId="60A1C0AF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1x příspěvek před akci na </w:t>
      </w:r>
      <w:r>
        <w:rPr>
          <w:rStyle w:val="Hyperlink4"/>
          <w:rFonts w:ascii="Open Sans" w:eastAsia="Open Sans" w:hAnsi="Open Sans" w:cs="Open Sans"/>
          <w:sz w:val="20"/>
          <w:szCs w:val="20"/>
        </w:rPr>
        <w:t>www.instagram.com/po.medine</w:t>
      </w:r>
    </w:p>
    <w:p w14:paraId="3869D237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 xml:space="preserve">1x příspěvek po akci na </w:t>
      </w:r>
      <w:hyperlink r:id="rId13" w:history="1">
        <w:r>
          <w:rPr>
            <w:rStyle w:val="Hyperlink5"/>
            <w:rFonts w:ascii="Open Sans" w:eastAsia="Open Sans" w:hAnsi="Open Sans" w:cs="Open Sans"/>
            <w:sz w:val="20"/>
            <w:szCs w:val="20"/>
          </w:rPr>
          <w:t>www.instagram.com/po.medine</w:t>
        </w:r>
      </w:hyperlink>
    </w:p>
    <w:p w14:paraId="4EB25D40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Objednatel obdrží speciální poděkování v závěrečném e-mailu zaslaném všem účastníkům.</w:t>
      </w:r>
    </w:p>
    <w:p w14:paraId="2BB02EDA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Dodavatel informuje Objednatele o termínu podzimního Po medině Kempu nejméně tři (3) měsíce předem.</w:t>
      </w:r>
    </w:p>
    <w:p w14:paraId="2102296E" w14:textId="77777777" w:rsidR="00BB1FB7" w:rsidRDefault="00BB1FB7">
      <w:pPr>
        <w:pStyle w:val="Odstavecseseznamem"/>
        <w:widowControl w:val="0"/>
        <w:ind w:left="1080"/>
        <w:jc w:val="both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6AFC1855" w14:textId="77777777" w:rsidR="00BB1FB7" w:rsidRDefault="006F0560">
      <w:pPr>
        <w:pStyle w:val="Nadpis3A"/>
        <w:numPr>
          <w:ilvl w:val="0"/>
          <w:numId w:val="4"/>
        </w:numPr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 xml:space="preserve">Videopodcast 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  <w:rtl/>
          <w:lang w:val="ar-SA"/>
        </w:rPr>
        <w:t>“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>Po medině”</w:t>
      </w:r>
    </w:p>
    <w:p w14:paraId="643E57A2" w14:textId="77777777" w:rsidR="00BB1FB7" w:rsidRDefault="006F0560">
      <w:pPr>
        <w:pStyle w:val="TextA"/>
        <w:ind w:left="720"/>
        <w:rPr>
          <w:rStyle w:val="dn"/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Objednatel se zapojuje do prémiového podcastu Po medině s odborným zaměřením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zdravotnictví.</w:t>
      </w:r>
    </w:p>
    <w:p w14:paraId="46B4CB47" w14:textId="77777777" w:rsidR="00BB1FB7" w:rsidRDefault="00BB1FB7">
      <w:pPr>
        <w:pStyle w:val="TextA"/>
        <w:ind w:left="720"/>
      </w:pPr>
    </w:p>
    <w:p w14:paraId="20E72C13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zajistí produkci dvou prémiových podcastů určených pro Objednatele pro rok 2025,</w:t>
      </w:r>
    </w:p>
    <w:p w14:paraId="5F92A11A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zveřejní videopodcasty na webových stránkách patřících do projektu Medical Insider,</w:t>
      </w:r>
    </w:p>
    <w:p w14:paraId="173B583C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Strany se dohodnou na termínu tvorby podcastů dle preferencí Objednatele</w:t>
      </w:r>
      <w:r>
        <w:rPr>
          <w:rStyle w:val="dn"/>
          <w:rFonts w:eastAsia="Open Sans" w:cs="Open Sans"/>
        </w:rPr>
        <w:t>,</w:t>
      </w:r>
    </w:p>
    <w:p w14:paraId="5AB4BDF4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Strany se dohodnou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osobách reprezentujících Objednatele, které se zúčastní natáčení podcastu. </w:t>
      </w:r>
    </w:p>
    <w:p w14:paraId="62E81068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Místo natáčení podcastů bude v Praze, Česká republika.</w:t>
      </w:r>
    </w:p>
    <w:p w14:paraId="7BCA4CA8" w14:textId="77777777" w:rsidR="00BB1FB7" w:rsidRDefault="00BB1FB7">
      <w:pPr>
        <w:pStyle w:val="Odstavecseseznamem"/>
        <w:widowControl w:val="0"/>
        <w:ind w:left="108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1AEBB1EF" w14:textId="77777777" w:rsidR="00BB1FB7" w:rsidRDefault="006F0560">
      <w:pPr>
        <w:pStyle w:val="Nadpis3A"/>
        <w:numPr>
          <w:ilvl w:val="0"/>
          <w:numId w:val="4"/>
        </w:numPr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 xml:space="preserve">Marketing 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  <w:rtl/>
          <w:lang w:val="ar-SA"/>
        </w:rPr>
        <w:t>“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>Buďte Medical Insider”</w:t>
      </w:r>
    </w:p>
    <w:p w14:paraId="5F15DCB0" w14:textId="77777777" w:rsidR="00BB1FB7" w:rsidRDefault="006F0560">
      <w:pPr>
        <w:pStyle w:val="TextA"/>
        <w:ind w:left="720"/>
        <w:rPr>
          <w:rStyle w:val="dn"/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poskytne asistenci při správě sociálních sítí Objednatele za účelem zvýšení povědomí o Objednateli mezi cílovou skupinou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jeho instagramovém účtu. Konkrétně se zavazuje k následujícím činnostem:</w:t>
      </w:r>
    </w:p>
    <w:p w14:paraId="64C034FC" w14:textId="77777777" w:rsidR="00BB1FB7" w:rsidRDefault="00BB1FB7">
      <w:pPr>
        <w:pStyle w:val="TextA"/>
        <w:ind w:left="720"/>
      </w:pPr>
    </w:p>
    <w:p w14:paraId="3CBD9AB6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zajistí marketingového manažera, který vytváří pro Objednatele přehledný měsíční marketingový plán, vždy nejpozději do desátého dne měsíce předchozího plánovaného kalendářního měsíce, </w:t>
      </w:r>
    </w:p>
    <w:p w14:paraId="50E518ED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vytvoří pro Objednatele kvartální report správy Instagram účtu, vždy do desátého dne následujícího kvartálu, </w:t>
      </w:r>
      <w:r>
        <w:rPr>
          <w:rStyle w:val="dn"/>
          <w:rFonts w:ascii="Open Sans" w:eastAsia="Open Sans" w:hAnsi="Open Sans" w:cs="Open Sans"/>
          <w:sz w:val="20"/>
          <w:szCs w:val="20"/>
        </w:rPr>
        <w:br/>
      </w:r>
    </w:p>
    <w:p w14:paraId="7FFA09A5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zpřístupní sdílené uložiště, kam bude moci Objednatel nahlížet a plán komentovat a předem schvalovat, </w:t>
      </w:r>
    </w:p>
    <w:p w14:paraId="3650FF12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Plán zahrnuje: </w:t>
      </w:r>
    </w:p>
    <w:p w14:paraId="5C562064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Koncepční strategie </w:t>
      </w:r>
    </w:p>
    <w:p w14:paraId="6F2587C6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Datumový přehled plánovaného příspěvku </w:t>
      </w:r>
    </w:p>
    <w:p w14:paraId="0DD6A2E8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Cíl plánovaného příspěvku </w:t>
      </w:r>
    </w:p>
    <w:p w14:paraId="7E344803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Copywriting plánovaného příspěvku </w:t>
      </w:r>
    </w:p>
    <w:p w14:paraId="36BBA1F6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Grafickou a vizuální podobu plánovaného příspěvku </w:t>
      </w:r>
    </w:p>
    <w:p w14:paraId="57413268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lastRenderedPageBreak/>
        <w:t xml:space="preserve">Označení a partnerství příspěvků. </w:t>
      </w:r>
    </w:p>
    <w:p w14:paraId="7B37AA07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má možnost spravovat Instagramový účet Objednatele a zveřejňovat plánované příspěvky pouze za předpokladu, že plánované příspěvky byly předem schváleny Objednatelem,</w:t>
      </w:r>
    </w:p>
    <w:p w14:paraId="2182BE1D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má možnost komentovat příspěvky a reagovat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reakce sledujících za účelem udržení pozitivní komunikace a reprezentace Objednatele. Komentáře zahrnují vše, co veřejnost okomentovala na Instagramovém účtu Objednatele, </w:t>
      </w:r>
    </w:p>
    <w:p w14:paraId="2FC423D8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vytvoří a zpřístupní Objednateli sdílený komunikační kanál (např. WhatsApp), kde mohou obě strany řešit jakékoliv ad hoc záležitosti.</w:t>
      </w:r>
    </w:p>
    <w:p w14:paraId="129FEFFC" w14:textId="77777777" w:rsidR="00BB1FB7" w:rsidRDefault="00BB1FB7">
      <w:pPr>
        <w:pStyle w:val="Odstavecseseznamem"/>
        <w:widowControl w:val="0"/>
        <w:ind w:left="108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1CC65A36" w14:textId="77777777" w:rsidR="00BB1FB7" w:rsidRDefault="006F0560">
      <w:pPr>
        <w:pStyle w:val="Nadpis3A"/>
        <w:numPr>
          <w:ilvl w:val="0"/>
          <w:numId w:val="4"/>
        </w:numPr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 xml:space="preserve">Nejprogresivnější newsletter českého zdravotnictví - 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  <w:rtl/>
          <w:lang w:val="ar-SA"/>
        </w:rPr>
        <w:t>“</w:t>
      </w:r>
      <w:r>
        <w:rPr>
          <w:rStyle w:val="dn"/>
          <w:rFonts w:ascii="Open Sans" w:eastAsia="Open Sans" w:hAnsi="Open Sans" w:cs="Open Sans"/>
          <w:b/>
          <w:bCs/>
          <w:color w:val="000000"/>
          <w:sz w:val="20"/>
          <w:szCs w:val="20"/>
          <w:u w:color="000000"/>
        </w:rPr>
        <w:t>Dr. Lasso”</w:t>
      </w:r>
    </w:p>
    <w:p w14:paraId="007F7DEC" w14:textId="77777777" w:rsidR="00BB1FB7" w:rsidRDefault="006F0560">
      <w:pPr>
        <w:pStyle w:val="TextA"/>
        <w:ind w:left="720"/>
        <w:rPr>
          <w:rStyle w:val="dn"/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Newsletter Dr. Lasso je týdení emailový newsletter, jehož účelem je informovat, vzdělávat a bavit lékařské a nelékařské odběratele prostřednictvím progresivního newsletter zaměřeného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technologie, vědu a leadership ve zdravotnictví. V rámci newsletteru Dr. Lasso dodavatel poskytne Objednavateli konkrétně: </w:t>
      </w:r>
    </w:p>
    <w:p w14:paraId="360E71F8" w14:textId="77777777" w:rsidR="00BB1FB7" w:rsidRDefault="00BB1FB7">
      <w:pPr>
        <w:pStyle w:val="TextA"/>
        <w:ind w:left="720"/>
      </w:pPr>
    </w:p>
    <w:p w14:paraId="63370984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zajistí 12 dílů během jednoho roku (1 díl měsíčně) s oslovením 13 000 odběratelů, </w:t>
      </w:r>
    </w:p>
    <w:p w14:paraId="5174EAC3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zajistí, aby v každém dílu Objednatele bylo vloženo: </w:t>
      </w:r>
    </w:p>
    <w:p w14:paraId="0D5F2491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Logo Objednatele</w:t>
      </w:r>
    </w:p>
    <w:p w14:paraId="160A8D78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Krátký úryvek článku,</w:t>
      </w:r>
    </w:p>
    <w:p w14:paraId="2DE1F050" w14:textId="77777777" w:rsidR="00BB1FB7" w:rsidRDefault="006F0560">
      <w:pPr>
        <w:pStyle w:val="Odstavecseseznamem"/>
        <w:widowControl w:val="0"/>
        <w:numPr>
          <w:ilvl w:val="2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Odkaz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webové stránky dle volby Objednatele.</w:t>
      </w:r>
    </w:p>
    <w:p w14:paraId="4FCCFDFC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umožní dle volby Objednatele zaslání newsletteru buď na celou databázi odběratelů, nebo na specifický specializační segment odběratelů,</w:t>
      </w:r>
    </w:p>
    <w:p w14:paraId="06388CFC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zajistí zobrazení loga Objednatele jako hlavního partnera na webových stránkách </w:t>
      </w:r>
      <w:hyperlink r:id="rId14" w:history="1">
        <w:r>
          <w:rPr>
            <w:rStyle w:val="Hyperlink6"/>
            <w:rFonts w:eastAsia="Open Sans" w:cs="Open Sans"/>
          </w:rPr>
          <w:t>www.drlasso.com</w:t>
        </w:r>
      </w:hyperlink>
      <w:r>
        <w:rPr>
          <w:rStyle w:val="Hyperlink6"/>
          <w:rFonts w:eastAsia="Open Sans" w:cs="Open Sans"/>
        </w:rPr>
        <w:t xml:space="preserve"> </w:t>
      </w:r>
    </w:p>
    <w:p w14:paraId="42854A42" w14:textId="77777777" w:rsidR="00BB1FB7" w:rsidRDefault="006F0560">
      <w:pPr>
        <w:pStyle w:val="Odstavecseseznamem"/>
        <w:widowControl w:val="0"/>
        <w:numPr>
          <w:ilvl w:val="1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dodá kvartální report obsahující analytický přehled prokliků, čtenosti a celkové výkonnosti dílů, v nichž je Objednatel uveden.</w:t>
      </w:r>
    </w:p>
    <w:p w14:paraId="0E7E8DFC" w14:textId="77777777" w:rsidR="00BB1FB7" w:rsidRDefault="00BB1FB7">
      <w:pPr>
        <w:pStyle w:val="Text"/>
        <w:widowControl w:val="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2819C561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</w:rPr>
      </w:pPr>
    </w:p>
    <w:p w14:paraId="7FB5E2FD" w14:textId="77777777" w:rsidR="00BB1FB7" w:rsidRDefault="006F0560">
      <w:pPr>
        <w:pStyle w:val="Nadpis3A"/>
        <w:jc w:val="center"/>
        <w:rPr>
          <w:rStyle w:val="dn"/>
          <w:rFonts w:ascii="Open Sans" w:eastAsia="Open Sans" w:hAnsi="Open Sans" w:cs="Open Sans"/>
          <w:b/>
          <w:bCs/>
          <w:color w:val="000000"/>
          <w:sz w:val="22"/>
          <w:szCs w:val="22"/>
          <w:u w:color="000000"/>
        </w:rPr>
      </w:pPr>
      <w:r>
        <w:rPr>
          <w:rStyle w:val="dn"/>
          <w:rFonts w:ascii="Open Sans" w:eastAsia="Open Sans" w:hAnsi="Open Sans" w:cs="Open Sans"/>
          <w:b/>
          <w:bCs/>
          <w:color w:val="000000"/>
          <w:sz w:val="22"/>
          <w:szCs w:val="22"/>
          <w:u w:color="000000"/>
          <w:lang w:val="de-DE"/>
        </w:rPr>
        <w:t>IV. LICEN</w:t>
      </w:r>
      <w:r>
        <w:rPr>
          <w:rStyle w:val="dn"/>
          <w:rFonts w:ascii="Open Sans" w:eastAsia="Open Sans" w:hAnsi="Open Sans" w:cs="Open Sans"/>
          <w:b/>
          <w:bCs/>
          <w:color w:val="000000"/>
          <w:sz w:val="22"/>
          <w:szCs w:val="22"/>
          <w:u w:color="000000"/>
        </w:rPr>
        <w:t>ČNÍ ÚJEDNÁNÍ</w:t>
      </w:r>
    </w:p>
    <w:p w14:paraId="7FD2126C" w14:textId="77777777" w:rsidR="00BB1FB7" w:rsidRDefault="006F0560">
      <w:pPr>
        <w:pStyle w:val="Odstavecseseznamem"/>
        <w:widowControl w:val="0"/>
        <w:numPr>
          <w:ilvl w:val="1"/>
          <w:numId w:val="14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touto Smlouvou poskytuje Objednateli licenci k věcem, které vytvoří při plnění této Smlouvy pro Objednatele, a to včetně jejich částí a zdrojových kódů (dále jen „Věci“). Objednatel je tedy oprávněn s Věcmi bez jakýchkoliv omezení nakládat, tedy zejména, nikoliv však výlučně, je oprávněn je dále prodávat, pronajímat, vystavovat, upravovat nebo rozmnožovat.</w:t>
      </w:r>
    </w:p>
    <w:p w14:paraId="3919A5A8" w14:textId="77777777" w:rsidR="00BB1FB7" w:rsidRDefault="006F0560">
      <w:pPr>
        <w:pStyle w:val="Odstavecseseznamem"/>
        <w:widowControl w:val="0"/>
        <w:numPr>
          <w:ilvl w:val="1"/>
          <w:numId w:val="14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není oprávněn využít Věci, ani jejich části, ve svůj prospěch nebo ve prospěch třetích osob a dále není oprávněn Věci zejména, nikoliv však výlučně, prodávat, pronajímat, rozmnožovat nebo upravovat. </w:t>
      </w:r>
    </w:p>
    <w:p w14:paraId="27F4F194" w14:textId="77777777" w:rsidR="00BB1FB7" w:rsidRDefault="006F0560">
      <w:pPr>
        <w:pStyle w:val="Odstavecseseznamem"/>
        <w:widowControl w:val="0"/>
        <w:numPr>
          <w:ilvl w:val="1"/>
          <w:numId w:val="14"/>
        </w:numPr>
        <w:suppressAutoHyphens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Dodavatel je oprávněn po dobu trvání smlouvy uvádět název objednatele a jeho logo ve svých referencích, a to v přiměřené podobě zachovávající dobré jméno a pověst objednatele. Objednatel je oprávněn tento souhlas kdykoliv odvolat. </w:t>
      </w:r>
    </w:p>
    <w:p w14:paraId="7AE4828B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</w:rPr>
      </w:pPr>
    </w:p>
    <w:p w14:paraId="2B710F26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</w:rPr>
      </w:pPr>
    </w:p>
    <w:p w14:paraId="2B5EFA00" w14:textId="77777777" w:rsidR="00BB1FB7" w:rsidRDefault="006F0560">
      <w:pPr>
        <w:pStyle w:val="TextA"/>
        <w:jc w:val="center"/>
        <w:rPr>
          <w:rStyle w:val="dn"/>
          <w:rFonts w:ascii="Open Sans" w:eastAsia="Open Sans" w:hAnsi="Open Sans" w:cs="Open Sans"/>
          <w:b/>
          <w:bCs/>
          <w:sz w:val="22"/>
          <w:szCs w:val="22"/>
        </w:rPr>
      </w:pPr>
      <w:r>
        <w:rPr>
          <w:rStyle w:val="dn"/>
          <w:rFonts w:ascii="Open Sans" w:eastAsia="Open Sans" w:hAnsi="Open Sans" w:cs="Open Sans"/>
          <w:b/>
          <w:bCs/>
          <w:sz w:val="22"/>
          <w:szCs w:val="22"/>
        </w:rPr>
        <w:t>V. DŮVĚ</w:t>
      </w:r>
      <w:r>
        <w:rPr>
          <w:rStyle w:val="dn"/>
          <w:rFonts w:ascii="Open Sans" w:eastAsia="Open Sans" w:hAnsi="Open Sans" w:cs="Open Sans"/>
          <w:b/>
          <w:bCs/>
          <w:sz w:val="22"/>
          <w:szCs w:val="22"/>
          <w:lang w:val="de-DE"/>
        </w:rPr>
        <w:t>RN</w:t>
      </w:r>
      <w:r>
        <w:rPr>
          <w:rStyle w:val="dn"/>
          <w:rFonts w:ascii="Open Sans" w:eastAsia="Open Sans" w:hAnsi="Open Sans" w:cs="Open Sans"/>
          <w:b/>
          <w:bCs/>
          <w:sz w:val="22"/>
          <w:szCs w:val="22"/>
          <w:lang w:val="pt-PT"/>
        </w:rPr>
        <w:t xml:space="preserve">É </w:t>
      </w:r>
      <w:r>
        <w:rPr>
          <w:rStyle w:val="dn"/>
          <w:rFonts w:ascii="Open Sans" w:eastAsia="Open Sans" w:hAnsi="Open Sans" w:cs="Open Sans"/>
          <w:b/>
          <w:bCs/>
          <w:sz w:val="22"/>
          <w:szCs w:val="22"/>
          <w:lang w:val="de-DE"/>
        </w:rPr>
        <w:t>INFORMACE</w:t>
      </w:r>
    </w:p>
    <w:p w14:paraId="75A999A1" w14:textId="77777777" w:rsidR="00BB1FB7" w:rsidRDefault="006F0560">
      <w:pPr>
        <w:pStyle w:val="Odstavecseseznamem"/>
        <w:widowControl w:val="0"/>
        <w:numPr>
          <w:ilvl w:val="0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Důvěrnými informacemi se pro účely této Smlouvy a po celou dobu trvání vzájemné spolupráce Stran rozumí, bez ohledu na formu a způsob jejich sdělení či zachycení a až do doby jejich zveřejnění, jakékoliv a všechny skutečnosti, které se jakákoliv Strana v průběhu vzájemné spolupráce dozví, a/nebo které jí druhá Strana v průběhu vzájemné spolupráce zpřístupní, jakož i sama existence těchto skutečností a vzájemné spolupráce smluvních Stran (dále jen „Důvěrné informace“).</w:t>
      </w:r>
    </w:p>
    <w:p w14:paraId="0677A835" w14:textId="77777777" w:rsidR="00BB1FB7" w:rsidRDefault="006F0560">
      <w:pPr>
        <w:pStyle w:val="Odstavecseseznamem"/>
        <w:widowControl w:val="0"/>
        <w:numPr>
          <w:ilvl w:val="0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Obchodní tajemství a Důvěrné informace se vztahují rovněž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veškeré skutečnosti technické, ekonomické, právní a výrobní povahy v hmotné nebo nehmotné formě, které byly jednou ze smluvních stran takto označeny a byly poskytnuty oběma smluvním stranám. Tyto skutečnosti nejsou v příslušných obchodních kruzích zpravidla běžně dostupné a obě smluvní strany mají zájem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jejich utajení a na odpovídajícím způsobu jejich ochrany. Obchodní tajemství a Důvěrné informace jsou dále společně označeny též jako „chráněné informace“.</w:t>
      </w:r>
    </w:p>
    <w:p w14:paraId="377CB054" w14:textId="77777777" w:rsidR="00BB1FB7" w:rsidRDefault="006F0560">
      <w:pPr>
        <w:pStyle w:val="Odstavecseseznamem"/>
        <w:widowControl w:val="0"/>
        <w:numPr>
          <w:ilvl w:val="0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Obě Strany se zavazují, že veškeré skutečnosti spadající do oblasti obchodního tajemství a Důvěrných informací nebudou dále rozšiřovat nebo reprodukovat a nezpřístupní je třetí straně. Současně se zavazují, že zabezpečí, aby převzaté dokumenty a případné analýzy obsahující obchodní tajemství nebo Důvěrné informace byly řádně evidovány. Strany se dále zavazují, že obchodní tajemství a Důvěrné informace nepoužijí v rozporu s jejich účelem ani účelem jejich poskytnutí pro své potřeby nebo ve prospěch třetích osob.</w:t>
      </w:r>
    </w:p>
    <w:p w14:paraId="45854D66" w14:textId="77777777" w:rsidR="00BB1FB7" w:rsidRDefault="006F0560">
      <w:pPr>
        <w:pStyle w:val="Odstavecseseznamem"/>
        <w:widowControl w:val="0"/>
        <w:numPr>
          <w:ilvl w:val="0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lastRenderedPageBreak/>
        <w:t>Povinnost plnit ustanovení této Smlouvy se nevztahuje na chráněné informace, které:</w:t>
      </w:r>
    </w:p>
    <w:p w14:paraId="25F71574" w14:textId="77777777" w:rsidR="00BB1FB7" w:rsidRDefault="00BB1FB7">
      <w:pPr>
        <w:pStyle w:val="Odstavecseseznamem"/>
        <w:ind w:left="36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12FEBCFD" w14:textId="77777777" w:rsidR="00BB1FB7" w:rsidRDefault="006F0560">
      <w:pPr>
        <w:pStyle w:val="Odstavecseseznamem"/>
        <w:widowControl w:val="0"/>
        <w:numPr>
          <w:ilvl w:val="1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mohou být zveřejněny bez porušení této Smlouvy;</w:t>
      </w:r>
    </w:p>
    <w:p w14:paraId="51A4F214" w14:textId="77777777" w:rsidR="00BB1FB7" w:rsidRDefault="006F0560">
      <w:pPr>
        <w:pStyle w:val="Odstavecseseznamem"/>
        <w:widowControl w:val="0"/>
        <w:numPr>
          <w:ilvl w:val="1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byly písemným souhlasem od Objednatele uvolněny od těchto omezení;</w:t>
      </w:r>
    </w:p>
    <w:p w14:paraId="3FE7BDA3" w14:textId="77777777" w:rsidR="00BB1FB7" w:rsidRDefault="006F0560">
      <w:pPr>
        <w:pStyle w:val="Odstavecseseznamem"/>
        <w:widowControl w:val="0"/>
        <w:numPr>
          <w:ilvl w:val="1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jsou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veřejně dostupné nebo byly zveřejněny jinak než porušením povinnosti druhé Strany.</w:t>
      </w:r>
    </w:p>
    <w:p w14:paraId="3862DDEC" w14:textId="77777777" w:rsidR="00BB1FB7" w:rsidRDefault="006F0560">
      <w:pPr>
        <w:pStyle w:val="Odstavecseseznamem"/>
        <w:widowControl w:val="0"/>
        <w:numPr>
          <w:ilvl w:val="1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příjemce informací tyto informace znal prokazatelně dříve, než mu je sdělila druhá strana;</w:t>
      </w:r>
    </w:p>
    <w:p w14:paraId="43E87A0E" w14:textId="77777777" w:rsidR="00BB1FB7" w:rsidRDefault="006F0560">
      <w:pPr>
        <w:pStyle w:val="Odstavecseseznamem"/>
        <w:widowControl w:val="0"/>
        <w:numPr>
          <w:ilvl w:val="1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jsou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vyžádány orgány činnými v trestím řízení nebo věcně příslušným správním orgánem na základě zákona a jsou použity pouze k tomuto účelu.</w:t>
      </w:r>
    </w:p>
    <w:p w14:paraId="489F4453" w14:textId="77777777" w:rsidR="00BB1FB7" w:rsidRDefault="00BB1FB7">
      <w:pPr>
        <w:pStyle w:val="Odstavecseseznamem"/>
        <w:widowControl w:val="0"/>
        <w:suppressAutoHyphens/>
        <w:ind w:left="180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0C6454D6" w14:textId="23B03356" w:rsidR="00BB1FB7" w:rsidRPr="0071252C" w:rsidRDefault="006F0560" w:rsidP="0071252C">
      <w:pPr>
        <w:pStyle w:val="Odstavecseseznamem"/>
        <w:widowControl w:val="0"/>
        <w:numPr>
          <w:ilvl w:val="0"/>
          <w:numId w:val="16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Poskytnutí informací spadajících do oblasti obchodního tajemství nebo Důvěrných informací nezakládá žádné právo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licenci, ochrannou známku, patent, právo užití nebo šíření autorského díla, ani jakékoliv jiné právo duševního nebo průmyslového vlastnictví. </w:t>
      </w:r>
    </w:p>
    <w:p w14:paraId="00173A9C" w14:textId="77777777" w:rsidR="00BB1FB7" w:rsidRDefault="00BB1FB7">
      <w:pPr>
        <w:pStyle w:val="Odstavecseseznamem"/>
        <w:widowControl w:val="0"/>
        <w:suppressAutoHyphens/>
        <w:ind w:left="36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1630343D" w14:textId="77777777" w:rsidR="00BB1FB7" w:rsidRDefault="006F0560">
      <w:pPr>
        <w:pStyle w:val="TextA"/>
        <w:jc w:val="center"/>
        <w:rPr>
          <w:rStyle w:val="dn"/>
          <w:rFonts w:ascii="Open Sans" w:eastAsia="Open Sans" w:hAnsi="Open Sans" w:cs="Open Sans"/>
          <w:b/>
          <w:bCs/>
          <w:sz w:val="22"/>
          <w:szCs w:val="22"/>
        </w:rPr>
      </w:pPr>
      <w:r>
        <w:rPr>
          <w:rStyle w:val="dn"/>
          <w:rFonts w:ascii="Open Sans" w:eastAsia="Open Sans" w:hAnsi="Open Sans" w:cs="Open Sans"/>
          <w:b/>
          <w:bCs/>
          <w:sz w:val="22"/>
          <w:szCs w:val="22"/>
        </w:rPr>
        <w:t>VI. CENA A ZPŮSOB Ú</w:t>
      </w:r>
      <w:r>
        <w:rPr>
          <w:rStyle w:val="dn"/>
          <w:rFonts w:ascii="Open Sans" w:eastAsia="Open Sans" w:hAnsi="Open Sans" w:cs="Open Sans"/>
          <w:b/>
          <w:bCs/>
          <w:sz w:val="22"/>
          <w:szCs w:val="22"/>
          <w:lang w:val="de-DE"/>
        </w:rPr>
        <w:t>HRADY</w:t>
      </w:r>
    </w:p>
    <w:tbl>
      <w:tblPr>
        <w:tblW w:w="97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45"/>
        <w:gridCol w:w="5670"/>
      </w:tblGrid>
      <w:tr w:rsidR="00BB1FB7" w14:paraId="0A5470E1" w14:textId="77777777">
        <w:trPr>
          <w:trHeight w:val="25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B92A" w14:textId="77777777" w:rsidR="00BB1FB7" w:rsidRDefault="006F0560">
            <w:pPr>
              <w:pStyle w:val="TextA"/>
              <w:widowControl w:val="0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5FCF" w14:textId="77777777" w:rsidR="00BB1FB7" w:rsidRDefault="006F0560">
            <w:pPr>
              <w:pStyle w:val="TextA"/>
              <w:widowControl w:val="0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b/>
                <w:bCs/>
                <w:sz w:val="20"/>
                <w:szCs w:val="20"/>
                <w:lang w:val="de-DE"/>
              </w:rPr>
              <w:t>SPECIFIKACE</w:t>
            </w:r>
          </w:p>
        </w:tc>
      </w:tr>
      <w:tr w:rsidR="00BB1FB7" w14:paraId="17FEA71C" w14:textId="77777777">
        <w:trPr>
          <w:trHeight w:val="49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11C5" w14:textId="77777777" w:rsidR="00BB1FB7" w:rsidRDefault="00BB1FB7">
            <w:pPr>
              <w:pStyle w:val="TextA"/>
              <w:widowControl w:val="0"/>
              <w:jc w:val="center"/>
              <w:rPr>
                <w:rStyle w:val="dn"/>
                <w:rFonts w:ascii="Open Sans" w:eastAsia="Open Sans" w:hAnsi="Open Sans" w:cs="Open Sans"/>
                <w:sz w:val="20"/>
                <w:szCs w:val="20"/>
                <w:lang w:val="de-DE"/>
              </w:rPr>
            </w:pPr>
          </w:p>
          <w:p w14:paraId="6065AEF2" w14:textId="77777777" w:rsidR="00BB1FB7" w:rsidRDefault="006F0560">
            <w:pPr>
              <w:pStyle w:val="TextA"/>
              <w:widowControl w:val="0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de-DE"/>
              </w:rPr>
              <w:t>Inzertn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 xml:space="preserve">í portál 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rtl/>
                <w:lang w:val="ar-SA"/>
              </w:rPr>
              <w:t>“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Pracuj ve zdravotnictví”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567D6" w14:textId="77777777" w:rsidR="00BB1FB7" w:rsidRDefault="006F0560">
            <w:pPr>
              <w:pStyle w:val="TextA"/>
              <w:spacing w:line="276" w:lineRule="auto"/>
              <w:jc w:val="center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Holdingový profil</w:t>
            </w:r>
          </w:p>
          <w:p w14:paraId="5C9D4220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14"/>
                <w:szCs w:val="14"/>
                <w:lang w:val="de-DE"/>
              </w:rPr>
              <w:t>(Nemocnice Jilemnice a Semily)</w:t>
            </w:r>
          </w:p>
        </w:tc>
      </w:tr>
      <w:tr w:rsidR="00BB1FB7" w14:paraId="1C58DAA0" w14:textId="77777777">
        <w:trPr>
          <w:trHeight w:val="63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9CB7" w14:textId="77777777" w:rsidR="00BB1FB7" w:rsidRDefault="00BB1FB7">
            <w:pPr>
              <w:pStyle w:val="TextA"/>
              <w:spacing w:line="276" w:lineRule="auto"/>
              <w:jc w:val="center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</w:p>
          <w:p w14:paraId="6551CD27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Veletrhy "Kari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fr-FR"/>
              </w:rPr>
              <w:t>é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ra ve zdravotnictví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ru-RU"/>
              </w:rPr>
              <w:t>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459C" w14:textId="77777777" w:rsidR="00BB1FB7" w:rsidRDefault="006F0560">
            <w:pPr>
              <w:pStyle w:val="TextA"/>
              <w:spacing w:line="276" w:lineRule="auto"/>
              <w:jc w:val="center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Plnění 2 veletrhů</w:t>
            </w:r>
          </w:p>
          <w:p w14:paraId="1FD32F7D" w14:textId="77777777" w:rsidR="00BB1FB7" w:rsidRDefault="006F0560">
            <w:pPr>
              <w:pStyle w:val="TextA"/>
              <w:spacing w:line="276" w:lineRule="auto"/>
              <w:jc w:val="center"/>
              <w:rPr>
                <w:rStyle w:val="dn"/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Style w:val="dn"/>
                <w:rFonts w:ascii="Open Sans" w:eastAsia="Open Sans" w:hAnsi="Open Sans" w:cs="Open Sans"/>
                <w:sz w:val="14"/>
                <w:szCs w:val="14"/>
                <w:lang w:val="de-DE"/>
              </w:rPr>
              <w:t>LFP UK</w:t>
            </w:r>
          </w:p>
          <w:p w14:paraId="03D1A2A2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14"/>
                <w:szCs w:val="14"/>
                <w:lang w:val="de-DE"/>
              </w:rPr>
              <w:t>FZS ZČU</w:t>
            </w:r>
          </w:p>
        </w:tc>
      </w:tr>
      <w:tr w:rsidR="00BB1FB7" w14:paraId="438E1E46" w14:textId="77777777">
        <w:trPr>
          <w:trHeight w:val="446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E154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Veletrhy "Kari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fr-FR"/>
              </w:rPr>
              <w:t>é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ra ve zdravotnictví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ru-RU"/>
              </w:rPr>
              <w:t>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C05A4" w14:textId="77777777" w:rsidR="00BB1FB7" w:rsidRDefault="006F0560">
            <w:pPr>
              <w:pStyle w:val="TextA"/>
              <w:spacing w:line="276" w:lineRule="auto"/>
              <w:jc w:val="center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Nepřímá účast</w:t>
            </w:r>
          </w:p>
          <w:p w14:paraId="50115246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14"/>
                <w:szCs w:val="14"/>
                <w:lang w:val="de-DE"/>
              </w:rPr>
              <w:t>LF OU</w:t>
            </w:r>
          </w:p>
        </w:tc>
      </w:tr>
      <w:tr w:rsidR="00BB1FB7" w14:paraId="55E441D6" w14:textId="77777777">
        <w:trPr>
          <w:trHeight w:val="251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2AE9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Magazín Medical Insider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116C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Dvoustránková inzerce</w:t>
            </w:r>
          </w:p>
        </w:tc>
      </w:tr>
      <w:tr w:rsidR="00BB1FB7" w14:paraId="495751CE" w14:textId="77777777">
        <w:trPr>
          <w:trHeight w:val="333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9445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Partnerství na "Po medině Kempu"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F9A1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Hlavní partner podzimního Kempu 2025</w:t>
            </w:r>
          </w:p>
        </w:tc>
      </w:tr>
      <w:tr w:rsidR="00BB1FB7" w14:paraId="32A4985A" w14:textId="77777777">
        <w:trPr>
          <w:trHeight w:val="333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2E25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B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uďte Medical Insider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00E7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Správa IG účtu</w:t>
            </w:r>
          </w:p>
        </w:tc>
      </w:tr>
      <w:tr w:rsidR="00BB1FB7" w14:paraId="15123E87" w14:textId="77777777">
        <w:trPr>
          <w:trHeight w:val="251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5870A" w14:textId="77777777" w:rsidR="00BB1FB7" w:rsidRDefault="006F0560">
            <w:pPr>
              <w:pStyle w:val="Nadpis3A"/>
              <w:jc w:val="center"/>
            </w:pPr>
            <w:r>
              <w:rPr>
                <w:rStyle w:val="dn"/>
                <w:rFonts w:ascii="Open Sans" w:eastAsia="Open Sans" w:hAnsi="Open Sans" w:cs="Open Sans"/>
                <w:color w:val="000000"/>
                <w:sz w:val="20"/>
                <w:szCs w:val="20"/>
                <w:u w:color="000000"/>
                <w:lang w:val="it-IT"/>
              </w:rPr>
              <w:t xml:space="preserve">Nejprogresivnější newsletter </w:t>
            </w:r>
            <w:r>
              <w:rPr>
                <w:rStyle w:val="dn"/>
                <w:rFonts w:ascii="Open Sans" w:eastAsia="Open Sans" w:hAnsi="Open Sans" w:cs="Open Sans"/>
                <w:color w:val="000000"/>
                <w:sz w:val="20"/>
                <w:szCs w:val="20"/>
                <w:u w:color="000000"/>
                <w:rtl/>
                <w:lang w:val="ar-SA"/>
              </w:rPr>
              <w:t>“</w:t>
            </w:r>
            <w:r>
              <w:rPr>
                <w:rStyle w:val="dn"/>
                <w:rFonts w:ascii="Open Sans" w:eastAsia="Open Sans" w:hAnsi="Open Sans" w:cs="Open Sans"/>
                <w:color w:val="000000"/>
                <w:sz w:val="20"/>
                <w:szCs w:val="20"/>
                <w:u w:color="000000"/>
                <w:lang w:val="it-IT"/>
              </w:rPr>
              <w:t>Dr. Lasso”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7C61" w14:textId="77777777" w:rsidR="00BB1FB7" w:rsidRDefault="006F0560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12 partnerských dílů v roce 2025</w:t>
            </w:r>
          </w:p>
        </w:tc>
      </w:tr>
      <w:tr w:rsidR="00BB1FB7" w14:paraId="4AA203AC" w14:textId="77777777">
        <w:trPr>
          <w:trHeight w:val="27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77BD" w14:textId="77777777" w:rsidR="00BB1FB7" w:rsidRDefault="006F0560">
            <w:pPr>
              <w:pStyle w:val="Nadpis3A"/>
              <w:jc w:val="center"/>
            </w:pPr>
            <w:r>
              <w:rPr>
                <w:rStyle w:val="dn"/>
                <w:rFonts w:ascii="Open Sans" w:eastAsia="Open Sans" w:hAnsi="Open Sans" w:cs="Open Sans"/>
                <w:b/>
                <w:bCs/>
                <w:color w:val="000000"/>
                <w:sz w:val="22"/>
                <w:szCs w:val="22"/>
                <w:u w:color="000000"/>
                <w:lang w:val="it-IT"/>
              </w:rPr>
              <w:t>Celkem se slevou (bez DPH)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7E6E" w14:textId="356CCB8E" w:rsidR="00BB1FB7" w:rsidRDefault="004243A8">
            <w:pPr>
              <w:pStyle w:val="TextA"/>
              <w:spacing w:line="276" w:lineRule="auto"/>
              <w:jc w:val="center"/>
            </w:pPr>
            <w:r>
              <w:rPr>
                <w:rStyle w:val="dn"/>
                <w:rFonts w:ascii="Open Sans" w:eastAsia="Open Sans" w:hAnsi="Open Sans" w:cs="Open Sans"/>
                <w:b/>
                <w:bCs/>
                <w:sz w:val="22"/>
                <w:szCs w:val="22"/>
              </w:rPr>
              <w:t>XXXXXXXXX</w:t>
            </w:r>
            <w:r w:rsidR="006F0560">
              <w:rPr>
                <w:rStyle w:val="dn"/>
                <w:rFonts w:ascii="Open Sans" w:eastAsia="Open Sans" w:hAnsi="Open Sans" w:cs="Open Sans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2804890A" w14:textId="77777777" w:rsidR="00BB1FB7" w:rsidRPr="0071252C" w:rsidRDefault="00BB1FB7" w:rsidP="0071252C">
      <w:pPr>
        <w:widowControl w:val="0"/>
        <w:suppressAutoHyphens/>
        <w:rPr>
          <w:rStyle w:val="dn"/>
          <w:rFonts w:ascii="Open Sans" w:eastAsia="Open Sans" w:hAnsi="Open Sans" w:cs="Open Sans"/>
          <w:sz w:val="20"/>
          <w:szCs w:val="20"/>
        </w:rPr>
      </w:pPr>
    </w:p>
    <w:p w14:paraId="510A0D50" w14:textId="4F8E5441" w:rsidR="00BB1FB7" w:rsidRDefault="006F0560">
      <w:pPr>
        <w:pStyle w:val="Odstavecseseznamem"/>
        <w:widowControl w:val="0"/>
        <w:numPr>
          <w:ilvl w:val="0"/>
          <w:numId w:val="18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Objednatel se zavazuje uhradit Dodavateli částku </w:t>
      </w:r>
      <w:r w:rsidR="004243A8">
        <w:rPr>
          <w:rStyle w:val="dn"/>
          <w:rFonts w:ascii="Open Sans" w:eastAsia="Open Sans" w:hAnsi="Open Sans" w:cs="Open Sans"/>
          <w:sz w:val="20"/>
          <w:szCs w:val="20"/>
        </w:rPr>
        <w:t>XXXXXXX</w:t>
      </w:r>
      <w:r>
        <w:rPr>
          <w:rStyle w:val="dn"/>
          <w:rFonts w:ascii="Open Sans" w:eastAsia="Open Sans" w:hAnsi="Open Sans" w:cs="Open Sans"/>
          <w:sz w:val="20"/>
          <w:szCs w:val="20"/>
        </w:rPr>
        <w:t xml:space="preserve"> Kč bez DPH (</w:t>
      </w:r>
      <w:r w:rsidR="004243A8">
        <w:rPr>
          <w:rStyle w:val="dn"/>
          <w:rFonts w:ascii="Open Sans" w:eastAsia="Open Sans" w:hAnsi="Open Sans" w:cs="Open Sans"/>
          <w:sz w:val="20"/>
          <w:szCs w:val="20"/>
        </w:rPr>
        <w:t>XXXXXXXXXXXXX</w:t>
      </w:r>
      <w:r>
        <w:rPr>
          <w:rStyle w:val="dn"/>
          <w:rFonts w:ascii="Open Sans" w:eastAsia="Open Sans" w:hAnsi="Open Sans" w:cs="Open Sans"/>
          <w:sz w:val="20"/>
          <w:szCs w:val="20"/>
        </w:rPr>
        <w:t xml:space="preserve">) kvartálně po dobu jednoho kalendářního roku </w:t>
      </w:r>
      <w:proofErr w:type="gramStart"/>
      <w:r>
        <w:rPr>
          <w:rStyle w:val="dn"/>
          <w:rFonts w:ascii="Open Sans" w:eastAsia="Open Sans" w:hAnsi="Open Sans" w:cs="Open Sans"/>
          <w:sz w:val="20"/>
          <w:szCs w:val="20"/>
        </w:rPr>
        <w:t>na</w:t>
      </w:r>
      <w:proofErr w:type="gramEnd"/>
      <w:r>
        <w:rPr>
          <w:rStyle w:val="dn"/>
          <w:rFonts w:ascii="Open Sans" w:eastAsia="Open Sans" w:hAnsi="Open Sans" w:cs="Open Sans"/>
          <w:sz w:val="20"/>
          <w:szCs w:val="20"/>
        </w:rPr>
        <w:t xml:space="preserve"> základě řádně vystaveného daňového dokladu.</w:t>
      </w:r>
    </w:p>
    <w:p w14:paraId="09AD9740" w14:textId="77777777" w:rsidR="00BB1FB7" w:rsidRDefault="006F0560">
      <w:pPr>
        <w:pStyle w:val="Odstavecseseznamem"/>
        <w:widowControl w:val="0"/>
        <w:numPr>
          <w:ilvl w:val="0"/>
          <w:numId w:val="18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>Dodavatel předá řádně vystavený daňový doklad Objednateli se splatností do 20 (dvaceti) dnů ode dne jejího doručení Objednateli.</w:t>
      </w:r>
    </w:p>
    <w:p w14:paraId="639015EA" w14:textId="77777777" w:rsidR="00BB1FB7" w:rsidRDefault="006F0560">
      <w:pPr>
        <w:pStyle w:val="Odstavecseseznamem"/>
        <w:widowControl w:val="0"/>
        <w:numPr>
          <w:ilvl w:val="0"/>
          <w:numId w:val="18"/>
        </w:numPr>
        <w:suppressAutoHyphens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sz w:val="20"/>
          <w:szCs w:val="20"/>
        </w:rPr>
        <w:t xml:space="preserve">Objednatel může během platnosti smlouvy doobjednávat další služby podle aktuálního ceníku Dodavatele. </w:t>
      </w:r>
    </w:p>
    <w:p w14:paraId="29A59D88" w14:textId="77777777" w:rsidR="00BB1FB7" w:rsidRDefault="00BB1FB7">
      <w:pPr>
        <w:pStyle w:val="Odstavecseseznamem"/>
        <w:widowControl w:val="0"/>
        <w:suppressAutoHyphens/>
        <w:ind w:left="36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</w:p>
    <w:p w14:paraId="519936FB" w14:textId="77777777" w:rsidR="00BB1FB7" w:rsidRDefault="006F0560">
      <w:pPr>
        <w:pStyle w:val="Odstavecseseznamem"/>
        <w:widowControl w:val="0"/>
        <w:suppressAutoHyphens/>
        <w:ind w:left="3240" w:firstLine="360"/>
        <w:jc w:val="both"/>
        <w:rPr>
          <w:rStyle w:val="dn"/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b/>
          <w:bCs/>
          <w:sz w:val="20"/>
          <w:szCs w:val="20"/>
        </w:rPr>
        <w:t>VII. KONTAKTY</w:t>
      </w:r>
    </w:p>
    <w:tbl>
      <w:tblPr>
        <w:tblW w:w="98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60"/>
        <w:gridCol w:w="5040"/>
      </w:tblGrid>
      <w:tr w:rsidR="00BB1FB7" w14:paraId="70AA2010" w14:textId="77777777">
        <w:trPr>
          <w:trHeight w:val="4100"/>
        </w:trPr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2D72" w14:textId="6587FB2B" w:rsidR="00BB1FB7" w:rsidRDefault="006F0560">
            <w:pPr>
              <w:pStyle w:val="TextA"/>
              <w:rPr>
                <w:rStyle w:val="dn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b/>
                <w:bCs/>
                <w:sz w:val="20"/>
                <w:szCs w:val="20"/>
                <w:lang w:val="it-IT"/>
              </w:rPr>
              <w:lastRenderedPageBreak/>
              <w:t>Kontaktní osoba za Medical Insider s.r.o.</w:t>
            </w:r>
          </w:p>
          <w:p w14:paraId="75DF6EB0" w14:textId="77777777" w:rsidR="00BB1FB7" w:rsidRDefault="006F0560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Hlavní kontaktní osoba:</w:t>
            </w:r>
          </w:p>
          <w:p w14:paraId="17A654F2" w14:textId="77777777" w:rsidR="00BB1FB7" w:rsidRDefault="00BB1FB7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</w:pPr>
          </w:p>
          <w:p w14:paraId="05032AA7" w14:textId="77777777" w:rsidR="004243A8" w:rsidRDefault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XXXXXXXXXXXXXX</w:t>
            </w:r>
          </w:p>
          <w:p w14:paraId="631576E4" w14:textId="5F2762B9" w:rsidR="00BB1FB7" w:rsidRDefault="006F0560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 xml:space="preserve">tel.: </w:t>
            </w:r>
            <w:r w:rsidR="004243A8"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XXXXXXXXXXXXXX</w:t>
            </w:r>
          </w:p>
          <w:p w14:paraId="497F04C2" w14:textId="3450681C" w:rsidR="00BB1FB7" w:rsidRDefault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t>XXXXXXXXXX</w:t>
            </w:r>
          </w:p>
          <w:p w14:paraId="28E670F4" w14:textId="77777777" w:rsidR="00BB1FB7" w:rsidRDefault="00BB1FB7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</w:pPr>
          </w:p>
          <w:p w14:paraId="2B87F864" w14:textId="31C87659" w:rsidR="00BB1FB7" w:rsidRDefault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XXXXXXXXXXXXXXX</w:t>
            </w:r>
          </w:p>
          <w:p w14:paraId="0A63D805" w14:textId="77777777" w:rsidR="004243A8" w:rsidRDefault="004243A8" w:rsidP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t>XXXXXXXXXX</w:t>
            </w:r>
          </w:p>
          <w:p w14:paraId="28DCF233" w14:textId="777BB04D" w:rsidR="00BB1FB7" w:rsidRDefault="006F0560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de-DE"/>
              </w:rPr>
              <w:t xml:space="preserve">Tel: </w:t>
            </w:r>
            <w:r w:rsidR="004243A8">
              <w:rPr>
                <w:rStyle w:val="dn"/>
                <w:rFonts w:ascii="Open Sans" w:eastAsia="Open Sans" w:hAnsi="Open Sans" w:cs="Open Sans"/>
                <w:sz w:val="20"/>
                <w:szCs w:val="20"/>
                <w:lang w:val="de-DE"/>
              </w:rPr>
              <w:t>XXXXXXXXXXXXXX</w:t>
            </w:r>
          </w:p>
          <w:p w14:paraId="3F444BBE" w14:textId="77777777" w:rsidR="00BB1FB7" w:rsidRDefault="00BB1FB7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</w:pPr>
          </w:p>
          <w:p w14:paraId="3A1AA139" w14:textId="73C11C1B" w:rsidR="00BB1FB7" w:rsidRDefault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XXXXXXXXXXXX</w:t>
            </w:r>
          </w:p>
          <w:p w14:paraId="526029A0" w14:textId="4E29B5AB" w:rsidR="004243A8" w:rsidRDefault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XXXXXXXXXXXX</w:t>
            </w:r>
          </w:p>
          <w:p w14:paraId="05A707FC" w14:textId="77777777" w:rsidR="00BB1FB7" w:rsidRDefault="00BB1FB7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</w:pPr>
          </w:p>
          <w:p w14:paraId="73E9F67B" w14:textId="358543F1" w:rsidR="00BB1FB7" w:rsidRDefault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XXXXXXXXX</w:t>
            </w:r>
          </w:p>
          <w:p w14:paraId="71A1C5C4" w14:textId="588AAD1D" w:rsidR="00BB1FB7" w:rsidRDefault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XXXXXXXXXXXX</w:t>
            </w:r>
          </w:p>
          <w:p w14:paraId="662CDE6C" w14:textId="63D3FDAC" w:rsidR="00BB1FB7" w:rsidRPr="004243A8" w:rsidRDefault="004243A8">
            <w:pPr>
              <w:pStyle w:val="TextA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it-IT"/>
              </w:rPr>
              <w:t>XXXXXXXXX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B691" w14:textId="77777777" w:rsidR="00BB1FB7" w:rsidRDefault="006F0560">
            <w:pPr>
              <w:pStyle w:val="TextA"/>
              <w:rPr>
                <w:rStyle w:val="dn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b/>
                <w:bCs/>
                <w:sz w:val="20"/>
                <w:szCs w:val="20"/>
              </w:rPr>
              <w:t>Kontaktní osoba za</w:t>
            </w: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Open Sans" w:eastAsia="Open Sans" w:hAnsi="Open Sans" w:cs="Open Sans"/>
                <w:b/>
                <w:bCs/>
                <w:sz w:val="20"/>
                <w:szCs w:val="20"/>
                <w:lang w:val="pt-PT"/>
              </w:rPr>
              <w:t>MMN, a.s.</w:t>
            </w:r>
          </w:p>
          <w:p w14:paraId="4031B0A4" w14:textId="77777777" w:rsidR="00BB1FB7" w:rsidRDefault="006F0560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Hlavní kontaktní osoba:</w:t>
            </w:r>
          </w:p>
          <w:p w14:paraId="4D5266DC" w14:textId="77777777" w:rsidR="00BB1FB7" w:rsidRDefault="00BB1FB7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</w:p>
          <w:p w14:paraId="6D40D33F" w14:textId="5A4724E2" w:rsidR="00BB1FB7" w:rsidRDefault="004243A8">
            <w:pPr>
              <w:pStyle w:val="TextA"/>
              <w:ind w:left="2880" w:hanging="2880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XXXXXXXXX</w:t>
            </w:r>
          </w:p>
          <w:p w14:paraId="2FED7544" w14:textId="43B86F12" w:rsidR="004243A8" w:rsidRDefault="004243A8">
            <w:pPr>
              <w:pStyle w:val="TextA"/>
              <w:ind w:left="2880" w:hanging="2880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XXXXXXXXXXXXXX</w:t>
            </w:r>
          </w:p>
          <w:p w14:paraId="54852050" w14:textId="63EF8D8F" w:rsidR="00BB1FB7" w:rsidRDefault="006F0560" w:rsidP="004243A8">
            <w:pPr>
              <w:pStyle w:val="TextA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  <w:lang w:val="de-DE"/>
              </w:rPr>
              <w:t xml:space="preserve">Tel: </w:t>
            </w:r>
            <w:r w:rsidR="004243A8">
              <w:rPr>
                <w:rStyle w:val="dn"/>
                <w:rFonts w:ascii="Open Sans" w:eastAsia="Open Sans" w:hAnsi="Open Sans" w:cs="Open Sans"/>
                <w:sz w:val="20"/>
                <w:szCs w:val="20"/>
                <w:lang w:val="de-DE"/>
              </w:rPr>
              <w:t>XXXXXXXXXX</w:t>
            </w:r>
          </w:p>
          <w:p w14:paraId="1235807F" w14:textId="77777777" w:rsidR="00BB1FB7" w:rsidRDefault="00BB1FB7">
            <w:pPr>
              <w:pStyle w:val="TextA"/>
              <w:ind w:left="2880" w:hanging="2880"/>
              <w:rPr>
                <w:rStyle w:val="dn"/>
                <w:rFonts w:ascii="Verdana" w:eastAsia="Verdana" w:hAnsi="Verdana" w:cs="Verdana"/>
                <w:color w:val="333333"/>
                <w:sz w:val="18"/>
                <w:szCs w:val="18"/>
                <w:u w:color="333333"/>
                <w:shd w:val="clear" w:color="auto" w:fill="FFFFFF"/>
              </w:rPr>
            </w:pPr>
          </w:p>
          <w:p w14:paraId="298F3D0A" w14:textId="124377F7" w:rsidR="00BB1FB7" w:rsidRDefault="004243A8">
            <w:pPr>
              <w:pStyle w:val="TextA"/>
              <w:ind w:left="2880" w:hanging="2880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XXXXXXXXXXXXXXXXXXX</w:t>
            </w:r>
          </w:p>
          <w:p w14:paraId="4AA63DFF" w14:textId="66A53FEB" w:rsidR="004243A8" w:rsidRDefault="004243A8">
            <w:pPr>
              <w:pStyle w:val="TextA"/>
              <w:ind w:left="2880" w:hanging="2880"/>
              <w:rPr>
                <w:rStyle w:val="d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dn"/>
                <w:rFonts w:ascii="Open Sans" w:eastAsia="Open Sans" w:hAnsi="Open Sans" w:cs="Open Sans"/>
                <w:sz w:val="20"/>
                <w:szCs w:val="20"/>
              </w:rPr>
              <w:t>XXXXXXXXXXXXXXXXXXX</w:t>
            </w:r>
          </w:p>
          <w:p w14:paraId="7725653F" w14:textId="415DE851" w:rsidR="00BB1FB7" w:rsidRDefault="00BB1FB7">
            <w:pPr>
              <w:pStyle w:val="TextA"/>
            </w:pPr>
          </w:p>
        </w:tc>
      </w:tr>
    </w:tbl>
    <w:p w14:paraId="7F0BAA06" w14:textId="609301CD" w:rsidR="00BB1FB7" w:rsidRPr="0071252C" w:rsidRDefault="00BB1FB7" w:rsidP="0071252C">
      <w:pPr>
        <w:pStyle w:val="TextA"/>
        <w:rPr>
          <w:rStyle w:val="dn"/>
        </w:rPr>
      </w:pPr>
    </w:p>
    <w:p w14:paraId="7D869FB0" w14:textId="77777777" w:rsidR="00BB1FB7" w:rsidRDefault="006F0560">
      <w:pPr>
        <w:pStyle w:val="Odstavecseseznamem"/>
        <w:widowControl w:val="0"/>
        <w:suppressAutoHyphens/>
        <w:ind w:left="360"/>
        <w:jc w:val="center"/>
        <w:rPr>
          <w:rStyle w:val="dn"/>
          <w:rFonts w:ascii="Open Sans" w:eastAsia="Open Sans" w:hAnsi="Open Sans" w:cs="Open Sans"/>
          <w:sz w:val="20"/>
          <w:szCs w:val="20"/>
        </w:rPr>
      </w:pPr>
      <w:r>
        <w:rPr>
          <w:rStyle w:val="dn"/>
          <w:rFonts w:ascii="Open Sans" w:eastAsia="Open Sans" w:hAnsi="Open Sans" w:cs="Open Sans"/>
          <w:b/>
          <w:bCs/>
          <w:sz w:val="20"/>
          <w:szCs w:val="20"/>
        </w:rPr>
        <w:t>VIII. VŠEOBECNÁ A ZÁVĚREČNÁ USTANOVENÍ</w:t>
      </w:r>
    </w:p>
    <w:p w14:paraId="30A9185A" w14:textId="77777777" w:rsidR="00BB1FB7" w:rsidRDefault="006F0560">
      <w:pPr>
        <w:pStyle w:val="Nadpis3A"/>
        <w:numPr>
          <w:ilvl w:val="2"/>
          <w:numId w:val="20"/>
        </w:numPr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dn"/>
          <w:rFonts w:ascii="Open Sans" w:eastAsia="Open Sans" w:hAnsi="Open Sans" w:cs="Open Sans"/>
          <w:color w:val="000000"/>
          <w:sz w:val="20"/>
          <w:szCs w:val="20"/>
          <w:u w:color="000000"/>
        </w:rPr>
        <w:t xml:space="preserve">Smlouva nabývá platnosti </w:t>
      </w:r>
      <w:proofErr w:type="gramStart"/>
      <w:r>
        <w:rPr>
          <w:rStyle w:val="dn"/>
          <w:rFonts w:ascii="Open Sans" w:eastAsia="Open Sans" w:hAnsi="Open Sans" w:cs="Open Sans"/>
          <w:color w:val="000000"/>
          <w:sz w:val="20"/>
          <w:szCs w:val="20"/>
          <w:u w:color="000000"/>
        </w:rPr>
        <w:t>a</w:t>
      </w:r>
      <w:proofErr w:type="gramEnd"/>
      <w:r>
        <w:rPr>
          <w:rStyle w:val="dn"/>
          <w:rFonts w:ascii="Open Sans" w:eastAsia="Open Sans" w:hAnsi="Open Sans" w:cs="Open Sans"/>
          <w:color w:val="000000"/>
          <w:sz w:val="20"/>
          <w:szCs w:val="20"/>
          <w:u w:color="000000"/>
        </w:rPr>
        <w:t xml:space="preserve"> účinnosti dnem podpisu oprávněnými zástupci obou stran.</w:t>
      </w:r>
    </w:p>
    <w:p w14:paraId="62180072" w14:textId="77777777" w:rsidR="00BB1FB7" w:rsidRDefault="006F0560">
      <w:pPr>
        <w:pStyle w:val="Nadpis3A"/>
        <w:numPr>
          <w:ilvl w:val="2"/>
          <w:numId w:val="20"/>
        </w:numPr>
        <w:jc w:val="both"/>
        <w:rPr>
          <w:rFonts w:ascii="Open Sans" w:eastAsia="Open Sans" w:hAnsi="Open Sans" w:cs="Open Sans"/>
          <w:color w:val="000000"/>
          <w:sz w:val="20"/>
          <w:szCs w:val="20"/>
          <w:lang w:val="fr-FR"/>
        </w:rPr>
      </w:pPr>
      <w:r>
        <w:rPr>
          <w:rStyle w:val="dn"/>
          <w:rFonts w:ascii="Open Sans" w:eastAsia="Open Sans" w:hAnsi="Open Sans" w:cs="Open Sans"/>
          <w:color w:val="000000"/>
          <w:sz w:val="20"/>
          <w:szCs w:val="20"/>
          <w:u w:color="000000"/>
          <w:lang w:val="fr-FR"/>
        </w:rPr>
        <w:t>Smlouva je uzavřená na dobu určitou od 01.01.2025 až 31.12.2025</w:t>
      </w:r>
    </w:p>
    <w:p w14:paraId="4DD607C1" w14:textId="77777777" w:rsidR="00BB1FB7" w:rsidRDefault="006F0560">
      <w:pPr>
        <w:pStyle w:val="Nadpis3A"/>
        <w:numPr>
          <w:ilvl w:val="2"/>
          <w:numId w:val="20"/>
        </w:numPr>
        <w:jc w:val="both"/>
        <w:rPr>
          <w:rFonts w:ascii="Open Sans" w:eastAsia="Open Sans" w:hAnsi="Open Sans" w:cs="Open Sans"/>
          <w:color w:val="000000"/>
          <w:sz w:val="20"/>
          <w:szCs w:val="20"/>
          <w:lang w:val="fr-FR"/>
        </w:rPr>
      </w:pPr>
      <w:r>
        <w:rPr>
          <w:rStyle w:val="dn"/>
          <w:rFonts w:ascii="Open Sans" w:eastAsia="Open Sans" w:hAnsi="Open Sans" w:cs="Open Sans"/>
          <w:color w:val="000000"/>
          <w:sz w:val="20"/>
          <w:szCs w:val="20"/>
          <w:u w:color="000000"/>
          <w:lang w:val="fr-FR"/>
        </w:rPr>
        <w:t xml:space="preserve">Smlouvu lze vypovědět bez udání důvodu, přičemž výpovědní lhůta činní šest měsíců a počítá se od prvního dne následujícího kalendáře. Výpověď může být podaná bez nutnosti uvádění důvodu a musí být předložená písemně nebo elektronickou formou. </w:t>
      </w:r>
    </w:p>
    <w:p w14:paraId="26F457FF" w14:textId="77777777" w:rsidR="00BB1FB7" w:rsidRDefault="006F0560">
      <w:pPr>
        <w:pStyle w:val="Nadpis3A"/>
        <w:numPr>
          <w:ilvl w:val="2"/>
          <w:numId w:val="20"/>
        </w:numPr>
        <w:jc w:val="both"/>
        <w:rPr>
          <w:rFonts w:ascii="Open Sans" w:eastAsia="Open Sans" w:hAnsi="Open Sans" w:cs="Open Sans"/>
          <w:color w:val="000000"/>
          <w:sz w:val="20"/>
          <w:szCs w:val="20"/>
          <w:lang w:val="fr-FR"/>
        </w:rPr>
      </w:pPr>
      <w:r>
        <w:rPr>
          <w:rStyle w:val="dn"/>
          <w:rFonts w:ascii="Open Sans" w:eastAsia="Open Sans" w:hAnsi="Open Sans" w:cs="Open Sans"/>
          <w:color w:val="000000"/>
          <w:sz w:val="20"/>
          <w:szCs w:val="20"/>
          <w:u w:color="000000"/>
          <w:lang w:val="fr-FR"/>
        </w:rPr>
        <w:t>Závazky stanovené touto smlouvou, týkající se ochrany skutečností tvořících obchodní tajemství a důvěrných informací, které byly předány před dnem ukončení účinnosti této smlouvy, platí i nadále po dobu pěti let od ukončení účinnosti smlouvy.</w:t>
      </w:r>
    </w:p>
    <w:p w14:paraId="06E0A629" w14:textId="77777777" w:rsidR="00BB1FB7" w:rsidRDefault="006F0560">
      <w:pPr>
        <w:pStyle w:val="Nadpis3A"/>
        <w:numPr>
          <w:ilvl w:val="2"/>
          <w:numId w:val="20"/>
        </w:numPr>
        <w:jc w:val="both"/>
        <w:rPr>
          <w:rFonts w:ascii="Open Sans" w:eastAsia="Open Sans" w:hAnsi="Open Sans" w:cs="Open Sans"/>
          <w:color w:val="000000"/>
          <w:sz w:val="20"/>
          <w:szCs w:val="20"/>
          <w:lang w:val="fr-FR"/>
        </w:rPr>
      </w:pPr>
      <w:r>
        <w:rPr>
          <w:rStyle w:val="dn"/>
          <w:rFonts w:ascii="Open Sans" w:eastAsia="Open Sans" w:hAnsi="Open Sans" w:cs="Open Sans"/>
          <w:color w:val="000000"/>
          <w:sz w:val="20"/>
          <w:szCs w:val="20"/>
          <w:u w:color="000000"/>
          <w:lang w:val="fr-FR"/>
        </w:rPr>
        <w:t xml:space="preserve">Práva vyplývající z této smlouvy nesmí být postoupena bez předchozího písemného souhlasu druhé strany. </w:t>
      </w:r>
    </w:p>
    <w:p w14:paraId="7353222C" w14:textId="77777777" w:rsidR="00BB1FB7" w:rsidRDefault="006F0560">
      <w:pPr>
        <w:pStyle w:val="Nadpis3A"/>
        <w:numPr>
          <w:ilvl w:val="2"/>
          <w:numId w:val="20"/>
        </w:numPr>
        <w:jc w:val="both"/>
        <w:rPr>
          <w:rFonts w:ascii="Open Sans" w:eastAsia="Open Sans" w:hAnsi="Open Sans" w:cs="Open Sans"/>
          <w:color w:val="000000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color w:val="000000"/>
          <w:sz w:val="20"/>
          <w:szCs w:val="20"/>
          <w:u w:color="000000"/>
          <w:lang w:val="it-IT"/>
        </w:rPr>
        <w:t>Za písemnou formu a pro komunikaci mezi Stranami se pro účely této Smlouvy považuje i elektronická pošta (e-mail).</w:t>
      </w:r>
    </w:p>
    <w:p w14:paraId="5752E36D" w14:textId="77777777" w:rsidR="00BB1FB7" w:rsidRDefault="00BB1FB7">
      <w:pPr>
        <w:pStyle w:val="TextA"/>
        <w:spacing w:before="100" w:after="100"/>
        <w:rPr>
          <w:rStyle w:val="dn"/>
          <w:rFonts w:ascii="Open Sans" w:eastAsia="Open Sans" w:hAnsi="Open Sans" w:cs="Open Sans"/>
          <w:b/>
          <w:bCs/>
          <w:sz w:val="20"/>
          <w:szCs w:val="20"/>
          <w:lang w:val="it-IT"/>
        </w:rPr>
      </w:pPr>
    </w:p>
    <w:p w14:paraId="21EBA6BD" w14:textId="77777777" w:rsidR="00BB1FB7" w:rsidRDefault="006F0560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V Praze dne 01. ledna 2025</w:t>
      </w:r>
    </w:p>
    <w:p w14:paraId="686867D7" w14:textId="77777777" w:rsidR="00BB1FB7" w:rsidRDefault="00BB1FB7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08649261" w14:textId="77777777" w:rsidR="00BB1FB7" w:rsidRDefault="006F0560">
      <w:pPr>
        <w:pStyle w:val="TextA"/>
        <w:spacing w:before="100" w:after="100"/>
        <w:rPr>
          <w:rStyle w:val="dn"/>
          <w:rFonts w:ascii="Open Sans" w:eastAsia="Open Sans" w:hAnsi="Open Sans" w:cs="Open Sans"/>
          <w:b/>
          <w:bCs/>
          <w:sz w:val="20"/>
          <w:szCs w:val="20"/>
          <w:lang w:val="pt-PT"/>
        </w:rPr>
      </w:pPr>
      <w:r>
        <w:rPr>
          <w:rStyle w:val="dn"/>
          <w:rFonts w:ascii="Open Sans" w:eastAsia="Open Sans" w:hAnsi="Open Sans" w:cs="Open Sans"/>
          <w:b/>
          <w:bCs/>
          <w:sz w:val="20"/>
          <w:szCs w:val="20"/>
          <w:lang w:val="pt-PT"/>
        </w:rPr>
        <w:t>Za Medical Insider s.r.o.</w:t>
      </w:r>
      <w:r>
        <w:rPr>
          <w:rStyle w:val="dn"/>
          <w:rFonts w:ascii="Open Sans" w:eastAsia="Open Sans" w:hAnsi="Open Sans" w:cs="Open Sans"/>
          <w:b/>
          <w:bCs/>
          <w:sz w:val="20"/>
          <w:szCs w:val="20"/>
          <w:lang w:val="pt-PT"/>
        </w:rPr>
        <w:tab/>
      </w:r>
      <w:r>
        <w:rPr>
          <w:rStyle w:val="dn"/>
          <w:rFonts w:ascii="Open Sans" w:eastAsia="Open Sans" w:hAnsi="Open Sans" w:cs="Open Sans"/>
          <w:b/>
          <w:bCs/>
          <w:sz w:val="20"/>
          <w:szCs w:val="20"/>
          <w:lang w:val="pt-PT"/>
        </w:rPr>
        <w:tab/>
      </w:r>
    </w:p>
    <w:p w14:paraId="15503C9A" w14:textId="77777777" w:rsidR="00BB1FB7" w:rsidRDefault="006F0560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 xml:space="preserve"> </w:t>
      </w:r>
    </w:p>
    <w:p w14:paraId="42319D9D" w14:textId="77777777" w:rsidR="00BB1FB7" w:rsidRDefault="00BB1FB7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04785652" w14:textId="77777777" w:rsidR="00BB1FB7" w:rsidRDefault="00BB1FB7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179449CE" w14:textId="77777777" w:rsidR="00BB1FB7" w:rsidRDefault="00BB1FB7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2EE0184A" w14:textId="77777777" w:rsidR="00BB1FB7" w:rsidRDefault="006F0560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 xml:space="preserve">__________________________ 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  <w:t xml:space="preserve">__________________________ 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</w:p>
    <w:p w14:paraId="6610880D" w14:textId="77777777" w:rsidR="00BB1FB7" w:rsidRDefault="006F0560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Ing. et. Mgr. Aiman Al Masani, MIM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  <w:t>MUDr. Martin Palička</w:t>
      </w:r>
    </w:p>
    <w:p w14:paraId="23404B44" w14:textId="77777777" w:rsidR="00BB1FB7" w:rsidRDefault="006F0560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 xml:space="preserve">jednatel 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  <w:t xml:space="preserve">jednatel </w:t>
      </w:r>
    </w:p>
    <w:p w14:paraId="749442CC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76D376CE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2981AFDA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6F441123" w14:textId="77777777" w:rsidR="00BB1FB7" w:rsidRDefault="006F0560">
      <w:pPr>
        <w:pStyle w:val="TextA"/>
        <w:spacing w:before="100" w:after="100"/>
        <w:rPr>
          <w:rStyle w:val="dn"/>
          <w:rFonts w:ascii="Open Sans" w:eastAsia="Open Sans" w:hAnsi="Open Sans" w:cs="Open Sans"/>
          <w:b/>
          <w:bCs/>
          <w:sz w:val="20"/>
          <w:szCs w:val="20"/>
          <w:lang w:val="pt-PT"/>
        </w:rPr>
      </w:pPr>
      <w:r>
        <w:rPr>
          <w:rStyle w:val="dn"/>
          <w:rFonts w:ascii="Open Sans" w:eastAsia="Open Sans" w:hAnsi="Open Sans" w:cs="Open Sans"/>
          <w:b/>
          <w:bCs/>
          <w:sz w:val="20"/>
          <w:szCs w:val="20"/>
          <w:lang w:val="pt-PT"/>
        </w:rPr>
        <w:t>Za MMN, a.s.</w:t>
      </w:r>
    </w:p>
    <w:p w14:paraId="21526ED7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72730325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414CA8DD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34F6FB08" w14:textId="77777777" w:rsidR="00BB1FB7" w:rsidRDefault="00BB1FB7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</w:p>
    <w:p w14:paraId="02092618" w14:textId="77777777" w:rsidR="00BB1FB7" w:rsidRDefault="006F0560">
      <w:pPr>
        <w:pStyle w:val="TextA"/>
        <w:spacing w:before="100" w:after="100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____________________________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  <w:t>____________________________</w:t>
      </w:r>
    </w:p>
    <w:p w14:paraId="3407256F" w14:textId="77777777" w:rsidR="00BB1FB7" w:rsidRDefault="006F0560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 xml:space="preserve">MUDr. Jiří Kalenský 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  <w:t>Ing. Alena Kuželová, MBA</w:t>
      </w:r>
    </w:p>
    <w:p w14:paraId="1133EE71" w14:textId="77777777" w:rsidR="00BB1FB7" w:rsidRDefault="006F0560">
      <w:pPr>
        <w:pStyle w:val="TextA"/>
        <w:rPr>
          <w:rStyle w:val="dn"/>
          <w:rFonts w:ascii="Open Sans" w:eastAsia="Open Sans" w:hAnsi="Open Sans" w:cs="Open Sans"/>
          <w:sz w:val="20"/>
          <w:szCs w:val="20"/>
          <w:lang w:val="it-IT"/>
        </w:rPr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>Předseda Představenstva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  <w:t>mistopředsedkyně představenstva</w:t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</w:p>
    <w:p w14:paraId="104F2ABD" w14:textId="77777777" w:rsidR="00BB1FB7" w:rsidRDefault="006F0560">
      <w:pPr>
        <w:pStyle w:val="TextA"/>
        <w:spacing w:before="100" w:after="100"/>
      </w:pP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bookmarkStart w:id="1" w:name="_GoBack"/>
      <w:bookmarkEnd w:id="1"/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</w:r>
      <w:r>
        <w:rPr>
          <w:rStyle w:val="dn"/>
          <w:rFonts w:ascii="Open Sans" w:eastAsia="Open Sans" w:hAnsi="Open Sans" w:cs="Open Sans"/>
          <w:sz w:val="20"/>
          <w:szCs w:val="20"/>
          <w:lang w:val="it-IT"/>
        </w:rPr>
        <w:tab/>
        <w:t xml:space="preserve"> </w:t>
      </w:r>
    </w:p>
    <w:sectPr w:rsidR="00BB1F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01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83A32" w14:textId="77777777" w:rsidR="006F0560" w:rsidRDefault="006F0560">
      <w:r>
        <w:separator/>
      </w:r>
    </w:p>
  </w:endnote>
  <w:endnote w:type="continuationSeparator" w:id="0">
    <w:p w14:paraId="6841FBC6" w14:textId="77777777" w:rsidR="006F0560" w:rsidRDefault="006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88394" w14:textId="77777777" w:rsidR="00BB1FB7" w:rsidRDefault="00BB1FB7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A921D" w14:textId="77777777" w:rsidR="00BB1FB7" w:rsidRDefault="00BB1FB7">
    <w:pPr>
      <w:pStyle w:val="Zhlava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869FA" w14:textId="77777777" w:rsidR="00BB1FB7" w:rsidRDefault="00BB1FB7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21495" w14:textId="77777777" w:rsidR="006F0560" w:rsidRDefault="006F0560">
      <w:r>
        <w:separator/>
      </w:r>
    </w:p>
  </w:footnote>
  <w:footnote w:type="continuationSeparator" w:id="0">
    <w:p w14:paraId="2E4F82F7" w14:textId="77777777" w:rsidR="006F0560" w:rsidRDefault="006F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813F" w14:textId="77777777" w:rsidR="00BB1FB7" w:rsidRDefault="00BB1FB7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8A434" w14:textId="77777777" w:rsidR="00BB1FB7" w:rsidRDefault="006F0560">
    <w:pPr>
      <w:pStyle w:val="TextA"/>
      <w:tabs>
        <w:tab w:val="center" w:pos="4819"/>
        <w:tab w:val="right" w:pos="9612"/>
      </w:tabs>
      <w:jc w:val="right"/>
    </w:pPr>
    <w:r>
      <w:rPr>
        <w:noProof/>
        <w:lang w:val="cs-CZ" w:eastAsia="cs-CZ"/>
      </w:rPr>
      <w:drawing>
        <wp:anchor distT="152400" distB="152400" distL="152400" distR="152400" simplePos="0" relativeHeight="251656704" behindDoc="1" locked="0" layoutInCell="1" allowOverlap="1" wp14:anchorId="61AF8D09" wp14:editId="26C288BC">
          <wp:simplePos x="0" y="0"/>
          <wp:positionH relativeFrom="page">
            <wp:posOffset>6419850</wp:posOffset>
          </wp:positionH>
          <wp:positionV relativeFrom="page">
            <wp:posOffset>104775</wp:posOffset>
          </wp:positionV>
          <wp:extent cx="1171575" cy="828675"/>
          <wp:effectExtent l="0" t="0" r="0" b="0"/>
          <wp:wrapNone/>
          <wp:docPr id="1073741825" name="officeArt object" descr="A logo with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logo with a black backgroundDescription automatically generated" descr="A logo with a black background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A1C6D" w14:textId="77777777" w:rsidR="00BB1FB7" w:rsidRDefault="006F0560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7728" behindDoc="1" locked="0" layoutInCell="1" allowOverlap="1" wp14:anchorId="10044E72" wp14:editId="10421D18">
          <wp:simplePos x="0" y="0"/>
          <wp:positionH relativeFrom="page">
            <wp:posOffset>6362065</wp:posOffset>
          </wp:positionH>
          <wp:positionV relativeFrom="page">
            <wp:posOffset>9525</wp:posOffset>
          </wp:positionV>
          <wp:extent cx="1171575" cy="828675"/>
          <wp:effectExtent l="0" t="0" r="0" b="0"/>
          <wp:wrapNone/>
          <wp:docPr id="1073741826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g">
          <w:drawing>
            <wp:anchor distT="152400" distB="152400" distL="152400" distR="152400" simplePos="0" relativeHeight="251658752" behindDoc="1" locked="0" layoutInCell="1" allowOverlap="1" wp14:anchorId="5362E59A" wp14:editId="140F3484">
              <wp:simplePos x="0" y="0"/>
              <wp:positionH relativeFrom="page">
                <wp:posOffset>0</wp:posOffset>
              </wp:positionH>
              <wp:positionV relativeFrom="page">
                <wp:posOffset>245745</wp:posOffset>
              </wp:positionV>
              <wp:extent cx="1700786" cy="1024131"/>
              <wp:effectExtent l="0" t="0" r="0" b="0"/>
              <wp:wrapNone/>
              <wp:docPr id="1073741832" name="officeArt object" descr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6" cy="1024131"/>
                        <a:chOff x="0" y="0"/>
                        <a:chExt cx="1700785" cy="1024130"/>
                      </a:xfrm>
                    </wpg:grpSpPr>
                    <wpg:grpSp>
                      <wpg:cNvPr id="1073741830" name="Group 159"/>
                      <wpg:cNvGrpSpPr/>
                      <wpg:grpSpPr>
                        <a:xfrm>
                          <a:off x="0" y="-1"/>
                          <a:ext cx="1700786" cy="1024131"/>
                          <a:chOff x="0" y="0"/>
                          <a:chExt cx="1700785" cy="1024130"/>
                        </a:xfrm>
                      </wpg:grpSpPr>
                      <wps:wsp>
                        <wps:cNvPr id="1073741827" name="Rectangle 160"/>
                        <wps:cNvSpPr/>
                        <wps:spPr>
                          <a:xfrm>
                            <a:off x="0" y="-1"/>
                            <a:ext cx="1700785" cy="10241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Rectangle 1"/>
                        <wps:cNvSpPr/>
                        <wps:spPr>
                          <a:xfrm>
                            <a:off x="228599" y="-1"/>
                            <a:ext cx="1463043" cy="10149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13443" y="8012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ctangle 162"/>
                        <wps:cNvSpPr/>
                        <wps:spPr>
                          <a:xfrm>
                            <a:off x="228600" y="-1"/>
                            <a:ext cx="1472186" cy="1024131"/>
                          </a:xfrm>
                          <a:prstGeom prst="rect">
                            <a:avLst/>
                          </a:prstGeom>
                          <a:blipFill rotWithShape="1">
                            <a:blip r:embed="rId2"/>
                            <a:srcRect/>
                            <a:stretch>
                              <a:fillRect/>
                            </a:stretch>
                          </a:blip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31" name="Text Box 163"/>
                      <wps:cNvSpPr txBox="1"/>
                      <wps:spPr>
                        <a:xfrm>
                          <a:off x="237066" y="18941"/>
                          <a:ext cx="442826" cy="3752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5E7130" w14:textId="77777777" w:rsidR="00BB1FB7" w:rsidRDefault="006F0560">
                            <w:pPr>
                              <w:pStyle w:val="Zhlav"/>
                              <w:tabs>
                                <w:tab w:val="clear" w:pos="4703"/>
                              </w:tabs>
                              <w:jc w:val="right"/>
                            </w:pPr>
                            <w:r>
                              <w:rPr>
                                <w:color w:val="FFFFFF"/>
                                <w:u w:color="FFFFFF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u w:color="FFFFFF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u w:color="FFFFFF"/>
                              </w:rPr>
                              <w:fldChar w:fldCharType="separate"/>
                            </w:r>
                            <w:r w:rsidR="004243A8">
                              <w:rPr>
                                <w:noProof/>
                                <w:color w:val="FFFFFF"/>
                                <w:u w:color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u w:color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91438" tIns="91438" rIns="91438" bIns="91438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alt="Group 158" style="position:absolute;margin-left:0;margin-top:19.35pt;width:133.9pt;height:80.65pt;z-index:-251657728;mso-wrap-distance-left:12pt;mso-wrap-distance-top:12pt;mso-wrap-distance-right:12pt;mso-wrap-distance-bottom:12p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UKnG7eAAAABwEAAA8AAABkcnMvZG93bnJl&#10;di54bWxMj0FrwkAQhe+F/odlCr3V3ShVidmISNuTFKqF4m3NjkkwOxuyaxL/faenenvDG977XrYe&#10;XSN67ELtSUMyUSCQCm9rKjV8H95fliBCNGRN4wk13DDAOn98yExq/UBf2O9jKTiEQmo0VDG2qZSh&#10;qNCZMPEtEntn3zkT+exKaTszcLhr5FSpuXSmJm6oTIvbCovL/uo0fAxm2MySt353OW9vx8Pr588u&#10;Qa2fn8bNCkTEMf4/wx8+o0POTCd/JRtEo4GHRA2z5QIEu9P5goecWCilQOaZvOfPfwE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SQmXu&#10;zAAAAOMAAAAPAAAAAAAAAAAAAAAAAKoCAABkcnMvZG93bnJldi54bWxQSwUGAAAAAAQABAD6AAAA&#10;owMAAAAA&#10;">
                <v:rect id="Rectangle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hscA&#10;AADjAAAADwAAAGRycy9kb3ducmV2LnhtbERPS2vCQBC+F/wPyxR6qxutGJu6igrSXhu9eBuy02ww&#10;Oxuym4f++q5Q6HG+96y3o61FT62vHCuYTRMQxIXTFZcKzqfj6wqED8gaa8ek4EYetpvJ0xoz7Qb+&#10;pj4PpYgh7DNUYEJoMil9Yciin7qGOHI/rrUY4tmWUrc4xHBby3mSLKXFimODwYYOhopr3lkFOzk0&#10;o9kPtr/0y2v3/nk43rtcqZfncfcBItAY/sV/7i8d5yfpW7q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jgIbHAAAA4wAAAA8AAAAAAAAAAAAAAAAAmAIAAGRy&#10;cy9kb3ducmV2LnhtbFBLBQYAAAAABAAEAPUAAACMAwAAAAA=&#10;" stroked="f" strokeweight="1pt">
                  <v:fill opacity="0"/>
                  <v:stroke miterlimit="4"/>
                </v:rect>
                <v:shape id="Rectangle 1" o:spid="_x0000_s1029" style="position:absolute;left:2285;width:14631;height:1014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tIs4A&#10;AADjAAAADwAAAGRycy9kb3ducmV2LnhtbESPzU7DMBCE70i8g7VIXFBrtyBShboVv2ovUAhcuFnx&#10;1gnE62CbNuXp2QMSx92Znfl2vhx8J3YYUxtIw2SsQCDVwbbkNLy9PoxmIFI2ZE0XCDUcMMFycXw0&#10;N6UNe3rBXZWd4BBKpdHQ5NyXUqa6QW/SOPRIrG1D9CbzGJ200ew53HdyqtSl9KYlbmhMj7cN1p/V&#10;t9fwVb1v3erxbLN6Ku6eo7v5uF+rH61PT4brKxAZh/xv/rteW8ZXxXlxMZlNGZp/4gXIxS8A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B67q0izgAAAOMAAAAPAAAAAAAAAAAAAAAA&#10;AJgCAABkcnMvZG93bnJldi54bWxQSwUGAAAAAAQABAD1AAAAkwMAAAAA&#10;" path="m,l21600,,13443,8012,,21600,,xe" fillcolor="#4f81bd [3204]" stroked="f" strokeweight="1pt">
                  <v:stroke miterlimit="4" joinstyle="miter"/>
                  <v:path arrowok="t" o:extrusionok="f" o:connecttype="custom" o:connectlocs="731522,507494;731522,507494;731522,507494;731522,507494" o:connectangles="0,90,180,270"/>
                </v:shape>
                <v:rect id="Rectangle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Ez8oA&#10;AADjAAAADwAAAGRycy9kb3ducmV2LnhtbERPzU4CMRC+m/gOzZh4MdCCxIWFQgjRQDiooOE82Q7b&#10;DdvpZltg9emtiYnH+f5ntuhcLS7UhsqzhkFfgSAuvKm41PD58dIbgwgR2WDtmTR8UYDF/PZmhrnx&#10;V97RZR9LkUI45KjBxtjkUobCksPQ9w1x4o6+dRjT2ZbStHhN4a6WQ6WepMOKU4PFhlaWitP+7DQc&#10;NurdH9/w+aHeru33ZPS6zk5nre/vuuUURKQu/ov/3BuT5qvsMRsNxsMJ/P6UAJDz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QaBM/KAAAA4wAAAA8AAAAAAAAAAAAAAAAAmAIA&#10;AGRycy9kb3ducmV2LnhtbFBLBQYAAAAABAAEAPUAAACPAwAAAAA=&#10;" stroked="f" strokeweight="1pt">
                  <v:fill r:id="rId3" o:title="" recolor="t" rotate="t" type="frame"/>
                  <v:stroke miterlimit="4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+3cgA&#10;AADjAAAADwAAAGRycy9kb3ducmV2LnhtbERPX0vDMBB/F/Ydwgm+iEvqhh3dsjEFwQcHOmXs8Whu&#10;TbG5lCau0U9vBMHH+/2/1Sa5TpxpCK1nDcVUgSCuvWm50fD+9nizABEissHOM2n4ogCb9eRihZXx&#10;I7/SeR8bkUM4VKjBxthXUobaksMw9T1x5k5+cBjzOTTSDDjmcNfJW6XupMOWc4PFnh4s1R/7T6fh&#10;cLzHXfs97lKjzNy+JPdcXjutry7TdgkiUor/4j/3k8nzVTkr58ViVsDvTxkA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ab7dyAAAAOMAAAAPAAAAAAAAAAAAAAAAAJgCAABk&#10;cnMvZG93bnJldi54bWxQSwUGAAAAAAQABAD1AAAAjQMAAAAA&#10;" filled="f" stroked="f" strokeweight="1pt">
                <v:stroke miterlimit="4"/>
                <v:textbox inset="2.53994mm,2.53994mm,2.53994mm,2.53994mm">
                  <w:txbxContent>
                    <w:p w14:paraId="265E7130" w14:textId="77777777" w:rsidR="00BB1FB7" w:rsidRDefault="006F0560">
                      <w:pPr>
                        <w:pStyle w:val="Zhlav"/>
                        <w:tabs>
                          <w:tab w:val="clear" w:pos="4703"/>
                        </w:tabs>
                        <w:jc w:val="right"/>
                      </w:pPr>
                      <w:r>
                        <w:rPr>
                          <w:color w:val="FFFFFF"/>
                          <w:u w:color="FFFFFF"/>
                        </w:rPr>
                        <w:fldChar w:fldCharType="begin"/>
                      </w:r>
                      <w:r>
                        <w:rPr>
                          <w:color w:val="FFFFFF"/>
                          <w:u w:color="FFFFFF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u w:color="FFFFFF"/>
                        </w:rPr>
                        <w:fldChar w:fldCharType="separate"/>
                      </w:r>
                      <w:r w:rsidR="004243A8">
                        <w:rPr>
                          <w:noProof/>
                          <w:color w:val="FFFFFF"/>
                          <w:u w:color="FFFFFF"/>
                        </w:rPr>
                        <w:t>1</w:t>
                      </w:r>
                      <w:r>
                        <w:rPr>
                          <w:color w:val="FFFFFF"/>
                          <w:u w:color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2D8"/>
    <w:multiLevelType w:val="hybridMultilevel"/>
    <w:tmpl w:val="E5CC60B6"/>
    <w:styleLink w:val="Importovanstyl1"/>
    <w:lvl w:ilvl="0" w:tplc="90F21B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030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4631C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543B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7C9D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CF34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23C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CFD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6F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6B966AF"/>
    <w:multiLevelType w:val="hybridMultilevel"/>
    <w:tmpl w:val="57A6F3CC"/>
    <w:numStyleLink w:val="Importovanstyl8"/>
  </w:abstractNum>
  <w:abstractNum w:abstractNumId="2">
    <w:nsid w:val="1D72550A"/>
    <w:multiLevelType w:val="hybridMultilevel"/>
    <w:tmpl w:val="339C53FC"/>
    <w:styleLink w:val="Importovanstyl3"/>
    <w:lvl w:ilvl="0" w:tplc="76727654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4F5F4">
      <w:start w:val="1"/>
      <w:numFmt w:val="upperRoman"/>
      <w:lvlText w:val="%2."/>
      <w:lvlJc w:val="left"/>
      <w:pPr>
        <w:ind w:left="216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61816">
      <w:start w:val="1"/>
      <w:numFmt w:val="lowerRoman"/>
      <w:lvlText w:val="%3."/>
      <w:lvlJc w:val="left"/>
      <w:pPr>
        <w:ind w:left="28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2720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74E62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A4B2F4">
      <w:start w:val="1"/>
      <w:numFmt w:val="lowerRoman"/>
      <w:lvlText w:val="%6."/>
      <w:lvlJc w:val="left"/>
      <w:pPr>
        <w:ind w:left="50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4A7E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36489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0AD3C6">
      <w:start w:val="1"/>
      <w:numFmt w:val="lowerRoman"/>
      <w:lvlText w:val="%9."/>
      <w:lvlJc w:val="left"/>
      <w:pPr>
        <w:ind w:left="72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EFA16F8"/>
    <w:multiLevelType w:val="hybridMultilevel"/>
    <w:tmpl w:val="220817DA"/>
    <w:numStyleLink w:val="Importovanstyl2"/>
  </w:abstractNum>
  <w:abstractNum w:abstractNumId="4">
    <w:nsid w:val="2CBC5B36"/>
    <w:multiLevelType w:val="hybridMultilevel"/>
    <w:tmpl w:val="339C53FC"/>
    <w:numStyleLink w:val="Importovanstyl3"/>
  </w:abstractNum>
  <w:abstractNum w:abstractNumId="5">
    <w:nsid w:val="33075937"/>
    <w:multiLevelType w:val="hybridMultilevel"/>
    <w:tmpl w:val="A73EA558"/>
    <w:styleLink w:val="Importovanstyl5"/>
    <w:lvl w:ilvl="0" w:tplc="B6B6F69A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A7464">
      <w:start w:val="1"/>
      <w:numFmt w:val="upperRoman"/>
      <w:lvlText w:val="%2."/>
      <w:lvlJc w:val="left"/>
      <w:pPr>
        <w:ind w:left="180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08F366">
      <w:start w:val="1"/>
      <w:numFmt w:val="lowerLetter"/>
      <w:lvlText w:val="%3.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8857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02FC3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420BA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6659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E1B2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E1FA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1BD41C4"/>
    <w:multiLevelType w:val="hybridMultilevel"/>
    <w:tmpl w:val="57D4ECD2"/>
    <w:styleLink w:val="Importovanstyl6"/>
    <w:lvl w:ilvl="0" w:tplc="E6E8DC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281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C4D8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6863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367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EE04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C43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6EB3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E43D5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49F3E2C"/>
    <w:multiLevelType w:val="multilevel"/>
    <w:tmpl w:val="B4629696"/>
    <w:numStyleLink w:val="Importovanstyl7"/>
  </w:abstractNum>
  <w:abstractNum w:abstractNumId="8">
    <w:nsid w:val="47554A3C"/>
    <w:multiLevelType w:val="hybridMultilevel"/>
    <w:tmpl w:val="58A2BBB4"/>
    <w:styleLink w:val="Importovanstyl4"/>
    <w:lvl w:ilvl="0" w:tplc="7610DC0C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1CBD58">
      <w:start w:val="1"/>
      <w:numFmt w:val="decimal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C276C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DAA01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FA364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CAD72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AFF0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69F3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CFB8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AC065FF"/>
    <w:multiLevelType w:val="hybridMultilevel"/>
    <w:tmpl w:val="E5CC60B6"/>
    <w:numStyleLink w:val="Importovanstyl1"/>
  </w:abstractNum>
  <w:abstractNum w:abstractNumId="10">
    <w:nsid w:val="4B350180"/>
    <w:multiLevelType w:val="hybridMultilevel"/>
    <w:tmpl w:val="A73EA558"/>
    <w:numStyleLink w:val="Importovanstyl5"/>
  </w:abstractNum>
  <w:abstractNum w:abstractNumId="11">
    <w:nsid w:val="570346C8"/>
    <w:multiLevelType w:val="hybridMultilevel"/>
    <w:tmpl w:val="57A6F3CC"/>
    <w:styleLink w:val="Importovanstyl8"/>
    <w:lvl w:ilvl="0" w:tplc="60BEDD68">
      <w:start w:val="1"/>
      <w:numFmt w:val="lowerLetter"/>
      <w:lvlText w:val="%1)"/>
      <w:lvlJc w:val="left"/>
      <w:pPr>
        <w:ind w:left="6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5888F8">
      <w:start w:val="1"/>
      <w:numFmt w:val="lowerLetter"/>
      <w:lvlText w:val="%2."/>
      <w:lvlJc w:val="left"/>
      <w:pPr>
        <w:ind w:left="13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A92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04A9C8">
      <w:start w:val="1"/>
      <w:numFmt w:val="decimal"/>
      <w:lvlText w:val="%4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26D91C">
      <w:start w:val="1"/>
      <w:numFmt w:val="lowerLetter"/>
      <w:lvlText w:val="%5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49C2A">
      <w:start w:val="1"/>
      <w:numFmt w:val="lowerRoman"/>
      <w:lvlText w:val="%6."/>
      <w:lvlJc w:val="left"/>
      <w:pPr>
        <w:ind w:left="23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69E26">
      <w:start w:val="1"/>
      <w:numFmt w:val="decimal"/>
      <w:lvlText w:val="%7."/>
      <w:lvlJc w:val="left"/>
      <w:pPr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0F494">
      <w:start w:val="1"/>
      <w:numFmt w:val="lowerLetter"/>
      <w:lvlText w:val="%8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B066A8">
      <w:start w:val="1"/>
      <w:numFmt w:val="lowerRoman"/>
      <w:lvlText w:val="%9."/>
      <w:lvlJc w:val="left"/>
      <w:pPr>
        <w:ind w:left="45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935CCA"/>
    <w:multiLevelType w:val="hybridMultilevel"/>
    <w:tmpl w:val="58A2BBB4"/>
    <w:numStyleLink w:val="Importovanstyl4"/>
  </w:abstractNum>
  <w:abstractNum w:abstractNumId="13">
    <w:nsid w:val="65373F9B"/>
    <w:multiLevelType w:val="multilevel"/>
    <w:tmpl w:val="B4629696"/>
    <w:styleLink w:val="Importovan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3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2D52FE4"/>
    <w:multiLevelType w:val="hybridMultilevel"/>
    <w:tmpl w:val="57D4ECD2"/>
    <w:numStyleLink w:val="Importovanstyl6"/>
  </w:abstractNum>
  <w:abstractNum w:abstractNumId="15">
    <w:nsid w:val="7E623F82"/>
    <w:multiLevelType w:val="hybridMultilevel"/>
    <w:tmpl w:val="220817DA"/>
    <w:styleLink w:val="Importovanstyl2"/>
    <w:lvl w:ilvl="0" w:tplc="7C064E4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1C0E34">
      <w:start w:val="1"/>
      <w:numFmt w:val="upp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F6CD60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220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6873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44DC4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920D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0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C4CE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2"/>
    </w:lvlOverride>
  </w:num>
  <w:num w:numId="8">
    <w:abstractNumId w:val="5"/>
  </w:num>
  <w:num w:numId="9">
    <w:abstractNumId w:val="10"/>
  </w:num>
  <w:num w:numId="10">
    <w:abstractNumId w:val="3"/>
    <w:lvlOverride w:ilvl="0">
      <w:startOverride w:val="2"/>
    </w:lvlOverride>
  </w:num>
  <w:num w:numId="11">
    <w:abstractNumId w:val="8"/>
  </w:num>
  <w:num w:numId="12">
    <w:abstractNumId w:val="12"/>
  </w:num>
  <w:num w:numId="13">
    <w:abstractNumId w:val="3"/>
    <w:lvlOverride w:ilvl="0">
      <w:startOverride w:val="4"/>
    </w:lvlOverride>
  </w:num>
  <w:num w:numId="14">
    <w:abstractNumId w:val="10"/>
    <w:lvlOverride w:ilvl="0">
      <w:startOverride w:val="1"/>
      <w:lvl w:ilvl="0" w:tplc="CC2E742C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5B5EB3A4">
        <w:start w:val="3"/>
        <w:numFmt w:val="upperRoman"/>
        <w:lvlText w:val="%2."/>
        <w:lvlJc w:val="left"/>
        <w:pPr>
          <w:ind w:left="471" w:hanging="4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F45716">
        <w:start w:val="1"/>
        <w:numFmt w:val="lowerLetter"/>
        <w:lvlText w:val="%3."/>
        <w:lvlJc w:val="left"/>
        <w:pPr>
          <w:ind w:left="12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3A3C08">
        <w:start w:val="1"/>
        <w:numFmt w:val="decimal"/>
        <w:lvlText w:val="%4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9F62C04">
        <w:start w:val="1"/>
        <w:numFmt w:val="lowerLetter"/>
        <w:lvlText w:val="%5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B257E0">
        <w:start w:val="1"/>
        <w:numFmt w:val="lowerRoman"/>
        <w:lvlText w:val="%6."/>
        <w:lvlJc w:val="left"/>
        <w:pPr>
          <w:ind w:left="32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22163E">
        <w:start w:val="1"/>
        <w:numFmt w:val="decimal"/>
        <w:lvlText w:val="%7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D03DB8">
        <w:start w:val="1"/>
        <w:numFmt w:val="lowerLetter"/>
        <w:lvlText w:val="%8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4A654A">
        <w:start w:val="1"/>
        <w:numFmt w:val="lowerRoman"/>
        <w:lvlText w:val="%9."/>
        <w:lvlJc w:val="left"/>
        <w:pPr>
          <w:ind w:left="54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14"/>
  </w:num>
  <w:num w:numId="17">
    <w:abstractNumId w:val="13"/>
  </w:num>
  <w:num w:numId="18">
    <w:abstractNumId w:val="7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xMDExMTI2MLAwNjZR0lEKTi0uzszPAykwrAUA5ma3dCwAAAA="/>
  </w:docVars>
  <w:rsids>
    <w:rsidRoot w:val="00BB1FB7"/>
    <w:rsid w:val="004243A8"/>
    <w:rsid w:val="006F0560"/>
    <w:rsid w:val="0071252C"/>
    <w:rsid w:val="00BB1FB7"/>
    <w:rsid w:val="00BE21BA"/>
    <w:rsid w:val="00C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D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rPr>
      <w:rFonts w:ascii="Open Sans" w:eastAsia="Open Sans" w:hAnsi="Open Sans" w:cs="Open Sans"/>
      <w:outline w:val="0"/>
      <w:color w:val="0000FF"/>
      <w:sz w:val="20"/>
      <w:szCs w:val="20"/>
      <w:u w:val="single" w:color="0000FF"/>
      <w:lang w:val="it-IT"/>
    </w:rPr>
  </w:style>
  <w:style w:type="paragraph" w:customStyle="1" w:styleId="Nadpis3A">
    <w:name w:val="Nadpis 3 A"/>
    <w:next w:val="TextA"/>
    <w:pPr>
      <w:keepNext/>
      <w:keepLines/>
      <w:spacing w:before="40" w:line="276" w:lineRule="auto"/>
      <w:outlineLvl w:val="0"/>
    </w:pPr>
    <w:rPr>
      <w:rFonts w:ascii="Cambria" w:hAnsi="Cambria" w:cs="Arial Unicode MS"/>
      <w:color w:val="243F61"/>
      <w:sz w:val="24"/>
      <w:szCs w:val="24"/>
      <w:u w:color="243F61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Open Sans" w:eastAsia="Open Sans" w:hAnsi="Open Sans" w:cs="Open Sans"/>
      <w:outline w:val="0"/>
      <w:color w:val="0000FF"/>
      <w:sz w:val="20"/>
      <w:szCs w:val="20"/>
      <w:u w:val="single" w:color="0000FF"/>
      <w:lang w:val="en-US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paragraph" w:styleId="Bezmezer">
    <w:name w:val="No Spacing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dn"/>
    <w:rPr>
      <w:outline w:val="0"/>
      <w:color w:val="0000FF"/>
      <w:u w:val="single" w:color="0000FF"/>
      <w:lang w:val="de-DE"/>
    </w:rPr>
  </w:style>
  <w:style w:type="character" w:customStyle="1" w:styleId="Hyperlink3">
    <w:name w:val="Hyperlink.3"/>
    <w:basedOn w:val="dn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de-DE"/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4">
    <w:name w:val="Importovaný styl 4"/>
    <w:pPr>
      <w:numPr>
        <w:numId w:val="11"/>
      </w:numPr>
    </w:pPr>
  </w:style>
  <w:style w:type="character" w:customStyle="1" w:styleId="Hyperlink4">
    <w:name w:val="Hyperlink.4"/>
    <w:basedOn w:val="dn"/>
    <w:rPr>
      <w:outline w:val="0"/>
      <w:color w:val="0000FF"/>
      <w:u w:val="single" w:color="0000FF"/>
    </w:rPr>
  </w:style>
  <w:style w:type="character" w:customStyle="1" w:styleId="Hyperlink5">
    <w:name w:val="Hyperlink.5"/>
    <w:basedOn w:val="dn"/>
    <w:rPr>
      <w:outline w:val="0"/>
      <w:color w:val="0000FF"/>
      <w:u w:val="single" w:color="0000FF"/>
      <w:lang w:val="it-IT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dn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character" w:customStyle="1" w:styleId="Hyperlink7">
    <w:name w:val="Hyperlink.7"/>
    <w:basedOn w:val="dn"/>
    <w:rPr>
      <w:outline w:val="0"/>
      <w:color w:val="0000FF"/>
      <w:u w:val="single" w:color="0000FF"/>
      <w:lang w:val="it-IT"/>
    </w:rPr>
  </w:style>
  <w:style w:type="numbering" w:customStyle="1" w:styleId="Importovanstyl8">
    <w:name w:val="Importovaný styl 8"/>
    <w:pPr>
      <w:numPr>
        <w:numId w:val="19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rPr>
      <w:rFonts w:ascii="Open Sans" w:eastAsia="Open Sans" w:hAnsi="Open Sans" w:cs="Open Sans"/>
      <w:outline w:val="0"/>
      <w:color w:val="0000FF"/>
      <w:sz w:val="20"/>
      <w:szCs w:val="20"/>
      <w:u w:val="single" w:color="0000FF"/>
      <w:lang w:val="it-IT"/>
    </w:rPr>
  </w:style>
  <w:style w:type="paragraph" w:customStyle="1" w:styleId="Nadpis3A">
    <w:name w:val="Nadpis 3 A"/>
    <w:next w:val="TextA"/>
    <w:pPr>
      <w:keepNext/>
      <w:keepLines/>
      <w:spacing w:before="40" w:line="276" w:lineRule="auto"/>
      <w:outlineLvl w:val="0"/>
    </w:pPr>
    <w:rPr>
      <w:rFonts w:ascii="Cambria" w:hAnsi="Cambria" w:cs="Arial Unicode MS"/>
      <w:color w:val="243F61"/>
      <w:sz w:val="24"/>
      <w:szCs w:val="24"/>
      <w:u w:color="243F61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Open Sans" w:eastAsia="Open Sans" w:hAnsi="Open Sans" w:cs="Open Sans"/>
      <w:outline w:val="0"/>
      <w:color w:val="0000FF"/>
      <w:sz w:val="20"/>
      <w:szCs w:val="20"/>
      <w:u w:val="single" w:color="0000FF"/>
      <w:lang w:val="en-US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paragraph" w:styleId="Bezmezer">
    <w:name w:val="No Spacing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dn"/>
    <w:rPr>
      <w:outline w:val="0"/>
      <w:color w:val="0000FF"/>
      <w:u w:val="single" w:color="0000FF"/>
      <w:lang w:val="de-DE"/>
    </w:rPr>
  </w:style>
  <w:style w:type="character" w:customStyle="1" w:styleId="Hyperlink3">
    <w:name w:val="Hyperlink.3"/>
    <w:basedOn w:val="dn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de-DE"/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4">
    <w:name w:val="Importovaný styl 4"/>
    <w:pPr>
      <w:numPr>
        <w:numId w:val="11"/>
      </w:numPr>
    </w:pPr>
  </w:style>
  <w:style w:type="character" w:customStyle="1" w:styleId="Hyperlink4">
    <w:name w:val="Hyperlink.4"/>
    <w:basedOn w:val="dn"/>
    <w:rPr>
      <w:outline w:val="0"/>
      <w:color w:val="0000FF"/>
      <w:u w:val="single" w:color="0000FF"/>
    </w:rPr>
  </w:style>
  <w:style w:type="character" w:customStyle="1" w:styleId="Hyperlink5">
    <w:name w:val="Hyperlink.5"/>
    <w:basedOn w:val="dn"/>
    <w:rPr>
      <w:outline w:val="0"/>
      <w:color w:val="0000FF"/>
      <w:u w:val="single" w:color="0000FF"/>
      <w:lang w:val="it-IT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dn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character" w:customStyle="1" w:styleId="Hyperlink7">
    <w:name w:val="Hyperlink.7"/>
    <w:basedOn w:val="dn"/>
    <w:rPr>
      <w:outline w:val="0"/>
      <w:color w:val="0000FF"/>
      <w:u w:val="single" w:color="0000FF"/>
      <w:lang w:val="it-IT"/>
    </w:rPr>
  </w:style>
  <w:style w:type="numbering" w:customStyle="1" w:styleId="Importovanstyl8">
    <w:name w:val="Importovaný styl 8"/>
    <w:pPr>
      <w:numPr>
        <w:numId w:val="19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ujvezdravotnictvi.cz" TargetMode="External"/><Relationship Id="rId13" Type="http://schemas.openxmlformats.org/officeDocument/2006/relationships/hyperlink" Target="https://d.docs.live.net/ccccffec28fd4bb8/Plocha/Work/Medical_Insider/Sales/www.instagram.com/po.medin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omedine.cz/po-medine-kemp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f.os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zs.zcu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lfp.cuni.cz" TargetMode="External"/><Relationship Id="rId14" Type="http://schemas.openxmlformats.org/officeDocument/2006/relationships/hyperlink" Target="http://www.drlasso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2583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 Al Masani</dc:creator>
  <cp:lastModifiedBy>s0126</cp:lastModifiedBy>
  <cp:revision>2</cp:revision>
  <dcterms:created xsi:type="dcterms:W3CDTF">2025-01-02T10:22:00Z</dcterms:created>
  <dcterms:modified xsi:type="dcterms:W3CDTF">2025-01-02T10:22:00Z</dcterms:modified>
</cp:coreProperties>
</file>