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2E162" w14:textId="77777777" w:rsidR="00F83EFF" w:rsidRDefault="00000000">
      <w:pPr>
        <w:spacing w:before="66"/>
        <w:ind w:left="100"/>
        <w:rPr>
          <w:rFonts w:ascii="Times New Roman"/>
          <w:sz w:val="21"/>
        </w:rPr>
      </w:pPr>
      <w:r>
        <w:rPr>
          <w:rFonts w:ascii="Times New Roman"/>
          <w:color w:val="3B3A3A"/>
          <w:sz w:val="21"/>
        </w:rPr>
        <w:t>,</w:t>
      </w:r>
    </w:p>
    <w:p w14:paraId="730D709F" w14:textId="77777777" w:rsidR="00F83EFF" w:rsidRDefault="00F83EFF">
      <w:pPr>
        <w:pStyle w:val="Zkladntext"/>
        <w:rPr>
          <w:sz w:val="20"/>
        </w:rPr>
      </w:pPr>
    </w:p>
    <w:p w14:paraId="65A6860F" w14:textId="77777777" w:rsidR="00F83EFF" w:rsidRDefault="00F83EFF">
      <w:pPr>
        <w:pStyle w:val="Zkladntext"/>
        <w:rPr>
          <w:sz w:val="20"/>
        </w:rPr>
      </w:pPr>
    </w:p>
    <w:p w14:paraId="4071E8DB" w14:textId="77777777" w:rsidR="00F83EFF" w:rsidRDefault="00F83EFF">
      <w:pPr>
        <w:pStyle w:val="Zkladntext"/>
        <w:spacing w:before="5"/>
      </w:pPr>
    </w:p>
    <w:p w14:paraId="6CFEF99D" w14:textId="77777777" w:rsidR="00F83EFF" w:rsidRDefault="00000000">
      <w:pPr>
        <w:spacing w:before="100"/>
        <w:ind w:left="4006" w:right="3442"/>
        <w:jc w:val="center"/>
        <w:rPr>
          <w:rFonts w:ascii="Courier New" w:hAnsi="Courier New"/>
          <w:b/>
          <w:sz w:val="49"/>
        </w:rPr>
      </w:pPr>
      <w:r>
        <w:rPr>
          <w:rFonts w:ascii="Courier New" w:hAnsi="Courier New"/>
          <w:b/>
          <w:color w:val="0F0F0F"/>
          <w:sz w:val="49"/>
        </w:rPr>
        <w:t>OBJEDNÁVKA</w:t>
      </w:r>
    </w:p>
    <w:p w14:paraId="0CBAF6FF" w14:textId="77777777" w:rsidR="00F83EFF" w:rsidRDefault="00000000">
      <w:pPr>
        <w:spacing w:before="24"/>
        <w:ind w:left="4006" w:right="3362"/>
        <w:jc w:val="center"/>
        <w:rPr>
          <w:b/>
          <w:sz w:val="21"/>
        </w:rPr>
      </w:pPr>
      <w:r>
        <w:rPr>
          <w:b/>
          <w:color w:val="0F0F0F"/>
          <w:w w:val="105"/>
          <w:sz w:val="21"/>
        </w:rPr>
        <w:t>Č. ZCU-0529-2024-001</w:t>
      </w:r>
    </w:p>
    <w:p w14:paraId="7BA24AF5" w14:textId="77777777" w:rsidR="00F83EFF" w:rsidRDefault="00F83EFF">
      <w:pPr>
        <w:spacing w:before="9"/>
        <w:rPr>
          <w:b/>
          <w:sz w:val="19"/>
        </w:rPr>
      </w:pPr>
    </w:p>
    <w:p w14:paraId="1C228D4C" w14:textId="77777777" w:rsidR="00F83EFF" w:rsidRDefault="00F83EFF">
      <w:pPr>
        <w:rPr>
          <w:sz w:val="19"/>
        </w:rPr>
        <w:sectPr w:rsidR="00F83EFF">
          <w:type w:val="continuous"/>
          <w:pgSz w:w="11910" w:h="16840"/>
          <w:pgMar w:top="880" w:right="1060" w:bottom="280" w:left="420" w:header="708" w:footer="708" w:gutter="0"/>
          <w:cols w:space="708"/>
        </w:sectPr>
      </w:pPr>
    </w:p>
    <w:p w14:paraId="74934C7C" w14:textId="77777777" w:rsidR="00F83EFF" w:rsidRDefault="00000000">
      <w:pPr>
        <w:spacing w:before="95"/>
        <w:ind w:left="726"/>
        <w:rPr>
          <w:b/>
          <w:sz w:val="17"/>
        </w:rPr>
      </w:pPr>
      <w:proofErr w:type="spellStart"/>
      <w:r>
        <w:rPr>
          <w:b/>
          <w:color w:val="0F0F0F"/>
          <w:w w:val="105"/>
          <w:sz w:val="17"/>
        </w:rPr>
        <w:t>Odběratel</w:t>
      </w:r>
      <w:proofErr w:type="spellEnd"/>
    </w:p>
    <w:p w14:paraId="51EA33DF" w14:textId="77777777" w:rsidR="00F83EFF" w:rsidRDefault="00000000">
      <w:pPr>
        <w:spacing w:before="87" w:line="328" w:lineRule="auto"/>
        <w:ind w:left="715" w:right="-11" w:firstLine="10"/>
        <w:rPr>
          <w:sz w:val="17"/>
        </w:rPr>
      </w:pPr>
      <w:r>
        <w:rPr>
          <w:b/>
          <w:color w:val="0F0F0F"/>
          <w:w w:val="105"/>
          <w:sz w:val="17"/>
        </w:rPr>
        <w:t xml:space="preserve">GORDIC </w:t>
      </w:r>
      <w:proofErr w:type="spellStart"/>
      <w:r>
        <w:rPr>
          <w:b/>
          <w:color w:val="0F0F0F"/>
          <w:w w:val="105"/>
          <w:sz w:val="17"/>
        </w:rPr>
        <w:t>spol</w:t>
      </w:r>
      <w:proofErr w:type="spellEnd"/>
      <w:r>
        <w:rPr>
          <w:b/>
          <w:color w:val="0F0F0F"/>
          <w:w w:val="105"/>
          <w:sz w:val="17"/>
        </w:rPr>
        <w:t xml:space="preserve">. s </w:t>
      </w:r>
      <w:proofErr w:type="spellStart"/>
      <w:r>
        <w:rPr>
          <w:b/>
          <w:color w:val="0F0F0F"/>
          <w:w w:val="105"/>
          <w:sz w:val="17"/>
        </w:rPr>
        <w:t>r.o</w:t>
      </w:r>
      <w:proofErr w:type="spellEnd"/>
      <w:r>
        <w:rPr>
          <w:b/>
          <w:color w:val="0F0F0F"/>
          <w:w w:val="105"/>
          <w:sz w:val="17"/>
        </w:rPr>
        <w:t xml:space="preserve">. </w:t>
      </w:r>
      <w:proofErr w:type="spellStart"/>
      <w:r>
        <w:rPr>
          <w:color w:val="0F0F0F"/>
          <w:w w:val="105"/>
          <w:sz w:val="17"/>
        </w:rPr>
        <w:t>Erbenova</w:t>
      </w:r>
      <w:proofErr w:type="spellEnd"/>
      <w:r>
        <w:rPr>
          <w:color w:val="0F0F0F"/>
          <w:w w:val="105"/>
          <w:sz w:val="17"/>
        </w:rPr>
        <w:t xml:space="preserve"> 4, 586 01 </w:t>
      </w:r>
      <w:proofErr w:type="spellStart"/>
      <w:r>
        <w:rPr>
          <w:color w:val="0F0F0F"/>
          <w:w w:val="105"/>
          <w:sz w:val="17"/>
        </w:rPr>
        <w:t>Jihlava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Česká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republika</w:t>
      </w:r>
      <w:proofErr w:type="spellEnd"/>
    </w:p>
    <w:p w14:paraId="20D4D18C" w14:textId="77777777" w:rsidR="00F83EFF" w:rsidRDefault="00000000">
      <w:pPr>
        <w:spacing w:before="7"/>
        <w:ind w:left="721"/>
        <w:rPr>
          <w:sz w:val="17"/>
        </w:rPr>
      </w:pPr>
      <w:r>
        <w:rPr>
          <w:b/>
          <w:color w:val="0F0F0F"/>
          <w:w w:val="105"/>
          <w:sz w:val="17"/>
        </w:rPr>
        <w:t xml:space="preserve">IČO: </w:t>
      </w:r>
      <w:r>
        <w:rPr>
          <w:color w:val="0F0F0F"/>
          <w:w w:val="105"/>
          <w:sz w:val="17"/>
        </w:rPr>
        <w:t>47903783</w:t>
      </w:r>
    </w:p>
    <w:p w14:paraId="1F77B20A" w14:textId="77777777" w:rsidR="00F83EFF" w:rsidRDefault="00000000">
      <w:pPr>
        <w:spacing w:before="72"/>
        <w:ind w:left="716"/>
        <w:rPr>
          <w:sz w:val="17"/>
        </w:rPr>
      </w:pPr>
      <w:r>
        <w:rPr>
          <w:b/>
          <w:color w:val="0F0F0F"/>
          <w:w w:val="105"/>
          <w:sz w:val="17"/>
        </w:rPr>
        <w:t xml:space="preserve">DIČ: </w:t>
      </w:r>
      <w:r>
        <w:rPr>
          <w:color w:val="0F0F0F"/>
          <w:w w:val="105"/>
          <w:sz w:val="17"/>
        </w:rPr>
        <w:t>CZ47903783</w:t>
      </w:r>
    </w:p>
    <w:p w14:paraId="4DF5FCBA" w14:textId="77777777" w:rsidR="00F83EFF" w:rsidRDefault="00000000">
      <w:pPr>
        <w:spacing w:before="77"/>
        <w:ind w:left="715"/>
        <w:rPr>
          <w:sz w:val="17"/>
        </w:rPr>
      </w:pPr>
      <w:proofErr w:type="spellStart"/>
      <w:r>
        <w:rPr>
          <w:b/>
          <w:color w:val="0F0F0F"/>
          <w:w w:val="105"/>
          <w:sz w:val="17"/>
        </w:rPr>
        <w:t>Telefon</w:t>
      </w:r>
      <w:proofErr w:type="spellEnd"/>
      <w:r>
        <w:rPr>
          <w:b/>
          <w:color w:val="0F0F0F"/>
          <w:w w:val="105"/>
          <w:sz w:val="17"/>
        </w:rPr>
        <w:t xml:space="preserve">: </w:t>
      </w:r>
      <w:r>
        <w:rPr>
          <w:color w:val="0F0F0F"/>
          <w:w w:val="105"/>
          <w:sz w:val="17"/>
        </w:rPr>
        <w:t>567 309 136</w:t>
      </w:r>
    </w:p>
    <w:p w14:paraId="70ED5644" w14:textId="77777777" w:rsidR="00F83EFF" w:rsidRDefault="00000000">
      <w:pPr>
        <w:spacing w:before="68"/>
        <w:ind w:left="721"/>
        <w:rPr>
          <w:sz w:val="17"/>
        </w:rPr>
      </w:pPr>
      <w:r>
        <w:rPr>
          <w:b/>
          <w:color w:val="0F0F0F"/>
          <w:w w:val="105"/>
          <w:sz w:val="17"/>
        </w:rPr>
        <w:t xml:space="preserve">E-mail: </w:t>
      </w:r>
      <w:hyperlink r:id="rId4">
        <w:r>
          <w:rPr>
            <w:color w:val="6083B1"/>
            <w:w w:val="105"/>
            <w:sz w:val="17"/>
            <w:u w:val="single" w:color="000000"/>
          </w:rPr>
          <w:t>gordic@gordic.cz</w:t>
        </w:r>
      </w:hyperlink>
    </w:p>
    <w:p w14:paraId="5C1361B7" w14:textId="77777777" w:rsidR="00F83EFF" w:rsidRDefault="00000000">
      <w:pPr>
        <w:spacing w:before="100"/>
        <w:ind w:left="720"/>
        <w:jc w:val="both"/>
        <w:rPr>
          <w:b/>
          <w:sz w:val="17"/>
        </w:rPr>
      </w:pPr>
      <w:r>
        <w:br w:type="column"/>
      </w:r>
      <w:r>
        <w:rPr>
          <w:b/>
          <w:color w:val="0F0F0F"/>
          <w:w w:val="105"/>
          <w:sz w:val="17"/>
        </w:rPr>
        <w:t>Dodavatel</w:t>
      </w:r>
    </w:p>
    <w:p w14:paraId="6E98A2C9" w14:textId="77777777" w:rsidR="00F83EFF" w:rsidRDefault="00000000">
      <w:pPr>
        <w:spacing w:before="82" w:line="328" w:lineRule="auto"/>
        <w:ind w:left="719" w:right="2094" w:firstLine="2"/>
        <w:jc w:val="both"/>
        <w:rPr>
          <w:sz w:val="17"/>
        </w:rPr>
      </w:pPr>
      <w:proofErr w:type="spellStart"/>
      <w:r>
        <w:rPr>
          <w:b/>
          <w:color w:val="0F0F0F"/>
          <w:w w:val="105"/>
          <w:sz w:val="17"/>
        </w:rPr>
        <w:t>Západočeská</w:t>
      </w:r>
      <w:proofErr w:type="spellEnd"/>
      <w:r>
        <w:rPr>
          <w:b/>
          <w:color w:val="0F0F0F"/>
          <w:w w:val="105"/>
          <w:sz w:val="17"/>
        </w:rPr>
        <w:t xml:space="preserve"> </w:t>
      </w:r>
      <w:proofErr w:type="spellStart"/>
      <w:r>
        <w:rPr>
          <w:b/>
          <w:color w:val="0F0F0F"/>
          <w:w w:val="105"/>
          <w:sz w:val="17"/>
        </w:rPr>
        <w:t>univerzita</w:t>
      </w:r>
      <w:proofErr w:type="spellEnd"/>
      <w:r>
        <w:rPr>
          <w:b/>
          <w:color w:val="0F0F0F"/>
          <w:w w:val="105"/>
          <w:sz w:val="17"/>
        </w:rPr>
        <w:t xml:space="preserve"> v </w:t>
      </w:r>
      <w:proofErr w:type="spellStart"/>
      <w:r>
        <w:rPr>
          <w:b/>
          <w:color w:val="0F0F0F"/>
          <w:w w:val="105"/>
          <w:sz w:val="17"/>
        </w:rPr>
        <w:t>Plzni</w:t>
      </w:r>
      <w:proofErr w:type="spellEnd"/>
      <w:r>
        <w:rPr>
          <w:b/>
          <w:color w:val="0F0F0F"/>
          <w:w w:val="105"/>
          <w:sz w:val="17"/>
        </w:rPr>
        <w:t xml:space="preserve">. </w:t>
      </w:r>
      <w:proofErr w:type="spellStart"/>
      <w:r>
        <w:rPr>
          <w:color w:val="0F0F0F"/>
          <w:w w:val="105"/>
          <w:sz w:val="17"/>
        </w:rPr>
        <w:t>Univerzitní</w:t>
      </w:r>
      <w:proofErr w:type="spellEnd"/>
      <w:r>
        <w:rPr>
          <w:color w:val="0F0F0F"/>
          <w:w w:val="105"/>
          <w:sz w:val="17"/>
        </w:rPr>
        <w:t xml:space="preserve"> 2746/20</w:t>
      </w:r>
      <w:r>
        <w:rPr>
          <w:color w:val="3B3A3A"/>
          <w:w w:val="105"/>
          <w:sz w:val="17"/>
        </w:rPr>
        <w:t xml:space="preserve">, </w:t>
      </w:r>
      <w:r>
        <w:rPr>
          <w:color w:val="0F0F0F"/>
          <w:w w:val="105"/>
          <w:sz w:val="17"/>
        </w:rPr>
        <w:t xml:space="preserve">301 00 </w:t>
      </w:r>
      <w:proofErr w:type="spellStart"/>
      <w:r>
        <w:rPr>
          <w:color w:val="0F0F0F"/>
          <w:w w:val="105"/>
          <w:sz w:val="17"/>
        </w:rPr>
        <w:t>Plzeň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česká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republika</w:t>
      </w:r>
      <w:proofErr w:type="spellEnd"/>
    </w:p>
    <w:p w14:paraId="70A9FC24" w14:textId="77777777" w:rsidR="00F83EFF" w:rsidRDefault="00000000">
      <w:pPr>
        <w:spacing w:before="7"/>
        <w:ind w:left="720"/>
        <w:jc w:val="both"/>
        <w:rPr>
          <w:sz w:val="17"/>
        </w:rPr>
      </w:pPr>
      <w:r>
        <w:rPr>
          <w:b/>
          <w:color w:val="0F0F0F"/>
          <w:w w:val="105"/>
          <w:sz w:val="17"/>
        </w:rPr>
        <w:t xml:space="preserve">IČO: </w:t>
      </w:r>
      <w:r>
        <w:rPr>
          <w:color w:val="0F0F0F"/>
          <w:w w:val="105"/>
          <w:sz w:val="17"/>
        </w:rPr>
        <w:t>49777513</w:t>
      </w:r>
    </w:p>
    <w:p w14:paraId="443AEC7C" w14:textId="77777777" w:rsidR="00F83EFF" w:rsidRDefault="00000000">
      <w:pPr>
        <w:spacing w:before="73"/>
        <w:ind w:left="720"/>
        <w:jc w:val="both"/>
        <w:rPr>
          <w:sz w:val="17"/>
        </w:rPr>
      </w:pPr>
      <w:r>
        <w:rPr>
          <w:b/>
          <w:color w:val="0F0F0F"/>
          <w:w w:val="105"/>
          <w:sz w:val="17"/>
        </w:rPr>
        <w:t xml:space="preserve">DIČ: </w:t>
      </w:r>
      <w:r>
        <w:rPr>
          <w:color w:val="0F0F0F"/>
          <w:w w:val="105"/>
          <w:sz w:val="17"/>
        </w:rPr>
        <w:t>CZ 49777513</w:t>
      </w:r>
    </w:p>
    <w:p w14:paraId="238F312F" w14:textId="77777777" w:rsidR="00F83EFF" w:rsidRDefault="00000000">
      <w:pPr>
        <w:spacing w:before="77"/>
        <w:ind w:left="719"/>
        <w:jc w:val="both"/>
        <w:rPr>
          <w:sz w:val="17"/>
        </w:rPr>
      </w:pPr>
      <w:proofErr w:type="spellStart"/>
      <w:r>
        <w:rPr>
          <w:b/>
          <w:color w:val="0F0F0F"/>
          <w:w w:val="105"/>
          <w:sz w:val="17"/>
        </w:rPr>
        <w:t>Telefon</w:t>
      </w:r>
      <w:proofErr w:type="spellEnd"/>
      <w:r>
        <w:rPr>
          <w:b/>
          <w:color w:val="0F0F0F"/>
          <w:w w:val="105"/>
          <w:sz w:val="17"/>
        </w:rPr>
        <w:t xml:space="preserve">: </w:t>
      </w:r>
      <w:r>
        <w:rPr>
          <w:color w:val="0F0F0F"/>
          <w:w w:val="105"/>
          <w:sz w:val="17"/>
        </w:rPr>
        <w:t>+420 608 262 747</w:t>
      </w:r>
    </w:p>
    <w:p w14:paraId="475E8D46" w14:textId="77777777" w:rsidR="00F83EFF" w:rsidRDefault="00000000">
      <w:pPr>
        <w:spacing w:before="67"/>
        <w:ind w:left="715"/>
        <w:jc w:val="both"/>
        <w:rPr>
          <w:sz w:val="17"/>
        </w:rPr>
      </w:pPr>
      <w:r>
        <w:rPr>
          <w:b/>
          <w:color w:val="0F0F0F"/>
          <w:w w:val="105"/>
          <w:sz w:val="17"/>
        </w:rPr>
        <w:t xml:space="preserve">E-mail: </w:t>
      </w:r>
      <w:hyperlink r:id="rId5">
        <w:r>
          <w:rPr>
            <w:color w:val="6083B1"/>
            <w:w w:val="105"/>
            <w:sz w:val="17"/>
            <w:u w:val="single" w:color="000000"/>
          </w:rPr>
          <w:t>petr@civy.zcu</w:t>
        </w:r>
        <w:r>
          <w:rPr>
            <w:color w:val="97A1C8"/>
            <w:w w:val="105"/>
            <w:sz w:val="17"/>
            <w:u w:val="single" w:color="000000"/>
          </w:rPr>
          <w:t>.</w:t>
        </w:r>
        <w:r>
          <w:rPr>
            <w:color w:val="6083B1"/>
            <w:w w:val="105"/>
            <w:sz w:val="17"/>
            <w:u w:val="single" w:color="000000"/>
          </w:rPr>
          <w:t>cz</w:t>
        </w:r>
      </w:hyperlink>
    </w:p>
    <w:p w14:paraId="115E8EEC" w14:textId="77777777" w:rsidR="00F83EFF" w:rsidRDefault="00F83EFF">
      <w:pPr>
        <w:jc w:val="both"/>
        <w:rPr>
          <w:sz w:val="17"/>
        </w:rPr>
        <w:sectPr w:rsidR="00F83EFF">
          <w:type w:val="continuous"/>
          <w:pgSz w:w="11910" w:h="16840"/>
          <w:pgMar w:top="880" w:right="1060" w:bottom="280" w:left="420" w:header="708" w:footer="708" w:gutter="0"/>
          <w:cols w:num="2" w:space="708" w:equalWidth="0">
            <w:col w:w="2888" w:space="2024"/>
            <w:col w:w="5518"/>
          </w:cols>
        </w:sectPr>
      </w:pPr>
    </w:p>
    <w:p w14:paraId="739DBB10" w14:textId="77777777" w:rsidR="00F83EFF" w:rsidRDefault="00F83EFF">
      <w:pPr>
        <w:spacing w:before="10"/>
        <w:rPr>
          <w:sz w:val="28"/>
        </w:rPr>
      </w:pPr>
    </w:p>
    <w:p w14:paraId="051E5206" w14:textId="77777777" w:rsidR="00F83EFF" w:rsidRDefault="00000000">
      <w:pPr>
        <w:spacing w:before="95"/>
        <w:ind w:left="721"/>
        <w:rPr>
          <w:b/>
          <w:sz w:val="17"/>
        </w:rPr>
      </w:pPr>
      <w:r>
        <w:rPr>
          <w:b/>
          <w:color w:val="0F0F0F"/>
          <w:w w:val="105"/>
          <w:sz w:val="17"/>
        </w:rPr>
        <w:t xml:space="preserve">Datum </w:t>
      </w:r>
      <w:proofErr w:type="spellStart"/>
      <w:r>
        <w:rPr>
          <w:b/>
          <w:color w:val="0F0F0F"/>
          <w:w w:val="105"/>
          <w:sz w:val="17"/>
        </w:rPr>
        <w:t>vystavení</w:t>
      </w:r>
      <w:proofErr w:type="spellEnd"/>
    </w:p>
    <w:p w14:paraId="773D515F" w14:textId="77777777" w:rsidR="00F83EFF" w:rsidRDefault="00000000">
      <w:pPr>
        <w:spacing w:before="101" w:line="693" w:lineRule="auto"/>
        <w:ind w:left="723" w:right="7920"/>
        <w:rPr>
          <w:sz w:val="17"/>
        </w:rPr>
      </w:pPr>
      <w:r>
        <w:rPr>
          <w:color w:val="0F0F0F"/>
          <w:w w:val="105"/>
          <w:sz w:val="17"/>
        </w:rPr>
        <w:t xml:space="preserve">V </w:t>
      </w:r>
      <w:proofErr w:type="spellStart"/>
      <w:r>
        <w:rPr>
          <w:color w:val="0F0F0F"/>
          <w:w w:val="105"/>
          <w:sz w:val="17"/>
        </w:rPr>
        <w:t>Jihlavě</w:t>
      </w:r>
      <w:proofErr w:type="spellEnd"/>
      <w:r>
        <w:rPr>
          <w:color w:val="0F0F0F"/>
          <w:w w:val="105"/>
          <w:sz w:val="17"/>
        </w:rPr>
        <w:t xml:space="preserve"> 20</w:t>
      </w:r>
      <w:r>
        <w:rPr>
          <w:color w:val="525252"/>
          <w:w w:val="105"/>
          <w:sz w:val="17"/>
        </w:rPr>
        <w:t xml:space="preserve">. </w:t>
      </w:r>
      <w:r>
        <w:rPr>
          <w:color w:val="0F0F0F"/>
          <w:w w:val="105"/>
          <w:sz w:val="17"/>
        </w:rPr>
        <w:t xml:space="preserve">12. 2024 </w:t>
      </w:r>
      <w:proofErr w:type="spellStart"/>
      <w:r>
        <w:rPr>
          <w:color w:val="0F0F0F"/>
          <w:w w:val="105"/>
          <w:sz w:val="17"/>
        </w:rPr>
        <w:t>Vážený</w:t>
      </w:r>
      <w:proofErr w:type="spellEnd"/>
      <w:r>
        <w:rPr>
          <w:color w:val="0F0F0F"/>
          <w:w w:val="105"/>
          <w:sz w:val="17"/>
        </w:rPr>
        <w:t xml:space="preserve"> pane</w:t>
      </w:r>
    </w:p>
    <w:p w14:paraId="06679543" w14:textId="77777777" w:rsidR="00F83EFF" w:rsidRDefault="00000000">
      <w:pPr>
        <w:spacing w:before="15" w:line="360" w:lineRule="auto"/>
        <w:ind w:left="715" w:right="198" w:firstLine="2"/>
        <w:rPr>
          <w:sz w:val="17"/>
        </w:rPr>
      </w:pPr>
      <w:proofErr w:type="spellStart"/>
      <w:r>
        <w:rPr>
          <w:color w:val="0F0F0F"/>
          <w:w w:val="105"/>
          <w:sz w:val="17"/>
        </w:rPr>
        <w:t>objednáváme</w:t>
      </w:r>
      <w:proofErr w:type="spellEnd"/>
      <w:r>
        <w:rPr>
          <w:color w:val="0F0F0F"/>
          <w:w w:val="105"/>
          <w:sz w:val="17"/>
        </w:rPr>
        <w:t xml:space="preserve"> u </w:t>
      </w:r>
      <w:proofErr w:type="spellStart"/>
      <w:r>
        <w:rPr>
          <w:color w:val="0F0F0F"/>
          <w:w w:val="105"/>
          <w:sz w:val="17"/>
        </w:rPr>
        <w:t>Vás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implementační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součinnost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při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integraci</w:t>
      </w:r>
      <w:proofErr w:type="spellEnd"/>
      <w:r>
        <w:rPr>
          <w:color w:val="0F0F0F"/>
          <w:w w:val="105"/>
          <w:sz w:val="17"/>
        </w:rPr>
        <w:t xml:space="preserve"> IS STAG </w:t>
      </w:r>
      <w:proofErr w:type="spellStart"/>
      <w:r>
        <w:rPr>
          <w:color w:val="0F0F0F"/>
          <w:w w:val="105"/>
          <w:sz w:val="17"/>
        </w:rPr>
        <w:t>na</w:t>
      </w:r>
      <w:proofErr w:type="spellEnd"/>
      <w:r>
        <w:rPr>
          <w:color w:val="0F0F0F"/>
          <w:w w:val="105"/>
          <w:sz w:val="17"/>
        </w:rPr>
        <w:t xml:space="preserve"> SSL GINIS </w:t>
      </w:r>
      <w:proofErr w:type="spellStart"/>
      <w:r>
        <w:rPr>
          <w:color w:val="0F0F0F"/>
          <w:w w:val="105"/>
          <w:sz w:val="17"/>
        </w:rPr>
        <w:t>při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projektu</w:t>
      </w:r>
      <w:proofErr w:type="spellEnd"/>
      <w:r>
        <w:rPr>
          <w:color w:val="0F0F0F"/>
          <w:w w:val="105"/>
          <w:sz w:val="17"/>
        </w:rPr>
        <w:t xml:space="preserve"> SSL UJEP (</w:t>
      </w:r>
      <w:proofErr w:type="spellStart"/>
      <w:r>
        <w:rPr>
          <w:color w:val="0F0F0F"/>
          <w:w w:val="105"/>
          <w:sz w:val="17"/>
        </w:rPr>
        <w:t>číslo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r>
        <w:rPr>
          <w:color w:val="0F0F0F"/>
          <w:w w:val="105"/>
          <w:sz w:val="17"/>
        </w:rPr>
        <w:t>zakázky</w:t>
      </w:r>
      <w:proofErr w:type="spellEnd"/>
      <w:r>
        <w:rPr>
          <w:color w:val="0F0F0F"/>
          <w:w w:val="105"/>
          <w:sz w:val="17"/>
        </w:rPr>
        <w:t xml:space="preserve"> 2507)</w:t>
      </w:r>
      <w:r>
        <w:rPr>
          <w:color w:val="3B3A3A"/>
          <w:w w:val="105"/>
          <w:sz w:val="17"/>
        </w:rPr>
        <w:t xml:space="preserve">, </w:t>
      </w:r>
      <w:proofErr w:type="spellStart"/>
      <w:r>
        <w:rPr>
          <w:color w:val="0F0F0F"/>
          <w:w w:val="105"/>
          <w:sz w:val="17"/>
        </w:rPr>
        <w:t>který</w:t>
      </w:r>
      <w:proofErr w:type="spellEnd"/>
      <w:r>
        <w:rPr>
          <w:color w:val="0F0F0F"/>
          <w:w w:val="105"/>
          <w:sz w:val="17"/>
        </w:rPr>
        <w:t xml:space="preserve"> je </w:t>
      </w:r>
      <w:proofErr w:type="spellStart"/>
      <w:r>
        <w:rPr>
          <w:color w:val="0F0F0F"/>
          <w:w w:val="105"/>
          <w:sz w:val="17"/>
        </w:rPr>
        <w:t>součástí</w:t>
      </w:r>
      <w:proofErr w:type="spellEnd"/>
      <w:r>
        <w:rPr>
          <w:color w:val="0F0F0F"/>
          <w:w w:val="105"/>
          <w:sz w:val="17"/>
        </w:rPr>
        <w:t xml:space="preserve"> </w:t>
      </w:r>
      <w:proofErr w:type="spellStart"/>
      <w:proofErr w:type="gramStart"/>
      <w:r>
        <w:rPr>
          <w:color w:val="0F0F0F"/>
          <w:w w:val="105"/>
          <w:sz w:val="17"/>
        </w:rPr>
        <w:t>programu</w:t>
      </w:r>
      <w:proofErr w:type="spellEnd"/>
      <w:r>
        <w:rPr>
          <w:color w:val="0F0F0F"/>
          <w:w w:val="105"/>
          <w:sz w:val="17"/>
        </w:rPr>
        <w:t xml:space="preserve">  AWŠ</w:t>
      </w:r>
      <w:proofErr w:type="gramEnd"/>
      <w:r>
        <w:rPr>
          <w:color w:val="0F0F0F"/>
          <w:w w:val="105"/>
          <w:sz w:val="17"/>
        </w:rPr>
        <w:t>.</w:t>
      </w:r>
    </w:p>
    <w:p w14:paraId="4ED5E69C" w14:textId="77777777" w:rsidR="00F83EFF" w:rsidRDefault="00F83EFF">
      <w:pPr>
        <w:spacing w:before="10"/>
        <w:rPr>
          <w:sz w:val="21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1209"/>
        <w:gridCol w:w="1331"/>
        <w:gridCol w:w="1790"/>
      </w:tblGrid>
      <w:tr w:rsidR="00F83EFF" w14:paraId="37BD0AEC" w14:textId="77777777">
        <w:trPr>
          <w:trHeight w:hRule="exact" w:val="479"/>
        </w:trPr>
        <w:tc>
          <w:tcPr>
            <w:tcW w:w="5272" w:type="dxa"/>
            <w:tcBorders>
              <w:top w:val="nil"/>
              <w:left w:val="nil"/>
            </w:tcBorders>
          </w:tcPr>
          <w:p w14:paraId="7EFCBC25" w14:textId="77777777" w:rsidR="00F83EFF" w:rsidRDefault="00F83EFF">
            <w:pPr>
              <w:pStyle w:val="TableParagraph"/>
              <w:spacing w:before="10"/>
              <w:rPr>
                <w:sz w:val="14"/>
              </w:rPr>
            </w:pPr>
          </w:p>
          <w:p w14:paraId="40CAD09A" w14:textId="77777777" w:rsidR="00F83EFF" w:rsidRDefault="00000000">
            <w:pPr>
              <w:pStyle w:val="TableParagraph"/>
              <w:ind w:left="112"/>
              <w:rPr>
                <w:b/>
                <w:sz w:val="17"/>
              </w:rPr>
            </w:pPr>
            <w:r>
              <w:rPr>
                <w:b/>
                <w:color w:val="0F0F0F"/>
                <w:w w:val="105"/>
                <w:sz w:val="17"/>
              </w:rPr>
              <w:t xml:space="preserve">Popis </w:t>
            </w:r>
            <w:proofErr w:type="spellStart"/>
            <w:r>
              <w:rPr>
                <w:b/>
                <w:color w:val="0F0F0F"/>
                <w:w w:val="105"/>
                <w:sz w:val="17"/>
              </w:rPr>
              <w:t>položky</w:t>
            </w:r>
            <w:proofErr w:type="spellEnd"/>
          </w:p>
        </w:tc>
        <w:tc>
          <w:tcPr>
            <w:tcW w:w="2539" w:type="dxa"/>
            <w:gridSpan w:val="2"/>
            <w:tcBorders>
              <w:top w:val="nil"/>
              <w:right w:val="single" w:sz="4" w:space="0" w:color="BCBCBC"/>
            </w:tcBorders>
          </w:tcPr>
          <w:p w14:paraId="3FB172D8" w14:textId="77777777" w:rsidR="00F83EFF" w:rsidRDefault="00000000">
            <w:pPr>
              <w:pStyle w:val="TableParagraph"/>
              <w:tabs>
                <w:tab w:val="left" w:pos="1391"/>
              </w:tabs>
              <w:spacing w:before="46" w:line="295" w:lineRule="exact"/>
              <w:ind w:left="105"/>
              <w:rPr>
                <w:b/>
                <w:sz w:val="17"/>
              </w:rPr>
            </w:pPr>
            <w:proofErr w:type="spellStart"/>
            <w:r>
              <w:rPr>
                <w:b/>
                <w:color w:val="0F0F0F"/>
                <w:position w:val="-11"/>
                <w:sz w:val="17"/>
              </w:rPr>
              <w:t>Množství</w:t>
            </w:r>
            <w:proofErr w:type="spellEnd"/>
            <w:r>
              <w:rPr>
                <w:b/>
                <w:color w:val="0F0F0F"/>
                <w:spacing w:val="34"/>
                <w:position w:val="-11"/>
                <w:sz w:val="17"/>
              </w:rPr>
              <w:t xml:space="preserve"> </w:t>
            </w:r>
            <w:r>
              <w:rPr>
                <w:color w:val="BCBCBC"/>
                <w:position w:val="-11"/>
                <w:sz w:val="29"/>
              </w:rPr>
              <w:t>I</w:t>
            </w:r>
            <w:r>
              <w:rPr>
                <w:color w:val="BCBCBC"/>
                <w:position w:val="-11"/>
                <w:sz w:val="29"/>
              </w:rPr>
              <w:tab/>
            </w:r>
            <w:proofErr w:type="gramStart"/>
            <w:r>
              <w:rPr>
                <w:b/>
                <w:color w:val="0F0F0F"/>
                <w:sz w:val="17"/>
              </w:rPr>
              <w:t>Cena  za</w:t>
            </w:r>
            <w:proofErr w:type="gramEnd"/>
            <w:r>
              <w:rPr>
                <w:b/>
                <w:color w:val="0F0F0F"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color w:val="0F0F0F"/>
                <w:sz w:val="17"/>
              </w:rPr>
              <w:t>kus</w:t>
            </w:r>
            <w:proofErr w:type="spellEnd"/>
          </w:p>
          <w:p w14:paraId="158FAC93" w14:textId="77777777" w:rsidR="00F83EFF" w:rsidRDefault="00000000">
            <w:pPr>
              <w:pStyle w:val="TableParagraph"/>
              <w:tabs>
                <w:tab w:val="left" w:pos="1695"/>
              </w:tabs>
              <w:spacing w:line="173" w:lineRule="exact"/>
              <w:ind w:left="960"/>
              <w:rPr>
                <w:b/>
                <w:sz w:val="17"/>
              </w:rPr>
            </w:pPr>
            <w:proofErr w:type="spellStart"/>
            <w:proofErr w:type="gramStart"/>
            <w:r>
              <w:rPr>
                <w:color w:val="BCBCBC"/>
                <w:w w:val="105"/>
                <w:position w:val="-4"/>
                <w:sz w:val="21"/>
              </w:rPr>
              <w:t>i</w:t>
            </w:r>
            <w:proofErr w:type="spellEnd"/>
            <w:r>
              <w:rPr>
                <w:color w:val="BCBCBC"/>
                <w:w w:val="105"/>
                <w:position w:val="-4"/>
                <w:sz w:val="21"/>
              </w:rPr>
              <w:tab/>
            </w:r>
            <w:r>
              <w:rPr>
                <w:b/>
                <w:color w:val="0F0F0F"/>
                <w:w w:val="105"/>
                <w:sz w:val="17"/>
              </w:rPr>
              <w:t>bez</w:t>
            </w:r>
            <w:proofErr w:type="gramEnd"/>
            <w:r>
              <w:rPr>
                <w:b/>
                <w:color w:val="0F0F0F"/>
                <w:spacing w:val="12"/>
                <w:w w:val="105"/>
                <w:sz w:val="17"/>
              </w:rPr>
              <w:t xml:space="preserve"> </w:t>
            </w:r>
            <w:r>
              <w:rPr>
                <w:b/>
                <w:color w:val="0F0F0F"/>
                <w:w w:val="105"/>
                <w:sz w:val="17"/>
              </w:rPr>
              <w:t>DPH</w:t>
            </w:r>
          </w:p>
        </w:tc>
        <w:tc>
          <w:tcPr>
            <w:tcW w:w="1790" w:type="dxa"/>
            <w:tcBorders>
              <w:top w:val="nil"/>
              <w:left w:val="single" w:sz="4" w:space="0" w:color="BCBCBC"/>
              <w:right w:val="nil"/>
            </w:tcBorders>
          </w:tcPr>
          <w:p w14:paraId="43DC50A7" w14:textId="77777777" w:rsidR="00F83EFF" w:rsidRDefault="00000000">
            <w:pPr>
              <w:pStyle w:val="TableParagraph"/>
              <w:spacing w:before="42"/>
              <w:ind w:left="580"/>
              <w:rPr>
                <w:b/>
                <w:sz w:val="17"/>
              </w:rPr>
            </w:pPr>
            <w:r>
              <w:rPr>
                <w:b/>
                <w:color w:val="0F0F0F"/>
                <w:w w:val="105"/>
                <w:sz w:val="17"/>
              </w:rPr>
              <w:t xml:space="preserve">Cena </w:t>
            </w:r>
            <w:proofErr w:type="spellStart"/>
            <w:r>
              <w:rPr>
                <w:b/>
                <w:color w:val="0F0F0F"/>
                <w:w w:val="105"/>
                <w:sz w:val="17"/>
              </w:rPr>
              <w:t>celkem</w:t>
            </w:r>
            <w:proofErr w:type="spellEnd"/>
          </w:p>
          <w:p w14:paraId="760EFAEB" w14:textId="77777777" w:rsidR="00F83EFF" w:rsidRDefault="00000000">
            <w:pPr>
              <w:pStyle w:val="TableParagraph"/>
              <w:spacing w:before="54"/>
              <w:ind w:left="946"/>
              <w:rPr>
                <w:b/>
                <w:sz w:val="17"/>
              </w:rPr>
            </w:pPr>
            <w:r>
              <w:rPr>
                <w:b/>
                <w:color w:val="0F0F0F"/>
                <w:w w:val="110"/>
                <w:sz w:val="17"/>
              </w:rPr>
              <w:t>bez DPH</w:t>
            </w:r>
          </w:p>
        </w:tc>
      </w:tr>
      <w:tr w:rsidR="00F83EFF" w14:paraId="01E25250" w14:textId="77777777">
        <w:trPr>
          <w:trHeight w:hRule="exact" w:val="350"/>
        </w:trPr>
        <w:tc>
          <w:tcPr>
            <w:tcW w:w="5272" w:type="dxa"/>
            <w:tcBorders>
              <w:left w:val="nil"/>
              <w:bottom w:val="single" w:sz="4" w:space="0" w:color="C3C3C3"/>
            </w:tcBorders>
          </w:tcPr>
          <w:p w14:paraId="6A58DBD2" w14:textId="77777777" w:rsidR="00F83EFF" w:rsidRDefault="00000000">
            <w:pPr>
              <w:pStyle w:val="TableParagraph"/>
              <w:spacing w:line="132" w:lineRule="exact"/>
              <w:ind w:left="49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BCBCBC"/>
                <w:w w:val="195"/>
                <w:sz w:val="19"/>
              </w:rPr>
              <w:t>----</w:t>
            </w:r>
          </w:p>
          <w:p w14:paraId="6DF5EA31" w14:textId="77777777" w:rsidR="00F83EFF" w:rsidRDefault="00000000">
            <w:pPr>
              <w:pStyle w:val="TableParagraph"/>
              <w:spacing w:before="1"/>
              <w:ind w:left="115"/>
              <w:rPr>
                <w:sz w:val="17"/>
              </w:rPr>
            </w:pPr>
            <w:r>
              <w:rPr>
                <w:color w:val="0F0F0F"/>
                <w:w w:val="105"/>
                <w:sz w:val="17"/>
              </w:rPr>
              <w:t xml:space="preserve">1700 680 </w:t>
            </w:r>
            <w:proofErr w:type="gramStart"/>
            <w:r>
              <w:rPr>
                <w:color w:val="242424"/>
                <w:w w:val="105"/>
                <w:sz w:val="17"/>
              </w:rPr>
              <w:t xml:space="preserve">-  </w:t>
            </w:r>
            <w:proofErr w:type="spellStart"/>
            <w:r>
              <w:rPr>
                <w:color w:val="0F0F0F"/>
                <w:w w:val="105"/>
                <w:sz w:val="17"/>
              </w:rPr>
              <w:t>implementační</w:t>
            </w:r>
            <w:proofErr w:type="spellEnd"/>
            <w:proofErr w:type="gramEnd"/>
            <w:r>
              <w:rPr>
                <w:color w:val="0F0F0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7"/>
              </w:rPr>
              <w:t>součinnost</w:t>
            </w:r>
            <w:proofErr w:type="spellEnd"/>
            <w:r>
              <w:rPr>
                <w:color w:val="0F0F0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7"/>
              </w:rPr>
              <w:t>při</w:t>
            </w:r>
            <w:proofErr w:type="spellEnd"/>
            <w:r>
              <w:rPr>
                <w:color w:val="0F0F0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7"/>
              </w:rPr>
              <w:t>integraci</w:t>
            </w:r>
            <w:proofErr w:type="spellEnd"/>
            <w:r>
              <w:rPr>
                <w:color w:val="0F0F0F"/>
                <w:w w:val="105"/>
                <w:sz w:val="17"/>
              </w:rPr>
              <w:t xml:space="preserve"> IS STAG</w:t>
            </w:r>
          </w:p>
        </w:tc>
        <w:tc>
          <w:tcPr>
            <w:tcW w:w="1209" w:type="dxa"/>
            <w:vMerge w:val="restart"/>
            <w:tcBorders>
              <w:right w:val="nil"/>
            </w:tcBorders>
          </w:tcPr>
          <w:p w14:paraId="0E265104" w14:textId="77777777" w:rsidR="00F83EFF" w:rsidRDefault="00000000">
            <w:pPr>
              <w:pStyle w:val="TableParagraph"/>
              <w:spacing w:line="399" w:lineRule="exact"/>
              <w:ind w:right="200"/>
              <w:jc w:val="right"/>
              <w:rPr>
                <w:sz w:val="39"/>
              </w:rPr>
            </w:pPr>
            <w:r>
              <w:rPr>
                <w:color w:val="0F0F0F"/>
                <w:spacing w:val="-41"/>
                <w:w w:val="196"/>
                <w:sz w:val="17"/>
              </w:rPr>
              <w:t>1</w:t>
            </w:r>
            <w:r>
              <w:rPr>
                <w:color w:val="0F0F0F"/>
                <w:spacing w:val="-14"/>
                <w:w w:val="197"/>
                <w:sz w:val="17"/>
              </w:rPr>
              <w:t>k</w:t>
            </w:r>
            <w:r>
              <w:rPr>
                <w:color w:val="0F0F0F"/>
                <w:spacing w:val="-106"/>
                <w:w w:val="197"/>
                <w:sz w:val="17"/>
              </w:rPr>
              <w:t>s</w:t>
            </w:r>
            <w:r>
              <w:rPr>
                <w:color w:val="BCBCBC"/>
                <w:w w:val="62"/>
                <w:sz w:val="39"/>
              </w:rPr>
              <w:t>I</w:t>
            </w:r>
          </w:p>
          <w:p w14:paraId="6EFEB9A0" w14:textId="77777777" w:rsidR="00F83EFF" w:rsidRDefault="00000000">
            <w:pPr>
              <w:pStyle w:val="TableParagraph"/>
              <w:spacing w:before="31" w:line="114" w:lineRule="exact"/>
              <w:ind w:right="208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CBCBC"/>
                <w:w w:val="62"/>
                <w:sz w:val="13"/>
              </w:rPr>
              <w:t>I</w:t>
            </w:r>
          </w:p>
          <w:p w14:paraId="3D2431A7" w14:textId="77777777" w:rsidR="00F83EFF" w:rsidRDefault="00000000">
            <w:pPr>
              <w:pStyle w:val="TableParagraph"/>
              <w:spacing w:line="239" w:lineRule="exact"/>
              <w:ind w:right="186"/>
              <w:jc w:val="right"/>
              <w:rPr>
                <w:sz w:val="24"/>
              </w:rPr>
            </w:pPr>
            <w:r>
              <w:rPr>
                <w:color w:val="BCBCBC"/>
                <w:w w:val="102"/>
                <w:sz w:val="24"/>
              </w:rPr>
              <w:t>I</w:t>
            </w:r>
          </w:p>
        </w:tc>
        <w:tc>
          <w:tcPr>
            <w:tcW w:w="1331" w:type="dxa"/>
            <w:tcBorders>
              <w:left w:val="nil"/>
              <w:bottom w:val="single" w:sz="4" w:space="0" w:color="CCCCCC"/>
              <w:right w:val="single" w:sz="4" w:space="0" w:color="BCBCBC"/>
            </w:tcBorders>
          </w:tcPr>
          <w:p w14:paraId="30919754" w14:textId="77777777" w:rsidR="00F83EFF" w:rsidRDefault="00000000">
            <w:pPr>
              <w:pStyle w:val="TableParagraph"/>
              <w:spacing w:before="133"/>
              <w:ind w:left="205"/>
              <w:rPr>
                <w:sz w:val="17"/>
              </w:rPr>
            </w:pPr>
            <w:r>
              <w:rPr>
                <w:color w:val="0F0F0F"/>
                <w:w w:val="105"/>
                <w:sz w:val="17"/>
              </w:rPr>
              <w:t xml:space="preserve">200 </w:t>
            </w:r>
            <w:proofErr w:type="gramStart"/>
            <w:r>
              <w:rPr>
                <w:color w:val="0F0F0F"/>
                <w:w w:val="105"/>
                <w:sz w:val="17"/>
              </w:rPr>
              <w:t>000,-</w:t>
            </w:r>
            <w:proofErr w:type="gramEnd"/>
            <w:r>
              <w:rPr>
                <w:color w:val="0F0F0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7"/>
              </w:rPr>
              <w:t>Kč</w:t>
            </w:r>
            <w:proofErr w:type="spellEnd"/>
          </w:p>
        </w:tc>
        <w:tc>
          <w:tcPr>
            <w:tcW w:w="1790" w:type="dxa"/>
            <w:tcBorders>
              <w:left w:val="single" w:sz="4" w:space="0" w:color="BCBCBC"/>
              <w:bottom w:val="single" w:sz="4" w:space="0" w:color="CCCCCC"/>
              <w:right w:val="nil"/>
            </w:tcBorders>
          </w:tcPr>
          <w:p w14:paraId="5C674C2D" w14:textId="77777777" w:rsidR="00F83EFF" w:rsidRDefault="00000000">
            <w:pPr>
              <w:pStyle w:val="TableParagraph"/>
              <w:spacing w:before="128"/>
              <w:ind w:right="104"/>
              <w:jc w:val="right"/>
              <w:rPr>
                <w:sz w:val="17"/>
              </w:rPr>
            </w:pPr>
            <w:r>
              <w:rPr>
                <w:color w:val="0F0F0F"/>
                <w:w w:val="105"/>
                <w:sz w:val="17"/>
              </w:rPr>
              <w:t xml:space="preserve">200 </w:t>
            </w:r>
            <w:proofErr w:type="gramStart"/>
            <w:r>
              <w:rPr>
                <w:color w:val="0F0F0F"/>
                <w:w w:val="105"/>
                <w:sz w:val="17"/>
              </w:rPr>
              <w:t>000,-</w:t>
            </w:r>
            <w:proofErr w:type="gramEnd"/>
            <w:r>
              <w:rPr>
                <w:color w:val="0F0F0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0F0F0F"/>
                <w:w w:val="105"/>
                <w:sz w:val="17"/>
              </w:rPr>
              <w:t>Kč</w:t>
            </w:r>
            <w:proofErr w:type="spellEnd"/>
          </w:p>
        </w:tc>
      </w:tr>
      <w:tr w:rsidR="00F83EFF" w14:paraId="51BF9244" w14:textId="77777777">
        <w:trPr>
          <w:trHeight w:hRule="exact" w:val="412"/>
        </w:trPr>
        <w:tc>
          <w:tcPr>
            <w:tcW w:w="5272" w:type="dxa"/>
            <w:tcBorders>
              <w:top w:val="single" w:sz="4" w:space="0" w:color="C3C3C3"/>
              <w:left w:val="nil"/>
              <w:bottom w:val="single" w:sz="11" w:space="0" w:color="AFAFAF"/>
            </w:tcBorders>
          </w:tcPr>
          <w:p w14:paraId="627C731E" w14:textId="77777777" w:rsidR="00F83EFF" w:rsidRDefault="00000000">
            <w:pPr>
              <w:pStyle w:val="TableParagraph"/>
              <w:spacing w:line="135" w:lineRule="exact"/>
              <w:ind w:left="-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BCBCBC"/>
                <w:w w:val="106"/>
                <w:sz w:val="18"/>
              </w:rPr>
              <w:t>-</w:t>
            </w:r>
          </w:p>
        </w:tc>
        <w:tc>
          <w:tcPr>
            <w:tcW w:w="1209" w:type="dxa"/>
            <w:vMerge/>
            <w:tcBorders>
              <w:bottom w:val="single" w:sz="11" w:space="0" w:color="AFAFAF"/>
              <w:right w:val="nil"/>
            </w:tcBorders>
          </w:tcPr>
          <w:p w14:paraId="5B593E9C" w14:textId="77777777" w:rsidR="00F83EFF" w:rsidRDefault="00F83EFF"/>
        </w:tc>
        <w:tc>
          <w:tcPr>
            <w:tcW w:w="1331" w:type="dxa"/>
            <w:tcBorders>
              <w:top w:val="single" w:sz="4" w:space="0" w:color="CCCCCC"/>
              <w:left w:val="nil"/>
              <w:bottom w:val="single" w:sz="11" w:space="0" w:color="AFAFAF"/>
              <w:right w:val="single" w:sz="4" w:space="0" w:color="BCBCBC"/>
            </w:tcBorders>
          </w:tcPr>
          <w:p w14:paraId="09C3C90E" w14:textId="77777777" w:rsidR="00F83EFF" w:rsidRDefault="00000000">
            <w:pPr>
              <w:pStyle w:val="TableParagraph"/>
              <w:spacing w:before="128"/>
              <w:ind w:right="-9"/>
              <w:jc w:val="right"/>
              <w:rPr>
                <w:sz w:val="16"/>
              </w:rPr>
            </w:pPr>
            <w:r>
              <w:rPr>
                <w:color w:val="BCBCBC"/>
                <w:w w:val="62"/>
                <w:sz w:val="16"/>
              </w:rPr>
              <w:t>I</w:t>
            </w:r>
          </w:p>
        </w:tc>
        <w:tc>
          <w:tcPr>
            <w:tcW w:w="1790" w:type="dxa"/>
            <w:tcBorders>
              <w:top w:val="single" w:sz="4" w:space="0" w:color="CCCCCC"/>
              <w:left w:val="single" w:sz="4" w:space="0" w:color="BCBCBC"/>
              <w:bottom w:val="single" w:sz="11" w:space="0" w:color="AFAFAF"/>
              <w:right w:val="nil"/>
            </w:tcBorders>
          </w:tcPr>
          <w:p w14:paraId="3704E485" w14:textId="77777777" w:rsidR="00F83EFF" w:rsidRDefault="00F83EFF"/>
        </w:tc>
      </w:tr>
      <w:tr w:rsidR="00F83EFF" w14:paraId="02892D9F" w14:textId="77777777">
        <w:trPr>
          <w:trHeight w:hRule="exact" w:val="312"/>
        </w:trPr>
        <w:tc>
          <w:tcPr>
            <w:tcW w:w="7812" w:type="dxa"/>
            <w:gridSpan w:val="3"/>
            <w:tcBorders>
              <w:top w:val="single" w:sz="11" w:space="0" w:color="AFAFAF"/>
              <w:left w:val="nil"/>
              <w:bottom w:val="single" w:sz="4" w:space="0" w:color="B3B3B3"/>
              <w:right w:val="single" w:sz="4" w:space="0" w:color="BCBCBC"/>
            </w:tcBorders>
          </w:tcPr>
          <w:p w14:paraId="3D5B0D46" w14:textId="77777777" w:rsidR="00F83EFF" w:rsidRDefault="00000000">
            <w:pPr>
              <w:pStyle w:val="TableParagraph"/>
              <w:tabs>
                <w:tab w:val="left" w:pos="5826"/>
              </w:tabs>
              <w:spacing w:before="29" w:line="303" w:lineRule="exact"/>
              <w:ind w:left="2442"/>
              <w:rPr>
                <w:b/>
                <w:sz w:val="17"/>
              </w:rPr>
            </w:pPr>
            <w:r>
              <w:rPr>
                <w:rFonts w:ascii="Times New Roman"/>
                <w:color w:val="AA9C93"/>
                <w:w w:val="105"/>
                <w:position w:val="-13"/>
                <w:sz w:val="35"/>
              </w:rPr>
              <w:t>"</w:t>
            </w:r>
            <w:r>
              <w:rPr>
                <w:rFonts w:ascii="Times New Roman"/>
                <w:color w:val="AA9C93"/>
                <w:w w:val="105"/>
                <w:position w:val="-13"/>
                <w:sz w:val="35"/>
              </w:rPr>
              <w:tab/>
            </w:r>
            <w:r>
              <w:rPr>
                <w:b/>
                <w:color w:val="0F0F0F"/>
                <w:w w:val="105"/>
                <w:sz w:val="17"/>
              </w:rPr>
              <w:t xml:space="preserve">Cena </w:t>
            </w:r>
            <w:proofErr w:type="spellStart"/>
            <w:r>
              <w:rPr>
                <w:b/>
                <w:color w:val="0F0F0F"/>
                <w:w w:val="105"/>
                <w:sz w:val="17"/>
              </w:rPr>
              <w:t>celkem</w:t>
            </w:r>
            <w:proofErr w:type="spellEnd"/>
            <w:r>
              <w:rPr>
                <w:b/>
                <w:color w:val="0F0F0F"/>
                <w:w w:val="105"/>
                <w:sz w:val="17"/>
              </w:rPr>
              <w:t xml:space="preserve"> bez</w:t>
            </w:r>
            <w:r>
              <w:rPr>
                <w:b/>
                <w:color w:val="0F0F0F"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color w:val="0F0F0F"/>
                <w:w w:val="105"/>
                <w:sz w:val="17"/>
              </w:rPr>
              <w:t>DPH</w:t>
            </w:r>
          </w:p>
        </w:tc>
        <w:tc>
          <w:tcPr>
            <w:tcW w:w="1790" w:type="dxa"/>
            <w:tcBorders>
              <w:top w:val="single" w:sz="11" w:space="0" w:color="AFAFAF"/>
              <w:left w:val="single" w:sz="4" w:space="0" w:color="BCBCBC"/>
              <w:bottom w:val="single" w:sz="4" w:space="0" w:color="B3B3B3"/>
              <w:right w:val="nil"/>
            </w:tcBorders>
          </w:tcPr>
          <w:p w14:paraId="691916B6" w14:textId="77777777" w:rsidR="00F83EFF" w:rsidRDefault="00000000">
            <w:pPr>
              <w:pStyle w:val="TableParagraph"/>
              <w:spacing w:before="51"/>
              <w:ind w:right="101"/>
              <w:jc w:val="right"/>
              <w:rPr>
                <w:b/>
                <w:sz w:val="17"/>
              </w:rPr>
            </w:pPr>
            <w:r>
              <w:rPr>
                <w:b/>
                <w:color w:val="0F0F0F"/>
                <w:w w:val="110"/>
                <w:sz w:val="17"/>
              </w:rPr>
              <w:t xml:space="preserve">200 </w:t>
            </w:r>
            <w:proofErr w:type="gramStart"/>
            <w:r>
              <w:rPr>
                <w:b/>
                <w:color w:val="0F0F0F"/>
                <w:w w:val="110"/>
                <w:sz w:val="17"/>
              </w:rPr>
              <w:t>000,·</w:t>
            </w:r>
            <w:proofErr w:type="gramEnd"/>
            <w:r>
              <w:rPr>
                <w:b/>
                <w:color w:val="0F0F0F"/>
                <w:w w:val="110"/>
                <w:sz w:val="17"/>
              </w:rPr>
              <w:t xml:space="preserve"> </w:t>
            </w:r>
            <w:proofErr w:type="spellStart"/>
            <w:r>
              <w:rPr>
                <w:b/>
                <w:color w:val="0F0F0F"/>
                <w:w w:val="110"/>
                <w:sz w:val="17"/>
              </w:rPr>
              <w:t>Kč</w:t>
            </w:r>
            <w:proofErr w:type="spellEnd"/>
          </w:p>
        </w:tc>
      </w:tr>
      <w:tr w:rsidR="00F83EFF" w14:paraId="607ECAC4" w14:textId="77777777">
        <w:trPr>
          <w:trHeight w:hRule="exact" w:val="295"/>
        </w:trPr>
        <w:tc>
          <w:tcPr>
            <w:tcW w:w="7812" w:type="dxa"/>
            <w:gridSpan w:val="3"/>
            <w:tcBorders>
              <w:top w:val="single" w:sz="4" w:space="0" w:color="B3B3B3"/>
              <w:left w:val="nil"/>
              <w:bottom w:val="single" w:sz="4" w:space="0" w:color="AFAFB3"/>
              <w:right w:val="single" w:sz="4" w:space="0" w:color="BCBCBC"/>
            </w:tcBorders>
          </w:tcPr>
          <w:p w14:paraId="63A7D6A5" w14:textId="77777777" w:rsidR="00F83EFF" w:rsidRDefault="00000000">
            <w:pPr>
              <w:pStyle w:val="TableParagraph"/>
              <w:spacing w:before="51"/>
              <w:ind w:right="104"/>
              <w:jc w:val="right"/>
              <w:rPr>
                <w:b/>
                <w:sz w:val="17"/>
              </w:rPr>
            </w:pPr>
            <w:proofErr w:type="gramStart"/>
            <w:r>
              <w:rPr>
                <w:b/>
                <w:color w:val="0F0F0F"/>
                <w:w w:val="105"/>
                <w:sz w:val="17"/>
              </w:rPr>
              <w:t>21%</w:t>
            </w:r>
            <w:proofErr w:type="gramEnd"/>
            <w:r>
              <w:rPr>
                <w:b/>
                <w:color w:val="0F0F0F"/>
                <w:w w:val="105"/>
                <w:sz w:val="17"/>
              </w:rPr>
              <w:t xml:space="preserve"> DPH</w:t>
            </w:r>
          </w:p>
        </w:tc>
        <w:tc>
          <w:tcPr>
            <w:tcW w:w="1790" w:type="dxa"/>
            <w:tcBorders>
              <w:top w:val="single" w:sz="4" w:space="0" w:color="B3B3B3"/>
              <w:left w:val="single" w:sz="4" w:space="0" w:color="BCBCBC"/>
              <w:bottom w:val="single" w:sz="4" w:space="0" w:color="AFAFB3"/>
              <w:right w:val="nil"/>
            </w:tcBorders>
          </w:tcPr>
          <w:p w14:paraId="38E26664" w14:textId="77777777" w:rsidR="00F83EFF" w:rsidRDefault="00000000">
            <w:pPr>
              <w:pStyle w:val="TableParagraph"/>
              <w:spacing w:before="46"/>
              <w:ind w:right="101"/>
              <w:jc w:val="right"/>
              <w:rPr>
                <w:b/>
                <w:sz w:val="17"/>
              </w:rPr>
            </w:pPr>
            <w:r>
              <w:rPr>
                <w:b/>
                <w:color w:val="0F0F0F"/>
                <w:w w:val="110"/>
                <w:sz w:val="17"/>
              </w:rPr>
              <w:t xml:space="preserve">42 </w:t>
            </w:r>
            <w:proofErr w:type="gramStart"/>
            <w:r>
              <w:rPr>
                <w:b/>
                <w:color w:val="0F0F0F"/>
                <w:w w:val="110"/>
                <w:sz w:val="17"/>
              </w:rPr>
              <w:t>000,·</w:t>
            </w:r>
            <w:proofErr w:type="gramEnd"/>
            <w:r>
              <w:rPr>
                <w:b/>
                <w:color w:val="0F0F0F"/>
                <w:w w:val="110"/>
                <w:sz w:val="17"/>
              </w:rPr>
              <w:t xml:space="preserve"> </w:t>
            </w:r>
            <w:proofErr w:type="spellStart"/>
            <w:r>
              <w:rPr>
                <w:b/>
                <w:color w:val="0F0F0F"/>
                <w:w w:val="110"/>
                <w:sz w:val="17"/>
              </w:rPr>
              <w:t>Kč</w:t>
            </w:r>
            <w:proofErr w:type="spellEnd"/>
          </w:p>
        </w:tc>
      </w:tr>
      <w:tr w:rsidR="00F83EFF" w14:paraId="104C13DB" w14:textId="77777777">
        <w:trPr>
          <w:trHeight w:hRule="exact" w:val="285"/>
        </w:trPr>
        <w:tc>
          <w:tcPr>
            <w:tcW w:w="7812" w:type="dxa"/>
            <w:gridSpan w:val="3"/>
            <w:tcBorders>
              <w:top w:val="single" w:sz="4" w:space="0" w:color="AFAFB3"/>
              <w:left w:val="nil"/>
              <w:bottom w:val="nil"/>
              <w:right w:val="single" w:sz="4" w:space="0" w:color="BCBCBC"/>
            </w:tcBorders>
          </w:tcPr>
          <w:p w14:paraId="7B35A322" w14:textId="77777777" w:rsidR="00F83EFF" w:rsidRDefault="00000000">
            <w:pPr>
              <w:pStyle w:val="TableParagraph"/>
              <w:spacing w:before="49"/>
              <w:ind w:right="105"/>
              <w:jc w:val="right"/>
              <w:rPr>
                <w:b/>
                <w:sz w:val="17"/>
              </w:rPr>
            </w:pPr>
            <w:r>
              <w:rPr>
                <w:b/>
                <w:color w:val="0F0F0F"/>
                <w:w w:val="105"/>
                <w:sz w:val="17"/>
              </w:rPr>
              <w:t xml:space="preserve">Cena </w:t>
            </w:r>
            <w:proofErr w:type="spellStart"/>
            <w:r>
              <w:rPr>
                <w:b/>
                <w:color w:val="0F0F0F"/>
                <w:w w:val="105"/>
                <w:sz w:val="17"/>
              </w:rPr>
              <w:t>celkem</w:t>
            </w:r>
            <w:proofErr w:type="spellEnd"/>
            <w:r>
              <w:rPr>
                <w:b/>
                <w:color w:val="0F0F0F"/>
                <w:w w:val="105"/>
                <w:sz w:val="17"/>
              </w:rPr>
              <w:t xml:space="preserve"> s DPH</w:t>
            </w:r>
          </w:p>
        </w:tc>
        <w:tc>
          <w:tcPr>
            <w:tcW w:w="1790" w:type="dxa"/>
            <w:tcBorders>
              <w:top w:val="single" w:sz="4" w:space="0" w:color="AFAFB3"/>
              <w:left w:val="single" w:sz="4" w:space="0" w:color="BCBCBC"/>
              <w:bottom w:val="nil"/>
              <w:right w:val="nil"/>
            </w:tcBorders>
          </w:tcPr>
          <w:p w14:paraId="53C038B3" w14:textId="77777777" w:rsidR="00F83EFF" w:rsidRDefault="00000000">
            <w:pPr>
              <w:pStyle w:val="TableParagraph"/>
              <w:spacing w:before="44"/>
              <w:ind w:right="105"/>
              <w:jc w:val="right"/>
              <w:rPr>
                <w:b/>
                <w:sz w:val="17"/>
              </w:rPr>
            </w:pPr>
            <w:r>
              <w:rPr>
                <w:b/>
                <w:color w:val="0F0F0F"/>
                <w:w w:val="105"/>
                <w:sz w:val="17"/>
              </w:rPr>
              <w:t xml:space="preserve">242 </w:t>
            </w:r>
            <w:proofErr w:type="gramStart"/>
            <w:r>
              <w:rPr>
                <w:b/>
                <w:color w:val="0F0F0F"/>
                <w:w w:val="105"/>
                <w:sz w:val="17"/>
              </w:rPr>
              <w:t>000,·</w:t>
            </w:r>
            <w:proofErr w:type="gramEnd"/>
            <w:r>
              <w:rPr>
                <w:b/>
                <w:color w:val="0F0F0F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0F0F0F"/>
                <w:w w:val="105"/>
                <w:sz w:val="17"/>
              </w:rPr>
              <w:t>Kč</w:t>
            </w:r>
            <w:proofErr w:type="spellEnd"/>
          </w:p>
        </w:tc>
      </w:tr>
    </w:tbl>
    <w:p w14:paraId="51A27074" w14:textId="77777777" w:rsidR="00F83EFF" w:rsidRDefault="00F83EFF">
      <w:pPr>
        <w:rPr>
          <w:sz w:val="18"/>
        </w:rPr>
      </w:pPr>
    </w:p>
    <w:p w14:paraId="5FC0FF4F" w14:textId="77777777" w:rsidR="00F83EFF" w:rsidRDefault="00F83EFF">
      <w:pPr>
        <w:spacing w:before="9"/>
        <w:rPr>
          <w:sz w:val="24"/>
        </w:rPr>
      </w:pPr>
    </w:p>
    <w:p w14:paraId="0A0F6C7E" w14:textId="77777777" w:rsidR="00F83EFF" w:rsidRDefault="00000000">
      <w:pPr>
        <w:ind w:left="719"/>
        <w:rPr>
          <w:b/>
          <w:sz w:val="17"/>
        </w:rPr>
      </w:pPr>
      <w:proofErr w:type="spellStart"/>
      <w:r>
        <w:rPr>
          <w:b/>
          <w:color w:val="0F0F0F"/>
          <w:w w:val="105"/>
          <w:sz w:val="17"/>
        </w:rPr>
        <w:t>Vystavil</w:t>
      </w:r>
      <w:proofErr w:type="spellEnd"/>
      <w:r>
        <w:rPr>
          <w:b/>
          <w:color w:val="0F0F0F"/>
          <w:w w:val="105"/>
          <w:sz w:val="17"/>
        </w:rPr>
        <w:t>/a</w:t>
      </w:r>
    </w:p>
    <w:p w14:paraId="0CC1DBBE" w14:textId="77777777" w:rsidR="00F83EFF" w:rsidRDefault="00F83EFF">
      <w:pPr>
        <w:rPr>
          <w:b/>
          <w:sz w:val="18"/>
        </w:rPr>
      </w:pPr>
    </w:p>
    <w:p w14:paraId="0417C3D2" w14:textId="77777777" w:rsidR="00F83EFF" w:rsidRDefault="00F83EFF">
      <w:pPr>
        <w:rPr>
          <w:b/>
          <w:sz w:val="18"/>
        </w:rPr>
      </w:pPr>
    </w:p>
    <w:p w14:paraId="1EC000D2" w14:textId="77777777" w:rsidR="00F83EFF" w:rsidRDefault="00F83EFF">
      <w:pPr>
        <w:rPr>
          <w:b/>
          <w:sz w:val="18"/>
        </w:rPr>
      </w:pPr>
    </w:p>
    <w:p w14:paraId="46EC2E3D" w14:textId="77777777" w:rsidR="00F83EFF" w:rsidRDefault="00F83EFF">
      <w:pPr>
        <w:rPr>
          <w:b/>
          <w:sz w:val="18"/>
        </w:rPr>
      </w:pPr>
    </w:p>
    <w:p w14:paraId="6DB6AB9B" w14:textId="77777777" w:rsidR="00F83EFF" w:rsidRDefault="00F83EFF">
      <w:pPr>
        <w:rPr>
          <w:b/>
          <w:sz w:val="18"/>
        </w:rPr>
      </w:pPr>
    </w:p>
    <w:p w14:paraId="13E24429" w14:textId="77777777" w:rsidR="00F83EFF" w:rsidRDefault="00F83EFF">
      <w:pPr>
        <w:rPr>
          <w:b/>
          <w:sz w:val="18"/>
        </w:rPr>
      </w:pPr>
    </w:p>
    <w:p w14:paraId="6A5D8D44" w14:textId="77777777" w:rsidR="00F83EFF" w:rsidRDefault="00F83EFF">
      <w:pPr>
        <w:rPr>
          <w:b/>
          <w:sz w:val="18"/>
        </w:rPr>
      </w:pPr>
    </w:p>
    <w:p w14:paraId="220168A2" w14:textId="77777777" w:rsidR="00F83EFF" w:rsidRDefault="00F83EFF">
      <w:pPr>
        <w:rPr>
          <w:b/>
          <w:sz w:val="15"/>
        </w:rPr>
      </w:pPr>
    </w:p>
    <w:p w14:paraId="2B17DD27" w14:textId="77777777" w:rsidR="00F83EFF" w:rsidRDefault="00000000">
      <w:pPr>
        <w:pStyle w:val="Zkladntext"/>
        <w:spacing w:before="1"/>
        <w:ind w:left="606"/>
      </w:pPr>
      <w:proofErr w:type="spellStart"/>
      <w:r>
        <w:rPr>
          <w:color w:val="0F0F0F"/>
          <w:w w:val="105"/>
        </w:rPr>
        <w:t>Potvrzení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dodavatele</w:t>
      </w:r>
      <w:proofErr w:type="spellEnd"/>
      <w:r>
        <w:rPr>
          <w:color w:val="0F0F0F"/>
          <w:w w:val="105"/>
        </w:rPr>
        <w:t xml:space="preserve">: Dodavatel </w:t>
      </w:r>
      <w:proofErr w:type="spellStart"/>
      <w:r>
        <w:rPr>
          <w:color w:val="0F0F0F"/>
          <w:w w:val="105"/>
        </w:rPr>
        <w:t>tímto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potvrzuje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převzetí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objednávky</w:t>
      </w:r>
      <w:proofErr w:type="spellEnd"/>
      <w:r>
        <w:rPr>
          <w:color w:val="3B3A3A"/>
          <w:w w:val="105"/>
        </w:rPr>
        <w:t xml:space="preserve">, </w:t>
      </w:r>
      <w:proofErr w:type="spellStart"/>
      <w:r>
        <w:rPr>
          <w:color w:val="0F0F0F"/>
          <w:w w:val="105"/>
        </w:rPr>
        <w:t>akceptuje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objednávku</w:t>
      </w:r>
      <w:proofErr w:type="spellEnd"/>
      <w:r>
        <w:rPr>
          <w:color w:val="0F0F0F"/>
          <w:w w:val="105"/>
        </w:rPr>
        <w:t xml:space="preserve"> a </w:t>
      </w:r>
      <w:proofErr w:type="spellStart"/>
      <w:r>
        <w:rPr>
          <w:color w:val="0F0F0F"/>
          <w:w w:val="105"/>
        </w:rPr>
        <w:t>potvrzuje</w:t>
      </w:r>
      <w:proofErr w:type="spellEnd"/>
      <w:r>
        <w:rPr>
          <w:color w:val="3B3A3A"/>
          <w:w w:val="105"/>
        </w:rPr>
        <w:t xml:space="preserve">, </w:t>
      </w:r>
      <w:proofErr w:type="spellStart"/>
      <w:r>
        <w:rPr>
          <w:color w:val="0F0F0F"/>
          <w:w w:val="105"/>
        </w:rPr>
        <w:t>že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zajistí</w:t>
      </w:r>
      <w:proofErr w:type="spellEnd"/>
    </w:p>
    <w:p w14:paraId="4D8BF3E3" w14:textId="77777777" w:rsidR="00F83EFF" w:rsidRDefault="00000000">
      <w:pPr>
        <w:pStyle w:val="Zkladntext"/>
        <w:spacing w:before="31"/>
        <w:ind w:left="442"/>
      </w:pPr>
      <w:r>
        <w:rPr>
          <w:color w:val="727272"/>
          <w:w w:val="105"/>
        </w:rPr>
        <w:t xml:space="preserve">. </w:t>
      </w:r>
      <w:r>
        <w:rPr>
          <w:color w:val="BCBCBC"/>
          <w:w w:val="105"/>
        </w:rPr>
        <w:t xml:space="preserve">· </w:t>
      </w:r>
      <w:proofErr w:type="spellStart"/>
      <w:r>
        <w:rPr>
          <w:color w:val="0F0F0F"/>
          <w:w w:val="105"/>
        </w:rPr>
        <w:t>provedení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dodávek</w:t>
      </w:r>
      <w:proofErr w:type="spellEnd"/>
      <w:r>
        <w:rPr>
          <w:color w:val="0F0F0F"/>
          <w:w w:val="105"/>
        </w:rPr>
        <w:t xml:space="preserve"> a </w:t>
      </w:r>
      <w:proofErr w:type="spellStart"/>
      <w:r>
        <w:rPr>
          <w:color w:val="0F0F0F"/>
          <w:w w:val="105"/>
        </w:rPr>
        <w:t>prací</w:t>
      </w:r>
      <w:proofErr w:type="spellEnd"/>
      <w:r>
        <w:rPr>
          <w:color w:val="0F0F0F"/>
          <w:w w:val="105"/>
        </w:rPr>
        <w:t xml:space="preserve"> </w:t>
      </w:r>
      <w:r>
        <w:rPr>
          <w:color w:val="242424"/>
          <w:w w:val="105"/>
        </w:rPr>
        <w:t xml:space="preserve">v </w:t>
      </w:r>
      <w:proofErr w:type="spellStart"/>
      <w:r>
        <w:rPr>
          <w:color w:val="242424"/>
          <w:w w:val="105"/>
        </w:rPr>
        <w:t>termínu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0F0F0F"/>
          <w:w w:val="105"/>
        </w:rPr>
        <w:t>uvedené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ceně</w:t>
      </w:r>
      <w:proofErr w:type="spellEnd"/>
      <w:r>
        <w:rPr>
          <w:color w:val="0F0F0F"/>
          <w:w w:val="105"/>
        </w:rPr>
        <w:t>.</w:t>
      </w:r>
    </w:p>
    <w:p w14:paraId="0D1839B0" w14:textId="77777777" w:rsidR="00F83EFF" w:rsidRDefault="00F83EFF">
      <w:pPr>
        <w:pStyle w:val="Zkladntext"/>
        <w:rPr>
          <w:sz w:val="20"/>
        </w:rPr>
      </w:pPr>
    </w:p>
    <w:p w14:paraId="7569CFD4" w14:textId="77777777" w:rsidR="00F83EFF" w:rsidRDefault="00F83EFF">
      <w:pPr>
        <w:pStyle w:val="Zkladntext"/>
        <w:rPr>
          <w:sz w:val="20"/>
        </w:rPr>
      </w:pPr>
    </w:p>
    <w:p w14:paraId="7756EF60" w14:textId="77777777" w:rsidR="00F83EFF" w:rsidRDefault="00F83EFF">
      <w:pPr>
        <w:pStyle w:val="Zkladntext"/>
        <w:rPr>
          <w:sz w:val="20"/>
        </w:rPr>
      </w:pPr>
    </w:p>
    <w:p w14:paraId="5D2A1D59" w14:textId="77777777" w:rsidR="00F83EFF" w:rsidRDefault="00F83EFF">
      <w:pPr>
        <w:pStyle w:val="Zkladntext"/>
        <w:spacing w:before="10"/>
        <w:rPr>
          <w:sz w:val="26"/>
        </w:rPr>
      </w:pPr>
    </w:p>
    <w:p w14:paraId="33B4D9B1" w14:textId="77777777" w:rsidR="00F83EFF" w:rsidRDefault="00000000">
      <w:pPr>
        <w:pStyle w:val="Zkladntext"/>
        <w:ind w:left="606"/>
      </w:pPr>
      <w:r>
        <w:rPr>
          <w:color w:val="0F0F0F"/>
          <w:w w:val="110"/>
        </w:rPr>
        <w:t xml:space="preserve">Za </w:t>
      </w:r>
      <w:proofErr w:type="spellStart"/>
      <w:r>
        <w:rPr>
          <w:color w:val="0F0F0F"/>
          <w:w w:val="110"/>
        </w:rPr>
        <w:t>dodavatele</w:t>
      </w:r>
      <w:proofErr w:type="spellEnd"/>
      <w:r>
        <w:rPr>
          <w:color w:val="0F0F0F"/>
          <w:w w:val="110"/>
        </w:rPr>
        <w:t xml:space="preserve"> .</w:t>
      </w:r>
      <w:r>
        <w:rPr>
          <w:color w:val="3B3A3A"/>
          <w:w w:val="110"/>
        </w:rPr>
        <w:t xml:space="preserve">.. </w:t>
      </w:r>
      <w:r>
        <w:rPr>
          <w:color w:val="0F0F0F"/>
          <w:w w:val="110"/>
        </w:rPr>
        <w:t>.</w:t>
      </w:r>
      <w:r>
        <w:rPr>
          <w:color w:val="3B3A3A"/>
          <w:w w:val="110"/>
        </w:rPr>
        <w:t>.</w:t>
      </w:r>
      <w:r>
        <w:rPr>
          <w:color w:val="0F0F0F"/>
          <w:w w:val="110"/>
        </w:rPr>
        <w:t>.</w:t>
      </w:r>
      <w:r>
        <w:rPr>
          <w:color w:val="525252"/>
          <w:w w:val="110"/>
        </w:rPr>
        <w:t>.</w:t>
      </w:r>
      <w:r>
        <w:rPr>
          <w:color w:val="242424"/>
          <w:w w:val="110"/>
        </w:rPr>
        <w:t xml:space="preserve">..... ......  ... .........   ... </w:t>
      </w:r>
      <w:r>
        <w:rPr>
          <w:color w:val="0F0F0F"/>
          <w:w w:val="110"/>
        </w:rPr>
        <w:t xml:space="preserve">Datum: </w:t>
      </w:r>
      <w:r>
        <w:rPr>
          <w:color w:val="242424"/>
          <w:w w:val="110"/>
        </w:rPr>
        <w:t xml:space="preserve">................. </w:t>
      </w:r>
      <w:proofErr w:type="spellStart"/>
      <w:r>
        <w:rPr>
          <w:color w:val="0F0F0F"/>
          <w:w w:val="110"/>
        </w:rPr>
        <w:t>Razítko</w:t>
      </w:r>
      <w:proofErr w:type="spellEnd"/>
      <w:r>
        <w:rPr>
          <w:color w:val="0F0F0F"/>
          <w:w w:val="110"/>
        </w:rPr>
        <w:t xml:space="preserve">, </w:t>
      </w:r>
      <w:proofErr w:type="spellStart"/>
      <w:r>
        <w:rPr>
          <w:color w:val="0F0F0F"/>
          <w:w w:val="110"/>
        </w:rPr>
        <w:t>podpis</w:t>
      </w:r>
      <w:proofErr w:type="spellEnd"/>
      <w:r>
        <w:rPr>
          <w:color w:val="0F0F0F"/>
          <w:w w:val="110"/>
        </w:rPr>
        <w:t>:</w:t>
      </w:r>
    </w:p>
    <w:sectPr w:rsidR="00F83EFF">
      <w:type w:val="continuous"/>
      <w:pgSz w:w="11910" w:h="16840"/>
      <w:pgMar w:top="880" w:right="106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EFF"/>
    <w:rsid w:val="00702161"/>
    <w:rsid w:val="00874238"/>
    <w:rsid w:val="00F8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3176"/>
  <w15:docId w15:val="{561E3621-935F-4D9F-81C4-9BB9F0FD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@civy.zcu.cz" TargetMode="External"/><Relationship Id="rId4" Type="http://schemas.openxmlformats.org/officeDocument/2006/relationships/hyperlink" Target="mailto:gordic@gordi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2025-01-02T06:38:00Z</dcterms:created>
  <dcterms:modified xsi:type="dcterms:W3CDTF">2025-01-02T05:38:00Z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2024-12-22T00:00:00Z</vt:filetime>
  </property>
  <property fmtid="{D5CDD505-2E9C-101B-9397-08002B2CF9AE}" pid="3" name="Creator">
    <vt:lpwstr>Canon SC1001</vt:lpwstr>
  </property>
  <property fmtid="{D5CDD505-2E9C-101B-9397-08002B2CF9AE}" pid="4" name="LastSaved">
    <vt:filetime>2024-12-22T00:00:00Z</vt:filetime>
  </property>
</Properties>
</file>