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240266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4856/2024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ARMEX Oil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Mánesova 2022/13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04.12.2024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05.12.2024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nafta motorová</w:t>
      </w:r>
      <w:r>
        <w:tab/>
      </w:r>
      <w:r>
        <w:rPr>
          <w:rStyle w:val="CharStyle_7"/>
        </w:rPr>
        <w:t xml:space="preserve">15 000,00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26,40</w:t>
      </w:r>
      <w:r>
        <w:tab/>
      </w:r>
      <w:r>
        <w:rPr>
          <w:rStyle w:val="CharStyle_9"/>
        </w:rPr>
        <w:t xml:space="preserve">396 000,00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3848735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3.05pt" to="570.75pt,30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4.55pt" to="570.75pt,30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benzín</w:t>
      </w:r>
      <w:r>
        <w:tab/>
      </w:r>
      <w:r>
        <w:rPr>
          <w:rStyle w:val="CharStyle_7"/>
        </w:rPr>
        <w:t xml:space="preserve">4 000,00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27,35</w:t>
      </w:r>
      <w:r>
        <w:tab/>
      </w:r>
      <w:r>
        <w:rPr>
          <w:rStyle w:val="CharStyle_9"/>
        </w:rPr>
        <w:t xml:space="preserve">109 400,00</w:t>
      </w:r>
    </w:p>
    <w:p>
      <w:pPr>
        <w:pStyle w:val="ParaStyle_26"/>
      </w:pPr>
      <w:r>
        <w:tab/>
      </w:r>
      <w:r>
        <w:rPr>
          <w:rStyle w:val="CharStyle_7"/>
        </w:rPr>
        <w:t xml:space="preserve">19 000,00</w:t>
      </w:r>
      <w:r>
        <w:tab/>
      </w:r>
      <w:r>
        <w:rPr>
          <w:rStyle w:val="CharStyle_9"/>
        </w:rPr>
        <w:t xml:space="preserve">505 400,00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4091940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2.2pt" to="576.75pt,349.1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4187190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9.7pt" to="570.7pt,34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505 400,00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RS 1/2024</w:t>
      </w:r>
    </w:p>
    <w:p>
      <w:pPr>
        <w:pStyle w:val="ParaStyle_30"/>
      </w:pPr>
      <w:r>
        <w:rPr>
          <w:rStyle w:val="CharStyle_5"/>
        </w:rPr>
        <w:t xml:space="preserve">Termín dodání: 5.12. 2024 .</w:t>
      </w:r>
    </w:p>
    <w:p>
      <w:pPr>
        <w:pStyle w:val="ParaStyle_30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30"/>
      </w:pPr>
      <w:r>
        <w:rPr>
          <w:rStyle w:val="CharStyle_5"/>
        </w:rPr>
        <w:t xml:space="preserve">Fakturační adresa je shodná s adresou dodací.</w:t>
      </w:r>
    </w:p>
    <w:p>
      <w:pPr>
        <w:pStyle w:val="ParaStyle_30"/>
      </w:pPr>
      <w:r>
        <w:rPr>
          <w:rStyle w:val="CharStyle_5"/>
        </w:rPr>
        <w:t xml:space="preserve">Kontaktní osobou za Technické služby Karviná, a.s. - Petr Pustay, 724 172 738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30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>Na jednotlivých fakturách uvádějte prosím, jako číslo objednávky údaj z kolonky „Naše značka“.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30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S pozdravem                         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30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DATUM: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RAZÍTKO: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301240266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0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6">
    <w:name w:val="ParaStyle_26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105" w:afterAutoSpacing="0"/>
    </w:pPr>
  </w:style>
  <w:style w:type="paragraph" w:styleId="ParaStyle_28">
    <w:name w:val="ParaStyle_28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195" w:before="0" w:beforeAutoSpacing="0" w:after="25" w:afterAutoSpacing="0"/>
    </w:pPr>
  </w:style>
  <w:style w:type="paragraph" w:styleId="ParaStyle_30">
    <w:name w:val="ParaStyle_30"/>
    <w:pPr>
      <w:spacing w:lineRule="exact" w:line="195" w:before="0" w:beforeAutoSpacing="0" w:after="26" w:afterAutoSpacing="0"/>
    </w:pPr>
  </w:style>
  <w:style w:type="paragraph" w:styleId="ParaStyle_31">
    <w:name w:val="ParaStyle_31"/>
    <w:pPr>
      <w:spacing w:lineRule="exact" w:line="195" w:before="0" w:beforeAutoSpacing="0" w:after="0" w:afterAutoSpacing="0"/>
    </w:pPr>
  </w:style>
  <w:style w:type="paragraph" w:styleId="ParaStyle_32">
    <w:name w:val="ParaStyle_32"/>
    <w:pPr>
      <w:spacing w:lineRule="exact" w:line="252" w:before="0" w:beforeAutoSpacing="0" w:after="0" w:afterAutoSpacing="0"/>
    </w:pPr>
  </w:style>
  <w:style w:type="paragraph" w:styleId="ParaStyle_33">
    <w:name w:val="ParaStyle_33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2024-12-05T12:39:28Z</dcterms:created>
  <dcterms:modified xsi:type="dcterms:W3CDTF">2024-12-05T12:39:28Z</dcterms:modified>
</cp:coreProperties>
</file>