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22CBA" w:rsidP="00822CBA">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822CBA" w:rsidRDefault="00822CBA" w:rsidP="00822CBA">
      <w:pPr>
        <w:numPr>
          <w:ilvl w:val="0"/>
          <w:numId w:val="0"/>
        </w:numPr>
        <w:spacing w:before="20" w:after="0" w:line="240" w:lineRule="auto"/>
        <w:ind w:left="113"/>
        <w:jc w:val="center"/>
        <w:rPr>
          <w:rFonts w:ascii="Arial" w:hAnsi="Arial" w:cs="Arial"/>
          <w:sz w:val="36"/>
        </w:rPr>
      </w:pPr>
      <w:r>
        <w:rPr>
          <w:rFonts w:ascii="Arial" w:hAnsi="Arial" w:cs="Arial"/>
          <w:b/>
          <w:sz w:val="36"/>
        </w:rPr>
        <w:t>Číslo 960401-0095/2017, E2017/16657</w:t>
      </w:r>
    </w:p>
    <w:p w:rsidR="00822CBA" w:rsidRDefault="00822CBA" w:rsidP="00822CB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22CBA" w:rsidRDefault="00822CBA" w:rsidP="00822CBA">
      <w:pPr>
        <w:numPr>
          <w:ilvl w:val="0"/>
          <w:numId w:val="0"/>
        </w:numPr>
        <w:spacing w:before="50" w:after="70" w:line="240" w:lineRule="auto"/>
        <w:ind w:left="142"/>
      </w:pPr>
      <w:r>
        <w:t>se sídlem:</w:t>
      </w:r>
      <w:r>
        <w:tab/>
      </w:r>
      <w:r>
        <w:tab/>
      </w:r>
      <w:r>
        <w:tab/>
      </w:r>
      <w:r>
        <w:tab/>
      </w:r>
      <w:r>
        <w:tab/>
      </w:r>
      <w:r>
        <w:tab/>
      </w:r>
      <w:r>
        <w:tab/>
        <w:t>Politických vězňů 909/4, 225 99 Praha 1</w:t>
      </w:r>
    </w:p>
    <w:p w:rsidR="00822CBA" w:rsidRDefault="00822CBA" w:rsidP="00822CBA">
      <w:pPr>
        <w:numPr>
          <w:ilvl w:val="0"/>
          <w:numId w:val="0"/>
        </w:numPr>
        <w:spacing w:before="50" w:after="70" w:line="240" w:lineRule="auto"/>
        <w:ind w:left="142"/>
      </w:pPr>
      <w:r>
        <w:t>IČ:</w:t>
      </w:r>
      <w:r>
        <w:tab/>
      </w:r>
      <w:r>
        <w:tab/>
      </w:r>
      <w:r>
        <w:tab/>
      </w:r>
      <w:r>
        <w:tab/>
      </w:r>
      <w:r>
        <w:tab/>
      </w:r>
      <w:r>
        <w:tab/>
      </w:r>
      <w:r>
        <w:tab/>
      </w:r>
      <w:r>
        <w:tab/>
      </w:r>
      <w:r>
        <w:tab/>
        <w:t>47114983</w:t>
      </w:r>
    </w:p>
    <w:p w:rsidR="00822CBA" w:rsidRDefault="00822CBA" w:rsidP="00822CBA">
      <w:pPr>
        <w:numPr>
          <w:ilvl w:val="0"/>
          <w:numId w:val="0"/>
        </w:numPr>
        <w:spacing w:before="50" w:after="70" w:line="240" w:lineRule="auto"/>
        <w:ind w:left="142"/>
      </w:pPr>
      <w:r>
        <w:t>DIČ:</w:t>
      </w:r>
      <w:r>
        <w:tab/>
      </w:r>
      <w:r>
        <w:tab/>
      </w:r>
      <w:r>
        <w:tab/>
      </w:r>
      <w:r>
        <w:tab/>
      </w:r>
      <w:r>
        <w:tab/>
      </w:r>
      <w:r>
        <w:tab/>
      </w:r>
      <w:r>
        <w:tab/>
      </w:r>
      <w:r>
        <w:tab/>
      </w:r>
      <w:r>
        <w:tab/>
        <w:t>CZ47114983</w:t>
      </w:r>
    </w:p>
    <w:p w:rsidR="00822CBA" w:rsidRDefault="00822CBA" w:rsidP="00822CBA">
      <w:pPr>
        <w:numPr>
          <w:ilvl w:val="0"/>
          <w:numId w:val="0"/>
        </w:numPr>
        <w:spacing w:before="50" w:after="70" w:line="240" w:lineRule="auto"/>
        <w:ind w:left="142"/>
      </w:pPr>
      <w:r>
        <w:t>zastoupen/jednající:</w:t>
      </w:r>
      <w:r>
        <w:tab/>
      </w:r>
      <w:r>
        <w:tab/>
      </w:r>
      <w:r>
        <w:tab/>
      </w:r>
      <w:r>
        <w:tab/>
      </w:r>
      <w:r>
        <w:tab/>
      </w:r>
      <w:r w:rsidR="00FF149C" w:rsidRPr="00FF149C">
        <w:t xml:space="preserve">Zdeňkou Knápkovou, </w:t>
      </w:r>
      <w:proofErr w:type="spellStart"/>
      <w:r w:rsidR="00FF149C" w:rsidRPr="00FF149C">
        <w:t>Key</w:t>
      </w:r>
      <w:proofErr w:type="spellEnd"/>
      <w:r w:rsidR="00FF149C" w:rsidRPr="00FF149C">
        <w:t xml:space="preserve"> </w:t>
      </w:r>
      <w:proofErr w:type="spellStart"/>
      <w:r w:rsidR="00FF149C" w:rsidRPr="00FF149C">
        <w:t>Account</w:t>
      </w:r>
      <w:proofErr w:type="spellEnd"/>
      <w:r w:rsidR="00FF149C" w:rsidRPr="00FF149C">
        <w:t xml:space="preserve"> </w:t>
      </w:r>
      <w:proofErr w:type="spellStart"/>
      <w:r w:rsidR="00FF149C" w:rsidRPr="00FF149C">
        <w:t>Managerem</w:t>
      </w:r>
      <w:proofErr w:type="spellEnd"/>
      <w:r w:rsidR="00FF149C" w:rsidRPr="00FF149C">
        <w:t>, odbor VIP obchod</w:t>
      </w:r>
    </w:p>
    <w:p w:rsidR="00822CBA" w:rsidRDefault="00822CBA" w:rsidP="00822CBA">
      <w:pPr>
        <w:numPr>
          <w:ilvl w:val="0"/>
          <w:numId w:val="0"/>
        </w:numPr>
        <w:spacing w:before="50" w:after="70" w:line="240" w:lineRule="auto"/>
        <w:ind w:left="142"/>
      </w:pPr>
      <w:r>
        <w:t>zapsán v obchodním rejstříku</w:t>
      </w:r>
      <w:r>
        <w:tab/>
      </w:r>
      <w:r>
        <w:tab/>
        <w:t>Městského soudu v Praze, oddíl A, vložka 7565</w:t>
      </w:r>
    </w:p>
    <w:p w:rsidR="00822CBA" w:rsidRDefault="00822CBA" w:rsidP="00822CBA">
      <w:pPr>
        <w:numPr>
          <w:ilvl w:val="0"/>
          <w:numId w:val="0"/>
        </w:numPr>
        <w:spacing w:before="50" w:after="70" w:line="240" w:lineRule="auto"/>
        <w:ind w:left="142"/>
      </w:pPr>
      <w:r>
        <w:t>bankovní spojení:</w:t>
      </w:r>
      <w:r>
        <w:tab/>
      </w:r>
      <w:r>
        <w:tab/>
      </w:r>
      <w:r>
        <w:tab/>
      </w:r>
      <w:r>
        <w:tab/>
      </w:r>
      <w:r>
        <w:tab/>
        <w:t xml:space="preserve">Československá obchodní banka, a. s. </w:t>
      </w:r>
    </w:p>
    <w:p w:rsidR="00822CBA" w:rsidRDefault="00822CBA" w:rsidP="00822CBA">
      <w:pPr>
        <w:numPr>
          <w:ilvl w:val="0"/>
          <w:numId w:val="0"/>
        </w:numPr>
        <w:spacing w:before="50" w:after="70" w:line="240" w:lineRule="auto"/>
        <w:ind w:left="142"/>
      </w:pPr>
      <w:r>
        <w:t>číslo účtu:</w:t>
      </w:r>
      <w:r>
        <w:tab/>
      </w:r>
      <w:r>
        <w:tab/>
      </w:r>
      <w:r>
        <w:tab/>
      </w:r>
      <w:r>
        <w:tab/>
      </w:r>
      <w:r>
        <w:tab/>
      </w:r>
      <w:r>
        <w:tab/>
      </w:r>
      <w:r>
        <w:tab/>
        <w:t>133</w:t>
      </w:r>
      <w:r w:rsidR="00FF149C">
        <w:t> </w:t>
      </w:r>
      <w:r>
        <w:t>406</w:t>
      </w:r>
      <w:r w:rsidR="00FF149C">
        <w:t xml:space="preserve"> </w:t>
      </w:r>
      <w:r>
        <w:t xml:space="preserve">370/0300                </w:t>
      </w:r>
    </w:p>
    <w:p w:rsidR="00FF149C" w:rsidRDefault="00822CBA" w:rsidP="00822CB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822CBA" w:rsidRDefault="00822CBA" w:rsidP="00FF149C">
      <w:pPr>
        <w:numPr>
          <w:ilvl w:val="0"/>
          <w:numId w:val="0"/>
        </w:numPr>
        <w:spacing w:before="50" w:after="70" w:line="240" w:lineRule="auto"/>
        <w:ind w:left="3400"/>
      </w:pPr>
      <w:r>
        <w:t>Poštovní přihrádka 99, 225 99 Praha 025</w:t>
      </w:r>
    </w:p>
    <w:p w:rsidR="00822CBA" w:rsidRDefault="00822CBA" w:rsidP="00822CBA">
      <w:pPr>
        <w:numPr>
          <w:ilvl w:val="0"/>
          <w:numId w:val="0"/>
        </w:numPr>
        <w:spacing w:before="50" w:after="70" w:line="240" w:lineRule="auto"/>
        <w:ind w:left="142"/>
      </w:pPr>
      <w:r>
        <w:t>BIC/SWIFT:</w:t>
      </w:r>
      <w:r>
        <w:tab/>
      </w:r>
      <w:r>
        <w:tab/>
      </w:r>
      <w:r>
        <w:tab/>
      </w:r>
      <w:r>
        <w:tab/>
      </w:r>
      <w:r>
        <w:tab/>
      </w:r>
      <w:r>
        <w:tab/>
      </w:r>
      <w:r>
        <w:tab/>
        <w:t>CEKOCZPP</w:t>
      </w:r>
    </w:p>
    <w:p w:rsidR="00822CBA" w:rsidRDefault="00822CBA" w:rsidP="00822CBA">
      <w:pPr>
        <w:numPr>
          <w:ilvl w:val="0"/>
          <w:numId w:val="0"/>
        </w:numPr>
        <w:spacing w:before="50" w:after="70" w:line="240" w:lineRule="auto"/>
        <w:ind w:left="142"/>
      </w:pPr>
      <w:r>
        <w:t>IBAN:</w:t>
      </w:r>
      <w:r>
        <w:tab/>
      </w:r>
      <w:r>
        <w:tab/>
      </w:r>
      <w:r>
        <w:tab/>
      </w:r>
      <w:r>
        <w:tab/>
      </w:r>
      <w:r>
        <w:tab/>
      </w:r>
      <w:r>
        <w:tab/>
      </w:r>
      <w:r>
        <w:tab/>
      </w:r>
      <w:r>
        <w:tab/>
        <w:t>CZ62 0300 0000 0001 3340 6370</w:t>
      </w:r>
    </w:p>
    <w:p w:rsidR="00822CBA" w:rsidRDefault="00822CBA" w:rsidP="00822CBA">
      <w:pPr>
        <w:numPr>
          <w:ilvl w:val="0"/>
          <w:numId w:val="0"/>
        </w:numPr>
        <w:spacing w:before="50" w:after="70" w:line="240" w:lineRule="auto"/>
        <w:ind w:left="142"/>
      </w:pPr>
      <w:r>
        <w:t>dále jen "ČP"</w:t>
      </w:r>
    </w:p>
    <w:p w:rsidR="00822CBA" w:rsidRDefault="00822CBA" w:rsidP="00822CBA">
      <w:pPr>
        <w:numPr>
          <w:ilvl w:val="0"/>
          <w:numId w:val="0"/>
        </w:numPr>
        <w:spacing w:before="50" w:after="70" w:line="240" w:lineRule="auto"/>
        <w:ind w:left="142"/>
      </w:pPr>
    </w:p>
    <w:p w:rsidR="00822CBA" w:rsidRDefault="00822CBA" w:rsidP="00822CBA">
      <w:pPr>
        <w:numPr>
          <w:ilvl w:val="0"/>
          <w:numId w:val="0"/>
        </w:numPr>
        <w:spacing w:before="300" w:after="280" w:line="240" w:lineRule="auto"/>
        <w:ind w:left="142"/>
      </w:pPr>
      <w:r>
        <w:t>a</w:t>
      </w:r>
    </w:p>
    <w:p w:rsidR="00822CBA" w:rsidRDefault="00822CBA" w:rsidP="00822CBA">
      <w:pPr>
        <w:numPr>
          <w:ilvl w:val="0"/>
          <w:numId w:val="0"/>
        </w:numPr>
        <w:spacing w:after="0" w:line="240" w:lineRule="auto"/>
        <w:ind w:left="142"/>
      </w:pPr>
    </w:p>
    <w:p w:rsidR="00822CBA" w:rsidRDefault="00822CBA" w:rsidP="00822CBA">
      <w:pPr>
        <w:numPr>
          <w:ilvl w:val="0"/>
          <w:numId w:val="0"/>
        </w:numPr>
        <w:spacing w:before="80" w:after="140" w:line="240" w:lineRule="auto"/>
        <w:ind w:left="142"/>
      </w:pPr>
      <w:r>
        <w:rPr>
          <w:b/>
        </w:rPr>
        <w:t>Česká republika - Státní pozemkový úřad</w:t>
      </w:r>
    </w:p>
    <w:p w:rsidR="00822CBA" w:rsidRDefault="00822CBA" w:rsidP="00822CBA">
      <w:pPr>
        <w:numPr>
          <w:ilvl w:val="0"/>
          <w:numId w:val="0"/>
        </w:numPr>
        <w:spacing w:before="50" w:after="70" w:line="240" w:lineRule="auto"/>
        <w:ind w:left="142"/>
      </w:pPr>
      <w:r>
        <w:t>se sídlem:</w:t>
      </w:r>
      <w:r>
        <w:tab/>
      </w:r>
      <w:r>
        <w:tab/>
      </w:r>
      <w:r>
        <w:tab/>
      </w:r>
      <w:r w:rsidR="00FF149C">
        <w:tab/>
      </w:r>
      <w:r w:rsidR="00FF149C">
        <w:tab/>
      </w:r>
      <w:r w:rsidR="00FF149C">
        <w:tab/>
      </w:r>
      <w:r w:rsidR="00FF149C">
        <w:tab/>
        <w:t xml:space="preserve">Husinecká 1024/11a, 130 00 </w:t>
      </w:r>
      <w:r>
        <w:t>Praha 3 - Žižkov</w:t>
      </w:r>
    </w:p>
    <w:p w:rsidR="00822CBA" w:rsidRDefault="00822CBA" w:rsidP="00822CBA">
      <w:pPr>
        <w:numPr>
          <w:ilvl w:val="0"/>
          <w:numId w:val="0"/>
        </w:numPr>
        <w:spacing w:before="50" w:after="70" w:line="240" w:lineRule="auto"/>
        <w:ind w:left="142"/>
      </w:pPr>
      <w:r>
        <w:t>IČ:</w:t>
      </w:r>
      <w:r>
        <w:tab/>
      </w:r>
      <w:r>
        <w:tab/>
      </w:r>
      <w:r>
        <w:tab/>
      </w:r>
      <w:r>
        <w:tab/>
      </w:r>
      <w:r>
        <w:tab/>
      </w:r>
      <w:r>
        <w:tab/>
      </w:r>
      <w:r>
        <w:tab/>
      </w:r>
      <w:r>
        <w:tab/>
      </w:r>
      <w:r>
        <w:tab/>
        <w:t>1312774</w:t>
      </w:r>
    </w:p>
    <w:p w:rsidR="00822CBA" w:rsidRDefault="00822CBA" w:rsidP="00822CBA">
      <w:pPr>
        <w:numPr>
          <w:ilvl w:val="0"/>
          <w:numId w:val="0"/>
        </w:numPr>
        <w:spacing w:before="50" w:after="70" w:line="240" w:lineRule="auto"/>
        <w:ind w:left="142"/>
      </w:pPr>
      <w:r>
        <w:t>DIČ:</w:t>
      </w:r>
      <w:r>
        <w:tab/>
      </w:r>
      <w:r>
        <w:tab/>
      </w:r>
      <w:r>
        <w:tab/>
      </w:r>
      <w:r>
        <w:tab/>
      </w:r>
      <w:r>
        <w:tab/>
      </w:r>
      <w:r>
        <w:tab/>
      </w:r>
      <w:r>
        <w:tab/>
      </w:r>
      <w:r>
        <w:tab/>
      </w:r>
      <w:r>
        <w:tab/>
        <w:t>CZ01312774</w:t>
      </w:r>
    </w:p>
    <w:p w:rsidR="00822CBA" w:rsidRDefault="00822CBA" w:rsidP="00822CBA">
      <w:pPr>
        <w:numPr>
          <w:ilvl w:val="0"/>
          <w:numId w:val="0"/>
        </w:numPr>
        <w:spacing w:before="50" w:after="70" w:line="240" w:lineRule="auto"/>
        <w:ind w:left="142"/>
      </w:pPr>
      <w:r>
        <w:t>zastoupen/jednající:</w:t>
      </w:r>
      <w:r>
        <w:tab/>
      </w:r>
      <w:r>
        <w:tab/>
      </w:r>
      <w:r>
        <w:tab/>
      </w:r>
      <w:r>
        <w:tab/>
      </w:r>
      <w:r>
        <w:tab/>
        <w:t xml:space="preserve">Mgr. Pavlem </w:t>
      </w:r>
      <w:proofErr w:type="spellStart"/>
      <w:r>
        <w:t>Škeříkem</w:t>
      </w:r>
      <w:proofErr w:type="spellEnd"/>
      <w:r>
        <w:t>, ředitelem Sekce provozních činností</w:t>
      </w:r>
    </w:p>
    <w:p w:rsidR="00822CBA" w:rsidRDefault="00822CBA" w:rsidP="00822CBA">
      <w:pPr>
        <w:numPr>
          <w:ilvl w:val="0"/>
          <w:numId w:val="0"/>
        </w:numPr>
        <w:spacing w:before="50" w:after="70" w:line="240" w:lineRule="auto"/>
        <w:ind w:left="142"/>
      </w:pPr>
      <w:r>
        <w:t>bankovní spojení:</w:t>
      </w:r>
      <w:r>
        <w:tab/>
      </w:r>
      <w:r>
        <w:tab/>
      </w:r>
      <w:r>
        <w:tab/>
      </w:r>
      <w:r>
        <w:tab/>
      </w:r>
      <w:r>
        <w:tab/>
        <w:t>Česká národní banka</w:t>
      </w:r>
    </w:p>
    <w:p w:rsidR="00822CBA" w:rsidRDefault="00822CBA" w:rsidP="00822CBA">
      <w:pPr>
        <w:numPr>
          <w:ilvl w:val="0"/>
          <w:numId w:val="0"/>
        </w:numPr>
        <w:spacing w:before="50" w:after="70" w:line="240" w:lineRule="auto"/>
        <w:ind w:left="142"/>
      </w:pPr>
      <w:r>
        <w:t>číslo účtu:</w:t>
      </w:r>
      <w:r>
        <w:tab/>
      </w:r>
      <w:r>
        <w:tab/>
      </w:r>
      <w:r>
        <w:tab/>
      </w:r>
      <w:r>
        <w:tab/>
      </w:r>
      <w:r>
        <w:tab/>
      </w:r>
      <w:r>
        <w:tab/>
      </w:r>
      <w:r>
        <w:tab/>
        <w:t>372</w:t>
      </w:r>
      <w:r w:rsidR="00FF149C">
        <w:t xml:space="preserve"> </w:t>
      </w:r>
      <w:r>
        <w:t>30</w:t>
      </w:r>
      <w:r w:rsidR="00FF149C">
        <w:t xml:space="preserve"> </w:t>
      </w:r>
      <w:r>
        <w:t>01/0710</w:t>
      </w:r>
    </w:p>
    <w:p w:rsidR="00FF149C" w:rsidRDefault="00822CBA" w:rsidP="00822CBA">
      <w:pPr>
        <w:numPr>
          <w:ilvl w:val="0"/>
          <w:numId w:val="0"/>
        </w:numPr>
        <w:spacing w:before="50" w:after="70" w:line="240" w:lineRule="auto"/>
        <w:ind w:left="142"/>
      </w:pPr>
      <w:r>
        <w:t>korespondenční adresa:</w:t>
      </w:r>
      <w:r>
        <w:tab/>
      </w:r>
      <w:r>
        <w:tab/>
      </w:r>
      <w:r>
        <w:tab/>
      </w:r>
      <w:r>
        <w:tab/>
        <w:t xml:space="preserve">Státní pozemkový úřad, Krajský pozemkový úřad pro Královéhradecký </w:t>
      </w:r>
    </w:p>
    <w:p w:rsidR="00822CBA" w:rsidRDefault="00822CBA" w:rsidP="00FF149C">
      <w:pPr>
        <w:numPr>
          <w:ilvl w:val="0"/>
          <w:numId w:val="0"/>
        </w:numPr>
        <w:spacing w:before="50" w:after="70" w:line="240" w:lineRule="auto"/>
        <w:ind w:left="3202" w:firstLine="198"/>
      </w:pPr>
      <w:r>
        <w:t>kraj, Kydlinovská 245/71,</w:t>
      </w:r>
      <w:r w:rsidR="00FF149C">
        <w:tab/>
        <w:t xml:space="preserve">503 01 </w:t>
      </w:r>
      <w:r>
        <w:t>Hradec Králové</w:t>
      </w:r>
    </w:p>
    <w:p w:rsidR="00822CBA" w:rsidRDefault="00822CBA" w:rsidP="00822CBA">
      <w:pPr>
        <w:numPr>
          <w:ilvl w:val="0"/>
          <w:numId w:val="0"/>
        </w:numPr>
        <w:spacing w:before="50" w:after="70" w:line="240" w:lineRule="auto"/>
        <w:ind w:left="142"/>
      </w:pPr>
      <w:r>
        <w:t>přidělené ID CČK složky:</w:t>
      </w:r>
      <w:r>
        <w:tab/>
      </w:r>
      <w:r>
        <w:tab/>
      </w:r>
      <w:r>
        <w:tab/>
        <w:t>268651047</w:t>
      </w:r>
    </w:p>
    <w:p w:rsidR="00822CBA" w:rsidRDefault="00FF149C" w:rsidP="00822CBA">
      <w:pPr>
        <w:numPr>
          <w:ilvl w:val="0"/>
          <w:numId w:val="0"/>
        </w:numPr>
        <w:spacing w:before="50" w:after="70" w:line="240" w:lineRule="auto"/>
        <w:ind w:left="142"/>
      </w:pPr>
      <w:r>
        <w:t>dále jen "Objednatel"</w:t>
      </w:r>
    </w:p>
    <w:p w:rsidR="00822CBA" w:rsidRDefault="00822CBA" w:rsidP="00822CBA">
      <w:pPr>
        <w:numPr>
          <w:ilvl w:val="0"/>
          <w:numId w:val="0"/>
        </w:numPr>
        <w:spacing w:before="50" w:after="70" w:line="240" w:lineRule="auto"/>
        <w:ind w:left="142"/>
      </w:pPr>
    </w:p>
    <w:p w:rsidR="00822CBA" w:rsidRDefault="00822CBA" w:rsidP="00822CBA">
      <w:pPr>
        <w:numPr>
          <w:ilvl w:val="0"/>
          <w:numId w:val="0"/>
        </w:numPr>
        <w:spacing w:before="50" w:after="70" w:line="240" w:lineRule="auto"/>
        <w:ind w:left="142"/>
      </w:pPr>
    </w:p>
    <w:p w:rsidR="00822CBA" w:rsidRDefault="00822CBA">
      <w:pPr>
        <w:numPr>
          <w:ilvl w:val="0"/>
          <w:numId w:val="0"/>
        </w:numPr>
        <w:spacing w:after="0" w:line="240" w:lineRule="auto"/>
      </w:pPr>
      <w:r>
        <w:br w:type="page"/>
      </w:r>
    </w:p>
    <w:p w:rsidR="00822CBA" w:rsidRPr="00822CBA" w:rsidRDefault="00822CBA" w:rsidP="00822CBA">
      <w:pPr>
        <w:keepNext/>
        <w:spacing w:before="480" w:after="120"/>
        <w:ind w:left="431" w:hanging="431"/>
        <w:jc w:val="center"/>
        <w:outlineLvl w:val="0"/>
      </w:pPr>
      <w:r>
        <w:rPr>
          <w:b/>
          <w:sz w:val="24"/>
        </w:rPr>
        <w:lastRenderedPageBreak/>
        <w:t>Účel a předmět Smlouvy</w:t>
      </w:r>
    </w:p>
    <w:p w:rsidR="00822CBA" w:rsidRDefault="00822CBA" w:rsidP="00822CBA">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822CBA" w:rsidRPr="00822CBA" w:rsidRDefault="00822CBA" w:rsidP="00822CBA">
      <w:pPr>
        <w:keepNext/>
        <w:spacing w:before="480" w:after="120"/>
        <w:ind w:left="431" w:hanging="431"/>
        <w:jc w:val="center"/>
        <w:outlineLvl w:val="0"/>
      </w:pPr>
      <w:r>
        <w:rPr>
          <w:b/>
          <w:sz w:val="24"/>
        </w:rPr>
        <w:t>Realizace služby</w:t>
      </w:r>
    </w:p>
    <w:p w:rsidR="00822CBA" w:rsidRDefault="00822CBA" w:rsidP="00822CBA">
      <w:pPr>
        <w:numPr>
          <w:ilvl w:val="1"/>
          <w:numId w:val="50"/>
        </w:numPr>
        <w:spacing w:after="120"/>
        <w:ind w:left="624" w:hanging="624"/>
        <w:jc w:val="both"/>
      </w:pPr>
      <w:r>
        <w:t>Svoz zásilek:</w:t>
      </w:r>
      <w:r>
        <w:tab/>
      </w:r>
      <w:r w:rsidR="009432E2">
        <w:t>XXX</w:t>
      </w:r>
      <w:r>
        <w:tab/>
      </w:r>
      <w:r>
        <w:tab/>
      </w:r>
      <w:r>
        <w:tab/>
      </w:r>
      <w:r>
        <w:tab/>
        <w:t xml:space="preserve">Pravidelný </w:t>
      </w:r>
      <w:r w:rsidR="009432E2">
        <w:t>XXX</w:t>
      </w:r>
      <w:r>
        <w:tab/>
      </w:r>
      <w:r>
        <w:tab/>
      </w:r>
      <w:r>
        <w:tab/>
        <w:t>V čase dle požadavku objednatele*</w:t>
      </w:r>
      <w:r w:rsidR="009432E2">
        <w:t>XXX</w:t>
      </w:r>
    </w:p>
    <w:p w:rsidR="00822CBA" w:rsidRDefault="00822CBA" w:rsidP="00822CBA">
      <w:pPr>
        <w:numPr>
          <w:ilvl w:val="1"/>
          <w:numId w:val="50"/>
        </w:numPr>
        <w:spacing w:after="120"/>
        <w:ind w:left="624" w:hanging="624"/>
        <w:jc w:val="both"/>
      </w:pPr>
      <w:r>
        <w:t>Rozvoz zásilek:</w:t>
      </w:r>
      <w:r>
        <w:tab/>
      </w:r>
      <w:r w:rsidR="009432E2">
        <w:t>XXX</w:t>
      </w:r>
    </w:p>
    <w:p w:rsidR="00822CBA" w:rsidRDefault="00822CBA" w:rsidP="00822CBA">
      <w:pPr>
        <w:numPr>
          <w:ilvl w:val="1"/>
          <w:numId w:val="50"/>
        </w:numPr>
        <w:spacing w:after="120"/>
        <w:ind w:left="624" w:hanging="624"/>
        <w:jc w:val="both"/>
      </w:pPr>
      <w:r>
        <w:t>Bližší podrob</w:t>
      </w:r>
      <w:r w:rsidR="00FF149C">
        <w:t>nosti realizace služby stanoví P</w:t>
      </w:r>
      <w:r>
        <w:t xml:space="preserve">říloha č. 2, popřípadě jednotlivé potvrzené Objednávky svozu a rozvozu zásilek. Objednávky svozu a rozvozu zásilek jsou přijímány pracovištěm ČP uvedeným v </w:t>
      </w:r>
      <w:r w:rsidR="00FF149C">
        <w:t>P</w:t>
      </w:r>
      <w:r>
        <w:t xml:space="preserve">říloze č. 2. Vzor objednávky tvoří </w:t>
      </w:r>
      <w:r w:rsidR="00FF149C">
        <w:t>P</w:t>
      </w:r>
      <w:r>
        <w:t xml:space="preserve">řílohu č. 3 </w:t>
      </w:r>
      <w:proofErr w:type="gramStart"/>
      <w:r>
        <w:t>této</w:t>
      </w:r>
      <w:proofErr w:type="gramEnd"/>
      <w:r>
        <w:t xml:space="preserve"> Smlouvy. </w:t>
      </w:r>
    </w:p>
    <w:p w:rsidR="00822CBA" w:rsidRDefault="00822CBA" w:rsidP="00822CBA">
      <w:pPr>
        <w:numPr>
          <w:ilvl w:val="2"/>
          <w:numId w:val="50"/>
        </w:numPr>
        <w:spacing w:after="120"/>
        <w:ind w:left="624" w:hanging="624"/>
        <w:jc w:val="both"/>
      </w:pPr>
    </w:p>
    <w:p w:rsidR="00822CBA" w:rsidRDefault="00822CBA" w:rsidP="00822CBA">
      <w:pPr>
        <w:numPr>
          <w:ilvl w:val="2"/>
          <w:numId w:val="50"/>
        </w:numPr>
        <w:spacing w:after="120"/>
        <w:ind w:left="624" w:hanging="624"/>
        <w:jc w:val="both"/>
      </w:pPr>
      <w:r>
        <w:t>*Požadovaný čas je uveden v Příloze č.</w:t>
      </w:r>
      <w:r w:rsidR="00FF149C">
        <w:t xml:space="preserve"> </w:t>
      </w:r>
      <w:r>
        <w:t>2</w:t>
      </w:r>
    </w:p>
    <w:p w:rsidR="00822CBA" w:rsidRPr="00822CBA" w:rsidRDefault="00822CBA" w:rsidP="00822CBA">
      <w:pPr>
        <w:keepNext/>
        <w:spacing w:before="480" w:after="120"/>
        <w:ind w:left="431" w:hanging="431"/>
        <w:jc w:val="center"/>
        <w:outlineLvl w:val="0"/>
      </w:pPr>
      <w:r>
        <w:rPr>
          <w:b/>
          <w:sz w:val="24"/>
        </w:rPr>
        <w:t>Specifikace podání</w:t>
      </w:r>
    </w:p>
    <w:p w:rsidR="00822CBA" w:rsidRDefault="00822CBA" w:rsidP="00822CBA">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822CBA" w:rsidRDefault="00822CBA" w:rsidP="00822CBA">
      <w:pPr>
        <w:numPr>
          <w:ilvl w:val="2"/>
          <w:numId w:val="50"/>
        </w:numPr>
        <w:spacing w:after="120"/>
        <w:ind w:left="624" w:hanging="624"/>
        <w:jc w:val="both"/>
      </w:pPr>
      <w:r>
        <w:t xml:space="preserve">Listovní zásilky v počtu </w:t>
      </w:r>
      <w:r w:rsidR="009432E2">
        <w:t xml:space="preserve">XXX </w:t>
      </w:r>
      <w:r>
        <w:t xml:space="preserve">ks/obal a průměrné hmotnosti </w:t>
      </w:r>
      <w:r w:rsidR="009432E2">
        <w:t>XXX</w:t>
      </w:r>
      <w:r>
        <w:t xml:space="preserve"> g.</w:t>
      </w:r>
    </w:p>
    <w:p w:rsidR="00822CBA" w:rsidRDefault="00822CBA" w:rsidP="00822CBA">
      <w:pPr>
        <w:numPr>
          <w:ilvl w:val="2"/>
          <w:numId w:val="50"/>
        </w:numPr>
        <w:spacing w:after="120"/>
        <w:ind w:left="624" w:hanging="624"/>
        <w:jc w:val="both"/>
      </w:pPr>
      <w:r>
        <w:t xml:space="preserve">Balíkové zásilky v počtu </w:t>
      </w:r>
      <w:r w:rsidR="009432E2">
        <w:t>XXX</w:t>
      </w:r>
      <w:r>
        <w:t xml:space="preserve"> ks a průměrné hmotnosti </w:t>
      </w:r>
      <w:r w:rsidR="009432E2">
        <w:t>XXX</w:t>
      </w:r>
      <w:r>
        <w:t xml:space="preserve"> kg.</w:t>
      </w:r>
    </w:p>
    <w:p w:rsidR="00822CBA" w:rsidRPr="00822CBA" w:rsidRDefault="00822CBA" w:rsidP="00822CBA">
      <w:pPr>
        <w:keepNext/>
        <w:spacing w:before="480" w:after="120"/>
        <w:ind w:left="431" w:hanging="431"/>
        <w:jc w:val="center"/>
        <w:outlineLvl w:val="0"/>
      </w:pPr>
      <w:r>
        <w:rPr>
          <w:b/>
          <w:sz w:val="24"/>
        </w:rPr>
        <w:t>Cena</w:t>
      </w:r>
    </w:p>
    <w:p w:rsidR="00822CBA" w:rsidRDefault="00822CBA" w:rsidP="00822CBA">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822CBA" w:rsidRDefault="00822CBA" w:rsidP="00822CBA">
      <w:pPr>
        <w:numPr>
          <w:ilvl w:val="1"/>
          <w:numId w:val="50"/>
        </w:numPr>
        <w:spacing w:after="120"/>
        <w:ind w:left="624" w:hanging="624"/>
        <w:jc w:val="both"/>
      </w:pPr>
      <w:r>
        <w:t>Způsob úhrady ceny na základě faktury - daňového dokladu vyhotoveného ČP:</w:t>
      </w:r>
    </w:p>
    <w:p w:rsidR="00822CBA" w:rsidRDefault="00822CBA" w:rsidP="00822CBA">
      <w:pPr>
        <w:numPr>
          <w:ilvl w:val="2"/>
          <w:numId w:val="50"/>
        </w:numPr>
        <w:spacing w:after="120"/>
        <w:ind w:left="624" w:hanging="624"/>
        <w:jc w:val="both"/>
      </w:pPr>
      <w:r>
        <w:sym w:font="Wingdings" w:char="F078"/>
      </w:r>
      <w:r>
        <w:t xml:space="preserve"> převodem z účtu</w:t>
      </w:r>
    </w:p>
    <w:p w:rsidR="00822CBA" w:rsidRDefault="00822CBA" w:rsidP="00822CBA">
      <w:pPr>
        <w:numPr>
          <w:ilvl w:val="1"/>
          <w:numId w:val="50"/>
        </w:numPr>
        <w:spacing w:after="120"/>
        <w:ind w:left="624" w:hanging="624"/>
        <w:jc w:val="both"/>
      </w:pPr>
      <w:r>
        <w:t>Fakturu - da</w:t>
      </w:r>
      <w:r w:rsidR="00FF149C">
        <w:t>ňový doklad bude ČP vystavovat m</w:t>
      </w:r>
      <w:r>
        <w:t xml:space="preserve">ěsíčně s lhůtou splatnosti </w:t>
      </w:r>
      <w:r w:rsidR="009432E2">
        <w:t>XXX</w:t>
      </w:r>
      <w:r>
        <w:t xml:space="preserve"> dní ode dne jejího vystavení.</w:t>
      </w:r>
    </w:p>
    <w:p w:rsidR="00822CBA" w:rsidRDefault="00822CBA" w:rsidP="00822CBA">
      <w:pPr>
        <w:numPr>
          <w:ilvl w:val="2"/>
          <w:numId w:val="50"/>
        </w:numPr>
        <w:spacing w:after="120"/>
        <w:ind w:left="624" w:hanging="624"/>
        <w:jc w:val="both"/>
      </w:pPr>
      <w:r>
        <w:t>Faktury - daňové doklady budou zasílány na adresu:</w:t>
      </w:r>
    </w:p>
    <w:p w:rsidR="00822CBA" w:rsidRDefault="00822CBA" w:rsidP="00822CBA">
      <w:pPr>
        <w:numPr>
          <w:ilvl w:val="2"/>
          <w:numId w:val="50"/>
        </w:numPr>
        <w:spacing w:after="120"/>
        <w:ind w:left="624" w:hanging="624"/>
        <w:jc w:val="both"/>
      </w:pPr>
      <w:r>
        <w:t>Název Objednatele</w:t>
      </w:r>
      <w:r>
        <w:tab/>
      </w:r>
      <w:r>
        <w:tab/>
      </w:r>
      <w:r w:rsidR="009432E2">
        <w:t>XXX</w:t>
      </w:r>
    </w:p>
    <w:p w:rsidR="00822CBA" w:rsidRDefault="00822CBA" w:rsidP="00822CBA">
      <w:pPr>
        <w:numPr>
          <w:ilvl w:val="2"/>
          <w:numId w:val="50"/>
        </w:numPr>
        <w:spacing w:after="120"/>
        <w:ind w:left="624" w:hanging="624"/>
        <w:jc w:val="both"/>
      </w:pPr>
      <w:r>
        <w:t>Ulice a číslo popisné</w:t>
      </w:r>
      <w:r>
        <w:tab/>
      </w:r>
      <w:r w:rsidR="009432E2">
        <w:t>XXX</w:t>
      </w:r>
    </w:p>
    <w:p w:rsidR="00822CBA" w:rsidRDefault="00822CBA" w:rsidP="00822CBA">
      <w:pPr>
        <w:numPr>
          <w:ilvl w:val="2"/>
          <w:numId w:val="50"/>
        </w:numPr>
        <w:spacing w:after="120"/>
        <w:ind w:left="624" w:hanging="624"/>
        <w:jc w:val="both"/>
      </w:pPr>
      <w:r>
        <w:t>PSČ a Město</w:t>
      </w:r>
      <w:r>
        <w:tab/>
      </w:r>
      <w:r>
        <w:tab/>
      </w:r>
      <w:r>
        <w:tab/>
      </w:r>
      <w:r w:rsidR="009432E2">
        <w:t>XXX</w:t>
      </w:r>
    </w:p>
    <w:p w:rsidR="00822CBA" w:rsidRDefault="00822CBA" w:rsidP="00822CBA">
      <w:pPr>
        <w:numPr>
          <w:ilvl w:val="2"/>
          <w:numId w:val="50"/>
        </w:numPr>
        <w:spacing w:after="120"/>
        <w:ind w:left="624" w:hanging="624"/>
        <w:jc w:val="both"/>
      </w:pPr>
      <w:r>
        <w:t>ID složky CČK</w:t>
      </w:r>
      <w:r>
        <w:tab/>
      </w:r>
      <w:r>
        <w:tab/>
      </w:r>
      <w:r>
        <w:tab/>
      </w:r>
      <w:r w:rsidR="009432E2">
        <w:t>XXX</w:t>
      </w:r>
    </w:p>
    <w:p w:rsidR="00822CBA" w:rsidRDefault="00822CBA" w:rsidP="00822CBA">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822CBA" w:rsidRPr="00822CBA" w:rsidRDefault="00822CBA" w:rsidP="00822CBA">
      <w:pPr>
        <w:keepNext/>
        <w:spacing w:before="480" w:after="120"/>
        <w:ind w:left="431" w:hanging="431"/>
        <w:jc w:val="center"/>
        <w:outlineLvl w:val="0"/>
      </w:pPr>
      <w:r>
        <w:rPr>
          <w:b/>
          <w:sz w:val="24"/>
        </w:rPr>
        <w:t>Ostatní ujednání</w:t>
      </w:r>
    </w:p>
    <w:p w:rsidR="00822CBA" w:rsidRDefault="00822CBA" w:rsidP="00822CBA">
      <w:pPr>
        <w:numPr>
          <w:ilvl w:val="1"/>
          <w:numId w:val="50"/>
        </w:numPr>
        <w:spacing w:after="120"/>
        <w:ind w:left="624" w:hanging="624"/>
        <w:jc w:val="both"/>
      </w:pPr>
      <w:r>
        <w:t>Kontaktními osobami za Objednatele jsou:</w:t>
      </w:r>
    </w:p>
    <w:p w:rsidR="00822CBA" w:rsidRDefault="009432E2" w:rsidP="00822CBA">
      <w:pPr>
        <w:numPr>
          <w:ilvl w:val="5"/>
          <w:numId w:val="50"/>
        </w:numPr>
        <w:spacing w:after="120"/>
        <w:jc w:val="both"/>
      </w:pPr>
      <w:r>
        <w:t>XXX</w:t>
      </w:r>
      <w:r w:rsidR="00FF149C">
        <w:t xml:space="preserve"> </w:t>
      </w:r>
    </w:p>
    <w:p w:rsidR="00822CBA" w:rsidRDefault="00822CBA" w:rsidP="00822CBA">
      <w:pPr>
        <w:numPr>
          <w:ilvl w:val="2"/>
          <w:numId w:val="50"/>
        </w:numPr>
        <w:spacing w:after="120"/>
        <w:ind w:left="624" w:hanging="624"/>
        <w:jc w:val="both"/>
      </w:pPr>
      <w:r>
        <w:t>Kontaktními osobami za ČP jsou:</w:t>
      </w:r>
    </w:p>
    <w:p w:rsidR="00822CBA" w:rsidRDefault="00822CBA" w:rsidP="00822CBA">
      <w:pPr>
        <w:numPr>
          <w:ilvl w:val="5"/>
          <w:numId w:val="50"/>
        </w:numPr>
        <w:spacing w:after="120"/>
        <w:jc w:val="both"/>
      </w:pPr>
      <w:r>
        <w:t xml:space="preserve">za poštu: </w:t>
      </w:r>
      <w:r w:rsidR="009432E2">
        <w:t>XXX</w:t>
      </w:r>
    </w:p>
    <w:p w:rsidR="00822CBA" w:rsidRDefault="00822CBA" w:rsidP="00822CBA">
      <w:pPr>
        <w:numPr>
          <w:ilvl w:val="5"/>
          <w:numId w:val="50"/>
        </w:numPr>
        <w:spacing w:after="120"/>
        <w:jc w:val="both"/>
      </w:pPr>
      <w:r>
        <w:t xml:space="preserve">za obchod: </w:t>
      </w:r>
      <w:r w:rsidR="009432E2">
        <w:t>XXX</w:t>
      </w:r>
    </w:p>
    <w:p w:rsidR="00822CBA" w:rsidRDefault="00822CBA" w:rsidP="00822CBA">
      <w:pPr>
        <w:numPr>
          <w:ilvl w:val="1"/>
          <w:numId w:val="50"/>
        </w:numPr>
        <w:spacing w:after="120"/>
        <w:ind w:left="624" w:hanging="624"/>
        <w:jc w:val="both"/>
      </w:pPr>
      <w:bookmarkStart w:id="0" w:name="_GoBack"/>
      <w:bookmarkEnd w:id="0"/>
      <w:r>
        <w:t>O všech změnách kontaktních osob a spojení, které jsou uvedeny v bodu 5.1 tohoto článku, se budou smluvní strany neprodleně písemně informovat. Tyto změny nejsou důvodem k sepsání Dodatku.</w:t>
      </w:r>
    </w:p>
    <w:p w:rsidR="00822CBA" w:rsidRPr="00822CBA" w:rsidRDefault="00822CBA" w:rsidP="00822CBA">
      <w:pPr>
        <w:keepNext/>
        <w:spacing w:before="480" w:after="120"/>
        <w:ind w:left="431" w:hanging="431"/>
        <w:jc w:val="center"/>
        <w:outlineLvl w:val="0"/>
      </w:pPr>
      <w:r>
        <w:rPr>
          <w:b/>
          <w:sz w:val="24"/>
        </w:rPr>
        <w:t>Závěrečná ustanovení</w:t>
      </w:r>
    </w:p>
    <w:p w:rsidR="00822CBA" w:rsidRDefault="00822CBA" w:rsidP="00822CBA">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822CBA" w:rsidRDefault="00822CBA" w:rsidP="00822CBA">
      <w:pPr>
        <w:numPr>
          <w:ilvl w:val="1"/>
          <w:numId w:val="50"/>
        </w:numPr>
        <w:spacing w:after="120"/>
        <w:ind w:left="624" w:hanging="624"/>
        <w:jc w:val="both"/>
      </w:pPr>
      <w:r>
        <w:t>Tato Smlouva se uzavírá na dobu neurčitou. Každá ze stran může Smlouvu vypovědět i bez udání důvodů s tím, že výpovědní doba</w:t>
      </w:r>
      <w:r w:rsidR="00FF149C">
        <w:t xml:space="preserve"> </w:t>
      </w:r>
      <w:r>
        <w:t>15</w:t>
      </w:r>
      <w:r w:rsidR="00FF149C">
        <w:t xml:space="preserve"> </w:t>
      </w:r>
      <w:r>
        <w:t>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FF149C">
        <w:t xml:space="preserve"> </w:t>
      </w:r>
      <w:r>
        <w:t>Po skončení účinnosti Smlouvy vrátí Objednatel ČP nepoužité adresní štítky.</w:t>
      </w:r>
    </w:p>
    <w:p w:rsidR="00822CBA" w:rsidRDefault="00FF149C" w:rsidP="00822CBA">
      <w:pPr>
        <w:numPr>
          <w:ilvl w:val="1"/>
          <w:numId w:val="50"/>
        </w:numPr>
        <w:spacing w:after="120"/>
        <w:ind w:left="624" w:hanging="624"/>
        <w:jc w:val="both"/>
      </w:pPr>
      <w:r w:rsidRPr="00FF149C">
        <w:t xml:space="preserve">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w:t>
      </w:r>
      <w:r w:rsidRPr="00FF149C">
        <w:lastRenderedPageBreak/>
        <w:t>ČP. Porušením povinnosti mlčenlivosti není ani sdělení uvedených informací zástupci strany Smlouvy. Povinnost mlčenlivosti trvá bez ohledu na ukončení smluvního vztahu založeného touto Smlouvou.</w:t>
      </w:r>
    </w:p>
    <w:p w:rsidR="00FF149C" w:rsidRDefault="00FF149C" w:rsidP="00822CBA">
      <w:pPr>
        <w:numPr>
          <w:ilvl w:val="1"/>
          <w:numId w:val="50"/>
        </w:numPr>
        <w:spacing w:after="120"/>
        <w:ind w:left="624" w:hanging="624"/>
        <w:jc w:val="both"/>
      </w:pPr>
      <w:r w:rsidRPr="00FF149C">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rsidRPr="00FF149C">
        <w:t>uveřejňovací</w:t>
      </w:r>
      <w:proofErr w:type="spellEnd"/>
      <w:r w:rsidRPr="00FF149C">
        <w:t xml:space="preserve"> povinnost podle zákona o registru smluv.</w:t>
      </w:r>
    </w:p>
    <w:p w:rsidR="00822CBA" w:rsidRDefault="00FF149C" w:rsidP="00822CBA">
      <w:pPr>
        <w:numPr>
          <w:ilvl w:val="1"/>
          <w:numId w:val="50"/>
        </w:numPr>
        <w:spacing w:after="120"/>
        <w:ind w:left="624" w:hanging="624"/>
        <w:jc w:val="both"/>
      </w:pPr>
      <w:r w:rsidRPr="00FF149C">
        <w:t>Smlouva je uzavřena dnem podpisu oběma Smluvními stranami.</w:t>
      </w:r>
    </w:p>
    <w:p w:rsidR="00822CBA" w:rsidRDefault="00822CBA" w:rsidP="00822CBA">
      <w:pPr>
        <w:numPr>
          <w:ilvl w:val="0"/>
          <w:numId w:val="0"/>
        </w:numPr>
        <w:spacing w:after="120"/>
        <w:jc w:val="both"/>
      </w:pPr>
    </w:p>
    <w:p w:rsidR="00822CBA" w:rsidRDefault="00822CBA" w:rsidP="00822CBA">
      <w:pPr>
        <w:numPr>
          <w:ilvl w:val="0"/>
          <w:numId w:val="0"/>
        </w:numPr>
        <w:spacing w:after="120"/>
        <w:jc w:val="both"/>
      </w:pPr>
    </w:p>
    <w:p w:rsidR="00822CBA" w:rsidRDefault="00822CBA" w:rsidP="00822CBA">
      <w:pPr>
        <w:numPr>
          <w:ilvl w:val="0"/>
          <w:numId w:val="0"/>
        </w:numPr>
        <w:spacing w:after="120"/>
        <w:jc w:val="both"/>
      </w:pPr>
      <w:r>
        <w:rPr>
          <w:b/>
          <w:u w:val="single"/>
        </w:rPr>
        <w:t>Příloha:</w:t>
      </w:r>
    </w:p>
    <w:p w:rsidR="00822CBA" w:rsidRDefault="00822CBA" w:rsidP="00822CBA">
      <w:pPr>
        <w:numPr>
          <w:ilvl w:val="0"/>
          <w:numId w:val="0"/>
        </w:numPr>
        <w:spacing w:after="120"/>
        <w:jc w:val="both"/>
      </w:pPr>
      <w:r>
        <w:t>Příloha č. 1 - Podmínky služby svoz a rozvoz</w:t>
      </w:r>
    </w:p>
    <w:p w:rsidR="00822CBA" w:rsidRDefault="00822CBA" w:rsidP="00822CBA">
      <w:pPr>
        <w:numPr>
          <w:ilvl w:val="0"/>
          <w:numId w:val="0"/>
        </w:numPr>
        <w:spacing w:before="120" w:after="120"/>
        <w:jc w:val="both"/>
      </w:pPr>
      <w:r>
        <w:t>Příloha č. 2 - Cena a kontaktní údaje svoz a rozvoz</w:t>
      </w:r>
    </w:p>
    <w:p w:rsidR="00822CBA" w:rsidRDefault="00822CBA" w:rsidP="00822CBA">
      <w:pPr>
        <w:numPr>
          <w:ilvl w:val="0"/>
          <w:numId w:val="0"/>
        </w:numPr>
        <w:spacing w:before="120" w:after="120"/>
        <w:jc w:val="both"/>
      </w:pPr>
      <w:r>
        <w:t>Příloha č. 3 - Vzor objednávky svozu/rozvozu zásilek</w:t>
      </w:r>
    </w:p>
    <w:p w:rsidR="00822CBA" w:rsidRDefault="00822CBA" w:rsidP="00822CBA">
      <w:pPr>
        <w:numPr>
          <w:ilvl w:val="0"/>
          <w:numId w:val="0"/>
        </w:numPr>
        <w:spacing w:before="120" w:after="120"/>
        <w:jc w:val="both"/>
      </w:pPr>
    </w:p>
    <w:p w:rsidR="00822CBA" w:rsidRDefault="00822CBA" w:rsidP="00822CBA">
      <w:pPr>
        <w:numPr>
          <w:ilvl w:val="0"/>
          <w:numId w:val="0"/>
        </w:numPr>
        <w:spacing w:before="120" w:after="120"/>
        <w:jc w:val="both"/>
      </w:pPr>
    </w:p>
    <w:p w:rsidR="00822CBA" w:rsidRDefault="00822CBA" w:rsidP="00822CBA">
      <w:pPr>
        <w:numPr>
          <w:ilvl w:val="0"/>
          <w:numId w:val="0"/>
        </w:numPr>
        <w:spacing w:after="120"/>
        <w:jc w:val="both"/>
        <w:sectPr w:rsidR="00822CB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22CBA" w:rsidRDefault="00822CBA" w:rsidP="00822CBA">
      <w:pPr>
        <w:numPr>
          <w:ilvl w:val="0"/>
          <w:numId w:val="0"/>
        </w:numPr>
        <w:spacing w:after="120"/>
        <w:jc w:val="both"/>
      </w:pPr>
      <w:r>
        <w:lastRenderedPageBreak/>
        <w:t xml:space="preserve">V Praze dne </w:t>
      </w:r>
    </w:p>
    <w:p w:rsidR="00822CBA" w:rsidRDefault="00822CBA" w:rsidP="00822CBA">
      <w:pPr>
        <w:numPr>
          <w:ilvl w:val="0"/>
          <w:numId w:val="0"/>
        </w:numPr>
        <w:spacing w:after="120"/>
        <w:jc w:val="both"/>
      </w:pPr>
    </w:p>
    <w:p w:rsidR="00822CBA" w:rsidRDefault="00822CBA" w:rsidP="00822CBA">
      <w:pPr>
        <w:numPr>
          <w:ilvl w:val="0"/>
          <w:numId w:val="0"/>
        </w:numPr>
        <w:spacing w:after="120"/>
        <w:jc w:val="both"/>
      </w:pPr>
      <w:r>
        <w:t>Za ČP:</w:t>
      </w:r>
    </w:p>
    <w:p w:rsidR="00822CBA" w:rsidRDefault="00822CBA" w:rsidP="00822CBA">
      <w:pPr>
        <w:numPr>
          <w:ilvl w:val="0"/>
          <w:numId w:val="0"/>
        </w:numPr>
        <w:spacing w:after="120"/>
        <w:jc w:val="both"/>
      </w:pPr>
    </w:p>
    <w:p w:rsidR="00822CBA" w:rsidRDefault="00822CBA" w:rsidP="00822CBA">
      <w:pPr>
        <w:numPr>
          <w:ilvl w:val="0"/>
          <w:numId w:val="0"/>
        </w:numPr>
        <w:spacing w:after="120"/>
        <w:jc w:val="center"/>
      </w:pPr>
      <w:r>
        <w:t>_________________________________________</w:t>
      </w:r>
    </w:p>
    <w:p w:rsidR="00822CBA" w:rsidRDefault="00822CBA" w:rsidP="00822CBA">
      <w:pPr>
        <w:numPr>
          <w:ilvl w:val="0"/>
          <w:numId w:val="0"/>
        </w:numPr>
        <w:spacing w:after="120"/>
        <w:jc w:val="center"/>
      </w:pPr>
    </w:p>
    <w:p w:rsidR="00822CBA" w:rsidRDefault="00FF149C" w:rsidP="00822CBA">
      <w:pPr>
        <w:numPr>
          <w:ilvl w:val="0"/>
          <w:numId w:val="0"/>
        </w:numPr>
        <w:spacing w:after="120"/>
        <w:jc w:val="center"/>
      </w:pPr>
      <w:r>
        <w:t>Zdeňka Knápková</w:t>
      </w:r>
    </w:p>
    <w:p w:rsidR="00822CBA" w:rsidRDefault="00822CBA" w:rsidP="00822CB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FF149C">
        <w:t>, odbor VIP obchod</w:t>
      </w:r>
    </w:p>
    <w:p w:rsidR="00FF149C" w:rsidRDefault="00FF149C" w:rsidP="00822CBA">
      <w:pPr>
        <w:numPr>
          <w:ilvl w:val="0"/>
          <w:numId w:val="0"/>
        </w:numPr>
        <w:spacing w:after="120"/>
        <w:jc w:val="center"/>
      </w:pPr>
      <w:r>
        <w:t xml:space="preserve">Česká pošta, </w:t>
      </w:r>
      <w:proofErr w:type="spellStart"/>
      <w:proofErr w:type="gramStart"/>
      <w:r>
        <w:t>s.p</w:t>
      </w:r>
      <w:proofErr w:type="spellEnd"/>
      <w:r>
        <w:t>.</w:t>
      </w:r>
      <w:proofErr w:type="gramEnd"/>
    </w:p>
    <w:p w:rsidR="00822CBA" w:rsidRDefault="00822CBA" w:rsidP="00822CBA">
      <w:pPr>
        <w:numPr>
          <w:ilvl w:val="0"/>
          <w:numId w:val="0"/>
        </w:numPr>
        <w:spacing w:after="120"/>
      </w:pPr>
      <w:r>
        <w:br w:type="column"/>
      </w:r>
      <w:r>
        <w:lastRenderedPageBreak/>
        <w:t xml:space="preserve">V Praze dne </w:t>
      </w:r>
    </w:p>
    <w:p w:rsidR="00822CBA" w:rsidRDefault="00822CBA" w:rsidP="00822CBA">
      <w:pPr>
        <w:numPr>
          <w:ilvl w:val="0"/>
          <w:numId w:val="0"/>
        </w:numPr>
        <w:spacing w:after="120"/>
      </w:pPr>
    </w:p>
    <w:p w:rsidR="00822CBA" w:rsidRDefault="00822CBA" w:rsidP="00822CBA">
      <w:pPr>
        <w:numPr>
          <w:ilvl w:val="0"/>
          <w:numId w:val="0"/>
        </w:numPr>
        <w:spacing w:after="120"/>
      </w:pPr>
      <w:r>
        <w:t>Za O</w:t>
      </w:r>
      <w:r w:rsidR="00FF149C">
        <w:t>bjedn</w:t>
      </w:r>
      <w:r>
        <w:t>atele:</w:t>
      </w:r>
    </w:p>
    <w:p w:rsidR="00822CBA" w:rsidRDefault="00822CBA" w:rsidP="00822CBA">
      <w:pPr>
        <w:numPr>
          <w:ilvl w:val="0"/>
          <w:numId w:val="0"/>
        </w:numPr>
        <w:spacing w:after="120"/>
      </w:pPr>
    </w:p>
    <w:p w:rsidR="00822CBA" w:rsidRDefault="00822CBA" w:rsidP="00822CBA">
      <w:pPr>
        <w:numPr>
          <w:ilvl w:val="0"/>
          <w:numId w:val="0"/>
        </w:numPr>
        <w:spacing w:after="120"/>
        <w:jc w:val="center"/>
      </w:pPr>
      <w:r>
        <w:t>_________________________________________</w:t>
      </w:r>
    </w:p>
    <w:p w:rsidR="00822CBA" w:rsidRDefault="00822CBA" w:rsidP="00822CBA">
      <w:pPr>
        <w:numPr>
          <w:ilvl w:val="0"/>
          <w:numId w:val="0"/>
        </w:numPr>
        <w:spacing w:after="120"/>
        <w:jc w:val="center"/>
      </w:pPr>
    </w:p>
    <w:p w:rsidR="00822CBA" w:rsidRDefault="00822CBA" w:rsidP="00822CBA">
      <w:pPr>
        <w:numPr>
          <w:ilvl w:val="0"/>
          <w:numId w:val="0"/>
        </w:numPr>
        <w:spacing w:after="120"/>
        <w:jc w:val="center"/>
      </w:pPr>
      <w:r>
        <w:t>Mgr. Pav</w:t>
      </w:r>
      <w:r w:rsidR="00FF149C">
        <w:t>e</w:t>
      </w:r>
      <w:r>
        <w:t>l</w:t>
      </w:r>
      <w:r w:rsidR="00FF149C">
        <w:t xml:space="preserve"> </w:t>
      </w:r>
      <w:proofErr w:type="spellStart"/>
      <w:r w:rsidR="00FF149C">
        <w:t>Škeřík</w:t>
      </w:r>
      <w:proofErr w:type="spellEnd"/>
    </w:p>
    <w:p w:rsidR="00822CBA" w:rsidRDefault="00822CBA" w:rsidP="00822CBA">
      <w:pPr>
        <w:numPr>
          <w:ilvl w:val="0"/>
          <w:numId w:val="0"/>
        </w:numPr>
        <w:spacing w:after="120"/>
        <w:jc w:val="center"/>
      </w:pPr>
      <w:r>
        <w:t>ředitel Sekce provozních činností</w:t>
      </w:r>
    </w:p>
    <w:p w:rsidR="00FF149C" w:rsidRPr="00822CBA" w:rsidRDefault="00FF149C" w:rsidP="00822CBA">
      <w:pPr>
        <w:numPr>
          <w:ilvl w:val="0"/>
          <w:numId w:val="0"/>
        </w:numPr>
        <w:spacing w:after="120"/>
        <w:jc w:val="center"/>
      </w:pPr>
      <w:r>
        <w:t>Státní pozemkový úřad</w:t>
      </w:r>
    </w:p>
    <w:sectPr w:rsidR="00FF149C" w:rsidRPr="00822CBA" w:rsidSect="00822CB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01" w:rsidRDefault="00CD5001">
      <w:r>
        <w:separator/>
      </w:r>
    </w:p>
  </w:endnote>
  <w:endnote w:type="continuationSeparator" w:id="0">
    <w:p w:rsidR="00CD5001" w:rsidRDefault="00CD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432E2">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432E2">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01" w:rsidRDefault="00CD5001">
      <w:r>
        <w:separator/>
      </w:r>
    </w:p>
  </w:footnote>
  <w:footnote w:type="continuationSeparator" w:id="0">
    <w:p w:rsidR="00CD5001" w:rsidRDefault="00CD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90EF9E" wp14:editId="224553A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22CB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58A6B336" wp14:editId="0E3609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22CBA" w:rsidP="001B1415">
    <w:pPr>
      <w:pStyle w:val="Zhlav"/>
      <w:numPr>
        <w:ilvl w:val="0"/>
        <w:numId w:val="0"/>
      </w:numPr>
      <w:ind w:left="1474" w:firstLine="357"/>
      <w:jc w:val="both"/>
      <w:rPr>
        <w:rFonts w:ascii="Arial" w:hAnsi="Arial" w:cs="Arial"/>
        <w:szCs w:val="22"/>
      </w:rPr>
    </w:pPr>
    <w:r>
      <w:rPr>
        <w:rFonts w:ascii="Arial" w:hAnsi="Arial" w:cs="Arial"/>
        <w:szCs w:val="22"/>
      </w:rPr>
      <w:t>Číslo 960401-0095/2017</w:t>
    </w:r>
    <w:r w:rsidR="00D0232D" w:rsidRPr="00D0232D">
      <w:rPr>
        <w:noProof/>
        <w:szCs w:val="22"/>
      </w:rPr>
      <w:drawing>
        <wp:anchor distT="0" distB="0" distL="114300" distR="114300" simplePos="0" relativeHeight="251662336" behindDoc="1" locked="0" layoutInCell="1" allowOverlap="1" wp14:anchorId="4A1314F3" wp14:editId="59177D0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F149C">
      <w:rPr>
        <w:rFonts w:ascii="Arial" w:hAnsi="Arial" w:cs="Arial"/>
        <w:szCs w:val="22"/>
      </w:rPr>
      <w:t>, E2017/16657</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3BC57B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2CBA"/>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32E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6AB2"/>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500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1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0C43-39E0-4479-BFAD-4FC8FD28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19</TotalTime>
  <Pages>4</Pages>
  <Words>1107</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4</cp:revision>
  <cp:lastPrinted>2010-01-28T11:34:00Z</cp:lastPrinted>
  <dcterms:created xsi:type="dcterms:W3CDTF">2017-07-27T13:30:00Z</dcterms:created>
  <dcterms:modified xsi:type="dcterms:W3CDTF">2017-08-01T14:43:00Z</dcterms:modified>
</cp:coreProperties>
</file>