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90C" w:rsidRDefault="006F7631">
      <w:pPr>
        <w:pStyle w:val="Nadpis2"/>
        <w:ind w:left="0" w:firstLine="0"/>
      </w:pPr>
      <w:bookmarkStart w:id="0" w:name="_GoBack"/>
      <w:bookmarkEnd w:id="0"/>
      <w:r>
        <w:rPr>
          <w:i w:val="0"/>
          <w:iCs w:val="0"/>
        </w:rPr>
        <w:t>Dodatek</w:t>
      </w:r>
      <w:r>
        <w:rPr>
          <w:rFonts w:eastAsia="Helvetica;Arial" w:cs="Helvetica;Arial"/>
          <w:i w:val="0"/>
          <w:iCs w:val="0"/>
        </w:rPr>
        <w:t xml:space="preserve"> </w:t>
      </w:r>
      <w:r>
        <w:rPr>
          <w:i w:val="0"/>
          <w:iCs w:val="0"/>
        </w:rPr>
        <w:t>č.</w:t>
      </w:r>
      <w:r>
        <w:rPr>
          <w:rFonts w:eastAsia="Helvetica;Arial" w:cs="Helvetica;Arial"/>
          <w:i w:val="0"/>
          <w:iCs w:val="0"/>
        </w:rPr>
        <w:t xml:space="preserve"> 2 </w:t>
      </w:r>
      <w:r>
        <w:rPr>
          <w:i w:val="0"/>
          <w:iCs w:val="0"/>
        </w:rPr>
        <w:t>ke</w:t>
      </w:r>
      <w:r>
        <w:rPr>
          <w:rFonts w:eastAsia="Helvetica;Arial" w:cs="Helvetica;Arial"/>
          <w:i w:val="0"/>
          <w:iCs w:val="0"/>
        </w:rPr>
        <w:t xml:space="preserve"> S</w:t>
      </w:r>
      <w:r>
        <w:rPr>
          <w:i w:val="0"/>
          <w:iCs w:val="0"/>
        </w:rPr>
        <w:t>mlouvě</w:t>
      </w:r>
      <w:r>
        <w:rPr>
          <w:rFonts w:eastAsia="Helvetica;Arial" w:cs="Helvetica;Arial"/>
          <w:i w:val="0"/>
          <w:iCs w:val="0"/>
        </w:rPr>
        <w:t xml:space="preserve"> </w:t>
      </w:r>
      <w:r>
        <w:rPr>
          <w:rFonts w:ascii="Arial" w:eastAsia="Helvetica;Arial" w:hAnsi="Arial" w:cs="Arial"/>
          <w:i w:val="0"/>
          <w:iCs w:val="0"/>
        </w:rPr>
        <w:t xml:space="preserve">o spolupráci a činnosti Institutu </w:t>
      </w:r>
      <w:proofErr w:type="spellStart"/>
      <w:r>
        <w:rPr>
          <w:rFonts w:ascii="Arial" w:eastAsia="Helvetica;Arial" w:hAnsi="Arial" w:cs="Arial"/>
          <w:i w:val="0"/>
          <w:iCs w:val="0"/>
        </w:rPr>
        <w:t>intermédií</w:t>
      </w:r>
      <w:proofErr w:type="spellEnd"/>
      <w:r>
        <w:rPr>
          <w:rFonts w:eastAsia="Helvetica;Arial" w:cs="Helvetica;Arial"/>
        </w:rPr>
        <w:t xml:space="preserve"> </w:t>
      </w:r>
    </w:p>
    <w:p w:rsidR="00EF290C" w:rsidRDefault="00EF290C"/>
    <w:p w:rsidR="00EF290C" w:rsidRDefault="006F7631">
      <w:pPr>
        <w:rPr>
          <w:rFonts w:ascii="Arial" w:hAnsi="Arial" w:cs="Arial"/>
        </w:rPr>
      </w:pPr>
      <w:r>
        <w:rPr>
          <w:rFonts w:ascii="Arial" w:hAnsi="Arial" w:cs="Arial"/>
        </w:rPr>
        <w:t>uzavřené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mezi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těmito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subjekty:</w:t>
      </w:r>
    </w:p>
    <w:p w:rsidR="00EF290C" w:rsidRDefault="00EF290C">
      <w:pPr>
        <w:ind w:right="283"/>
        <w:rPr>
          <w:rFonts w:ascii="Arial" w:hAnsi="Arial" w:cs="Arial"/>
        </w:rPr>
      </w:pPr>
    </w:p>
    <w:p w:rsidR="00EF290C" w:rsidRDefault="006F7631">
      <w:pPr>
        <w:ind w:right="283"/>
      </w:pPr>
      <w:r>
        <w:rPr>
          <w:rFonts w:ascii="Arial" w:hAnsi="Arial" w:cs="Arial"/>
          <w:b/>
        </w:rPr>
        <w:t xml:space="preserve">České vysoké učení technické v Praze, </w:t>
      </w:r>
    </w:p>
    <w:p w:rsidR="00EF290C" w:rsidRDefault="006F7631">
      <w:pPr>
        <w:ind w:right="28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Fakulta elektrotechnická</w:t>
      </w:r>
    </w:p>
    <w:p w:rsidR="00EF290C" w:rsidRDefault="006F7631">
      <w:pPr>
        <w:pStyle w:val="Nadpis3"/>
        <w:tabs>
          <w:tab w:val="left" w:pos="0"/>
        </w:tabs>
        <w:ind w:hanging="720"/>
      </w:pPr>
      <w:r>
        <w:t>Technická 2, 16627 Praha 6</w:t>
      </w:r>
    </w:p>
    <w:p w:rsidR="00EF290C" w:rsidRDefault="006F7631">
      <w:pPr>
        <w:ind w:right="283"/>
      </w:pPr>
      <w:r>
        <w:rPr>
          <w:rFonts w:ascii="Arial" w:hAnsi="Arial" w:cs="Arial"/>
        </w:rPr>
        <w:t>IČ: 68407700</w:t>
      </w:r>
    </w:p>
    <w:p w:rsidR="00EF290C" w:rsidRDefault="006F7631">
      <w:pPr>
        <w:ind w:right="283"/>
      </w:pPr>
      <w:r>
        <w:rPr>
          <w:rFonts w:ascii="Arial" w:hAnsi="Arial" w:cs="Arial"/>
        </w:rPr>
        <w:t>DIČ: CZ 68407700</w:t>
      </w:r>
    </w:p>
    <w:p w:rsidR="00EF290C" w:rsidRDefault="006F7631">
      <w:pPr>
        <w:ind w:right="283"/>
        <w:rPr>
          <w:rFonts w:ascii="Arial" w:hAnsi="Arial" w:cs="Arial"/>
        </w:rPr>
      </w:pPr>
      <w:r>
        <w:rPr>
          <w:rFonts w:ascii="Arial" w:hAnsi="Arial" w:cs="Arial"/>
        </w:rPr>
        <w:t xml:space="preserve">zastoupená prof. Mgr. Petrem </w:t>
      </w:r>
      <w:r>
        <w:rPr>
          <w:rFonts w:ascii="Arial" w:hAnsi="Arial" w:cs="Arial"/>
        </w:rPr>
        <w:t>Pátou, Ph.D., děkanem ČVUT FEL</w:t>
      </w:r>
    </w:p>
    <w:p w:rsidR="00EF290C" w:rsidRDefault="006F7631">
      <w:pPr>
        <w:ind w:right="283"/>
      </w:pPr>
      <w:r>
        <w:rPr>
          <w:rFonts w:ascii="Arial" w:hAnsi="Arial" w:cs="Arial"/>
        </w:rPr>
        <w:t>(dále jen „ČVUT FEL“)</w:t>
      </w:r>
    </w:p>
    <w:p w:rsidR="00EF290C" w:rsidRDefault="00EF290C">
      <w:pPr>
        <w:ind w:left="708" w:right="283"/>
        <w:rPr>
          <w:rFonts w:ascii="Arial" w:hAnsi="Arial" w:cs="Arial"/>
        </w:rPr>
      </w:pPr>
    </w:p>
    <w:p w:rsidR="00EF290C" w:rsidRDefault="006F7631">
      <w:pPr>
        <w:ind w:right="283"/>
      </w:pPr>
      <w:r>
        <w:rPr>
          <w:rFonts w:ascii="Arial" w:hAnsi="Arial" w:cs="Arial"/>
        </w:rPr>
        <w:t>a</w:t>
      </w:r>
    </w:p>
    <w:p w:rsidR="00EF290C" w:rsidRDefault="00EF290C">
      <w:pPr>
        <w:ind w:left="708" w:right="283"/>
        <w:rPr>
          <w:rFonts w:ascii="Arial" w:hAnsi="Arial" w:cs="Arial"/>
        </w:rPr>
      </w:pPr>
    </w:p>
    <w:p w:rsidR="00EF290C" w:rsidRDefault="006F7631">
      <w:r>
        <w:rPr>
          <w:rFonts w:ascii="Arial" w:hAnsi="Arial" w:cs="Arial"/>
          <w:b/>
        </w:rPr>
        <w:t>Akademie múzických umění v Praze</w:t>
      </w:r>
      <w:r>
        <w:rPr>
          <w:rFonts w:ascii="Arial" w:hAnsi="Arial" w:cs="Arial"/>
        </w:rPr>
        <w:t xml:space="preserve"> </w:t>
      </w:r>
    </w:p>
    <w:p w:rsidR="00EF290C" w:rsidRDefault="006F7631">
      <w:r>
        <w:rPr>
          <w:rFonts w:ascii="Arial" w:hAnsi="Arial"/>
          <w:sz w:val="22"/>
        </w:rPr>
        <w:t xml:space="preserve">Veřejná vysoká škola dle </w:t>
      </w:r>
      <w:proofErr w:type="spellStart"/>
      <w:r>
        <w:rPr>
          <w:rFonts w:ascii="Arial" w:hAnsi="Arial"/>
          <w:sz w:val="22"/>
        </w:rPr>
        <w:t>z.č</w:t>
      </w:r>
      <w:proofErr w:type="spellEnd"/>
      <w:r>
        <w:rPr>
          <w:rFonts w:ascii="Arial" w:hAnsi="Arial"/>
          <w:sz w:val="22"/>
        </w:rPr>
        <w:t xml:space="preserve">. 111/1998 Sb., v platném znění </w:t>
      </w:r>
    </w:p>
    <w:p w:rsidR="00EF290C" w:rsidRDefault="006F7631">
      <w:r>
        <w:rPr>
          <w:rFonts w:ascii="Arial" w:hAnsi="Arial" w:cs="Arial"/>
        </w:rPr>
        <w:t xml:space="preserve">sídlo: </w:t>
      </w:r>
      <w:r>
        <w:rPr>
          <w:rFonts w:ascii="Arial" w:hAnsi="Arial"/>
          <w:sz w:val="22"/>
        </w:rPr>
        <w:t>Malostranské nám. 12, 118 00 Praha 1, Česká republika</w:t>
      </w:r>
    </w:p>
    <w:p w:rsidR="00EF290C" w:rsidRDefault="006F7631">
      <w:r>
        <w:rPr>
          <w:rFonts w:ascii="Arial" w:hAnsi="Arial" w:cs="Arial"/>
        </w:rPr>
        <w:t xml:space="preserve">součást: </w:t>
      </w:r>
      <w:r>
        <w:rPr>
          <w:rFonts w:ascii="Arial" w:hAnsi="Arial" w:cs="Arial"/>
          <w:b/>
          <w:bCs/>
        </w:rPr>
        <w:t>Divadelní fakulta (DAMU)</w:t>
      </w:r>
      <w:r>
        <w:rPr>
          <w:rFonts w:ascii="Arial" w:hAnsi="Arial" w:cs="Arial"/>
        </w:rPr>
        <w:t xml:space="preserve"> </w:t>
      </w:r>
    </w:p>
    <w:p w:rsidR="00EF290C" w:rsidRDefault="006F7631">
      <w:pPr>
        <w:ind w:right="283"/>
      </w:pPr>
      <w:r>
        <w:rPr>
          <w:rFonts w:ascii="Arial" w:hAnsi="Arial" w:cs="Arial"/>
        </w:rPr>
        <w:t xml:space="preserve">adresa: </w:t>
      </w:r>
      <w:r>
        <w:rPr>
          <w:rFonts w:ascii="Arial" w:hAnsi="Arial" w:cs="Arial"/>
        </w:rPr>
        <w:t>Karlova 26, 116 65 Praha 1</w:t>
      </w:r>
      <w:r>
        <w:rPr>
          <w:rFonts w:ascii="Arial" w:hAnsi="Arial" w:cs="Arial"/>
        </w:rPr>
        <w:br/>
      </w:r>
      <w:r>
        <w:rPr>
          <w:rFonts w:ascii="Arial" w:hAnsi="Arial" w:cs="Arial"/>
          <w:bCs/>
        </w:rPr>
        <w:t>IČ: 61384984</w:t>
      </w:r>
      <w:r>
        <w:rPr>
          <w:rFonts w:ascii="Arial" w:hAnsi="Arial" w:cs="Arial"/>
          <w:bCs/>
        </w:rPr>
        <w:br/>
        <w:t>DIČ:</w:t>
      </w:r>
      <w:r>
        <w:rPr>
          <w:rFonts w:ascii="Arial" w:hAnsi="Arial" w:cs="Arial"/>
        </w:rPr>
        <w:t xml:space="preserve"> CZ 61384984</w:t>
      </w:r>
    </w:p>
    <w:p w:rsidR="00EF290C" w:rsidRDefault="006F7631">
      <w:pPr>
        <w:ind w:right="283"/>
      </w:pPr>
      <w:r>
        <w:rPr>
          <w:rFonts w:ascii="Arial" w:hAnsi="Arial" w:cs="Arial"/>
        </w:rPr>
        <w:t xml:space="preserve">Zastoupená: Ing. Tomášem Langerem, Ph.D., kvestorem AMU </w:t>
      </w:r>
    </w:p>
    <w:p w:rsidR="00EF290C" w:rsidRDefault="006F7631">
      <w:pPr>
        <w:ind w:right="283"/>
      </w:pPr>
      <w:r>
        <w:rPr>
          <w:rFonts w:ascii="Arial" w:hAnsi="Arial" w:cs="Arial"/>
        </w:rPr>
        <w:t>(dále jen „DAMU“)</w:t>
      </w:r>
    </w:p>
    <w:p w:rsidR="00EF290C" w:rsidRDefault="00EF290C">
      <w:pPr>
        <w:ind w:right="283"/>
        <w:rPr>
          <w:rFonts w:ascii="Arial" w:hAnsi="Arial" w:cs="Arial"/>
        </w:rPr>
      </w:pPr>
    </w:p>
    <w:p w:rsidR="00EF290C" w:rsidRDefault="006F7631">
      <w:pPr>
        <w:rPr>
          <w:rFonts w:ascii="Arial" w:eastAsia="Arial" w:hAnsi="Arial" w:cs="Arial"/>
        </w:rPr>
      </w:pPr>
      <w:r>
        <w:rPr>
          <w:rFonts w:ascii="Arial" w:hAnsi="Arial" w:cs="Arial"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27.9.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2018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jakožto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účastníky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Institutu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intermédií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(dále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jen</w:t>
      </w:r>
      <w:r>
        <w:rPr>
          <w:rFonts w:ascii="Arial" w:eastAsia="Arial" w:hAnsi="Arial" w:cs="Arial"/>
        </w:rPr>
        <w:t xml:space="preserve"> „</w:t>
      </w:r>
      <w:r>
        <w:rPr>
          <w:rFonts w:ascii="Arial" w:hAnsi="Arial" w:cs="Arial"/>
        </w:rPr>
        <w:t>účastníci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Institutu</w:t>
      </w:r>
      <w:r>
        <w:rPr>
          <w:rFonts w:ascii="Arial" w:eastAsia="Arial" w:hAnsi="Arial" w:cs="Arial"/>
        </w:rPr>
        <w:t>“ nebo „účastníci smlouvy“</w:t>
      </w:r>
      <w:r>
        <w:rPr>
          <w:rFonts w:ascii="Arial" w:hAnsi="Arial" w:cs="Arial"/>
        </w:rPr>
        <w:t>).</w:t>
      </w:r>
    </w:p>
    <w:p w:rsidR="00EF290C" w:rsidRDefault="00EF290C">
      <w:pPr>
        <w:rPr>
          <w:rFonts w:ascii="Arial" w:hAnsi="Arial" w:cs="Arial"/>
        </w:rPr>
      </w:pPr>
    </w:p>
    <w:p w:rsidR="00EF290C" w:rsidRDefault="006F7631">
      <w:pPr>
        <w:rPr>
          <w:rFonts w:ascii="Arial" w:hAnsi="Arial" w:cs="Arial"/>
        </w:rPr>
      </w:pPr>
      <w:r>
        <w:rPr>
          <w:rFonts w:ascii="Arial" w:hAnsi="Arial" w:cs="Arial"/>
        </w:rPr>
        <w:t>Účastníci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smlouvy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dohodli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změně modelu financování a mechanismu určování finančního příspěvku DAMU na provoz společného pracoviště. V tomto smyslu se nahrazují Čl. 6 a 9 smlouvy následujícím textem:</w:t>
      </w:r>
    </w:p>
    <w:p w:rsidR="00EF290C" w:rsidRDefault="00EF290C">
      <w:pPr>
        <w:rPr>
          <w:rFonts w:ascii="Arial" w:hAnsi="Arial" w:cs="Arial"/>
        </w:rPr>
      </w:pPr>
    </w:p>
    <w:p w:rsidR="00EF290C" w:rsidRDefault="00EF290C">
      <w:pPr>
        <w:rPr>
          <w:rFonts w:ascii="Arial" w:hAnsi="Arial" w:cs="Arial"/>
        </w:rPr>
      </w:pPr>
    </w:p>
    <w:p w:rsidR="00EF290C" w:rsidRDefault="006F7631">
      <w:pPr>
        <w:rPr>
          <w:rFonts w:ascii="Arial" w:hAnsi="Arial" w:cs="Arial"/>
        </w:rPr>
      </w:pPr>
      <w:r>
        <w:rPr>
          <w:rFonts w:ascii="Arial" w:hAnsi="Arial" w:cs="Arial"/>
        </w:rPr>
        <w:t>Čl.</w:t>
      </w:r>
      <w:r>
        <w:rPr>
          <w:rFonts w:ascii="Arial" w:eastAsia="Arial" w:hAnsi="Arial" w:cs="Arial"/>
        </w:rPr>
        <w:t xml:space="preserve"> 6</w:t>
      </w:r>
    </w:p>
    <w:p w:rsidR="00EF290C" w:rsidRDefault="006F7631">
      <w:pPr>
        <w:pStyle w:val="Nadpis4"/>
        <w:rPr>
          <w:rFonts w:ascii="Arial" w:hAnsi="Arial" w:cs="Arial"/>
        </w:rPr>
      </w:pPr>
      <w:r>
        <w:rPr>
          <w:rFonts w:ascii="Arial" w:hAnsi="Arial" w:cs="Arial"/>
        </w:rPr>
        <w:t>Financování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činnosti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Institutu</w:t>
      </w:r>
    </w:p>
    <w:p w:rsidR="00EF290C" w:rsidRDefault="00EF290C">
      <w:pPr>
        <w:tabs>
          <w:tab w:val="left" w:pos="720"/>
          <w:tab w:val="left" w:pos="1080"/>
        </w:tabs>
        <w:ind w:left="360" w:hanging="360"/>
        <w:rPr>
          <w:rFonts w:ascii="Arial" w:hAnsi="Arial" w:cs="Arial"/>
        </w:rPr>
      </w:pPr>
    </w:p>
    <w:p w:rsidR="00EF290C" w:rsidRDefault="006F7631">
      <w:pPr>
        <w:numPr>
          <w:ilvl w:val="0"/>
          <w:numId w:val="2"/>
        </w:numPr>
        <w:tabs>
          <w:tab w:val="left" w:pos="360"/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Pedagogický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výkon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Institutu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bude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zajišťován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přímo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smluvními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stranami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pokrytím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pracovních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úvazků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jejich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pedagogů.</w:t>
      </w:r>
    </w:p>
    <w:p w:rsidR="00EF290C" w:rsidRDefault="006F7631">
      <w:pPr>
        <w:numPr>
          <w:ilvl w:val="0"/>
          <w:numId w:val="2"/>
        </w:numPr>
        <w:tabs>
          <w:tab w:val="left" w:pos="360"/>
          <w:tab w:val="left" w:pos="720"/>
        </w:tabs>
        <w:spacing w:before="113"/>
        <w:rPr>
          <w:rFonts w:ascii="Arial" w:hAnsi="Arial" w:cs="Arial"/>
        </w:rPr>
      </w:pPr>
      <w:r>
        <w:rPr>
          <w:rFonts w:ascii="Arial" w:hAnsi="Arial" w:cs="Arial"/>
        </w:rPr>
        <w:t>Roční finanční náklady IIM zahrnují mzdové náklady personálu zajišťujícího zejména provoz Institutu, technickou pomoc studentům partnerských škol a péči o vybave</w:t>
      </w:r>
      <w:r>
        <w:rPr>
          <w:rFonts w:ascii="Arial" w:hAnsi="Arial" w:cs="Arial"/>
        </w:rPr>
        <w:t>ní dislokované v Institutu (nákupy náhradních dílů a opravy) a udržování agendy výpůjček tohoto vybavení studentům. Další náklady IIM zahrnují náklady na provoz ploch, v </w:t>
      </w:r>
      <w:proofErr w:type="gramStart"/>
      <w:r>
        <w:rPr>
          <w:rFonts w:ascii="Arial" w:hAnsi="Arial" w:cs="Arial"/>
        </w:rPr>
        <w:t>rámci</w:t>
      </w:r>
      <w:proofErr w:type="gramEnd"/>
      <w:r>
        <w:rPr>
          <w:rFonts w:ascii="Arial" w:hAnsi="Arial" w:cs="Arial"/>
        </w:rPr>
        <w:t xml:space="preserve"> kterých IIM působí, hrazené hostitelskou fakultou (energie, vodné, stočné, úklid</w:t>
      </w:r>
      <w:r>
        <w:rPr>
          <w:rFonts w:ascii="Arial" w:hAnsi="Arial" w:cs="Arial"/>
        </w:rPr>
        <w:t>). Roční náklady na energie, vodné, stočné a úklid určuje hostitelská fakulta na základě výpočtu z předchozích let a budou aktualizovány ve výroční zprávě předkládané periodicky vedoucím IIM Řídící radě IIM.</w:t>
      </w:r>
    </w:p>
    <w:p w:rsidR="00EF290C" w:rsidRDefault="00EF290C">
      <w:pPr>
        <w:tabs>
          <w:tab w:val="left" w:pos="360"/>
          <w:tab w:val="left" w:pos="720"/>
        </w:tabs>
        <w:spacing w:before="113"/>
        <w:ind w:left="360"/>
        <w:rPr>
          <w:rFonts w:ascii="Arial" w:hAnsi="Arial" w:cs="Arial"/>
        </w:rPr>
      </w:pPr>
    </w:p>
    <w:p w:rsidR="00EF290C" w:rsidRDefault="006F7631">
      <w:pPr>
        <w:numPr>
          <w:ilvl w:val="0"/>
          <w:numId w:val="2"/>
        </w:numPr>
        <w:tabs>
          <w:tab w:val="left" w:pos="360"/>
          <w:tab w:val="left" w:pos="720"/>
        </w:tabs>
        <w:spacing w:before="11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Personálem Institutu se rozumí zaměstnanci ČVUT</w:t>
      </w:r>
      <w:r>
        <w:rPr>
          <w:rFonts w:ascii="Arial" w:hAnsi="Arial" w:cs="Arial"/>
        </w:rPr>
        <w:t xml:space="preserve"> s úplným nebo částečným úvazkem vyhrazeným pro práci v Institutu, případně pracovníci pracující v IIM na základě dohod (DPP, DPČ), kteří mají v důsledku pracovně právního vztahu přístup do budovy ČVUT FEL a prostor IIM. </w:t>
      </w:r>
    </w:p>
    <w:p w:rsidR="00EF290C" w:rsidRDefault="006F7631">
      <w:pPr>
        <w:numPr>
          <w:ilvl w:val="0"/>
          <w:numId w:val="2"/>
        </w:numPr>
        <w:tabs>
          <w:tab w:val="left" w:pos="360"/>
          <w:tab w:val="left" w:pos="720"/>
        </w:tabs>
        <w:spacing w:before="113"/>
      </w:pPr>
      <w:r>
        <w:rPr>
          <w:rFonts w:ascii="Arial" w:hAnsi="Arial" w:cs="Arial"/>
        </w:rPr>
        <w:t>Smluvní strany se dohodly, že na p</w:t>
      </w:r>
      <w:r>
        <w:rPr>
          <w:rFonts w:ascii="Arial" w:hAnsi="Arial" w:cs="Arial"/>
        </w:rPr>
        <w:t>okrytí finančních nákladů Institutu bude DAMU přispívat dílem rovnajícím se tzv. paušální částce pokrývající základní úkony personálu IIM v rámci údržby sdíleného majetku a odborné pomoci studentům DAMU. Rozsah těchto úkonů je definován v odstavci 6. Využi</w:t>
      </w:r>
      <w:r>
        <w:rPr>
          <w:rFonts w:ascii="Arial" w:hAnsi="Arial" w:cs="Arial"/>
        </w:rPr>
        <w:t>tí prostoru a personálu nad tento rozsah bude vyhodnoceno v prosinci aktuálního roku (viz dále odst. 7).</w:t>
      </w:r>
    </w:p>
    <w:p w:rsidR="00EF290C" w:rsidRDefault="006F7631">
      <w:pPr>
        <w:numPr>
          <w:ilvl w:val="0"/>
          <w:numId w:val="2"/>
        </w:numPr>
        <w:tabs>
          <w:tab w:val="left" w:pos="360"/>
          <w:tab w:val="left" w:pos="720"/>
        </w:tabs>
        <w:spacing w:before="113"/>
      </w:pPr>
      <w:r>
        <w:rPr>
          <w:rFonts w:ascii="Arial" w:hAnsi="Arial" w:cs="Arial"/>
        </w:rPr>
        <w:t xml:space="preserve">Evidence využití prostoru IIM bude dispozici všem účastníkům smlouvy v online režimu na adrese </w:t>
      </w:r>
      <w:hyperlink r:id="rId5">
        <w:r>
          <w:rPr>
            <w:rStyle w:val="Hypertextovodkaz"/>
            <w:rFonts w:ascii="Arial" w:hAnsi="Arial" w:cs="Arial"/>
          </w:rPr>
          <w:t>https://iim.cz/sumcal/</w:t>
        </w:r>
      </w:hyperlink>
      <w:r>
        <w:rPr>
          <w:rFonts w:ascii="Arial" w:hAnsi="Arial" w:cs="Arial"/>
        </w:rPr>
        <w:t xml:space="preserve"> prostřednictvím členů Řídící rady </w:t>
      </w:r>
      <w:proofErr w:type="spellStart"/>
      <w:r>
        <w:rPr>
          <w:rFonts w:ascii="Arial" w:hAnsi="Arial" w:cs="Arial"/>
        </w:rPr>
        <w:t>IIM.</w:t>
      </w:r>
      <w:r>
        <w:rPr>
          <w:rFonts w:ascii="Arial" w:hAnsi="Arial" w:cs="Arial"/>
        </w:rPr>
        <w:t>aušální</w:t>
      </w:r>
      <w:proofErr w:type="spellEnd"/>
      <w:r>
        <w:rPr>
          <w:rFonts w:ascii="Arial" w:hAnsi="Arial" w:cs="Arial"/>
        </w:rPr>
        <w:t xml:space="preserve"> částka činí 50.000,-Kč (slovy </w:t>
      </w:r>
      <w:proofErr w:type="spellStart"/>
      <w:r>
        <w:rPr>
          <w:rFonts w:ascii="Arial" w:hAnsi="Arial" w:cs="Arial"/>
        </w:rPr>
        <w:t>pádesáttisíckorunčeských</w:t>
      </w:r>
      <w:proofErr w:type="spellEnd"/>
      <w:r>
        <w:rPr>
          <w:rFonts w:ascii="Arial" w:hAnsi="Arial" w:cs="Arial"/>
        </w:rPr>
        <w:t>) ročně. Tato částka pokrývá účast studentů na společné výuce předmětu Intermediální tvorba a technologie a dále využití prostoru v</w:t>
      </w:r>
      <w:r>
        <w:rPr>
          <w:rFonts w:ascii="Arial" w:hAnsi="Arial" w:cs="Arial"/>
        </w:rPr>
        <w:t xml:space="preserve"> pracovních dnech na </w:t>
      </w:r>
      <w:proofErr w:type="gramStart"/>
      <w:r>
        <w:rPr>
          <w:rFonts w:ascii="Arial" w:hAnsi="Arial" w:cs="Arial"/>
        </w:rPr>
        <w:t>4h</w:t>
      </w:r>
      <w:proofErr w:type="gramEnd"/>
      <w:r>
        <w:rPr>
          <w:rFonts w:ascii="Arial" w:hAnsi="Arial" w:cs="Arial"/>
        </w:rPr>
        <w:t xml:space="preserve"> měsíčně v ročním průměru (tj. využití prostoru nebo 12 výpůjček nebo kombinace) bez odborné asistence (tj. odborná konzultace, fyzická příprava prostoru). </w:t>
      </w:r>
    </w:p>
    <w:p w:rsidR="00EF290C" w:rsidRDefault="006F7631">
      <w:pPr>
        <w:tabs>
          <w:tab w:val="left" w:pos="360"/>
          <w:tab w:val="left" w:pos="720"/>
        </w:tabs>
        <w:spacing w:before="113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Paušální částka tedy pokrývá vyskladnění techniky, vysvětlení, vyškolení BOZ</w:t>
      </w:r>
      <w:r>
        <w:rPr>
          <w:rFonts w:ascii="Arial" w:hAnsi="Arial" w:cs="Arial"/>
        </w:rPr>
        <w:t xml:space="preserve">P nebo součinnost při závozu/odvozu vlastního vybavení. Využití prostoru nad tento limit, tj. časové využití prostoru nad </w:t>
      </w:r>
      <w:proofErr w:type="gramStart"/>
      <w:r>
        <w:rPr>
          <w:rFonts w:ascii="Arial" w:hAnsi="Arial" w:cs="Arial"/>
        </w:rPr>
        <w:t>48h</w:t>
      </w:r>
      <w:proofErr w:type="gramEnd"/>
      <w:r>
        <w:rPr>
          <w:rFonts w:ascii="Arial" w:hAnsi="Arial" w:cs="Arial"/>
        </w:rPr>
        <w:t xml:space="preserve"> v aktuálním roce, odborná konzultace ze strany zaměstnanců ČVUT nebo fyzická příprava prostoru (věšení světel, apod.) budou započí</w:t>
      </w:r>
      <w:r>
        <w:rPr>
          <w:rFonts w:ascii="Arial" w:hAnsi="Arial" w:cs="Arial"/>
        </w:rPr>
        <w:t xml:space="preserve">tány jako aditivní část příspěvku ve výši 1000Kč/h. Případné zvýšení paušální částky dalším dodatkem vyvolá zvýšení limitu a naopak.  </w:t>
      </w:r>
    </w:p>
    <w:p w:rsidR="00EF290C" w:rsidRDefault="006F7631">
      <w:pPr>
        <w:tabs>
          <w:tab w:val="left" w:pos="360"/>
          <w:tab w:val="left" w:pos="720"/>
        </w:tabs>
        <w:spacing w:before="113"/>
        <w:ind w:left="36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ČVUT FEL </w:t>
      </w:r>
      <w:r>
        <w:rPr>
          <w:rFonts w:ascii="Arial" w:hAnsi="Arial" w:cs="Arial"/>
          <w:color w:val="000000"/>
        </w:rPr>
        <w:t>zajistí pro účely kontroly čerpání Řídící radou IIM, ve svém účetnictví prokazatelně oddělené hospodaření Insti</w:t>
      </w:r>
      <w:r>
        <w:rPr>
          <w:rFonts w:ascii="Arial" w:hAnsi="Arial" w:cs="Arial"/>
          <w:color w:val="000000"/>
        </w:rPr>
        <w:t>tutu. DAMU složí na účet hostitelské fakulty číslo 19-5504540257/0100 paušální</w:t>
      </w:r>
      <w:r>
        <w:rPr>
          <w:rFonts w:ascii="Arial" w:hAnsi="Arial" w:cs="Arial"/>
        </w:rPr>
        <w:t xml:space="preserve"> část příspěvku pro aktuální rok do 10. října. K 10. prosinci aktuálního roku pak bude stanovena aditivní část příspěvku (viz odst. 6) vycházející z využívání prostoru v aktuální</w:t>
      </w:r>
      <w:r>
        <w:rPr>
          <w:rFonts w:ascii="Arial" w:hAnsi="Arial" w:cs="Arial"/>
        </w:rPr>
        <w:t>m roce. Ta bude složena na účet FEL ČVUT do 20. prosince. Obě platby se tak váží ke stejnému kalendářnímu roku využívání prostoru IIM.</w:t>
      </w:r>
    </w:p>
    <w:p w:rsidR="00EF290C" w:rsidRDefault="006F7631">
      <w:pPr>
        <w:numPr>
          <w:ilvl w:val="0"/>
          <w:numId w:val="2"/>
        </w:numPr>
        <w:tabs>
          <w:tab w:val="left" w:pos="360"/>
          <w:tab w:val="left" w:pos="720"/>
        </w:tabs>
        <w:spacing w:before="113"/>
        <w:jc w:val="both"/>
      </w:pPr>
      <w:r>
        <w:rPr>
          <w:rFonts w:ascii="Arial" w:eastAsia="Arial" w:hAnsi="Arial" w:cs="Arial"/>
        </w:rPr>
        <w:t xml:space="preserve">Vedoucí IIM předkládá do 30.3. běžného roku Výroční zprávu s vyhodnocením předchozího roku a návrh rozpočtu IIM na daný </w:t>
      </w:r>
      <w:r>
        <w:rPr>
          <w:rFonts w:ascii="Arial" w:eastAsia="Arial" w:hAnsi="Arial" w:cs="Arial"/>
        </w:rPr>
        <w:t xml:space="preserve">kalendářní rok Řídící radě IIM. </w:t>
      </w:r>
    </w:p>
    <w:p w:rsidR="00EF290C" w:rsidRDefault="00EF290C">
      <w:pPr>
        <w:rPr>
          <w:rFonts w:ascii="Arial" w:hAnsi="Arial" w:cs="Arial"/>
        </w:rPr>
      </w:pPr>
    </w:p>
    <w:p w:rsidR="00EF290C" w:rsidRDefault="006F7631">
      <w:pPr>
        <w:tabs>
          <w:tab w:val="left" w:pos="720"/>
        </w:tabs>
        <w:spacing w:before="113"/>
        <w:ind w:left="20"/>
      </w:pPr>
      <w:r>
        <w:rPr>
          <w:rFonts w:ascii="Arial" w:hAnsi="Arial" w:cs="Arial"/>
        </w:rPr>
        <w:t>Čl. 9</w:t>
      </w:r>
    </w:p>
    <w:p w:rsidR="00EF290C" w:rsidRDefault="006F7631">
      <w:r>
        <w:rPr>
          <w:rFonts w:ascii="Arial" w:hAnsi="Arial" w:cs="Arial"/>
          <w:b/>
        </w:rPr>
        <w:t>Přechodná a závěrečná ustanovení</w:t>
      </w:r>
    </w:p>
    <w:p w:rsidR="00EF290C" w:rsidRDefault="006F7631">
      <w:pPr>
        <w:pStyle w:val="Zkladntext"/>
        <w:numPr>
          <w:ilvl w:val="0"/>
          <w:numId w:val="3"/>
        </w:numPr>
        <w:tabs>
          <w:tab w:val="left" w:pos="360"/>
          <w:tab w:val="left" w:pos="720"/>
        </w:tabs>
        <w:spacing w:before="113" w:after="0"/>
      </w:pPr>
      <w:r>
        <w:rPr>
          <w:rFonts w:ascii="Arial" w:hAnsi="Arial" w:cs="Arial"/>
        </w:rPr>
        <w:t>Tato smlouva se uzavírá na dobu neurčitou.</w:t>
      </w:r>
    </w:p>
    <w:p w:rsidR="00EF290C" w:rsidRDefault="006F7631">
      <w:pPr>
        <w:pStyle w:val="Zkladntext"/>
        <w:numPr>
          <w:ilvl w:val="0"/>
          <w:numId w:val="3"/>
        </w:numPr>
        <w:tabs>
          <w:tab w:val="left" w:pos="360"/>
          <w:tab w:val="left" w:pos="720"/>
        </w:tabs>
        <w:spacing w:before="113" w:after="0"/>
      </w:pPr>
      <w:r>
        <w:rPr>
          <w:rFonts w:ascii="Arial" w:hAnsi="Arial" w:cs="Arial"/>
        </w:rPr>
        <w:t xml:space="preserve">Smlouvu lze vypovědět některým z účastníků smlouvy písemnou formou dle Čl. 8 odst. 2. </w:t>
      </w:r>
    </w:p>
    <w:p w:rsidR="00EF290C" w:rsidRDefault="006F7631">
      <w:pPr>
        <w:pStyle w:val="Zkladntext"/>
        <w:numPr>
          <w:ilvl w:val="0"/>
          <w:numId w:val="3"/>
        </w:numPr>
        <w:tabs>
          <w:tab w:val="left" w:pos="360"/>
          <w:tab w:val="left" w:pos="720"/>
        </w:tabs>
        <w:spacing w:before="113" w:after="0"/>
      </w:pPr>
      <w:r>
        <w:rPr>
          <w:rFonts w:ascii="Arial" w:hAnsi="Arial" w:cs="Arial"/>
        </w:rPr>
        <w:t xml:space="preserve">Smlouva nabývá platnosti dnem podpisu oprávněných </w:t>
      </w:r>
      <w:r>
        <w:rPr>
          <w:rFonts w:ascii="Arial" w:hAnsi="Arial" w:cs="Arial"/>
        </w:rPr>
        <w:t>zástupců smluvních stran a účinnosti okamžikem zveřejnění v registru smluv dle zákona č. 340/2015 Sb.</w:t>
      </w:r>
    </w:p>
    <w:p w:rsidR="00EF290C" w:rsidRDefault="006F7631">
      <w:pPr>
        <w:pStyle w:val="Zkladntext"/>
        <w:numPr>
          <w:ilvl w:val="0"/>
          <w:numId w:val="3"/>
        </w:numPr>
        <w:tabs>
          <w:tab w:val="left" w:pos="720"/>
        </w:tabs>
        <w:spacing w:before="113" w:after="0"/>
      </w:pPr>
      <w:r>
        <w:rPr>
          <w:rFonts w:ascii="Arial" w:hAnsi="Arial" w:cs="Arial"/>
        </w:rPr>
        <w:t xml:space="preserve">Smluvní strany souhlasí s uveřejněním této smlouvy v registru smluv podle zákona č. 340/2015 Sb., o registru smluv, které zajistí ČVUT v Praze. Pro účely </w:t>
      </w:r>
      <w:r>
        <w:rPr>
          <w:rFonts w:ascii="Arial" w:hAnsi="Arial" w:cs="Arial"/>
        </w:rPr>
        <w:t xml:space="preserve">jejího uveřejnění nepovažují smluvní strany nic z obsahu této smlouvy ani z </w:t>
      </w:r>
      <w:proofErr w:type="spellStart"/>
      <w:r>
        <w:rPr>
          <w:rFonts w:ascii="Arial" w:hAnsi="Arial" w:cs="Arial"/>
        </w:rPr>
        <w:t>metadat</w:t>
      </w:r>
      <w:proofErr w:type="spellEnd"/>
      <w:r>
        <w:rPr>
          <w:rFonts w:ascii="Arial" w:hAnsi="Arial" w:cs="Arial"/>
        </w:rPr>
        <w:t xml:space="preserve"> k ní se vážících za vyloučené z uveřejnění.</w:t>
      </w:r>
    </w:p>
    <w:p w:rsidR="00EF290C" w:rsidRDefault="006F7631">
      <w:pPr>
        <w:pStyle w:val="Zkladntext"/>
        <w:numPr>
          <w:ilvl w:val="0"/>
          <w:numId w:val="3"/>
        </w:numPr>
        <w:tabs>
          <w:tab w:val="left" w:pos="360"/>
          <w:tab w:val="left" w:pos="720"/>
        </w:tabs>
        <w:spacing w:before="113" w:after="0"/>
      </w:pPr>
      <w:r>
        <w:rPr>
          <w:rFonts w:ascii="Arial" w:hAnsi="Arial" w:cs="Arial"/>
        </w:rPr>
        <w:t>Právní vztahy z této smlouvy vyplývající a touto smlouvou výslovně neupravené se řídí příslušnými ustanoveními nadřazených právn</w:t>
      </w:r>
      <w:r>
        <w:rPr>
          <w:rFonts w:ascii="Arial" w:hAnsi="Arial" w:cs="Arial"/>
        </w:rPr>
        <w:t>ích norem (vnitřní předpisy ČVUT FEL a ČVUT, občanský zákoník a další zákonné předpisy v platném znění).</w:t>
      </w:r>
    </w:p>
    <w:p w:rsidR="00EF290C" w:rsidRDefault="006F7631">
      <w:pPr>
        <w:pStyle w:val="Zkladntext"/>
        <w:numPr>
          <w:ilvl w:val="0"/>
          <w:numId w:val="3"/>
        </w:numPr>
        <w:tabs>
          <w:tab w:val="left" w:pos="360"/>
          <w:tab w:val="left" w:pos="720"/>
        </w:tabs>
        <w:spacing w:before="113" w:after="0"/>
      </w:pPr>
      <w:r>
        <w:rPr>
          <w:rFonts w:ascii="Arial" w:hAnsi="Arial" w:cs="Arial"/>
        </w:rPr>
        <w:lastRenderedPageBreak/>
        <w:t>Tato smlouva může být doplňována nebo měněna pouze písemnou formou číslovanými dodatky, které se po podepsání oběma smluvními stranami stávají nedílnou</w:t>
      </w:r>
      <w:r>
        <w:rPr>
          <w:rFonts w:ascii="Arial" w:hAnsi="Arial" w:cs="Arial"/>
        </w:rPr>
        <w:t xml:space="preserve"> součástí této bilaterální smlouvy. Dodatky mohou být vyhotoveny a podepsány v elektronické podobě s uznávanými elektronickými podpisy oprávněných zástupců obou smluvních stran.</w:t>
      </w:r>
    </w:p>
    <w:p w:rsidR="00EF290C" w:rsidRDefault="006F7631">
      <w:pPr>
        <w:pStyle w:val="Zkladntext"/>
        <w:numPr>
          <w:ilvl w:val="0"/>
          <w:numId w:val="3"/>
        </w:numPr>
        <w:tabs>
          <w:tab w:val="left" w:pos="360"/>
          <w:tab w:val="left" w:pos="720"/>
        </w:tabs>
        <w:spacing w:before="113" w:after="0"/>
      </w:pPr>
      <w:r>
        <w:rPr>
          <w:rFonts w:ascii="Arial" w:hAnsi="Arial" w:cs="Arial"/>
        </w:rPr>
        <w:t>Smlouva je vyhotovena ve 2 stejnopisech, z nichž každá smluvní strana obdrží p</w:t>
      </w:r>
      <w:r>
        <w:rPr>
          <w:rFonts w:ascii="Arial" w:hAnsi="Arial" w:cs="Arial"/>
        </w:rPr>
        <w:t>o jednom vyhotovení.</w:t>
      </w:r>
    </w:p>
    <w:p w:rsidR="00EF290C" w:rsidRDefault="006F7631">
      <w:pPr>
        <w:pStyle w:val="Zkladntext"/>
        <w:numPr>
          <w:ilvl w:val="0"/>
          <w:numId w:val="3"/>
        </w:numPr>
        <w:tabs>
          <w:tab w:val="left" w:pos="360"/>
          <w:tab w:val="left" w:pos="720"/>
        </w:tabs>
        <w:spacing w:before="113" w:after="0"/>
        <w:rPr>
          <w:rFonts w:ascii="Arial" w:hAnsi="Arial" w:cs="Arial"/>
        </w:rPr>
      </w:pPr>
      <w:r>
        <w:rPr>
          <w:rFonts w:ascii="Arial" w:hAnsi="Arial" w:cs="Arial"/>
        </w:rPr>
        <w:t>Zástupci smluvních stran tímto prohlašují, že si smlouvu přečetli a v dobré vůli souhlasí s jejím obsahem, na důkaz čehož připojují své podpisy.</w:t>
      </w:r>
    </w:p>
    <w:p w:rsidR="00EF290C" w:rsidRDefault="00EF290C">
      <w:pPr>
        <w:rPr>
          <w:rFonts w:ascii="Arial" w:hAnsi="Arial" w:cs="Arial"/>
        </w:rPr>
      </w:pPr>
    </w:p>
    <w:p w:rsidR="00EF290C" w:rsidRDefault="00EF290C">
      <w:pPr>
        <w:rPr>
          <w:rFonts w:ascii="Arial" w:hAnsi="Arial" w:cs="Arial"/>
        </w:rPr>
      </w:pPr>
    </w:p>
    <w:p w:rsidR="00EF290C" w:rsidRDefault="006F763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Závěrečné ustanovení</w:t>
      </w:r>
      <w:r>
        <w:rPr>
          <w:rFonts w:ascii="Arial" w:hAnsi="Arial" w:cs="Arial"/>
        </w:rPr>
        <w:t xml:space="preserve"> </w:t>
      </w:r>
    </w:p>
    <w:p w:rsidR="00EF290C" w:rsidRDefault="00EF290C">
      <w:pPr>
        <w:rPr>
          <w:rFonts w:ascii="Arial" w:hAnsi="Arial" w:cs="Arial"/>
        </w:rPr>
      </w:pPr>
    </w:p>
    <w:p w:rsidR="00EF290C" w:rsidRDefault="006F7631">
      <w:pPr>
        <w:rPr>
          <w:rFonts w:ascii="Arial" w:hAnsi="Arial" w:cs="Arial"/>
        </w:rPr>
      </w:pPr>
      <w:r>
        <w:rPr>
          <w:rFonts w:ascii="Arial" w:hAnsi="Arial" w:cs="Arial"/>
        </w:rPr>
        <w:t>1. Tento dodatek je vyhotoven a podepsán v českém jazyce v elektr</w:t>
      </w:r>
      <w:r>
        <w:rPr>
          <w:rFonts w:ascii="Arial" w:hAnsi="Arial" w:cs="Arial"/>
        </w:rPr>
        <w:t>onické podobě s uznávanými elektronickými podpisy oprávněných zástupců obou smluvních stran.</w:t>
      </w:r>
    </w:p>
    <w:p w:rsidR="00EF290C" w:rsidRDefault="00EF290C">
      <w:pPr>
        <w:rPr>
          <w:rFonts w:ascii="Arial" w:hAnsi="Arial" w:cs="Arial"/>
        </w:rPr>
      </w:pPr>
    </w:p>
    <w:p w:rsidR="00EF290C" w:rsidRDefault="00EF290C">
      <w:pPr>
        <w:rPr>
          <w:rFonts w:ascii="Arial" w:hAnsi="Arial" w:cs="Arial"/>
        </w:rPr>
      </w:pPr>
    </w:p>
    <w:p w:rsidR="00EF290C" w:rsidRDefault="006F7631">
      <w:pPr>
        <w:ind w:left="60"/>
        <w:rPr>
          <w:rFonts w:ascii="Arial" w:hAnsi="Arial" w:cs="Arial"/>
        </w:rPr>
      </w:pPr>
      <w:r>
        <w:rPr>
          <w:rFonts w:ascii="Arial" w:hAnsi="Arial" w:cs="Arial"/>
        </w:rPr>
        <w:t>V Praze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dne dle el. podpisu</w:t>
      </w:r>
    </w:p>
    <w:p w:rsidR="00EF290C" w:rsidRDefault="00EF290C">
      <w:pPr>
        <w:ind w:left="60"/>
        <w:rPr>
          <w:rFonts w:ascii="Arial" w:hAnsi="Arial" w:cs="Arial"/>
        </w:rPr>
      </w:pPr>
    </w:p>
    <w:p w:rsidR="00EF290C" w:rsidRDefault="00EF290C">
      <w:pPr>
        <w:ind w:left="60"/>
        <w:rPr>
          <w:rFonts w:ascii="Arial" w:hAnsi="Arial" w:cs="Arial"/>
        </w:rPr>
      </w:pPr>
    </w:p>
    <w:p w:rsidR="00EF290C" w:rsidRDefault="00EF290C">
      <w:pPr>
        <w:ind w:left="60"/>
        <w:rPr>
          <w:rFonts w:ascii="Arial" w:hAnsi="Arial" w:cs="Arial"/>
        </w:rPr>
      </w:pPr>
    </w:p>
    <w:p w:rsidR="00EF290C" w:rsidRDefault="00EF290C">
      <w:pPr>
        <w:ind w:left="60"/>
        <w:rPr>
          <w:rFonts w:ascii="Arial" w:hAnsi="Arial" w:cs="Arial"/>
        </w:rPr>
      </w:pPr>
    </w:p>
    <w:p w:rsidR="00EF290C" w:rsidRDefault="00EF290C">
      <w:pPr>
        <w:ind w:left="60"/>
        <w:rPr>
          <w:rFonts w:ascii="Arial" w:hAnsi="Arial" w:cs="Arial"/>
        </w:rPr>
      </w:pPr>
    </w:p>
    <w:p w:rsidR="00EF290C" w:rsidRDefault="00EF290C">
      <w:pPr>
        <w:ind w:left="60"/>
        <w:rPr>
          <w:rFonts w:ascii="Arial" w:hAnsi="Arial" w:cs="Arial"/>
        </w:rPr>
      </w:pPr>
    </w:p>
    <w:p w:rsidR="00EF290C" w:rsidRDefault="006F7631">
      <w:pPr>
        <w:ind w:left="60"/>
        <w:rPr>
          <w:rFonts w:ascii="Arial" w:hAnsi="Arial" w:cs="Arial"/>
        </w:rPr>
      </w:pPr>
      <w:r>
        <w:rPr>
          <w:rFonts w:ascii="Arial" w:eastAsia="Arial" w:hAnsi="Arial" w:cs="Arial"/>
        </w:rPr>
        <w:t>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………...</w:t>
      </w:r>
      <w:r>
        <w:rPr>
          <w:rFonts w:ascii="Arial" w:eastAsia="Arial" w:hAnsi="Arial" w:cs="Arial"/>
        </w:rPr>
        <w:t>……………………………………</w:t>
      </w:r>
    </w:p>
    <w:p w:rsidR="00EF290C" w:rsidRDefault="006F7631">
      <w:pPr>
        <w:ind w:left="60"/>
        <w:rPr>
          <w:rFonts w:ascii="Arial" w:hAnsi="Arial" w:cs="Arial"/>
        </w:rPr>
      </w:pP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ČVUT FEL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AMU</w:t>
      </w:r>
    </w:p>
    <w:p w:rsidR="00EF290C" w:rsidRDefault="006F7631">
      <w:pPr>
        <w:ind w:left="60"/>
        <w:rPr>
          <w:rFonts w:ascii="Arial" w:hAnsi="Arial" w:cs="Arial"/>
        </w:rPr>
      </w:pPr>
      <w:r>
        <w:rPr>
          <w:rFonts w:ascii="Arial" w:hAnsi="Arial" w:cs="Arial"/>
        </w:rPr>
        <w:t>Prof.</w:t>
      </w:r>
      <w:r>
        <w:rPr>
          <w:rFonts w:ascii="Arial" w:eastAsia="Arial" w:hAnsi="Arial" w:cs="Arial"/>
        </w:rPr>
        <w:t xml:space="preserve"> Mgr</w:t>
      </w:r>
      <w:r>
        <w:rPr>
          <w:rFonts w:ascii="Arial" w:hAnsi="Arial" w:cs="Arial"/>
        </w:rPr>
        <w:t xml:space="preserve">. Petr </w:t>
      </w:r>
      <w:proofErr w:type="spellStart"/>
      <w:r>
        <w:rPr>
          <w:rFonts w:ascii="Arial" w:hAnsi="Arial" w:cs="Arial"/>
        </w:rPr>
        <w:t>Páta</w:t>
      </w:r>
      <w:proofErr w:type="spellEnd"/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Ph.D.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>Ing. Tomáš Langer, Ph.D. kvestor</w:t>
      </w:r>
    </w:p>
    <w:p w:rsidR="00EF290C" w:rsidRDefault="00EF290C">
      <w:pPr>
        <w:ind w:left="60"/>
        <w:rPr>
          <w:rFonts w:ascii="Arial" w:hAnsi="Arial" w:cs="Arial"/>
        </w:rPr>
      </w:pPr>
    </w:p>
    <w:p w:rsidR="00EF290C" w:rsidRDefault="00EF290C">
      <w:pPr>
        <w:ind w:left="60"/>
        <w:rPr>
          <w:rFonts w:ascii="Arial" w:hAnsi="Arial" w:cs="Arial"/>
        </w:rPr>
      </w:pPr>
    </w:p>
    <w:p w:rsidR="00EF290C" w:rsidRDefault="00EF290C">
      <w:pPr>
        <w:ind w:left="60"/>
        <w:rPr>
          <w:rFonts w:ascii="Arial" w:hAnsi="Arial" w:cs="Arial"/>
        </w:rPr>
      </w:pPr>
    </w:p>
    <w:p w:rsidR="00EF290C" w:rsidRDefault="006F7631">
      <w:pPr>
        <w:ind w:left="6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</w:t>
      </w:r>
    </w:p>
    <w:p w:rsidR="00EF290C" w:rsidRDefault="00EF290C">
      <w:pPr>
        <w:ind w:left="60"/>
        <w:rPr>
          <w:rFonts w:ascii="Arial" w:hAnsi="Arial" w:cs="Arial"/>
        </w:rPr>
      </w:pPr>
    </w:p>
    <w:p w:rsidR="00EF290C" w:rsidRDefault="00EF290C">
      <w:pPr>
        <w:ind w:left="60"/>
        <w:rPr>
          <w:rFonts w:ascii="Arial" w:hAnsi="Arial" w:cs="Arial"/>
        </w:rPr>
      </w:pPr>
    </w:p>
    <w:p w:rsidR="00EF290C" w:rsidRDefault="00EF290C">
      <w:pPr>
        <w:ind w:left="60"/>
        <w:rPr>
          <w:rFonts w:ascii="Arial" w:hAnsi="Arial" w:cs="Arial"/>
        </w:rPr>
      </w:pPr>
    </w:p>
    <w:p w:rsidR="00EF290C" w:rsidRDefault="00EF290C">
      <w:pPr>
        <w:ind w:left="60"/>
        <w:rPr>
          <w:rFonts w:ascii="Arial" w:hAnsi="Arial" w:cs="Arial"/>
        </w:rPr>
      </w:pPr>
    </w:p>
    <w:sectPr w:rsidR="00EF290C">
      <w:pgSz w:w="12240" w:h="15840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Liberation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tstream Vera Sans">
    <w:altName w:val="Cambria"/>
    <w:panose1 w:val="00000000000000000000"/>
    <w:charset w:val="00"/>
    <w:family w:val="roman"/>
    <w:notTrueType/>
    <w:pitch w:val="default"/>
  </w:font>
  <w:font w:name="Geneva">
    <w:charset w:val="01"/>
    <w:family w:val="roman"/>
    <w:pitch w:val="variable"/>
  </w:font>
  <w:font w:name="Helvetica;Arial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1A96"/>
    <w:multiLevelType w:val="multilevel"/>
    <w:tmpl w:val="2054C05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D0D7C25"/>
    <w:multiLevelType w:val="multilevel"/>
    <w:tmpl w:val="CE1A3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491E86"/>
    <w:multiLevelType w:val="multilevel"/>
    <w:tmpl w:val="6F963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F2B6FC4"/>
    <w:multiLevelType w:val="multilevel"/>
    <w:tmpl w:val="EE0AA6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doNotExpandShiftReturn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90C"/>
    <w:rsid w:val="006F7631"/>
    <w:rsid w:val="00E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497CA-F0E1-44E3-ACC7-05318788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ans" w:hAnsi="Liberation Serif" w:cs="Noto Sans Devanagari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ascii="Times New Roman" w:eastAsia="Bitstream Vera Sans" w:hAnsi="Times New Roman" w:cs="Bitstream Vera Sans"/>
      <w:kern w:val="2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ind w:left="0" w:firstLine="0"/>
      <w:outlineLvl w:val="0"/>
    </w:pPr>
    <w:rPr>
      <w:rFonts w:ascii="Geneva" w:hAnsi="Geneva" w:cs="Geneva"/>
    </w:rPr>
  </w:style>
  <w:style w:type="paragraph" w:styleId="Nadpis2">
    <w:name w:val="heading 2"/>
    <w:basedOn w:val="Heading"/>
    <w:next w:val="Zkladntext"/>
    <w:uiPriority w:val="9"/>
    <w:unhideWhenUsed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numPr>
        <w:ilvl w:val="2"/>
        <w:numId w:val="1"/>
      </w:numPr>
      <w:ind w:left="708" w:right="283" w:firstLine="0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numPr>
        <w:ilvl w:val="3"/>
        <w:numId w:val="1"/>
      </w:numPr>
      <w:ind w:left="0" w:firstLine="0"/>
      <w:outlineLvl w:val="3"/>
    </w:pPr>
    <w:rPr>
      <w:rFonts w:ascii="Geneva" w:hAnsi="Geneva" w:cs="Genev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styleId="Hypertextovodkaz">
    <w:name w:val="Hyperlink"/>
    <w:rPr>
      <w:color w:val="000080"/>
      <w:u w:val="single"/>
    </w:rPr>
  </w:style>
  <w:style w:type="character" w:styleId="slodku">
    <w:name w:val="line number"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Helvetica;Arial" w:hAnsi="Helvetica;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pisek">
    <w:name w:val="Popisek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im.cz/sumc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853</Words>
  <Characters>5036</Characters>
  <Application>Microsoft Office Word</Application>
  <DocSecurity>0</DocSecurity>
  <Lines>41</Lines>
  <Paragraphs>11</Paragraphs>
  <ScaleCrop>false</ScaleCrop>
  <Company>Akademie muzickych umeni v Praze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Smajsova, Radka</cp:lastModifiedBy>
  <cp:revision>2</cp:revision>
  <dcterms:created xsi:type="dcterms:W3CDTF">2024-12-30T08:48:00Z</dcterms:created>
  <dcterms:modified xsi:type="dcterms:W3CDTF">2024-12-30T08:49:00Z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2009-03-10T16:51:30Z</dcterms:created>
  <dc:creator/>
  <dc:description/>
  <dc:language>en-US</dc:language>
  <cp:lastModifiedBy/>
  <cp:lastPrinted>2024-06-04T15:55:52Z</cp:lastPrinted>
  <dcterms:modified xsi:type="dcterms:W3CDTF">2024-12-17T14:10:45Z</dcterms:modified>
  <cp:revision>15</cp:revision>
  <dc:subject/>
  <dc:title/>
</cp:coreProperties>
</file>