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0C0B4" w14:textId="77777777" w:rsidR="005E570A" w:rsidRDefault="005E570A" w:rsidP="007005EA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8"/>
          <w:szCs w:val="28"/>
        </w:rPr>
      </w:pPr>
    </w:p>
    <w:p w14:paraId="43DD8751" w14:textId="77777777" w:rsidR="00CE0326" w:rsidRDefault="00CE0326" w:rsidP="007005EA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8"/>
          <w:szCs w:val="28"/>
        </w:rPr>
      </w:pPr>
    </w:p>
    <w:p w14:paraId="249D04AC" w14:textId="77777777" w:rsidR="007005EA" w:rsidRDefault="00EB6130" w:rsidP="007005EA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nájmu bytu</w:t>
      </w:r>
    </w:p>
    <w:p w14:paraId="36C8F095" w14:textId="77777777" w:rsidR="00426CE1" w:rsidRDefault="00426CE1" w:rsidP="007005EA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8"/>
          <w:szCs w:val="28"/>
        </w:rPr>
      </w:pPr>
    </w:p>
    <w:p w14:paraId="55C26383" w14:textId="77777777" w:rsidR="000C3CBC" w:rsidRDefault="000C3CBC" w:rsidP="007005EA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2235</w:t>
      </w:r>
      <w:r w:rsidR="00EB6130" w:rsidRPr="00EB6130">
        <w:rPr>
          <w:rFonts w:ascii="Arial" w:hAnsi="Arial" w:cs="Arial"/>
          <w:b/>
          <w:sz w:val="20"/>
          <w:szCs w:val="20"/>
        </w:rPr>
        <w:t xml:space="preserve"> a násl. zákona č. 89/2012 Sb., občanského zákoníků, ve znění pozdějších předpisů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14:paraId="1D707B33" w14:textId="77777777" w:rsidR="00EB6130" w:rsidRDefault="000C3CBC" w:rsidP="000C3CBC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(dále jen „smlouva“)</w:t>
      </w:r>
      <w:r w:rsidR="00EB6130" w:rsidRPr="00EB6130">
        <w:rPr>
          <w:rFonts w:ascii="Arial" w:hAnsi="Arial" w:cs="Arial"/>
          <w:b/>
          <w:sz w:val="20"/>
          <w:szCs w:val="20"/>
        </w:rPr>
        <w:t xml:space="preserve"> </w:t>
      </w:r>
      <w:r w:rsidR="00EB6130">
        <w:rPr>
          <w:rFonts w:ascii="Arial" w:hAnsi="Arial" w:cs="Arial"/>
          <w:b/>
          <w:sz w:val="20"/>
          <w:szCs w:val="20"/>
        </w:rPr>
        <w:t xml:space="preserve">uzavřená dne </w:t>
      </w:r>
      <w:r w:rsidR="00865E4F">
        <w:rPr>
          <w:rFonts w:ascii="Arial" w:hAnsi="Arial" w:cs="Arial"/>
          <w:b/>
          <w:sz w:val="20"/>
          <w:szCs w:val="20"/>
        </w:rPr>
        <w:t>20</w:t>
      </w:r>
      <w:r w:rsidR="00C35C78">
        <w:rPr>
          <w:rFonts w:ascii="Arial" w:hAnsi="Arial" w:cs="Arial"/>
          <w:b/>
          <w:sz w:val="20"/>
          <w:szCs w:val="20"/>
        </w:rPr>
        <w:t>. 12</w:t>
      </w:r>
      <w:r w:rsidR="00865E4F">
        <w:rPr>
          <w:rFonts w:ascii="Arial" w:hAnsi="Arial" w:cs="Arial"/>
          <w:b/>
          <w:sz w:val="20"/>
          <w:szCs w:val="20"/>
        </w:rPr>
        <w:t>. 2024</w:t>
      </w:r>
      <w:r w:rsidR="00EB6130">
        <w:rPr>
          <w:rFonts w:ascii="Arial" w:hAnsi="Arial" w:cs="Arial"/>
          <w:b/>
          <w:sz w:val="20"/>
          <w:szCs w:val="20"/>
        </w:rPr>
        <w:t xml:space="preserve"> mezi smluvními stranami</w:t>
      </w:r>
      <w:r>
        <w:rPr>
          <w:rFonts w:ascii="Arial" w:hAnsi="Arial" w:cs="Arial"/>
          <w:b/>
          <w:sz w:val="20"/>
          <w:szCs w:val="20"/>
        </w:rPr>
        <w:t>:</w:t>
      </w:r>
    </w:p>
    <w:p w14:paraId="7F330880" w14:textId="77777777" w:rsidR="00EB6130" w:rsidRDefault="00EB6130" w:rsidP="007005EA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63DA0072" w14:textId="77777777" w:rsidR="00EB6130" w:rsidRDefault="00EB6130" w:rsidP="00EB6130">
      <w:pPr>
        <w:pStyle w:val="Zhlav"/>
        <w:tabs>
          <w:tab w:val="clear" w:pos="4536"/>
        </w:tabs>
        <w:jc w:val="both"/>
        <w:rPr>
          <w:rFonts w:ascii="Arial" w:hAnsi="Arial" w:cs="Arial"/>
          <w:b/>
          <w:sz w:val="20"/>
          <w:szCs w:val="20"/>
        </w:rPr>
      </w:pPr>
    </w:p>
    <w:p w14:paraId="3D500F9F" w14:textId="77777777" w:rsidR="00EB6130" w:rsidRDefault="00EB6130" w:rsidP="00EB6130">
      <w:pPr>
        <w:pStyle w:val="Zhlav"/>
        <w:tabs>
          <w:tab w:val="clear" w:pos="453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Střední průmyslová škola stavební, Hradec Králové, Pospíšilova tř. 787</w:t>
      </w:r>
    </w:p>
    <w:p w14:paraId="43742A6B" w14:textId="77777777" w:rsidR="00EB6130" w:rsidRPr="00EB6130" w:rsidRDefault="00EB6130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EB6130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EB6130">
        <w:rPr>
          <w:rFonts w:ascii="Arial" w:hAnsi="Arial" w:cs="Arial"/>
          <w:sz w:val="20"/>
          <w:szCs w:val="20"/>
        </w:rPr>
        <w:t xml:space="preserve"> 62690035</w:t>
      </w:r>
    </w:p>
    <w:p w14:paraId="5A8C14AD" w14:textId="77777777" w:rsidR="00EB6130" w:rsidRDefault="00EB6130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B6130">
        <w:rPr>
          <w:rFonts w:ascii="Arial" w:hAnsi="Arial" w:cs="Arial"/>
          <w:sz w:val="20"/>
          <w:szCs w:val="20"/>
        </w:rPr>
        <w:t xml:space="preserve">ídlo: </w:t>
      </w:r>
      <w:r>
        <w:rPr>
          <w:rFonts w:ascii="Arial" w:hAnsi="Arial" w:cs="Arial"/>
          <w:sz w:val="20"/>
          <w:szCs w:val="20"/>
        </w:rPr>
        <w:t xml:space="preserve">      500 03 Hradec Králové, Pospíšilova tř. 787</w:t>
      </w:r>
    </w:p>
    <w:p w14:paraId="4B020777" w14:textId="77777777" w:rsidR="00EB6130" w:rsidRDefault="00EB6130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jednající: Mgr. </w:t>
      </w:r>
      <w:r w:rsidR="005E570A">
        <w:rPr>
          <w:rFonts w:ascii="Arial" w:hAnsi="Arial" w:cs="Arial"/>
          <w:sz w:val="20"/>
          <w:szCs w:val="20"/>
        </w:rPr>
        <w:t>Jiří Bureš, ředitel</w:t>
      </w:r>
      <w:r>
        <w:rPr>
          <w:rFonts w:ascii="Arial" w:hAnsi="Arial" w:cs="Arial"/>
          <w:sz w:val="20"/>
          <w:szCs w:val="20"/>
        </w:rPr>
        <w:t xml:space="preserve"> příspěvkové organizace (dále jen „pronajímatel“)</w:t>
      </w:r>
    </w:p>
    <w:p w14:paraId="27E5392C" w14:textId="77777777" w:rsidR="00EB6130" w:rsidRDefault="00EB6130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1FCF17C4" w14:textId="77777777" w:rsidR="00EB6130" w:rsidRDefault="00EB6130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6CF7851" w14:textId="77777777" w:rsidR="000C3CBC" w:rsidRDefault="000C3CBC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4047AB85" w14:textId="77777777" w:rsidR="00EB6130" w:rsidRDefault="006560AC" w:rsidP="00EB6130">
      <w:pPr>
        <w:pStyle w:val="Zhlav"/>
        <w:tabs>
          <w:tab w:val="clear" w:pos="453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MADAR Petro</w:t>
      </w:r>
    </w:p>
    <w:p w14:paraId="188BDCF8" w14:textId="0EF5498B" w:rsidR="000C3CBC" w:rsidRDefault="000C3CBC" w:rsidP="000C3CBC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Povolení k trvalému pobytu</w:t>
      </w:r>
      <w:r w:rsidRPr="000C3CBC">
        <w:rPr>
          <w:rFonts w:ascii="Arial" w:hAnsi="Arial" w:cs="Arial"/>
          <w:sz w:val="20"/>
          <w:szCs w:val="20"/>
        </w:rPr>
        <w:t xml:space="preserve">: </w:t>
      </w:r>
    </w:p>
    <w:p w14:paraId="48A8CCCB" w14:textId="77777777" w:rsidR="001D3F84" w:rsidRPr="001D3F84" w:rsidRDefault="000C3CBC" w:rsidP="000C3CBC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trvalý pobyt: </w:t>
      </w:r>
      <w:r w:rsidRPr="000C3CBC">
        <w:rPr>
          <w:rFonts w:ascii="Arial" w:hAnsi="Arial" w:cs="Arial"/>
          <w:sz w:val="20"/>
          <w:szCs w:val="20"/>
        </w:rPr>
        <w:t>500 03 Hradec Králové, Pospíšilova 787/11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700CF">
        <w:rPr>
          <w:rFonts w:ascii="Arial" w:hAnsi="Arial" w:cs="Arial"/>
          <w:sz w:val="20"/>
          <w:szCs w:val="20"/>
        </w:rPr>
        <w:t>(dále jen „nájemce“)</w:t>
      </w:r>
    </w:p>
    <w:p w14:paraId="0EC55227" w14:textId="77777777" w:rsidR="001D3F84" w:rsidRDefault="001D3F84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42ED63CE" w14:textId="77777777" w:rsidR="000C3CBC" w:rsidRDefault="000C3CBC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(pronajímatel a nájemce oba společně dále jako „smluvní strany“)</w:t>
      </w:r>
    </w:p>
    <w:p w14:paraId="281AB42C" w14:textId="77777777" w:rsidR="001D3F84" w:rsidRDefault="001D3F84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237EC9C3" w14:textId="77777777" w:rsidR="001D3F84" w:rsidRDefault="001D3F84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20F0625" w14:textId="77777777" w:rsidR="00925121" w:rsidRDefault="00925121" w:rsidP="00EB613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256B9E26" w14:textId="77777777" w:rsidR="001D3F84" w:rsidRDefault="00B36CAC" w:rsidP="001D3F84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I.</w:t>
      </w:r>
    </w:p>
    <w:p w14:paraId="2C9ED014" w14:textId="77777777" w:rsidR="001D3F84" w:rsidRDefault="000C3CBC" w:rsidP="001D3F84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3A1528D" w14:textId="77777777" w:rsidR="001D3F84" w:rsidRPr="001D3F84" w:rsidRDefault="001D3F84" w:rsidP="001D3F84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</w:p>
    <w:p w14:paraId="3EE8C968" w14:textId="77777777" w:rsidR="001D3F84" w:rsidRDefault="001D3F84" w:rsidP="00A90FC2">
      <w:pPr>
        <w:pStyle w:val="Zhlav"/>
        <w:numPr>
          <w:ilvl w:val="0"/>
          <w:numId w:val="15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1D3F84">
        <w:rPr>
          <w:rFonts w:ascii="Arial" w:hAnsi="Arial" w:cs="Arial"/>
          <w:sz w:val="20"/>
          <w:szCs w:val="20"/>
        </w:rPr>
        <w:t xml:space="preserve">Pronajímatel prohlašuje, </w:t>
      </w:r>
      <w:r w:rsidR="008C453D">
        <w:rPr>
          <w:rFonts w:ascii="Arial" w:hAnsi="Arial" w:cs="Arial"/>
          <w:sz w:val="20"/>
          <w:szCs w:val="20"/>
        </w:rPr>
        <w:t>má na základě zřizovací listiny ze dne 10. 9. 2009 svěřen k hospodaření pozemek st. p. č. 890, zastavěná plocha a nádvoří o výměře</w:t>
      </w:r>
      <w:r w:rsidR="00B36CAC">
        <w:rPr>
          <w:rFonts w:ascii="Arial" w:hAnsi="Arial" w:cs="Arial"/>
          <w:sz w:val="20"/>
          <w:szCs w:val="20"/>
        </w:rPr>
        <w:t xml:space="preserve"> 15775</w:t>
      </w:r>
      <w:r w:rsidR="008C453D">
        <w:rPr>
          <w:rFonts w:ascii="Arial" w:hAnsi="Arial" w:cs="Arial"/>
          <w:sz w:val="20"/>
          <w:szCs w:val="20"/>
        </w:rPr>
        <w:t xml:space="preserve"> m</w:t>
      </w:r>
      <w:r w:rsidR="008C453D">
        <w:rPr>
          <w:rFonts w:ascii="Arial" w:hAnsi="Arial" w:cs="Arial"/>
          <w:sz w:val="20"/>
          <w:szCs w:val="20"/>
          <w:vertAlign w:val="superscript"/>
        </w:rPr>
        <w:t>2</w:t>
      </w:r>
      <w:r w:rsidR="008C453D">
        <w:rPr>
          <w:rFonts w:ascii="Arial" w:hAnsi="Arial" w:cs="Arial"/>
          <w:sz w:val="20"/>
          <w:szCs w:val="20"/>
        </w:rPr>
        <w:t>, jehož souč</w:t>
      </w:r>
      <w:r w:rsidR="001546F5">
        <w:rPr>
          <w:rFonts w:ascii="Arial" w:hAnsi="Arial" w:cs="Arial"/>
          <w:sz w:val="20"/>
          <w:szCs w:val="20"/>
        </w:rPr>
        <w:t xml:space="preserve">ástí je stavba: budova s čp. 787, </w:t>
      </w:r>
      <w:r w:rsidR="001546F5" w:rsidRPr="001546F5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1546F5" w:rsidRPr="001546F5">
        <w:rPr>
          <w:rFonts w:ascii="Arial" w:hAnsi="Arial" w:cs="Arial"/>
          <w:sz w:val="20"/>
          <w:szCs w:val="20"/>
        </w:rPr>
        <w:t>ú.</w:t>
      </w:r>
      <w:proofErr w:type="spellEnd"/>
      <w:r w:rsidR="001546F5" w:rsidRPr="001546F5">
        <w:rPr>
          <w:rFonts w:ascii="Arial" w:hAnsi="Arial" w:cs="Arial"/>
          <w:sz w:val="20"/>
          <w:szCs w:val="20"/>
        </w:rPr>
        <w:t xml:space="preserve"> 646873 a v obci Hradec Králové</w:t>
      </w:r>
      <w:r w:rsidR="008C453D">
        <w:rPr>
          <w:rFonts w:ascii="Arial" w:hAnsi="Arial" w:cs="Arial"/>
          <w:sz w:val="20"/>
          <w:szCs w:val="20"/>
        </w:rPr>
        <w:t>, zapsáno</w:t>
      </w:r>
      <w:r>
        <w:rPr>
          <w:rFonts w:ascii="Arial" w:hAnsi="Arial" w:cs="Arial"/>
          <w:sz w:val="20"/>
          <w:szCs w:val="20"/>
        </w:rPr>
        <w:t xml:space="preserve"> na listu vlastnictví č. </w:t>
      </w:r>
      <w:r w:rsidR="00B36CAC" w:rsidRPr="00B36CAC">
        <w:rPr>
          <w:rFonts w:ascii="Arial" w:hAnsi="Arial" w:cs="Arial"/>
          <w:sz w:val="20"/>
          <w:szCs w:val="20"/>
        </w:rPr>
        <w:t>23641</w:t>
      </w:r>
      <w:r>
        <w:rPr>
          <w:rFonts w:ascii="Arial" w:hAnsi="Arial" w:cs="Arial"/>
          <w:sz w:val="20"/>
          <w:szCs w:val="20"/>
        </w:rPr>
        <w:t xml:space="preserve"> u Katastrálního úřadu pro Královéhradecký kraj</w:t>
      </w:r>
      <w:r w:rsidR="001546F5">
        <w:rPr>
          <w:rFonts w:ascii="Arial" w:hAnsi="Arial" w:cs="Arial"/>
          <w:sz w:val="20"/>
          <w:szCs w:val="20"/>
        </w:rPr>
        <w:t xml:space="preserve">, </w:t>
      </w:r>
      <w:r w:rsidR="001546F5" w:rsidRPr="001546F5">
        <w:rPr>
          <w:rFonts w:ascii="Arial" w:hAnsi="Arial" w:cs="Arial"/>
          <w:sz w:val="20"/>
          <w:szCs w:val="20"/>
        </w:rPr>
        <w:t>Katastrální pracoviště Hradec Králové</w:t>
      </w:r>
      <w:r>
        <w:rPr>
          <w:rFonts w:ascii="Arial" w:hAnsi="Arial" w:cs="Arial"/>
          <w:sz w:val="20"/>
          <w:szCs w:val="20"/>
        </w:rPr>
        <w:t>.</w:t>
      </w:r>
    </w:p>
    <w:p w14:paraId="038380FD" w14:textId="77777777" w:rsidR="001D3F84" w:rsidRDefault="001D3F84" w:rsidP="001D3F8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66F81418" w14:textId="77777777" w:rsidR="001D3F84" w:rsidRDefault="00A90FC2" w:rsidP="00A90FC2">
      <w:pPr>
        <w:pStyle w:val="Zhlav"/>
        <w:numPr>
          <w:ilvl w:val="0"/>
          <w:numId w:val="15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D3F84" w:rsidRPr="00981AFE">
        <w:rPr>
          <w:rFonts w:ascii="Arial" w:hAnsi="Arial" w:cs="Arial"/>
          <w:sz w:val="20"/>
          <w:szCs w:val="20"/>
        </w:rPr>
        <w:t xml:space="preserve">ronajímatel </w:t>
      </w:r>
      <w:r w:rsidR="000C3CBC">
        <w:rPr>
          <w:rFonts w:ascii="Arial" w:hAnsi="Arial" w:cs="Arial"/>
          <w:sz w:val="20"/>
          <w:szCs w:val="20"/>
        </w:rPr>
        <w:t xml:space="preserve">dále prohlašuje, že v areálu </w:t>
      </w:r>
      <w:r w:rsidR="00764632">
        <w:rPr>
          <w:rFonts w:ascii="Arial" w:hAnsi="Arial" w:cs="Arial"/>
          <w:sz w:val="20"/>
          <w:szCs w:val="20"/>
        </w:rPr>
        <w:t>budovy čp. 787 blíže popsané</w:t>
      </w:r>
      <w:r w:rsidR="000C3CBC">
        <w:rPr>
          <w:rFonts w:ascii="Arial" w:hAnsi="Arial" w:cs="Arial"/>
          <w:sz w:val="20"/>
          <w:szCs w:val="20"/>
        </w:rPr>
        <w:t xml:space="preserve"> v odst. 1. tohoto článku smlouvy, se nalézá </w:t>
      </w:r>
      <w:r w:rsidR="001D3F84" w:rsidRPr="00981AFE">
        <w:rPr>
          <w:rFonts w:ascii="Arial" w:hAnsi="Arial" w:cs="Arial"/>
          <w:sz w:val="20"/>
          <w:szCs w:val="20"/>
        </w:rPr>
        <w:t xml:space="preserve">byt </w:t>
      </w:r>
      <w:r w:rsidR="00981AFE" w:rsidRPr="00981AFE">
        <w:rPr>
          <w:rFonts w:ascii="Arial" w:hAnsi="Arial" w:cs="Arial"/>
          <w:sz w:val="20"/>
          <w:szCs w:val="20"/>
        </w:rPr>
        <w:t>o velikosti 97,6</w:t>
      </w:r>
      <w:r w:rsidR="00981AFE">
        <w:rPr>
          <w:rFonts w:ascii="Arial" w:hAnsi="Arial" w:cs="Arial"/>
          <w:sz w:val="20"/>
          <w:szCs w:val="20"/>
        </w:rPr>
        <w:t>m</w:t>
      </w:r>
      <w:r w:rsidR="00981AFE">
        <w:rPr>
          <w:rFonts w:ascii="Arial" w:hAnsi="Arial" w:cs="Arial"/>
          <w:sz w:val="20"/>
          <w:szCs w:val="20"/>
          <w:vertAlign w:val="superscript"/>
        </w:rPr>
        <w:t>2</w:t>
      </w:r>
      <w:r w:rsidR="000C3CBC">
        <w:rPr>
          <w:rFonts w:ascii="Arial" w:hAnsi="Arial" w:cs="Arial"/>
          <w:sz w:val="20"/>
          <w:szCs w:val="20"/>
        </w:rPr>
        <w:t>, I. kategorie (dále jen „byt“).</w:t>
      </w:r>
    </w:p>
    <w:p w14:paraId="5627C0AC" w14:textId="77777777" w:rsidR="00A90FC2" w:rsidRDefault="00A90FC2" w:rsidP="00A90FC2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4E176C29" w14:textId="77777777" w:rsidR="00A90FC2" w:rsidRDefault="00A90FC2" w:rsidP="00A90FC2">
      <w:pPr>
        <w:pStyle w:val="Zhlav"/>
        <w:numPr>
          <w:ilvl w:val="0"/>
          <w:numId w:val="15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Stav, vybavení a příslušenství bytu jsou podrobně uvedeny v Protokolu</w:t>
      </w:r>
      <w:r w:rsidR="000C3CBC">
        <w:rPr>
          <w:rFonts w:ascii="Arial" w:hAnsi="Arial" w:cs="Arial"/>
          <w:sz w:val="20"/>
          <w:szCs w:val="20"/>
        </w:rPr>
        <w:t xml:space="preserve"> o předání a převzetí bytu a v E</w:t>
      </w:r>
      <w:r>
        <w:rPr>
          <w:rFonts w:ascii="Arial" w:hAnsi="Arial" w:cs="Arial"/>
          <w:sz w:val="20"/>
          <w:szCs w:val="20"/>
        </w:rPr>
        <w:t>videnčním listu</w:t>
      </w:r>
      <w:r w:rsidR="000C2B1A">
        <w:rPr>
          <w:rFonts w:ascii="Arial" w:hAnsi="Arial" w:cs="Arial"/>
          <w:sz w:val="20"/>
          <w:szCs w:val="20"/>
        </w:rPr>
        <w:t>, obojí ze dne 4. 7. 2018</w:t>
      </w:r>
      <w:r>
        <w:rPr>
          <w:rFonts w:ascii="Arial" w:hAnsi="Arial" w:cs="Arial"/>
          <w:sz w:val="20"/>
          <w:szCs w:val="20"/>
        </w:rPr>
        <w:t>.</w:t>
      </w:r>
    </w:p>
    <w:p w14:paraId="739D4D63" w14:textId="77777777" w:rsidR="00A90FC2" w:rsidRDefault="00A90FC2" w:rsidP="00A90FC2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74AECFC4" w14:textId="77777777" w:rsidR="00A90FC2" w:rsidRDefault="00A90FC2" w:rsidP="00A90FC2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71657555" w14:textId="77777777" w:rsidR="00A90FC2" w:rsidRDefault="00A90FC2" w:rsidP="00A90FC2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C5323B4" w14:textId="77777777" w:rsidR="00A90FC2" w:rsidRDefault="00B36CAC" w:rsidP="00A90FC2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II.</w:t>
      </w:r>
    </w:p>
    <w:p w14:paraId="7C8DAAE5" w14:textId="77777777" w:rsidR="00A90FC2" w:rsidRDefault="00B36CAC" w:rsidP="00A90FC2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61E212B8" w14:textId="77777777" w:rsidR="00A90FC2" w:rsidRDefault="00A90FC2" w:rsidP="00A90FC2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38F4FCAE" w14:textId="77777777" w:rsidR="00A90FC2" w:rsidRDefault="00A90FC2" w:rsidP="00C8272E">
      <w:pPr>
        <w:pStyle w:val="Zhlav"/>
        <w:numPr>
          <w:ilvl w:val="0"/>
          <w:numId w:val="16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A90FC2">
        <w:rPr>
          <w:rFonts w:ascii="Arial" w:hAnsi="Arial" w:cs="Arial"/>
          <w:sz w:val="20"/>
          <w:szCs w:val="20"/>
        </w:rPr>
        <w:t xml:space="preserve">Pronajímatel </w:t>
      </w:r>
      <w:r w:rsidR="00B36CAC">
        <w:rPr>
          <w:rFonts w:ascii="Arial" w:hAnsi="Arial" w:cs="Arial"/>
          <w:sz w:val="20"/>
          <w:szCs w:val="20"/>
        </w:rPr>
        <w:t xml:space="preserve">touto smlouvou přenechává byt </w:t>
      </w:r>
      <w:r>
        <w:rPr>
          <w:rFonts w:ascii="Arial" w:hAnsi="Arial" w:cs="Arial"/>
          <w:sz w:val="20"/>
          <w:szCs w:val="20"/>
        </w:rPr>
        <w:t>k užívání nájemci</w:t>
      </w:r>
      <w:r w:rsidR="00B36CAC">
        <w:rPr>
          <w:rFonts w:ascii="Arial" w:hAnsi="Arial" w:cs="Arial"/>
          <w:sz w:val="20"/>
          <w:szCs w:val="20"/>
        </w:rPr>
        <w:t xml:space="preserve">, a to za účelem zajištění bytových potřeb </w:t>
      </w:r>
      <w:r>
        <w:rPr>
          <w:rFonts w:ascii="Arial" w:hAnsi="Arial" w:cs="Arial"/>
          <w:sz w:val="20"/>
          <w:szCs w:val="20"/>
        </w:rPr>
        <w:t>nájemce</w:t>
      </w:r>
      <w:r w:rsidR="00B36CAC">
        <w:rPr>
          <w:rFonts w:ascii="Arial" w:hAnsi="Arial" w:cs="Arial"/>
          <w:sz w:val="20"/>
          <w:szCs w:val="20"/>
        </w:rPr>
        <w:t>, popř. i členů jeho domácnosti, nájemce se</w:t>
      </w:r>
      <w:r>
        <w:rPr>
          <w:rFonts w:ascii="Arial" w:hAnsi="Arial" w:cs="Arial"/>
          <w:sz w:val="20"/>
          <w:szCs w:val="20"/>
        </w:rPr>
        <w:t xml:space="preserve"> zavazuje platit nájemné a užívat byt v souladu se zákonem a touto </w:t>
      </w:r>
      <w:r w:rsidR="006560AC">
        <w:rPr>
          <w:rFonts w:ascii="Arial" w:hAnsi="Arial" w:cs="Arial"/>
          <w:sz w:val="20"/>
          <w:szCs w:val="20"/>
        </w:rPr>
        <w:t>smlouvou.</w:t>
      </w:r>
    </w:p>
    <w:p w14:paraId="298E5EE7" w14:textId="77777777" w:rsidR="00A90FC2" w:rsidRDefault="00A90FC2" w:rsidP="00A90FC2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5DB8687" w14:textId="77777777" w:rsidR="00A90FC2" w:rsidRDefault="00A90FC2" w:rsidP="00C8272E">
      <w:pPr>
        <w:pStyle w:val="Zhlav"/>
        <w:numPr>
          <w:ilvl w:val="0"/>
          <w:numId w:val="16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přenechává byt </w:t>
      </w:r>
      <w:r w:rsidR="00B36CAC">
        <w:rPr>
          <w:rFonts w:ascii="Arial" w:hAnsi="Arial" w:cs="Arial"/>
          <w:sz w:val="20"/>
          <w:szCs w:val="20"/>
        </w:rPr>
        <w:t xml:space="preserve">nájemci </w:t>
      </w:r>
      <w:r>
        <w:rPr>
          <w:rFonts w:ascii="Arial" w:hAnsi="Arial" w:cs="Arial"/>
          <w:sz w:val="20"/>
          <w:szCs w:val="20"/>
        </w:rPr>
        <w:t>ve stavu způsobilém k obvyklému užívání</w:t>
      </w:r>
      <w:r w:rsidR="00C8272E">
        <w:rPr>
          <w:rFonts w:ascii="Arial" w:hAnsi="Arial" w:cs="Arial"/>
          <w:sz w:val="20"/>
          <w:szCs w:val="20"/>
        </w:rPr>
        <w:t>.</w:t>
      </w:r>
    </w:p>
    <w:p w14:paraId="61C4D53D" w14:textId="77777777" w:rsidR="00B36CAC" w:rsidRDefault="00B36CAC" w:rsidP="00B36CAC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7356A16" w14:textId="77777777" w:rsidR="00B36CAC" w:rsidRDefault="00B36CAC" w:rsidP="00C8272E">
      <w:pPr>
        <w:pStyle w:val="Zhlav"/>
        <w:numPr>
          <w:ilvl w:val="0"/>
          <w:numId w:val="16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Ohledně předání předmětu nájmu </w:t>
      </w:r>
      <w:r w:rsidR="00163A1B">
        <w:rPr>
          <w:rFonts w:ascii="Arial" w:hAnsi="Arial" w:cs="Arial"/>
          <w:sz w:val="20"/>
          <w:szCs w:val="20"/>
        </w:rPr>
        <w:t>byl dne 4. 7. 2018</w:t>
      </w:r>
      <w:r>
        <w:rPr>
          <w:rFonts w:ascii="Arial" w:hAnsi="Arial" w:cs="Arial"/>
          <w:sz w:val="20"/>
          <w:szCs w:val="20"/>
        </w:rPr>
        <w:t xml:space="preserve"> sepsán Protokol o předání a převzetí bytu, ve kterém </w:t>
      </w:r>
      <w:r w:rsidR="00163A1B">
        <w:rPr>
          <w:rFonts w:ascii="Arial" w:hAnsi="Arial" w:cs="Arial"/>
          <w:sz w:val="20"/>
          <w:szCs w:val="20"/>
        </w:rPr>
        <w:t>byl</w:t>
      </w:r>
      <w:r>
        <w:rPr>
          <w:rFonts w:ascii="Arial" w:hAnsi="Arial" w:cs="Arial"/>
          <w:sz w:val="20"/>
          <w:szCs w:val="20"/>
        </w:rPr>
        <w:t xml:space="preserve"> zachycen stav bytu v době předání.</w:t>
      </w:r>
    </w:p>
    <w:p w14:paraId="3733C188" w14:textId="77777777" w:rsidR="00C8272E" w:rsidRDefault="00C8272E" w:rsidP="00C8272E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7945BB1" w14:textId="77777777" w:rsidR="00C8272E" w:rsidRDefault="00C8272E" w:rsidP="00C8272E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718E749B" w14:textId="77777777" w:rsidR="00C8272E" w:rsidRDefault="00C8272E" w:rsidP="00C8272E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011C6050" w14:textId="77777777" w:rsidR="00C8272E" w:rsidRDefault="00B36CAC" w:rsidP="00C8272E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38A7963C" w14:textId="77777777" w:rsidR="00C8272E" w:rsidRDefault="00C8272E" w:rsidP="00C8272E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C8272E">
        <w:rPr>
          <w:rFonts w:ascii="Arial" w:hAnsi="Arial" w:cs="Arial"/>
          <w:b/>
          <w:sz w:val="20"/>
          <w:szCs w:val="20"/>
        </w:rPr>
        <w:t>Doba nájmu</w:t>
      </w:r>
    </w:p>
    <w:p w14:paraId="103B45FB" w14:textId="77777777" w:rsidR="00C8272E" w:rsidRDefault="00C8272E" w:rsidP="00C8272E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4CF86661" w14:textId="77777777" w:rsidR="00C8272E" w:rsidRDefault="00B36CAC" w:rsidP="00B36CAC">
      <w:pPr>
        <w:pStyle w:val="Zhlav"/>
        <w:numPr>
          <w:ilvl w:val="0"/>
          <w:numId w:val="31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 bytu dle této smlouvy se sjednává</w:t>
      </w:r>
      <w:r w:rsidR="00C8272E" w:rsidRPr="00C8272E">
        <w:rPr>
          <w:rFonts w:ascii="Arial" w:hAnsi="Arial" w:cs="Arial"/>
          <w:sz w:val="20"/>
          <w:szCs w:val="20"/>
        </w:rPr>
        <w:t xml:space="preserve"> na dobu určitou</w:t>
      </w:r>
      <w:r>
        <w:rPr>
          <w:rFonts w:ascii="Arial" w:hAnsi="Arial" w:cs="Arial"/>
          <w:sz w:val="20"/>
          <w:szCs w:val="20"/>
        </w:rPr>
        <w:t xml:space="preserve"> </w:t>
      </w:r>
      <w:r w:rsidR="00C8272E" w:rsidRPr="00B36CAC">
        <w:rPr>
          <w:rFonts w:ascii="Arial" w:hAnsi="Arial" w:cs="Arial"/>
          <w:b/>
          <w:sz w:val="20"/>
          <w:szCs w:val="20"/>
        </w:rPr>
        <w:t>od</w:t>
      </w:r>
      <w:r w:rsidR="00C8272E" w:rsidRPr="00B36CAC">
        <w:rPr>
          <w:rFonts w:ascii="Arial" w:hAnsi="Arial" w:cs="Arial"/>
          <w:sz w:val="20"/>
          <w:szCs w:val="20"/>
        </w:rPr>
        <w:t xml:space="preserve"> </w:t>
      </w:r>
      <w:r w:rsidR="00C35C78" w:rsidRPr="00B36CAC">
        <w:rPr>
          <w:rFonts w:ascii="Arial" w:hAnsi="Arial" w:cs="Arial"/>
          <w:b/>
          <w:sz w:val="20"/>
          <w:szCs w:val="20"/>
        </w:rPr>
        <w:t>1</w:t>
      </w:r>
      <w:r w:rsidR="00C8272E" w:rsidRPr="00B36CAC">
        <w:rPr>
          <w:rFonts w:ascii="Arial" w:hAnsi="Arial" w:cs="Arial"/>
          <w:b/>
          <w:sz w:val="20"/>
          <w:szCs w:val="20"/>
        </w:rPr>
        <w:t xml:space="preserve">. </w:t>
      </w:r>
      <w:r w:rsidR="00865E4F">
        <w:rPr>
          <w:rFonts w:ascii="Arial" w:hAnsi="Arial" w:cs="Arial"/>
          <w:b/>
          <w:sz w:val="20"/>
          <w:szCs w:val="20"/>
        </w:rPr>
        <w:t>ledna 2025</w:t>
      </w:r>
      <w:r w:rsidR="00C8272E" w:rsidRPr="00B36CAC">
        <w:rPr>
          <w:rFonts w:ascii="Arial" w:hAnsi="Arial" w:cs="Arial"/>
          <w:b/>
          <w:sz w:val="20"/>
          <w:szCs w:val="20"/>
        </w:rPr>
        <w:t xml:space="preserve"> do </w:t>
      </w:r>
      <w:r w:rsidR="0065595E" w:rsidRPr="00B36CAC">
        <w:rPr>
          <w:rFonts w:ascii="Arial" w:hAnsi="Arial" w:cs="Arial"/>
          <w:b/>
          <w:sz w:val="20"/>
          <w:szCs w:val="20"/>
        </w:rPr>
        <w:t>3</w:t>
      </w:r>
      <w:r w:rsidR="00865E4F">
        <w:rPr>
          <w:rFonts w:ascii="Arial" w:hAnsi="Arial" w:cs="Arial"/>
          <w:b/>
          <w:sz w:val="20"/>
          <w:szCs w:val="20"/>
        </w:rPr>
        <w:t>0</w:t>
      </w:r>
      <w:r w:rsidR="00C8272E" w:rsidRPr="00B36CAC">
        <w:rPr>
          <w:rFonts w:ascii="Arial" w:hAnsi="Arial" w:cs="Arial"/>
          <w:b/>
          <w:sz w:val="20"/>
          <w:szCs w:val="20"/>
        </w:rPr>
        <w:t xml:space="preserve">. </w:t>
      </w:r>
      <w:r w:rsidR="00865E4F">
        <w:rPr>
          <w:rFonts w:ascii="Arial" w:hAnsi="Arial" w:cs="Arial"/>
          <w:b/>
          <w:sz w:val="20"/>
          <w:szCs w:val="20"/>
        </w:rPr>
        <w:t>dubna 2025</w:t>
      </w:r>
      <w:r w:rsidR="00710934" w:rsidRPr="00B36CAC">
        <w:rPr>
          <w:rFonts w:ascii="Arial" w:hAnsi="Arial" w:cs="Arial"/>
          <w:b/>
          <w:sz w:val="20"/>
          <w:szCs w:val="20"/>
        </w:rPr>
        <w:t xml:space="preserve"> s možností prodloužení</w:t>
      </w:r>
      <w:r w:rsidR="00DF24F8" w:rsidRPr="00B36CAC">
        <w:rPr>
          <w:rFonts w:ascii="Arial" w:hAnsi="Arial" w:cs="Arial"/>
          <w:b/>
          <w:sz w:val="20"/>
          <w:szCs w:val="20"/>
        </w:rPr>
        <w:t>.</w:t>
      </w:r>
      <w:r w:rsidR="00C8272E" w:rsidRPr="00B36CAC">
        <w:rPr>
          <w:rFonts w:ascii="Arial" w:hAnsi="Arial" w:cs="Arial"/>
          <w:sz w:val="20"/>
          <w:szCs w:val="20"/>
        </w:rPr>
        <w:t xml:space="preserve"> </w:t>
      </w:r>
    </w:p>
    <w:p w14:paraId="707C79EB" w14:textId="77777777" w:rsidR="00B36CAC" w:rsidRDefault="00B36CAC" w:rsidP="00B36CAC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25E0EAD" w14:textId="77777777" w:rsidR="00B36CAC" w:rsidRPr="00B36CAC" w:rsidRDefault="00B36CAC" w:rsidP="00B36CAC">
      <w:pPr>
        <w:pStyle w:val="Zhlav"/>
        <w:numPr>
          <w:ilvl w:val="0"/>
          <w:numId w:val="31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B36CAC">
        <w:rPr>
          <w:rFonts w:ascii="Arial" w:hAnsi="Arial" w:cs="Arial"/>
          <w:sz w:val="20"/>
          <w:szCs w:val="20"/>
        </w:rPr>
        <w:t xml:space="preserve">Pronajímatel si tímto vyhrazuje právo vypovědět nájem s tříměsíční výpovědní dobou pro případ, </w:t>
      </w:r>
      <w:r w:rsidRPr="00B36CAC">
        <w:rPr>
          <w:rFonts w:ascii="Arial" w:hAnsi="Arial" w:cs="Arial"/>
          <w:sz w:val="20"/>
          <w:szCs w:val="20"/>
        </w:rPr>
        <w:br/>
        <w:t xml:space="preserve">že bude byt a související nebytové prostory potřebovat pro svou činnost dle zřizovací </w:t>
      </w:r>
      <w:r>
        <w:rPr>
          <w:rFonts w:ascii="Arial" w:hAnsi="Arial" w:cs="Arial"/>
          <w:sz w:val="20"/>
          <w:szCs w:val="20"/>
        </w:rPr>
        <w:t>listiny ze dne 10. 9. 2009</w:t>
      </w:r>
      <w:r w:rsidRPr="00B36CAC">
        <w:rPr>
          <w:rFonts w:ascii="Arial" w:hAnsi="Arial" w:cs="Arial"/>
          <w:sz w:val="20"/>
          <w:szCs w:val="20"/>
        </w:rPr>
        <w:t xml:space="preserve">, případně též pro zájmy zřizovatele. Nájemci je tato skutečnost dobře známa a výslovně </w:t>
      </w:r>
      <w:r w:rsidRPr="00B36CAC">
        <w:rPr>
          <w:rFonts w:ascii="Arial" w:hAnsi="Arial" w:cs="Arial"/>
          <w:sz w:val="20"/>
          <w:szCs w:val="20"/>
        </w:rPr>
        <w:lastRenderedPageBreak/>
        <w:t xml:space="preserve">takové právo pronajímatele akceptuje. Smluvní strany pro vyloučení pochybností ve shodě uvádějí, </w:t>
      </w:r>
      <w:r w:rsidRPr="00B36CAC">
        <w:rPr>
          <w:rFonts w:ascii="Arial" w:hAnsi="Arial" w:cs="Arial"/>
          <w:sz w:val="20"/>
          <w:szCs w:val="20"/>
        </w:rPr>
        <w:br/>
        <w:t>že tento výpovědní důvod považují za závažný důvod pro vypovězení nájmu ve smyslu ustanovení § 2288 odst. 1 písm. d) občanského zákoníku.</w:t>
      </w:r>
    </w:p>
    <w:p w14:paraId="1D65E8AD" w14:textId="77777777" w:rsidR="00C8272E" w:rsidRDefault="00C8272E" w:rsidP="00C8272E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</w:p>
    <w:p w14:paraId="699C08FD" w14:textId="77777777" w:rsidR="00463A38" w:rsidRDefault="00463A38">
      <w:pPr>
        <w:widowControl/>
        <w:autoSpaceDE/>
        <w:autoSpaceDN/>
        <w:adjustRightInd/>
        <w:spacing w:before="0" w:after="200" w:line="276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2211D171" w14:textId="77777777" w:rsidR="00C8272E" w:rsidRDefault="00B36CAC" w:rsidP="00C8272E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209C9560" w14:textId="77777777" w:rsidR="00F66ACA" w:rsidRDefault="00B36CAC" w:rsidP="00C8272E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Nájemné a úhrada souvisejících</w:t>
      </w:r>
      <w:r w:rsidR="00F66ACA" w:rsidRPr="00F66ACA">
        <w:rPr>
          <w:rFonts w:ascii="Arial" w:hAnsi="Arial" w:cs="Arial"/>
          <w:b/>
          <w:sz w:val="20"/>
          <w:szCs w:val="20"/>
        </w:rPr>
        <w:t xml:space="preserve"> služeb </w:t>
      </w:r>
    </w:p>
    <w:p w14:paraId="321B35A1" w14:textId="77777777" w:rsidR="00F66ACA" w:rsidRDefault="00F66ACA" w:rsidP="00C8272E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58E52C57" w14:textId="77777777" w:rsidR="006176A3" w:rsidRDefault="00F66ACA" w:rsidP="006176A3">
      <w:pPr>
        <w:pStyle w:val="Zhlav"/>
        <w:numPr>
          <w:ilvl w:val="0"/>
          <w:numId w:val="17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F66ACA">
        <w:rPr>
          <w:rFonts w:ascii="Arial" w:hAnsi="Arial" w:cs="Arial"/>
          <w:sz w:val="20"/>
          <w:szCs w:val="20"/>
        </w:rPr>
        <w:t xml:space="preserve">Nájemce se zavazuje platit pronajímateli měsíčně </w:t>
      </w:r>
      <w:r w:rsidR="00865E4F">
        <w:rPr>
          <w:rFonts w:ascii="Arial" w:hAnsi="Arial" w:cs="Arial"/>
          <w:b/>
          <w:sz w:val="20"/>
          <w:szCs w:val="20"/>
        </w:rPr>
        <w:t>nájemné ve výši 11</w:t>
      </w:r>
      <w:r w:rsidR="005E570A">
        <w:rPr>
          <w:rFonts w:ascii="Arial" w:hAnsi="Arial" w:cs="Arial"/>
          <w:b/>
          <w:sz w:val="20"/>
          <w:szCs w:val="20"/>
        </w:rPr>
        <w:t>.</w:t>
      </w:r>
      <w:r w:rsidR="00865E4F">
        <w:rPr>
          <w:rFonts w:ascii="Arial" w:hAnsi="Arial" w:cs="Arial"/>
          <w:b/>
          <w:sz w:val="20"/>
          <w:szCs w:val="20"/>
        </w:rPr>
        <w:t>0</w:t>
      </w:r>
      <w:r w:rsidR="00597642">
        <w:rPr>
          <w:rFonts w:ascii="Arial" w:hAnsi="Arial" w:cs="Arial"/>
          <w:b/>
          <w:sz w:val="20"/>
          <w:szCs w:val="20"/>
        </w:rPr>
        <w:t>00</w:t>
      </w:r>
      <w:r w:rsidRPr="00182115">
        <w:rPr>
          <w:rFonts w:ascii="Arial" w:hAnsi="Arial" w:cs="Arial"/>
          <w:b/>
          <w:sz w:val="20"/>
          <w:szCs w:val="20"/>
        </w:rPr>
        <w:t>,-</w:t>
      </w:r>
      <w:r w:rsidR="005E570A">
        <w:rPr>
          <w:rFonts w:ascii="Arial" w:hAnsi="Arial" w:cs="Arial"/>
          <w:b/>
          <w:sz w:val="20"/>
          <w:szCs w:val="20"/>
        </w:rPr>
        <w:t xml:space="preserve"> </w:t>
      </w:r>
      <w:r w:rsidRPr="00182115">
        <w:rPr>
          <w:rFonts w:ascii="Arial" w:hAnsi="Arial" w:cs="Arial"/>
          <w:b/>
          <w:sz w:val="20"/>
          <w:szCs w:val="20"/>
        </w:rPr>
        <w:t>Kč</w:t>
      </w:r>
      <w:r w:rsidRPr="00F66ACA">
        <w:rPr>
          <w:rFonts w:ascii="Arial" w:hAnsi="Arial" w:cs="Arial"/>
          <w:sz w:val="20"/>
          <w:szCs w:val="20"/>
        </w:rPr>
        <w:t xml:space="preserve"> (slovy: </w:t>
      </w:r>
      <w:r w:rsidR="00865E4F">
        <w:rPr>
          <w:rFonts w:ascii="Arial" w:hAnsi="Arial" w:cs="Arial"/>
          <w:sz w:val="20"/>
          <w:szCs w:val="20"/>
        </w:rPr>
        <w:t>jedenáct</w:t>
      </w:r>
      <w:r w:rsidR="00597642">
        <w:rPr>
          <w:rFonts w:ascii="Arial" w:hAnsi="Arial" w:cs="Arial"/>
          <w:sz w:val="20"/>
          <w:szCs w:val="20"/>
        </w:rPr>
        <w:t xml:space="preserve"> tisíc</w:t>
      </w:r>
      <w:r w:rsidR="00B36CAC">
        <w:rPr>
          <w:rFonts w:ascii="Arial" w:hAnsi="Arial" w:cs="Arial"/>
          <w:sz w:val="20"/>
          <w:szCs w:val="20"/>
        </w:rPr>
        <w:t xml:space="preserve"> korun českých</w:t>
      </w:r>
      <w:r>
        <w:rPr>
          <w:rFonts w:ascii="Arial" w:hAnsi="Arial" w:cs="Arial"/>
          <w:sz w:val="20"/>
          <w:szCs w:val="20"/>
        </w:rPr>
        <w:t>).</w:t>
      </w:r>
    </w:p>
    <w:p w14:paraId="6AE2F10D" w14:textId="77777777" w:rsidR="006176A3" w:rsidRDefault="006176A3" w:rsidP="00F66ACA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1F466BB2" w14:textId="77777777" w:rsidR="006A57FB" w:rsidRDefault="009C6657" w:rsidP="006176A3">
      <w:pPr>
        <w:pStyle w:val="Zhlav"/>
        <w:numPr>
          <w:ilvl w:val="0"/>
          <w:numId w:val="17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Vedle nájemného dle odst.</w:t>
      </w:r>
      <w:r w:rsidR="006176A3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. tohoto článku smlouvy</w:t>
      </w:r>
      <w:r w:rsidR="006176A3">
        <w:rPr>
          <w:rFonts w:ascii="Arial" w:hAnsi="Arial" w:cs="Arial"/>
          <w:sz w:val="20"/>
          <w:szCs w:val="20"/>
        </w:rPr>
        <w:t xml:space="preserve"> se nájemce zavazuje </w:t>
      </w:r>
      <w:r>
        <w:rPr>
          <w:rFonts w:ascii="Arial" w:hAnsi="Arial" w:cs="Arial"/>
          <w:sz w:val="20"/>
          <w:szCs w:val="20"/>
        </w:rPr>
        <w:t>zaplatit také měsíční</w:t>
      </w:r>
      <w:r w:rsidR="006176A3">
        <w:rPr>
          <w:rFonts w:ascii="Arial" w:hAnsi="Arial" w:cs="Arial"/>
          <w:sz w:val="20"/>
          <w:szCs w:val="20"/>
        </w:rPr>
        <w:t xml:space="preserve"> záloh</w:t>
      </w:r>
      <w:r>
        <w:rPr>
          <w:rFonts w:ascii="Arial" w:hAnsi="Arial" w:cs="Arial"/>
          <w:sz w:val="20"/>
          <w:szCs w:val="20"/>
        </w:rPr>
        <w:t>u za dodávku vody a odvádění odpadních vod</w:t>
      </w:r>
      <w:r w:rsidR="006176A3">
        <w:rPr>
          <w:rFonts w:ascii="Arial" w:hAnsi="Arial" w:cs="Arial"/>
          <w:sz w:val="20"/>
          <w:szCs w:val="20"/>
        </w:rPr>
        <w:t xml:space="preserve"> </w:t>
      </w:r>
      <w:r w:rsidR="006176A3" w:rsidRPr="006A57FB">
        <w:rPr>
          <w:rFonts w:ascii="Arial" w:hAnsi="Arial" w:cs="Arial"/>
          <w:b/>
          <w:sz w:val="20"/>
          <w:szCs w:val="20"/>
        </w:rPr>
        <w:t>ve výši</w:t>
      </w:r>
      <w:r w:rsidR="006176A3">
        <w:rPr>
          <w:rFonts w:ascii="Arial" w:hAnsi="Arial" w:cs="Arial"/>
          <w:sz w:val="20"/>
          <w:szCs w:val="20"/>
        </w:rPr>
        <w:t xml:space="preserve"> </w:t>
      </w:r>
      <w:r w:rsidR="004C5162">
        <w:rPr>
          <w:rFonts w:ascii="Arial" w:hAnsi="Arial" w:cs="Arial"/>
          <w:sz w:val="20"/>
          <w:szCs w:val="20"/>
        </w:rPr>
        <w:t>1.</w:t>
      </w:r>
      <w:r w:rsidR="0065595E">
        <w:rPr>
          <w:rFonts w:ascii="Arial" w:hAnsi="Arial" w:cs="Arial"/>
          <w:b/>
          <w:sz w:val="20"/>
          <w:szCs w:val="20"/>
        </w:rPr>
        <w:t>5</w:t>
      </w:r>
      <w:r w:rsidR="00597642">
        <w:rPr>
          <w:rFonts w:ascii="Arial" w:hAnsi="Arial" w:cs="Arial"/>
          <w:b/>
          <w:sz w:val="20"/>
          <w:szCs w:val="20"/>
        </w:rPr>
        <w:t>00</w:t>
      </w:r>
      <w:r w:rsidR="006176A3" w:rsidRPr="00182115">
        <w:rPr>
          <w:rFonts w:ascii="Arial" w:hAnsi="Arial" w:cs="Arial"/>
          <w:b/>
          <w:sz w:val="20"/>
          <w:szCs w:val="20"/>
        </w:rPr>
        <w:t>,-</w:t>
      </w:r>
      <w:r w:rsidR="005E570A">
        <w:rPr>
          <w:rFonts w:ascii="Arial" w:hAnsi="Arial" w:cs="Arial"/>
          <w:b/>
          <w:sz w:val="20"/>
          <w:szCs w:val="20"/>
        </w:rPr>
        <w:t xml:space="preserve"> </w:t>
      </w:r>
      <w:r w:rsidR="006176A3" w:rsidRPr="00182115">
        <w:rPr>
          <w:rFonts w:ascii="Arial" w:hAnsi="Arial" w:cs="Arial"/>
          <w:b/>
          <w:sz w:val="20"/>
          <w:szCs w:val="20"/>
        </w:rPr>
        <w:t>Kč</w:t>
      </w:r>
      <w:r w:rsidR="006A57FB">
        <w:rPr>
          <w:rFonts w:ascii="Arial" w:hAnsi="Arial" w:cs="Arial"/>
          <w:b/>
          <w:sz w:val="20"/>
          <w:szCs w:val="20"/>
        </w:rPr>
        <w:t xml:space="preserve"> </w:t>
      </w:r>
      <w:r w:rsidR="006A57FB" w:rsidRPr="006A57FB">
        <w:rPr>
          <w:rFonts w:ascii="Arial" w:hAnsi="Arial" w:cs="Arial"/>
          <w:sz w:val="20"/>
          <w:szCs w:val="20"/>
        </w:rPr>
        <w:t>(slovy</w:t>
      </w:r>
      <w:r>
        <w:rPr>
          <w:rFonts w:ascii="Arial" w:hAnsi="Arial" w:cs="Arial"/>
          <w:sz w:val="20"/>
          <w:szCs w:val="20"/>
        </w:rPr>
        <w:t>:</w:t>
      </w:r>
      <w:r w:rsidR="006A57FB" w:rsidRPr="006A57FB">
        <w:rPr>
          <w:rFonts w:ascii="Arial" w:hAnsi="Arial" w:cs="Arial"/>
          <w:sz w:val="20"/>
          <w:szCs w:val="20"/>
        </w:rPr>
        <w:t xml:space="preserve"> </w:t>
      </w:r>
      <w:r w:rsidR="004C5162">
        <w:rPr>
          <w:rFonts w:ascii="Arial" w:hAnsi="Arial" w:cs="Arial"/>
          <w:sz w:val="20"/>
          <w:szCs w:val="20"/>
        </w:rPr>
        <w:t xml:space="preserve">jeden tisíc </w:t>
      </w:r>
      <w:r w:rsidR="006A57FB" w:rsidRPr="006A57FB">
        <w:rPr>
          <w:rFonts w:ascii="Arial" w:hAnsi="Arial" w:cs="Arial"/>
          <w:sz w:val="20"/>
          <w:szCs w:val="20"/>
        </w:rPr>
        <w:t>pět set</w:t>
      </w:r>
      <w:r>
        <w:rPr>
          <w:rFonts w:ascii="Arial" w:hAnsi="Arial" w:cs="Arial"/>
          <w:sz w:val="20"/>
          <w:szCs w:val="20"/>
        </w:rPr>
        <w:t xml:space="preserve"> korun českých</w:t>
      </w:r>
      <w:r w:rsidR="006A57FB" w:rsidRPr="006A57FB">
        <w:rPr>
          <w:rFonts w:ascii="Arial" w:hAnsi="Arial" w:cs="Arial"/>
          <w:sz w:val="20"/>
          <w:szCs w:val="20"/>
        </w:rPr>
        <w:t>)</w:t>
      </w:r>
      <w:r w:rsidR="006176A3" w:rsidRPr="006A57FB">
        <w:rPr>
          <w:rFonts w:ascii="Arial" w:hAnsi="Arial" w:cs="Arial"/>
          <w:sz w:val="20"/>
          <w:szCs w:val="20"/>
        </w:rPr>
        <w:t>.</w:t>
      </w:r>
      <w:r w:rsidR="004E7327">
        <w:rPr>
          <w:rFonts w:ascii="Arial" w:hAnsi="Arial" w:cs="Arial"/>
          <w:sz w:val="20"/>
          <w:szCs w:val="20"/>
        </w:rPr>
        <w:t xml:space="preserve"> </w:t>
      </w:r>
    </w:p>
    <w:p w14:paraId="6B9E5BC3" w14:textId="77777777" w:rsidR="00412336" w:rsidRDefault="00FB30DF" w:rsidP="006A57FB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Úhradu spotřebované elektrické energie</w:t>
      </w:r>
      <w:r w:rsidR="000C45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hradí</w:t>
      </w:r>
      <w:r w:rsidR="000C45A6">
        <w:rPr>
          <w:rFonts w:ascii="Arial" w:hAnsi="Arial" w:cs="Arial"/>
          <w:sz w:val="20"/>
          <w:szCs w:val="20"/>
        </w:rPr>
        <w:t xml:space="preserve"> nájemce hradit </w:t>
      </w:r>
      <w:r>
        <w:rPr>
          <w:rFonts w:ascii="Arial" w:hAnsi="Arial" w:cs="Arial"/>
          <w:sz w:val="20"/>
          <w:szCs w:val="20"/>
        </w:rPr>
        <w:t>vlastním nákladem a na svou odpovědnost příslušnému dodavateli, se kterým má uzavřenou smlouvu</w:t>
      </w:r>
      <w:r w:rsidR="004E7327">
        <w:rPr>
          <w:rFonts w:ascii="Arial" w:hAnsi="Arial" w:cs="Arial"/>
          <w:sz w:val="20"/>
          <w:szCs w:val="20"/>
        </w:rPr>
        <w:t xml:space="preserve">. </w:t>
      </w:r>
    </w:p>
    <w:p w14:paraId="35332859" w14:textId="77777777" w:rsidR="006176A3" w:rsidRDefault="00412336" w:rsidP="00412336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RK/8/452/2014 8. schůze Rady Královéhradeckého kraje došlo ke snížení nájemného </w:t>
      </w:r>
      <w:r w:rsidR="001A3142">
        <w:rPr>
          <w:rFonts w:ascii="Arial" w:hAnsi="Arial" w:cs="Arial"/>
          <w:sz w:val="20"/>
          <w:szCs w:val="20"/>
        </w:rPr>
        <w:t>vzhledem ke způsobu vytápění.</w:t>
      </w:r>
    </w:p>
    <w:p w14:paraId="069FB660" w14:textId="77777777" w:rsidR="006176A3" w:rsidRDefault="006176A3" w:rsidP="006176A3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382444C3" w14:textId="77777777" w:rsidR="006176A3" w:rsidRDefault="006176A3" w:rsidP="006176A3">
      <w:pPr>
        <w:pStyle w:val="Zhlav"/>
        <w:numPr>
          <w:ilvl w:val="0"/>
          <w:numId w:val="17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Skutečné náklady za </w:t>
      </w:r>
      <w:r w:rsidR="00AE7EBB">
        <w:rPr>
          <w:rFonts w:ascii="Arial" w:hAnsi="Arial" w:cs="Arial"/>
          <w:sz w:val="20"/>
          <w:szCs w:val="20"/>
        </w:rPr>
        <w:t xml:space="preserve">vodné a </w:t>
      </w:r>
      <w:r w:rsidR="00AE7EBB" w:rsidRPr="000C2B1A">
        <w:rPr>
          <w:rFonts w:ascii="Arial" w:hAnsi="Arial" w:cs="Arial"/>
          <w:sz w:val="20"/>
          <w:szCs w:val="20"/>
        </w:rPr>
        <w:t>stočné</w:t>
      </w:r>
      <w:r w:rsidR="0065595E" w:rsidRPr="000C2B1A">
        <w:rPr>
          <w:rFonts w:ascii="Arial" w:hAnsi="Arial" w:cs="Arial"/>
          <w:sz w:val="20"/>
          <w:szCs w:val="20"/>
        </w:rPr>
        <w:t xml:space="preserve"> </w:t>
      </w:r>
      <w:r w:rsidR="000C2B1A" w:rsidRPr="000C2B1A">
        <w:rPr>
          <w:rFonts w:ascii="Arial" w:hAnsi="Arial" w:cs="Arial"/>
          <w:sz w:val="20"/>
          <w:szCs w:val="20"/>
        </w:rPr>
        <w:t>(dle vodoměru umístěného v uzamčeném sklepě sousedního bytu)</w:t>
      </w:r>
      <w:r w:rsidR="000C2B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vyúčtuje pronajímatel každoročně nájemci </w:t>
      </w:r>
      <w:r w:rsidR="005172FD">
        <w:rPr>
          <w:rFonts w:ascii="Arial" w:hAnsi="Arial" w:cs="Arial"/>
          <w:sz w:val="20"/>
          <w:szCs w:val="20"/>
        </w:rPr>
        <w:t xml:space="preserve">na konci zúčtovacího období, případně </w:t>
      </w:r>
      <w:r>
        <w:rPr>
          <w:rFonts w:ascii="Arial" w:hAnsi="Arial" w:cs="Arial"/>
          <w:sz w:val="20"/>
          <w:szCs w:val="20"/>
        </w:rPr>
        <w:t xml:space="preserve">nejpozději </w:t>
      </w:r>
      <w:r w:rsidR="005172FD">
        <w:rPr>
          <w:rFonts w:ascii="Arial" w:hAnsi="Arial" w:cs="Arial"/>
          <w:sz w:val="20"/>
          <w:szCs w:val="20"/>
        </w:rPr>
        <w:t xml:space="preserve">při skončení doby nájmu </w:t>
      </w:r>
      <w:r>
        <w:rPr>
          <w:rFonts w:ascii="Arial" w:hAnsi="Arial" w:cs="Arial"/>
          <w:sz w:val="20"/>
          <w:szCs w:val="20"/>
        </w:rPr>
        <w:t xml:space="preserve">a ve lhůtě 14 dní bude provedeno vyrovnání případných nedoplatků a přeplatků. </w:t>
      </w:r>
    </w:p>
    <w:p w14:paraId="626EB60B" w14:textId="77777777" w:rsidR="00182115" w:rsidRDefault="00182115" w:rsidP="00182115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4C4AAF98" w14:textId="77777777" w:rsidR="006176A3" w:rsidRDefault="006176A3" w:rsidP="006176A3">
      <w:pPr>
        <w:pStyle w:val="Zhlav"/>
        <w:numPr>
          <w:ilvl w:val="0"/>
          <w:numId w:val="17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Nájemné a </w:t>
      </w:r>
      <w:r w:rsidR="00FB30DF">
        <w:rPr>
          <w:rFonts w:ascii="Arial" w:hAnsi="Arial" w:cs="Arial"/>
          <w:sz w:val="20"/>
          <w:szCs w:val="20"/>
        </w:rPr>
        <w:t>úhrady za služby spojené s užíváním bytu</w:t>
      </w:r>
      <w:r w:rsidR="00182115">
        <w:rPr>
          <w:rFonts w:ascii="Arial" w:hAnsi="Arial" w:cs="Arial"/>
          <w:sz w:val="20"/>
          <w:szCs w:val="20"/>
        </w:rPr>
        <w:t xml:space="preserve"> jsou splatné </w:t>
      </w:r>
      <w:r w:rsidR="00FB30DF">
        <w:rPr>
          <w:rFonts w:ascii="Arial" w:hAnsi="Arial" w:cs="Arial"/>
          <w:sz w:val="20"/>
          <w:szCs w:val="20"/>
        </w:rPr>
        <w:t xml:space="preserve">vždy do 20. dne daného kalendářního měsíce, za který se platí nájemné, a to </w:t>
      </w:r>
      <w:r w:rsidR="00FB30DF" w:rsidRPr="00FB30DF">
        <w:rPr>
          <w:rFonts w:ascii="Arial" w:hAnsi="Arial" w:cs="Arial"/>
          <w:b/>
          <w:sz w:val="20"/>
          <w:szCs w:val="20"/>
        </w:rPr>
        <w:t xml:space="preserve">bezhotovostním převodem na účet pronajímatele č. 5627152/0800, pod variabilním symbolem č. </w:t>
      </w:r>
      <w:r w:rsidR="00FB30DF" w:rsidRPr="004C5162">
        <w:rPr>
          <w:rFonts w:ascii="Arial" w:hAnsi="Arial" w:cs="Arial"/>
          <w:b/>
          <w:sz w:val="20"/>
          <w:szCs w:val="20"/>
        </w:rPr>
        <w:t>2024</w:t>
      </w:r>
      <w:r w:rsidR="00FB30DF">
        <w:rPr>
          <w:rFonts w:ascii="Arial" w:hAnsi="Arial" w:cs="Arial"/>
          <w:sz w:val="20"/>
          <w:szCs w:val="20"/>
        </w:rPr>
        <w:t>, vedený u České spořitelny. Pro včasnost platby je rozhodující den připsání platby na účet pronajímatele.</w:t>
      </w:r>
    </w:p>
    <w:p w14:paraId="683F2DC3" w14:textId="77777777" w:rsidR="00182115" w:rsidRDefault="00182115" w:rsidP="00182115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ACB7FFC" w14:textId="77777777" w:rsidR="00182115" w:rsidRDefault="00182115" w:rsidP="00182115">
      <w:pPr>
        <w:pStyle w:val="Zhlav"/>
        <w:numPr>
          <w:ilvl w:val="0"/>
          <w:numId w:val="17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je povinen pronajímateli hlásit do 1 měsíce skutečnosti rozhodné pro stanovení výše</w:t>
      </w:r>
      <w:r w:rsidR="00A55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záloh na </w:t>
      </w:r>
      <w:r w:rsidR="00AE7EBB">
        <w:rPr>
          <w:rFonts w:ascii="Arial" w:hAnsi="Arial" w:cs="Arial"/>
          <w:sz w:val="20"/>
          <w:szCs w:val="20"/>
        </w:rPr>
        <w:t>vodné a stočné</w:t>
      </w:r>
      <w:r>
        <w:rPr>
          <w:rFonts w:ascii="Arial" w:hAnsi="Arial" w:cs="Arial"/>
          <w:sz w:val="20"/>
          <w:szCs w:val="20"/>
        </w:rPr>
        <w:t>. Jejich výše se změní od 1. dne následujícího měsíce. Nesplnění této povinnosti je chápáno jako hrubé porušení povinnosti nájemce, ve smyslu §</w:t>
      </w:r>
      <w:r w:rsidR="00A55000">
        <w:rPr>
          <w:rFonts w:ascii="Arial" w:hAnsi="Arial" w:cs="Arial"/>
          <w:sz w:val="20"/>
          <w:szCs w:val="20"/>
        </w:rPr>
        <w:t xml:space="preserve"> 2288 odstavce 1 písm. a) občanského zákoníku v aktuálním znění.</w:t>
      </w:r>
    </w:p>
    <w:p w14:paraId="4BF9C0D6" w14:textId="77777777" w:rsidR="00A55000" w:rsidRDefault="00A55000" w:rsidP="00A5500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4767A6DC" w14:textId="77777777" w:rsidR="00BD1162" w:rsidRDefault="00FB30DF" w:rsidP="00FB30DF">
      <w:pPr>
        <w:pStyle w:val="Zhlav"/>
        <w:numPr>
          <w:ilvl w:val="0"/>
          <w:numId w:val="17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FB30DF">
        <w:rPr>
          <w:rFonts w:ascii="Arial" w:hAnsi="Arial" w:cs="Arial"/>
          <w:sz w:val="20"/>
          <w:szCs w:val="20"/>
        </w:rPr>
        <w:t>Pronajímatel je oprávněn provést každoročně jednostranně změnu výše nájemného v případě nárůstu inflace vyjádřené indexem nárůstu spotřebitelských cen za předcházející kalendářní rok dle sdělení Českého statistického úřadu. Nájemné je pronajímatel oprávněn zvýšit až o 100 % indexu nárůstu spotřebitelských cen vždy od 1. 7. příslušného kalendářního roku. Změnu ve výši nájemného oznámí pronajímatel nájemci písemnou formou nejpozději do 30. 4. příslušného kalendářního roku.</w:t>
      </w:r>
    </w:p>
    <w:p w14:paraId="6E792CF2" w14:textId="77777777" w:rsidR="00FB30DF" w:rsidRDefault="00FB30DF" w:rsidP="00FB30DF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9BE36C0" w14:textId="77777777" w:rsidR="00FB30DF" w:rsidRPr="00FB30DF" w:rsidRDefault="00FB30DF" w:rsidP="00FB30DF">
      <w:pPr>
        <w:pStyle w:val="Zhlav"/>
        <w:numPr>
          <w:ilvl w:val="0"/>
          <w:numId w:val="17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FB30DF">
        <w:rPr>
          <w:rFonts w:ascii="Arial" w:hAnsi="Arial" w:cs="Arial"/>
          <w:sz w:val="20"/>
          <w:szCs w:val="20"/>
        </w:rPr>
        <w:t xml:space="preserve">Smluvní strany se dohodly, že nájemce je po dobu trvání nájmu oprávněn přijímat nové členy domácnosti, pokud se nejedná o osoby blízké ve smyslu občanského zákoníku, pouze s předchozím písemným souhlasem pronajímatele. V případě, že došlo ke změně počtu členů nájemcovy domácnosti oproti stavu, který byl v době uzavření smlouvy, je nájemce povinen tuto skutečnost oznámit pronajímateli bez zbytečného odkladu, nejpozději však do 2 měsíců ode dne, kdy tato změna nastala. V případě, že nájemce povinnosti dle tohoto odstavce smlouvy nesplní, bude se jednat o závažné porušení povinností nájemce, které zakládá pronajímateli právo k výpovědi nájemní smlouvy dle </w:t>
      </w:r>
      <w:proofErr w:type="spellStart"/>
      <w:r w:rsidRPr="00FB30DF">
        <w:rPr>
          <w:rFonts w:ascii="Arial" w:hAnsi="Arial" w:cs="Arial"/>
          <w:sz w:val="20"/>
          <w:szCs w:val="20"/>
        </w:rPr>
        <w:t>ust</w:t>
      </w:r>
      <w:proofErr w:type="spellEnd"/>
      <w:r w:rsidRPr="00FB30DF">
        <w:rPr>
          <w:rFonts w:ascii="Arial" w:hAnsi="Arial" w:cs="Arial"/>
          <w:sz w:val="20"/>
          <w:szCs w:val="20"/>
        </w:rPr>
        <w:t>. § 2288 občanského zákoníku.</w:t>
      </w:r>
    </w:p>
    <w:p w14:paraId="514740E3" w14:textId="77777777" w:rsidR="00BD1162" w:rsidRDefault="00BD1162" w:rsidP="00FB30DF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59115D7" w14:textId="77777777" w:rsidR="00BD1162" w:rsidRDefault="00BD1162" w:rsidP="00BD1162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19FF96A0" w14:textId="77777777" w:rsidR="00CE0326" w:rsidRDefault="00CE0326" w:rsidP="00BD1162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7D423078" w14:textId="77777777" w:rsidR="00A06346" w:rsidRDefault="00216A81" w:rsidP="00BD1162">
      <w:pPr>
        <w:pStyle w:val="Zhlav"/>
        <w:tabs>
          <w:tab w:val="clear" w:pos="4536"/>
        </w:tabs>
        <w:ind w:left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6F4A5C35" w14:textId="77777777" w:rsidR="00BD1162" w:rsidRDefault="00BD1162" w:rsidP="00BD1162">
      <w:pPr>
        <w:pStyle w:val="Zhlav"/>
        <w:tabs>
          <w:tab w:val="clear" w:pos="4536"/>
        </w:tabs>
        <w:ind w:left="720"/>
        <w:jc w:val="center"/>
        <w:rPr>
          <w:rFonts w:ascii="Arial" w:hAnsi="Arial" w:cs="Arial"/>
          <w:b/>
          <w:sz w:val="20"/>
          <w:szCs w:val="20"/>
        </w:rPr>
      </w:pPr>
      <w:r w:rsidRPr="00BD1162">
        <w:rPr>
          <w:rFonts w:ascii="Arial" w:hAnsi="Arial" w:cs="Arial"/>
          <w:b/>
          <w:sz w:val="20"/>
          <w:szCs w:val="20"/>
        </w:rPr>
        <w:t>P</w:t>
      </w:r>
      <w:r w:rsidR="00216A81">
        <w:rPr>
          <w:rFonts w:ascii="Arial" w:hAnsi="Arial" w:cs="Arial"/>
          <w:b/>
          <w:sz w:val="20"/>
          <w:szCs w:val="20"/>
        </w:rPr>
        <w:t>ráva a p</w:t>
      </w:r>
      <w:r w:rsidRPr="00BD1162">
        <w:rPr>
          <w:rFonts w:ascii="Arial" w:hAnsi="Arial" w:cs="Arial"/>
          <w:b/>
          <w:sz w:val="20"/>
          <w:szCs w:val="20"/>
        </w:rPr>
        <w:t>ovinnosti pronajímatele</w:t>
      </w:r>
    </w:p>
    <w:p w14:paraId="12C05DC2" w14:textId="77777777" w:rsidR="00BD1162" w:rsidRPr="00BD1162" w:rsidRDefault="00BD1162" w:rsidP="00BD1162">
      <w:pPr>
        <w:pStyle w:val="Zhlav"/>
        <w:tabs>
          <w:tab w:val="clear" w:pos="4536"/>
        </w:tabs>
        <w:ind w:left="720"/>
        <w:jc w:val="center"/>
        <w:rPr>
          <w:rFonts w:ascii="Arial" w:hAnsi="Arial" w:cs="Arial"/>
          <w:sz w:val="20"/>
          <w:szCs w:val="20"/>
        </w:rPr>
      </w:pPr>
    </w:p>
    <w:p w14:paraId="78D9A2BB" w14:textId="77777777" w:rsidR="00216A81" w:rsidRDefault="00BD1162" w:rsidP="00216A81">
      <w:pPr>
        <w:pStyle w:val="Zhlav"/>
        <w:tabs>
          <w:tab w:val="clear" w:pos="4536"/>
        </w:tabs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50E50">
        <w:rPr>
          <w:rFonts w:ascii="Arial" w:hAnsi="Arial" w:cs="Arial"/>
          <w:sz w:val="20"/>
          <w:szCs w:val="20"/>
        </w:rPr>
        <w:t xml:space="preserve"> </w:t>
      </w:r>
      <w:r w:rsidR="00216A81" w:rsidRPr="00216A81">
        <w:rPr>
          <w:rFonts w:ascii="Arial" w:hAnsi="Arial" w:cs="Arial"/>
          <w:sz w:val="20"/>
          <w:szCs w:val="20"/>
        </w:rPr>
        <w:t>Pronajímatel má vůči nájemci za přenechání bytu k užívání pro účel vymezený dle čl. II. odst. 1. smlouvy nárok na úhradu nájemného</w:t>
      </w:r>
      <w:r>
        <w:rPr>
          <w:rFonts w:ascii="Arial" w:hAnsi="Arial" w:cs="Arial"/>
          <w:sz w:val="20"/>
          <w:szCs w:val="20"/>
        </w:rPr>
        <w:t>.</w:t>
      </w:r>
    </w:p>
    <w:p w14:paraId="5044D62B" w14:textId="77777777" w:rsidR="00BD1162" w:rsidRDefault="00BD1162" w:rsidP="00BD1162">
      <w:pPr>
        <w:pStyle w:val="Zhlav"/>
        <w:tabs>
          <w:tab w:val="clear" w:pos="4536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BD921BC" w14:textId="77777777" w:rsidR="00597642" w:rsidRDefault="00BD1162" w:rsidP="00216A81">
      <w:pPr>
        <w:pStyle w:val="Zhlav"/>
        <w:tabs>
          <w:tab w:val="clear" w:pos="4536"/>
        </w:tabs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6A57FB">
        <w:rPr>
          <w:rFonts w:ascii="Arial" w:hAnsi="Arial" w:cs="Arial"/>
          <w:sz w:val="20"/>
          <w:szCs w:val="20"/>
        </w:rPr>
        <w:t xml:space="preserve"> </w:t>
      </w:r>
      <w:r w:rsidR="00216A81" w:rsidRPr="00216A81">
        <w:rPr>
          <w:rFonts w:ascii="Arial" w:hAnsi="Arial" w:cs="Arial"/>
          <w:sz w:val="20"/>
          <w:szCs w:val="20"/>
        </w:rPr>
        <w:t>Pronajímatel se zavazuje předat nájemci byt ve stavu způsobilém k řádnému užívání a je povinen zajistit nájemci plný a nerušený výkon práv spojených s užíváním bytu a souvisejících prostor, včetně služeb spojených s užíváním bytu v rozsahu stanoveném v čl. IV. odst. 2. této smlouvy</w:t>
      </w:r>
      <w:r w:rsidR="00216A81">
        <w:rPr>
          <w:rFonts w:ascii="Arial" w:hAnsi="Arial" w:cs="Arial"/>
          <w:sz w:val="20"/>
          <w:szCs w:val="20"/>
        </w:rPr>
        <w:t>.</w:t>
      </w:r>
    </w:p>
    <w:p w14:paraId="53F01BA3" w14:textId="77777777" w:rsidR="001546F5" w:rsidRDefault="001546F5" w:rsidP="00216A81">
      <w:pPr>
        <w:pStyle w:val="Zhlav"/>
        <w:tabs>
          <w:tab w:val="clear" w:pos="4536"/>
        </w:tabs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D611D3F" w14:textId="77777777" w:rsidR="00426CE1" w:rsidRDefault="00216A81" w:rsidP="00050EB9">
      <w:pPr>
        <w:pStyle w:val="Zhlav"/>
        <w:tabs>
          <w:tab w:val="clear" w:pos="4536"/>
        </w:tabs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</w:t>
      </w:r>
      <w:r w:rsidRPr="00216A81">
        <w:rPr>
          <w:rFonts w:ascii="Arial" w:hAnsi="Arial" w:cs="Arial"/>
          <w:sz w:val="20"/>
          <w:szCs w:val="20"/>
        </w:rPr>
        <w:t xml:space="preserve">Pronajímatel je povinen odstranit vady či poškození, které mu nájemce oznámí bez zbytečného odkladu a za které sám neodpovídá, neprodleně a na svůj náklad. V případě, že pronajímatel tyto </w:t>
      </w:r>
      <w:r w:rsidRPr="00216A81">
        <w:rPr>
          <w:rFonts w:ascii="Arial" w:hAnsi="Arial" w:cs="Arial"/>
          <w:sz w:val="20"/>
          <w:szCs w:val="20"/>
        </w:rPr>
        <w:lastRenderedPageBreak/>
        <w:t>včasně oznámené vady či poškození bez zbytečného odkladu neodstraní, je povinen nahradit nájemci odůvodněné náklady, které nájemce vynaložil sám na odstranění této vady či poškození. Pokud by se jednalo o vady nebo poškození podstatného charakteru, které by se dotkly možnosti řádného užívání bytu ze strany nájemce, je pronajímatel povinen poskytnout nájemci i přiměřenou slevu z nájemného za dobu, po kterou vady či poškození předmětu nájmu trvaly.</w:t>
      </w:r>
    </w:p>
    <w:p w14:paraId="51ABDC57" w14:textId="77777777" w:rsidR="00CE0326" w:rsidRDefault="00CE0326" w:rsidP="00BD1162">
      <w:pPr>
        <w:pStyle w:val="Zhlav"/>
        <w:tabs>
          <w:tab w:val="clear" w:pos="4536"/>
        </w:tabs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4930E95F" w14:textId="77777777" w:rsidR="00426CE1" w:rsidRDefault="00426CE1" w:rsidP="00BD1162">
      <w:pPr>
        <w:pStyle w:val="Zhlav"/>
        <w:tabs>
          <w:tab w:val="clear" w:pos="4536"/>
        </w:tabs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475AD56" w14:textId="77777777" w:rsidR="00050E50" w:rsidRDefault="00216A81" w:rsidP="00050E50">
      <w:pPr>
        <w:pStyle w:val="Zhlav"/>
        <w:tabs>
          <w:tab w:val="clear" w:pos="4536"/>
        </w:tabs>
        <w:ind w:left="709" w:hanging="3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14:paraId="6187B58D" w14:textId="77777777" w:rsidR="001E146C" w:rsidRDefault="00050E50" w:rsidP="00050E50">
      <w:pPr>
        <w:pStyle w:val="Zhlav"/>
        <w:tabs>
          <w:tab w:val="clear" w:pos="4536"/>
        </w:tabs>
        <w:ind w:left="709" w:hanging="349"/>
        <w:jc w:val="center"/>
        <w:rPr>
          <w:rFonts w:ascii="Arial" w:hAnsi="Arial" w:cs="Arial"/>
          <w:b/>
          <w:sz w:val="20"/>
          <w:szCs w:val="20"/>
        </w:rPr>
      </w:pPr>
      <w:r w:rsidRPr="00050E50">
        <w:rPr>
          <w:rFonts w:ascii="Arial" w:hAnsi="Arial" w:cs="Arial"/>
          <w:b/>
          <w:sz w:val="20"/>
          <w:szCs w:val="20"/>
        </w:rPr>
        <w:t>Práva a povinnosti nájemce</w:t>
      </w:r>
    </w:p>
    <w:p w14:paraId="2E4CBF0F" w14:textId="77777777" w:rsidR="001E146C" w:rsidRDefault="001E146C" w:rsidP="00426CE1">
      <w:pPr>
        <w:pStyle w:val="Zhlav"/>
        <w:tabs>
          <w:tab w:val="clear" w:pos="4536"/>
        </w:tabs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14A7E50" w14:textId="77777777" w:rsidR="00F66ACA" w:rsidRPr="00216A81" w:rsidRDefault="00216A81" w:rsidP="00216A81">
      <w:pPr>
        <w:pStyle w:val="Odstavecseseznamem"/>
        <w:numPr>
          <w:ilvl w:val="0"/>
          <w:numId w:val="2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216A81">
        <w:rPr>
          <w:rFonts w:ascii="Arial" w:hAnsi="Arial" w:cs="Arial"/>
          <w:sz w:val="20"/>
          <w:szCs w:val="20"/>
        </w:rPr>
        <w:t>Nájemce je oprávněn užívat byt, přičemž je povinen zejména respektovat činnost pronajímatele a zdržet se veškerého jednání, kterým by tuto činnost omezil, a dále nahradit pronajímateli veškeré škody, které svým užíváním způsobil.</w:t>
      </w:r>
    </w:p>
    <w:p w14:paraId="31DC9110" w14:textId="77777777" w:rsidR="005E570A" w:rsidRPr="001E146C" w:rsidRDefault="005E570A" w:rsidP="005E570A">
      <w:pPr>
        <w:pStyle w:val="Zhlav"/>
        <w:tabs>
          <w:tab w:val="clear" w:pos="453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5B5F005" w14:textId="77777777" w:rsidR="00F279E0" w:rsidRDefault="00216A81" w:rsidP="005E570A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216A81">
        <w:rPr>
          <w:rFonts w:ascii="Arial" w:hAnsi="Arial" w:cs="Arial"/>
          <w:sz w:val="20"/>
          <w:szCs w:val="20"/>
        </w:rPr>
        <w:t>Nájemce hradí v bytě náklady spojené s běžnou údržbou a drobné opravy nepřesahujíc</w:t>
      </w:r>
      <w:r>
        <w:rPr>
          <w:rFonts w:ascii="Arial" w:hAnsi="Arial" w:cs="Arial"/>
          <w:sz w:val="20"/>
          <w:szCs w:val="20"/>
        </w:rPr>
        <w:t>í jednotlivým nákladem částku 3.</w:t>
      </w:r>
      <w:r w:rsidRPr="00216A81">
        <w:rPr>
          <w:rFonts w:ascii="Arial" w:hAnsi="Arial" w:cs="Arial"/>
          <w:sz w:val="20"/>
          <w:szCs w:val="20"/>
        </w:rPr>
        <w:t>000 Kč</w:t>
      </w:r>
      <w:r w:rsidR="00426CE1" w:rsidRPr="00F279E0">
        <w:rPr>
          <w:rFonts w:ascii="Arial" w:hAnsi="Arial" w:cs="Arial"/>
          <w:sz w:val="20"/>
          <w:szCs w:val="20"/>
        </w:rPr>
        <w:t>.</w:t>
      </w:r>
    </w:p>
    <w:p w14:paraId="5FC5EE85" w14:textId="77777777" w:rsidR="005E570A" w:rsidRPr="005E570A" w:rsidRDefault="005E570A" w:rsidP="005E570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75C4426" w14:textId="77777777" w:rsidR="00F279E0" w:rsidRDefault="00216A81" w:rsidP="005E570A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216A81">
        <w:rPr>
          <w:rFonts w:ascii="Arial" w:hAnsi="Arial" w:cs="Arial"/>
          <w:sz w:val="20"/>
          <w:szCs w:val="20"/>
        </w:rPr>
        <w:t>Nájemce je povinen bez zbytečného odkladu oznámit pronajímateli potřebu těch oprav, které je povinen provést pronajímatel a umožnit jejich provedení, jinak nájemce odpovídá za škodu, která nesplněním této povinnosti vznikla. V případě, že pronajímatel neodstraní vady nebo poškození, které mu nájemce včas oznámí, bez zbytečného odkladu a řádně, je nájemce oprávněn je odstranit sám a požadovat po pronajímateli náhradu všech nákladů, které důvodně na jejich odstranění vynaložil. Pokud by se jednalo o vady nebo poškození podstatného charakteru, které se dotkly možnosti řádného užívání bytu, má právo vůči pronajímateli uplatnit nárok na poskytnutí přiměřené slevy z nájemného za dobu, po kterou vady či poškození bytu trvaly</w:t>
      </w:r>
      <w:r w:rsidR="00F279E0" w:rsidRPr="00F279E0">
        <w:rPr>
          <w:rFonts w:ascii="Arial" w:hAnsi="Arial" w:cs="Arial"/>
          <w:sz w:val="20"/>
          <w:szCs w:val="20"/>
        </w:rPr>
        <w:t>.</w:t>
      </w:r>
    </w:p>
    <w:p w14:paraId="39AF4BDC" w14:textId="77777777" w:rsidR="005E570A" w:rsidRPr="005E570A" w:rsidRDefault="005E570A" w:rsidP="005E570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4FDF989" w14:textId="77777777" w:rsidR="00F279E0" w:rsidRDefault="00216A81" w:rsidP="005E570A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216A81">
        <w:rPr>
          <w:rFonts w:ascii="Arial" w:hAnsi="Arial" w:cs="Arial"/>
          <w:sz w:val="20"/>
          <w:szCs w:val="20"/>
        </w:rPr>
        <w:t>Nájemce nesmí provádět v bytě stavební úpravy ani podstatné změny bez předchozího písemného souhlasu pronajímatele, a to ani na svůj náklad</w:t>
      </w:r>
      <w:r w:rsidR="00F279E0" w:rsidRPr="00F279E0">
        <w:rPr>
          <w:rFonts w:ascii="Arial" w:hAnsi="Arial" w:cs="Arial"/>
          <w:sz w:val="20"/>
          <w:szCs w:val="20"/>
        </w:rPr>
        <w:t>.</w:t>
      </w:r>
    </w:p>
    <w:p w14:paraId="6E5AC29A" w14:textId="77777777" w:rsidR="005E570A" w:rsidRPr="005E570A" w:rsidRDefault="005E570A" w:rsidP="005E570A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AE872E0" w14:textId="77777777" w:rsidR="005E570A" w:rsidRDefault="00216A81" w:rsidP="00216A81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216A81">
        <w:rPr>
          <w:rFonts w:ascii="Arial" w:hAnsi="Arial" w:cs="Arial"/>
          <w:sz w:val="20"/>
          <w:szCs w:val="20"/>
        </w:rPr>
        <w:t>Nájemce není oprávněn přenechat předmět nájmu do užívání třetí osobě bez předchozího písemného souhlasu pronajímatele</w:t>
      </w:r>
      <w:r w:rsidR="00F279E0">
        <w:rPr>
          <w:rFonts w:ascii="Arial" w:hAnsi="Arial" w:cs="Arial"/>
          <w:sz w:val="20"/>
          <w:szCs w:val="20"/>
        </w:rPr>
        <w:t>.</w:t>
      </w:r>
    </w:p>
    <w:p w14:paraId="328BC8A1" w14:textId="77777777" w:rsidR="00216A81" w:rsidRPr="00216A81" w:rsidRDefault="00216A81" w:rsidP="00216A81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79C8661" w14:textId="77777777" w:rsidR="00960049" w:rsidRDefault="007A0B82" w:rsidP="0007738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C1522">
        <w:rPr>
          <w:rFonts w:ascii="Arial" w:hAnsi="Arial" w:cs="Arial"/>
          <w:sz w:val="20"/>
          <w:szCs w:val="20"/>
        </w:rPr>
        <w:t>Nájemce prohlašuje, že byl seznámen se</w:t>
      </w:r>
      <w:r w:rsidR="00BC1522" w:rsidRPr="00BC1522">
        <w:rPr>
          <w:rFonts w:ascii="Arial" w:hAnsi="Arial" w:cs="Arial"/>
          <w:sz w:val="20"/>
          <w:szCs w:val="20"/>
        </w:rPr>
        <w:t xml:space="preserve"> stavem měřičů studené vody a elektrické energie</w:t>
      </w:r>
      <w:r w:rsidR="002D20B5">
        <w:rPr>
          <w:rFonts w:ascii="Arial" w:hAnsi="Arial" w:cs="Arial"/>
          <w:sz w:val="20"/>
          <w:szCs w:val="20"/>
        </w:rPr>
        <w:t xml:space="preserve"> a zkontroloval jejich funkčnost a neporušenost plomb. Nájemce je povinen zpřístupnit byt pro provedení případné montáže, servisu, oprav apod. v termínu stanoveném pronajímatelem nebo vzájemnou dohodou.</w:t>
      </w:r>
    </w:p>
    <w:p w14:paraId="0ADC126E" w14:textId="77777777" w:rsidR="005E570A" w:rsidRPr="005E570A" w:rsidRDefault="005E570A" w:rsidP="0007738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7BBBB9C" w14:textId="77777777" w:rsidR="00960049" w:rsidRDefault="00960049" w:rsidP="0007738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je povinen odstranit na své náklady závady a poškození, které způsobil v </w:t>
      </w:r>
      <w:r w:rsidR="00936AD6">
        <w:rPr>
          <w:rFonts w:ascii="Arial" w:hAnsi="Arial" w:cs="Arial"/>
          <w:sz w:val="20"/>
          <w:szCs w:val="20"/>
        </w:rPr>
        <w:t>bytě</w:t>
      </w:r>
      <w:r>
        <w:rPr>
          <w:rFonts w:ascii="Arial" w:hAnsi="Arial" w:cs="Arial"/>
          <w:sz w:val="20"/>
          <w:szCs w:val="20"/>
        </w:rPr>
        <w:t xml:space="preserve"> sám nebo ti, kdo bydlí v pronajatém bytě, a to nejpozději do 5 pracovních dnů ode dne vzniku závady nebo poškození.</w:t>
      </w:r>
    </w:p>
    <w:p w14:paraId="38192B9C" w14:textId="77777777" w:rsidR="00100D25" w:rsidRDefault="00050EB9" w:rsidP="0007738E">
      <w:pPr>
        <w:ind w:left="709" w:hanging="3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100D25">
        <w:rPr>
          <w:rFonts w:ascii="Arial" w:hAnsi="Arial" w:cs="Arial"/>
          <w:sz w:val="20"/>
          <w:szCs w:val="20"/>
        </w:rPr>
        <w:t>. Nájemce je povinen 2x ročně ošetřit nová dřevěná okna</w:t>
      </w:r>
      <w:r w:rsidR="00936AD6">
        <w:rPr>
          <w:rFonts w:ascii="Arial" w:hAnsi="Arial" w:cs="Arial"/>
          <w:sz w:val="20"/>
          <w:szCs w:val="20"/>
        </w:rPr>
        <w:t xml:space="preserve"> a dveře</w:t>
      </w:r>
      <w:r w:rsidR="00100D25">
        <w:rPr>
          <w:rFonts w:ascii="Arial" w:hAnsi="Arial" w:cs="Arial"/>
          <w:sz w:val="20"/>
          <w:szCs w:val="20"/>
        </w:rPr>
        <w:t xml:space="preserve"> pomocí ochranného prostředku GORI  901, který obdrží od pronajímatele</w:t>
      </w:r>
      <w:r w:rsidR="00925121">
        <w:rPr>
          <w:rFonts w:ascii="Arial" w:hAnsi="Arial" w:cs="Arial"/>
          <w:sz w:val="20"/>
          <w:szCs w:val="20"/>
        </w:rPr>
        <w:t>.</w:t>
      </w:r>
    </w:p>
    <w:p w14:paraId="38AAD4A4" w14:textId="77777777" w:rsidR="00050EB9" w:rsidRPr="00100D25" w:rsidRDefault="00050EB9" w:rsidP="0007738E">
      <w:pPr>
        <w:ind w:left="709" w:hanging="309"/>
        <w:rPr>
          <w:rFonts w:ascii="Arial" w:hAnsi="Arial" w:cs="Arial"/>
          <w:sz w:val="20"/>
          <w:szCs w:val="20"/>
        </w:rPr>
      </w:pPr>
    </w:p>
    <w:p w14:paraId="0CAC70AC" w14:textId="77777777" w:rsidR="00960049" w:rsidRDefault="00050EB9" w:rsidP="00050EB9">
      <w:p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050EB9">
        <w:rPr>
          <w:rFonts w:ascii="Arial" w:hAnsi="Arial" w:cs="Arial"/>
          <w:sz w:val="20"/>
          <w:szCs w:val="20"/>
        </w:rPr>
        <w:t xml:space="preserve">Vzhledem k přemísťování žáků mezi jednotlivými pavilony je vjezd do areálu hlavní bránou školy zakázán. Rovněž platí zákaz parkování </w:t>
      </w:r>
      <w:r w:rsidR="008B506A">
        <w:rPr>
          <w:rFonts w:ascii="Arial" w:hAnsi="Arial" w:cs="Arial"/>
          <w:sz w:val="20"/>
          <w:szCs w:val="20"/>
        </w:rPr>
        <w:t>v areálu</w:t>
      </w:r>
      <w:r w:rsidRPr="00050EB9">
        <w:rPr>
          <w:rFonts w:ascii="Arial" w:hAnsi="Arial" w:cs="Arial"/>
          <w:sz w:val="20"/>
          <w:szCs w:val="20"/>
        </w:rPr>
        <w:t xml:space="preserve"> školy.</w:t>
      </w:r>
    </w:p>
    <w:p w14:paraId="4E6B28D6" w14:textId="77777777" w:rsidR="00050EB9" w:rsidRDefault="00050EB9" w:rsidP="00960049">
      <w:pPr>
        <w:rPr>
          <w:rFonts w:ascii="Arial" w:hAnsi="Arial" w:cs="Arial"/>
          <w:sz w:val="20"/>
          <w:szCs w:val="20"/>
        </w:rPr>
      </w:pPr>
    </w:p>
    <w:p w14:paraId="000A75FC" w14:textId="77777777" w:rsidR="00DC4283" w:rsidRDefault="00DC4283" w:rsidP="00960049">
      <w:pPr>
        <w:rPr>
          <w:rFonts w:ascii="Arial" w:hAnsi="Arial" w:cs="Arial"/>
          <w:sz w:val="20"/>
          <w:szCs w:val="20"/>
        </w:rPr>
      </w:pPr>
    </w:p>
    <w:p w14:paraId="2C5CE8AA" w14:textId="77777777" w:rsidR="00960049" w:rsidRDefault="00925121" w:rsidP="0092512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03568A5E" w14:textId="77777777" w:rsidR="00960049" w:rsidRDefault="00925121" w:rsidP="009251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Zánik</w:t>
      </w:r>
      <w:r w:rsidR="00960049" w:rsidRPr="00960049">
        <w:rPr>
          <w:rFonts w:ascii="Arial" w:hAnsi="Arial" w:cs="Arial"/>
          <w:b/>
          <w:sz w:val="20"/>
          <w:szCs w:val="20"/>
        </w:rPr>
        <w:t xml:space="preserve"> nájmu</w:t>
      </w:r>
    </w:p>
    <w:p w14:paraId="2A06F9A3" w14:textId="77777777" w:rsidR="00960049" w:rsidRDefault="00960049" w:rsidP="00960049">
      <w:pPr>
        <w:jc w:val="center"/>
        <w:rPr>
          <w:rFonts w:ascii="Arial" w:hAnsi="Arial" w:cs="Arial"/>
          <w:b/>
          <w:sz w:val="20"/>
          <w:szCs w:val="20"/>
        </w:rPr>
      </w:pPr>
    </w:p>
    <w:p w14:paraId="68A3B29C" w14:textId="77777777" w:rsidR="00CF4E9E" w:rsidRPr="005E570A" w:rsidRDefault="00960049" w:rsidP="005E570A">
      <w:pPr>
        <w:pStyle w:val="Odstavecseseznamem"/>
        <w:numPr>
          <w:ilvl w:val="0"/>
          <w:numId w:val="2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60049">
        <w:rPr>
          <w:rFonts w:ascii="Arial" w:hAnsi="Arial" w:cs="Arial"/>
          <w:sz w:val="20"/>
          <w:szCs w:val="20"/>
        </w:rPr>
        <w:t xml:space="preserve">Nájemní vztah založený touto smlouvou může </w:t>
      </w:r>
      <w:r w:rsidR="00925121">
        <w:rPr>
          <w:rFonts w:ascii="Arial" w:hAnsi="Arial" w:cs="Arial"/>
          <w:sz w:val="20"/>
          <w:szCs w:val="20"/>
        </w:rPr>
        <w:t>zaniknout</w:t>
      </w:r>
      <w:r w:rsidRPr="00960049">
        <w:rPr>
          <w:rFonts w:ascii="Arial" w:hAnsi="Arial" w:cs="Arial"/>
          <w:sz w:val="20"/>
          <w:szCs w:val="20"/>
        </w:rPr>
        <w:t xml:space="preserve"> kdykoli písemnou dohodou mezi pronajímatelem a nájemcem nebo písemnou výpovědí z důvodů a za podmínek</w:t>
      </w:r>
      <w:r>
        <w:rPr>
          <w:rFonts w:ascii="Arial" w:hAnsi="Arial" w:cs="Arial"/>
          <w:sz w:val="20"/>
          <w:szCs w:val="20"/>
        </w:rPr>
        <w:t xml:space="preserve"> uvedených v občanském zákoníku</w:t>
      </w:r>
      <w:r w:rsidR="00925121">
        <w:rPr>
          <w:rFonts w:ascii="Arial" w:hAnsi="Arial" w:cs="Arial"/>
          <w:sz w:val="20"/>
          <w:szCs w:val="20"/>
        </w:rPr>
        <w:t xml:space="preserve">, </w:t>
      </w:r>
      <w:r w:rsidR="00925121" w:rsidRPr="00925121">
        <w:rPr>
          <w:rFonts w:ascii="Arial" w:hAnsi="Arial" w:cs="Arial"/>
          <w:sz w:val="20"/>
          <w:szCs w:val="20"/>
        </w:rPr>
        <w:t>zejména pak s výhradou dle čl. III. odst. 2. této smlouvy</w:t>
      </w:r>
      <w:r>
        <w:rPr>
          <w:rFonts w:ascii="Arial" w:hAnsi="Arial" w:cs="Arial"/>
          <w:sz w:val="20"/>
          <w:szCs w:val="20"/>
        </w:rPr>
        <w:t>.</w:t>
      </w:r>
      <w:r w:rsidRPr="00960049">
        <w:rPr>
          <w:rFonts w:ascii="Arial" w:hAnsi="Arial" w:cs="Arial"/>
          <w:sz w:val="20"/>
          <w:szCs w:val="20"/>
        </w:rPr>
        <w:t xml:space="preserve"> </w:t>
      </w:r>
    </w:p>
    <w:p w14:paraId="6B08070D" w14:textId="77777777" w:rsidR="00E1109B" w:rsidRDefault="00E1109B" w:rsidP="00463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Pr="00E1109B">
        <w:rPr>
          <w:rFonts w:ascii="Arial" w:hAnsi="Arial" w:cs="Arial"/>
          <w:sz w:val="20"/>
          <w:szCs w:val="20"/>
        </w:rPr>
        <w:t>Nájem končí též uplynutím doby, na kterou byl sjednán.</w:t>
      </w:r>
    </w:p>
    <w:p w14:paraId="2E036BA5" w14:textId="77777777" w:rsidR="005E570A" w:rsidRPr="00E1109B" w:rsidRDefault="005E570A" w:rsidP="00463A38">
      <w:pPr>
        <w:rPr>
          <w:rFonts w:ascii="Arial" w:hAnsi="Arial" w:cs="Arial"/>
          <w:sz w:val="20"/>
          <w:szCs w:val="20"/>
        </w:rPr>
      </w:pPr>
    </w:p>
    <w:p w14:paraId="54455E66" w14:textId="77777777" w:rsidR="008633EF" w:rsidRDefault="00463A38" w:rsidP="0007738E">
      <w:pPr>
        <w:pStyle w:val="Zhlav"/>
        <w:tabs>
          <w:tab w:val="clear" w:pos="453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</w:t>
      </w:r>
      <w:r w:rsidRPr="00463A38">
        <w:rPr>
          <w:rFonts w:ascii="Arial" w:hAnsi="Arial" w:cs="Arial"/>
          <w:sz w:val="20"/>
          <w:szCs w:val="20"/>
        </w:rPr>
        <w:t>3</w:t>
      </w:r>
      <w:r w:rsidR="0007738E">
        <w:rPr>
          <w:rFonts w:ascii="Arial" w:hAnsi="Arial" w:cs="Arial"/>
          <w:b/>
          <w:sz w:val="20"/>
          <w:szCs w:val="20"/>
        </w:rPr>
        <w:t xml:space="preserve">. </w:t>
      </w:r>
      <w:r w:rsidR="00925121">
        <w:rPr>
          <w:rFonts w:ascii="Arial" w:hAnsi="Arial" w:cs="Arial"/>
          <w:b/>
          <w:sz w:val="20"/>
          <w:szCs w:val="20"/>
        </w:rPr>
        <w:t xml:space="preserve">  </w:t>
      </w:r>
      <w:r w:rsidR="00925121" w:rsidRPr="00925121">
        <w:rPr>
          <w:rFonts w:ascii="Arial" w:hAnsi="Arial" w:cs="Arial"/>
          <w:sz w:val="20"/>
          <w:szCs w:val="20"/>
        </w:rPr>
        <w:t>Při zániku nájmu je nájemce povinen byt a související nebytové prostory vyklidit, a to do 15 dnů ode dne zániku nájmu, a předat ho pronajímateli ve stavu, v jakém ho převzal, nehledě na běžné opotřebení při běžném užívání a na vady, které je povinen odstranit pronajímatel. O předání bytu se strany zavazují sepsat předávací protokol, v němž zachytí stav předávaného bytu a stavy měřidel u jednotlivých médií</w:t>
      </w:r>
      <w:r>
        <w:rPr>
          <w:rFonts w:ascii="Arial" w:hAnsi="Arial" w:cs="Arial"/>
          <w:sz w:val="20"/>
          <w:szCs w:val="20"/>
        </w:rPr>
        <w:t>.</w:t>
      </w:r>
    </w:p>
    <w:p w14:paraId="04435782" w14:textId="77777777" w:rsidR="00925121" w:rsidRDefault="00925121" w:rsidP="00925121">
      <w:pPr>
        <w:pStyle w:val="Zhlav"/>
        <w:tabs>
          <w:tab w:val="clear" w:pos="4536"/>
        </w:tabs>
        <w:rPr>
          <w:rFonts w:ascii="Arial" w:hAnsi="Arial" w:cs="Arial"/>
          <w:sz w:val="20"/>
          <w:szCs w:val="20"/>
        </w:rPr>
      </w:pPr>
    </w:p>
    <w:p w14:paraId="2680D1A6" w14:textId="77777777" w:rsidR="000C2B1A" w:rsidRDefault="000C2B1A" w:rsidP="00925121">
      <w:pPr>
        <w:pStyle w:val="Zhlav"/>
        <w:tabs>
          <w:tab w:val="clear" w:pos="4536"/>
        </w:tabs>
        <w:rPr>
          <w:rFonts w:ascii="Arial" w:hAnsi="Arial" w:cs="Arial"/>
          <w:sz w:val="20"/>
          <w:szCs w:val="20"/>
        </w:rPr>
      </w:pPr>
    </w:p>
    <w:p w14:paraId="36F7825B" w14:textId="77777777" w:rsidR="00463A38" w:rsidRDefault="00925121" w:rsidP="002D20B5">
      <w:pPr>
        <w:pStyle w:val="Zhlav"/>
        <w:tabs>
          <w:tab w:val="clear" w:pos="4536"/>
        </w:tabs>
        <w:ind w:left="709" w:hanging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5050A79D" w14:textId="77777777" w:rsidR="00463A38" w:rsidRDefault="00463A38" w:rsidP="00E26DB7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E26DB7">
        <w:rPr>
          <w:rFonts w:ascii="Arial" w:hAnsi="Arial" w:cs="Arial"/>
          <w:b/>
          <w:sz w:val="20"/>
          <w:szCs w:val="20"/>
        </w:rPr>
        <w:t>Sankce</w:t>
      </w:r>
    </w:p>
    <w:p w14:paraId="413B019C" w14:textId="77777777" w:rsidR="00E26DB7" w:rsidRPr="00E26DB7" w:rsidRDefault="00E26DB7" w:rsidP="00E26DB7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</w:p>
    <w:p w14:paraId="0FB993C5" w14:textId="77777777" w:rsidR="00E26DB7" w:rsidRDefault="00E26DB7" w:rsidP="002D20B5">
      <w:pPr>
        <w:pStyle w:val="Zhlav"/>
        <w:numPr>
          <w:ilvl w:val="0"/>
          <w:numId w:val="29"/>
        </w:numPr>
        <w:tabs>
          <w:tab w:val="clear" w:pos="4536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Nezaplacení nájemného nebo záloh na úhrady služby spojené s užíváním bytu po dobu delší než 3 měsíce může být důvodem k výpovědi nájemní smlouvy.</w:t>
      </w:r>
    </w:p>
    <w:p w14:paraId="5D6694BA" w14:textId="77777777" w:rsidR="00E26DB7" w:rsidRDefault="00E26DB7" w:rsidP="002D20B5">
      <w:pPr>
        <w:pStyle w:val="Zhlav"/>
        <w:tabs>
          <w:tab w:val="clear" w:pos="4536"/>
        </w:tabs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43648B32" w14:textId="77777777" w:rsidR="00E26DB7" w:rsidRDefault="00E26DB7" w:rsidP="002D20B5">
      <w:pPr>
        <w:pStyle w:val="Zhlav"/>
        <w:numPr>
          <w:ilvl w:val="0"/>
          <w:numId w:val="29"/>
        </w:numPr>
        <w:tabs>
          <w:tab w:val="clear" w:pos="4536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bude nájemce po skončení nájmu v prodlení s vyklizením bytu, má pronajímatel právo vyklidit byt na náklady nájemce a náklady na vyklizení bytu započíst do jistoty společně s ušlým nájemným za dobu, kdy došlo k ukončení nájmu bytu až do vyklizení bytu, za podmínek dle této smlouvy.</w:t>
      </w:r>
    </w:p>
    <w:p w14:paraId="033CDF06" w14:textId="77777777" w:rsidR="00516380" w:rsidRDefault="00516380" w:rsidP="0051638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144A532" w14:textId="77777777" w:rsidR="00516380" w:rsidRDefault="00516380" w:rsidP="0051638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1825BF6" w14:textId="77777777" w:rsidR="00516380" w:rsidRDefault="00925121" w:rsidP="00516380">
      <w:pPr>
        <w:pStyle w:val="Zhlav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110ED352" w14:textId="77777777" w:rsidR="00516380" w:rsidRDefault="00516380" w:rsidP="00516380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516380">
        <w:rPr>
          <w:rFonts w:ascii="Arial" w:hAnsi="Arial" w:cs="Arial"/>
          <w:b/>
          <w:sz w:val="20"/>
          <w:szCs w:val="20"/>
        </w:rPr>
        <w:t>Závěrečná ustanovení</w:t>
      </w:r>
    </w:p>
    <w:p w14:paraId="00CDBA4C" w14:textId="77777777" w:rsidR="007746A4" w:rsidRDefault="007746A4" w:rsidP="00516380">
      <w:pPr>
        <w:pStyle w:val="Zhlav"/>
        <w:tabs>
          <w:tab w:val="clea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14:paraId="6F70B05A" w14:textId="77777777" w:rsidR="00516380" w:rsidRDefault="00516380" w:rsidP="007746A4">
      <w:pPr>
        <w:pStyle w:val="Zhlav"/>
        <w:numPr>
          <w:ilvl w:val="0"/>
          <w:numId w:val="30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516380">
        <w:rPr>
          <w:rFonts w:ascii="Arial" w:hAnsi="Arial" w:cs="Arial"/>
          <w:sz w:val="20"/>
          <w:szCs w:val="20"/>
        </w:rPr>
        <w:t>Práva a povinnosti</w:t>
      </w:r>
      <w:r>
        <w:rPr>
          <w:rFonts w:ascii="Arial" w:hAnsi="Arial" w:cs="Arial"/>
          <w:sz w:val="20"/>
          <w:szCs w:val="20"/>
        </w:rPr>
        <w:t xml:space="preserve"> v této smlouvě výslovně neupravené se řídí právem České republiky, zejména ustanovení</w:t>
      </w:r>
      <w:r w:rsidR="00925121">
        <w:rPr>
          <w:rFonts w:ascii="Arial" w:hAnsi="Arial" w:cs="Arial"/>
          <w:sz w:val="20"/>
          <w:szCs w:val="20"/>
        </w:rPr>
        <w:t>m občanského zákoníku</w:t>
      </w:r>
      <w:r>
        <w:rPr>
          <w:rFonts w:ascii="Arial" w:hAnsi="Arial" w:cs="Arial"/>
          <w:sz w:val="20"/>
          <w:szCs w:val="20"/>
        </w:rPr>
        <w:t>.</w:t>
      </w:r>
    </w:p>
    <w:p w14:paraId="512A561F" w14:textId="77777777" w:rsidR="007746A4" w:rsidRDefault="007746A4" w:rsidP="00516380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6036B827" w14:textId="77777777" w:rsidR="007746A4" w:rsidRDefault="007746A4" w:rsidP="007746A4">
      <w:pPr>
        <w:pStyle w:val="Zhlav"/>
        <w:numPr>
          <w:ilvl w:val="0"/>
          <w:numId w:val="30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vypracována ve dvou stejnopisech, z nichž každý má platnost originálu. </w:t>
      </w:r>
      <w:r w:rsidR="00925121">
        <w:rPr>
          <w:rFonts w:ascii="Arial" w:hAnsi="Arial" w:cs="Arial"/>
          <w:sz w:val="20"/>
          <w:szCs w:val="20"/>
        </w:rPr>
        <w:t>Každé smluvní straně náleží jeden stejnopis</w:t>
      </w:r>
      <w:r>
        <w:rPr>
          <w:rFonts w:ascii="Arial" w:hAnsi="Arial" w:cs="Arial"/>
          <w:sz w:val="20"/>
          <w:szCs w:val="20"/>
        </w:rPr>
        <w:t>.</w:t>
      </w:r>
    </w:p>
    <w:p w14:paraId="2E43A8A7" w14:textId="77777777" w:rsidR="007746A4" w:rsidRDefault="007746A4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74A9EB80" w14:textId="77777777" w:rsidR="007746A4" w:rsidRDefault="007746A4" w:rsidP="007746A4">
      <w:pPr>
        <w:pStyle w:val="Zhlav"/>
        <w:numPr>
          <w:ilvl w:val="0"/>
          <w:numId w:val="30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je možno měnit pouze formou číslovaných písemných dodatků odsouhlasených oběma smluvními stranami.</w:t>
      </w:r>
    </w:p>
    <w:p w14:paraId="35BC8FBA" w14:textId="77777777" w:rsidR="007746A4" w:rsidRDefault="007746A4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1DE2A0B9" w14:textId="77777777" w:rsidR="007746A4" w:rsidRDefault="00925121" w:rsidP="007746A4">
      <w:pPr>
        <w:pStyle w:val="Zhlav"/>
        <w:numPr>
          <w:ilvl w:val="0"/>
          <w:numId w:val="30"/>
        </w:numPr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 w:rsidRPr="00925121">
        <w:rPr>
          <w:rFonts w:ascii="Arial" w:hAnsi="Arial" w:cs="Arial"/>
          <w:sz w:val="20"/>
          <w:szCs w:val="20"/>
        </w:rPr>
        <w:t xml:space="preserve">Pronajímatel a nájemce shodně prohlašují, že si tuto smlouvu před jejím podpisem přečetli, </w:t>
      </w:r>
      <w:r w:rsidRPr="00925121">
        <w:rPr>
          <w:rFonts w:ascii="Arial" w:hAnsi="Arial" w:cs="Arial"/>
          <w:sz w:val="20"/>
          <w:szCs w:val="20"/>
        </w:rPr>
        <w:br/>
        <w:t xml:space="preserve">že byla uzavřena po vzájemném projednání podle jejich pravé a svobodné vůle, určitě, vážně </w:t>
      </w:r>
      <w:r w:rsidRPr="00925121">
        <w:rPr>
          <w:rFonts w:ascii="Arial" w:hAnsi="Arial" w:cs="Arial"/>
          <w:sz w:val="20"/>
          <w:szCs w:val="20"/>
        </w:rPr>
        <w:br/>
        <w:t>a srozumitelně, nikoliv v tísni a za nápadně nevýhodných podmínek</w:t>
      </w:r>
      <w:r w:rsidR="007746A4">
        <w:rPr>
          <w:rFonts w:ascii="Arial" w:hAnsi="Arial" w:cs="Arial"/>
          <w:sz w:val="20"/>
          <w:szCs w:val="20"/>
        </w:rPr>
        <w:t>.</w:t>
      </w:r>
    </w:p>
    <w:p w14:paraId="1A3C9DFE" w14:textId="77777777" w:rsidR="007746A4" w:rsidRDefault="007746A4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2285E960" w14:textId="77777777" w:rsidR="00925121" w:rsidRDefault="00925121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0656C206" w14:textId="77777777" w:rsidR="007746A4" w:rsidRDefault="007746A4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495E11DB" w14:textId="77777777" w:rsidR="007746A4" w:rsidRDefault="007746A4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Hradci Králové dne </w:t>
      </w:r>
      <w:r w:rsidR="00C35C78">
        <w:rPr>
          <w:rFonts w:ascii="Arial" w:hAnsi="Arial" w:cs="Arial"/>
          <w:sz w:val="20"/>
          <w:szCs w:val="20"/>
        </w:rPr>
        <w:t>2</w:t>
      </w:r>
      <w:r w:rsidR="00865E4F">
        <w:rPr>
          <w:rFonts w:ascii="Arial" w:hAnsi="Arial" w:cs="Arial"/>
          <w:sz w:val="20"/>
          <w:szCs w:val="20"/>
        </w:rPr>
        <w:t>0</w:t>
      </w:r>
      <w:r w:rsidR="00F439FB">
        <w:rPr>
          <w:rFonts w:ascii="Arial" w:hAnsi="Arial" w:cs="Arial"/>
          <w:sz w:val="20"/>
          <w:szCs w:val="20"/>
        </w:rPr>
        <w:t xml:space="preserve">. </w:t>
      </w:r>
      <w:r w:rsidR="00C35C78">
        <w:rPr>
          <w:rFonts w:ascii="Arial" w:hAnsi="Arial" w:cs="Arial"/>
          <w:sz w:val="20"/>
          <w:szCs w:val="20"/>
        </w:rPr>
        <w:t>12</w:t>
      </w:r>
      <w:r w:rsidR="00865E4F">
        <w:rPr>
          <w:rFonts w:ascii="Arial" w:hAnsi="Arial" w:cs="Arial"/>
          <w:sz w:val="20"/>
          <w:szCs w:val="20"/>
        </w:rPr>
        <w:t>. 2024</w:t>
      </w:r>
      <w:r w:rsidR="001D2DE4">
        <w:rPr>
          <w:rFonts w:ascii="Arial" w:hAnsi="Arial" w:cs="Arial"/>
          <w:sz w:val="20"/>
          <w:szCs w:val="20"/>
        </w:rPr>
        <w:t xml:space="preserve"> </w:t>
      </w:r>
    </w:p>
    <w:p w14:paraId="38DFE8CF" w14:textId="77777777" w:rsidR="00392689" w:rsidRDefault="00392689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00F31669" w14:textId="77777777" w:rsidR="007746A4" w:rsidRDefault="007746A4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08AF5905" w14:textId="77777777" w:rsidR="00925121" w:rsidRDefault="00925121" w:rsidP="007746A4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49F6C200" w14:textId="77777777" w:rsidR="008633EF" w:rsidRDefault="007746A4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F439FB">
        <w:rPr>
          <w:rFonts w:ascii="Arial" w:hAnsi="Arial" w:cs="Arial"/>
          <w:sz w:val="20"/>
          <w:szCs w:val="20"/>
        </w:rPr>
        <w:t xml:space="preserve">pronajímatele: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Za </w:t>
      </w:r>
      <w:r w:rsidR="00F439FB">
        <w:rPr>
          <w:rFonts w:ascii="Arial" w:hAnsi="Arial" w:cs="Arial"/>
          <w:sz w:val="20"/>
          <w:szCs w:val="20"/>
        </w:rPr>
        <w:t>nájemce:</w:t>
      </w:r>
    </w:p>
    <w:p w14:paraId="1A7D4D49" w14:textId="77777777" w:rsidR="00F439FB" w:rsidRDefault="00F439FB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40AAC0E" w14:textId="77777777" w:rsidR="00F439FB" w:rsidRDefault="00F439FB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38777A51" w14:textId="77777777" w:rsidR="00F439FB" w:rsidRDefault="00F439FB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A9C381C" w14:textId="77777777" w:rsidR="00F439FB" w:rsidRDefault="00F439FB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36217D56" w14:textId="77777777" w:rsidR="00F439FB" w:rsidRDefault="00F439FB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3DD22D0D" w14:textId="77777777" w:rsidR="00F439FB" w:rsidRDefault="005E570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                                                              …………………………………</w:t>
      </w:r>
    </w:p>
    <w:p w14:paraId="43171946" w14:textId="77777777" w:rsidR="005E570A" w:rsidRDefault="00F439FB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5E570A">
        <w:rPr>
          <w:rFonts w:ascii="Arial" w:hAnsi="Arial" w:cs="Arial"/>
          <w:sz w:val="20"/>
          <w:szCs w:val="20"/>
        </w:rPr>
        <w:t>Jiří Bureš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5E570A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="00F0349C">
        <w:rPr>
          <w:rFonts w:ascii="Arial" w:hAnsi="Arial" w:cs="Arial"/>
          <w:sz w:val="20"/>
          <w:szCs w:val="20"/>
        </w:rPr>
        <w:t>Madar</w:t>
      </w:r>
      <w:proofErr w:type="spellEnd"/>
      <w:r w:rsidR="00F0349C">
        <w:rPr>
          <w:rFonts w:ascii="Arial" w:hAnsi="Arial" w:cs="Arial"/>
          <w:sz w:val="20"/>
          <w:szCs w:val="20"/>
        </w:rPr>
        <w:t xml:space="preserve"> Petro </w:t>
      </w:r>
    </w:p>
    <w:p w14:paraId="68316C31" w14:textId="77777777" w:rsidR="00702284" w:rsidRDefault="005E570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 w:rsidR="00F439FB">
        <w:rPr>
          <w:rFonts w:ascii="Arial" w:hAnsi="Arial" w:cs="Arial"/>
          <w:sz w:val="20"/>
          <w:szCs w:val="20"/>
        </w:rPr>
        <w:t xml:space="preserve"> školy</w:t>
      </w:r>
    </w:p>
    <w:p w14:paraId="4B1084DE" w14:textId="77777777" w:rsidR="00925121" w:rsidRDefault="00925121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53C61628" w14:textId="77777777" w:rsidR="00925121" w:rsidRDefault="00925121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714CF0BE" w14:textId="77777777" w:rsidR="00925121" w:rsidRDefault="00925121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2FBC9EAA" w14:textId="77777777" w:rsidR="00925121" w:rsidRDefault="00925121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721F9A20" w14:textId="77777777" w:rsidR="000C2B1A" w:rsidRDefault="000C2B1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4168AA92" w14:textId="77777777" w:rsidR="000C2B1A" w:rsidRDefault="000C2B1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67648112" w14:textId="77777777" w:rsidR="000C2B1A" w:rsidRDefault="000C2B1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15B88E2C" w14:textId="77777777" w:rsidR="000C2B1A" w:rsidRDefault="000C2B1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6432E069" w14:textId="77777777" w:rsidR="000C2B1A" w:rsidRDefault="000C2B1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0ED7FF5A" w14:textId="77777777" w:rsidR="000C2B1A" w:rsidRDefault="000C2B1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0F6BE60E" w14:textId="77777777" w:rsidR="000C2B1A" w:rsidRDefault="000C2B1A" w:rsidP="00F439FB">
      <w:pPr>
        <w:pStyle w:val="Zhlav"/>
        <w:tabs>
          <w:tab w:val="clear" w:pos="4536"/>
        </w:tabs>
        <w:jc w:val="both"/>
        <w:rPr>
          <w:rFonts w:ascii="Arial" w:hAnsi="Arial" w:cs="Arial"/>
          <w:sz w:val="20"/>
          <w:szCs w:val="20"/>
        </w:rPr>
      </w:pPr>
    </w:p>
    <w:p w14:paraId="39657011" w14:textId="77777777" w:rsidR="005E570A" w:rsidRPr="005E570A" w:rsidRDefault="005E570A" w:rsidP="005E570A">
      <w:pPr>
        <w:pBdr>
          <w:top w:val="single" w:sz="4" w:space="1" w:color="auto"/>
        </w:pBdr>
        <w:tabs>
          <w:tab w:val="center" w:pos="3402"/>
        </w:tabs>
        <w:spacing w:line="240" w:lineRule="auto"/>
        <w:ind w:left="708" w:hanging="708"/>
        <w:rPr>
          <w:sz w:val="24"/>
          <w:szCs w:val="24"/>
        </w:rPr>
      </w:pPr>
      <w:r w:rsidRPr="009C127C">
        <w:rPr>
          <w:sz w:val="20"/>
          <w:szCs w:val="20"/>
        </w:rPr>
        <w:t>Tel.: 495 </w:t>
      </w:r>
      <w:r>
        <w:rPr>
          <w:sz w:val="20"/>
          <w:szCs w:val="20"/>
        </w:rPr>
        <w:t>766</w:t>
      </w:r>
      <w:r w:rsidRPr="009C127C">
        <w:rPr>
          <w:sz w:val="20"/>
          <w:szCs w:val="20"/>
        </w:rPr>
        <w:t> </w:t>
      </w:r>
      <w:r>
        <w:rPr>
          <w:sz w:val="20"/>
          <w:szCs w:val="20"/>
        </w:rPr>
        <w:t>111</w:t>
      </w:r>
      <w:r w:rsidRPr="009C127C">
        <w:rPr>
          <w:sz w:val="24"/>
          <w:szCs w:val="24"/>
        </w:rPr>
        <w:tab/>
      </w:r>
      <w:r w:rsidRPr="009C127C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9C127C">
        <w:rPr>
          <w:sz w:val="24"/>
          <w:szCs w:val="24"/>
        </w:rPr>
        <w:t xml:space="preserve">E-mail: </w:t>
      </w:r>
      <w:hyperlink r:id="rId8" w:history="1">
        <w:r w:rsidRPr="009C127C">
          <w:rPr>
            <w:color w:val="0000FF"/>
            <w:sz w:val="24"/>
            <w:szCs w:val="24"/>
            <w:u w:val="single"/>
          </w:rPr>
          <w:t>a@spsstavhk.cz</w:t>
        </w:r>
      </w:hyperlink>
      <w:r w:rsidRPr="009C127C">
        <w:rPr>
          <w:sz w:val="24"/>
          <w:szCs w:val="24"/>
        </w:rPr>
        <w:t xml:space="preserve"> </w:t>
      </w:r>
      <w:r w:rsidRPr="009C127C">
        <w:rPr>
          <w:sz w:val="24"/>
          <w:szCs w:val="24"/>
        </w:rPr>
        <w:tab/>
      </w:r>
      <w:r w:rsidRPr="009C127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9C127C">
        <w:rPr>
          <w:sz w:val="24"/>
          <w:szCs w:val="24"/>
        </w:rPr>
        <w:t>www.spsstavhk.cz</w:t>
      </w:r>
    </w:p>
    <w:sectPr w:rsidR="005E570A" w:rsidRPr="005E570A" w:rsidSect="00925121">
      <w:headerReference w:type="even" r:id="rId9"/>
      <w:headerReference w:type="first" r:id="rId10"/>
      <w:pgSz w:w="11906" w:h="16838"/>
      <w:pgMar w:top="1134" w:right="1134" w:bottom="851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B9A7C" w14:textId="77777777" w:rsidR="00B5450D" w:rsidRDefault="00B5450D" w:rsidP="002A6917">
      <w:pPr>
        <w:spacing w:line="240" w:lineRule="auto"/>
      </w:pPr>
      <w:r>
        <w:separator/>
      </w:r>
    </w:p>
  </w:endnote>
  <w:endnote w:type="continuationSeparator" w:id="0">
    <w:p w14:paraId="256D20DF" w14:textId="77777777" w:rsidR="00B5450D" w:rsidRDefault="00B5450D" w:rsidP="002A6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0A2C3" w14:textId="77777777" w:rsidR="00B5450D" w:rsidRDefault="00B5450D" w:rsidP="002A6917">
      <w:pPr>
        <w:spacing w:line="240" w:lineRule="auto"/>
      </w:pPr>
      <w:r>
        <w:separator/>
      </w:r>
    </w:p>
  </w:footnote>
  <w:footnote w:type="continuationSeparator" w:id="0">
    <w:p w14:paraId="77DF170D" w14:textId="77777777" w:rsidR="00B5450D" w:rsidRDefault="00B5450D" w:rsidP="002A6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CE8A9" w14:textId="77777777" w:rsidR="00F66ACA" w:rsidRDefault="00F66ACA">
    <w:pPr>
      <w:pStyle w:val="Zhlav"/>
    </w:pPr>
  </w:p>
  <w:p w14:paraId="6FB68437" w14:textId="77777777" w:rsidR="00F66ACA" w:rsidRDefault="00F66A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A9F45" w14:textId="77777777" w:rsidR="00AD35F2" w:rsidRDefault="00AD35F2" w:rsidP="005E570A">
    <w:pPr>
      <w:pStyle w:val="Zkladntext"/>
      <w:jc w:val="center"/>
    </w:pPr>
    <w:r>
      <w:rPr>
        <w:b/>
        <w:sz w:val="26"/>
        <w:szCs w:val="26"/>
        <w:u w:val="single"/>
        <w:lang w:eastAsia="cs-CZ"/>
      </w:rPr>
      <w:drawing>
        <wp:anchor distT="0" distB="0" distL="114300" distR="114300" simplePos="0" relativeHeight="251664384" behindDoc="0" locked="0" layoutInCell="1" allowOverlap="1" wp14:anchorId="418908BC" wp14:editId="4120EDC3">
          <wp:simplePos x="0" y="0"/>
          <wp:positionH relativeFrom="column">
            <wp:posOffset>-34290</wp:posOffset>
          </wp:positionH>
          <wp:positionV relativeFrom="paragraph">
            <wp:posOffset>-182880</wp:posOffset>
          </wp:positionV>
          <wp:extent cx="601931" cy="626333"/>
          <wp:effectExtent l="0" t="0" r="8255" b="2540"/>
          <wp:wrapNone/>
          <wp:docPr id="91" name="Obrázek 91" descr="U:\ICT\logo_black menší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CT\logo_black menší 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31" cy="626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6"/>
        <w:szCs w:val="26"/>
        <w:u w:val="single"/>
        <w:lang w:eastAsia="cs-CZ"/>
      </w:rPr>
      <w:drawing>
        <wp:anchor distT="46990" distB="46990" distL="46990" distR="46990" simplePos="0" relativeHeight="251656192" behindDoc="0" locked="0" layoutInCell="1" allowOverlap="1" wp14:anchorId="274E2709" wp14:editId="7C3C4BE6">
          <wp:simplePos x="0" y="0"/>
          <wp:positionH relativeFrom="page">
            <wp:posOffset>-1386205</wp:posOffset>
          </wp:positionH>
          <wp:positionV relativeFrom="page">
            <wp:posOffset>1699895</wp:posOffset>
          </wp:positionV>
          <wp:extent cx="921385" cy="946785"/>
          <wp:effectExtent l="0" t="0" r="0" b="5715"/>
          <wp:wrapSquare wrapText="bothSides"/>
          <wp:docPr id="92" name="Obráze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B1638">
      <w:rPr>
        <w:b/>
        <w:sz w:val="26"/>
        <w:szCs w:val="26"/>
        <w:u w:val="single"/>
      </w:rPr>
      <w:t>Střední průmyslová škola stavební, Hradec Králové, Pospíšilova tř. 787</w:t>
    </w:r>
    <w:r>
      <w:t xml:space="preserve"> </w:t>
    </w:r>
  </w:p>
  <w:p w14:paraId="146CCE12" w14:textId="77777777" w:rsidR="00AD35F2" w:rsidRDefault="00AD3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2DE"/>
    <w:multiLevelType w:val="hybridMultilevel"/>
    <w:tmpl w:val="00DEA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A3E"/>
    <w:multiLevelType w:val="hybridMultilevel"/>
    <w:tmpl w:val="5DF26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807"/>
    <w:multiLevelType w:val="hybridMultilevel"/>
    <w:tmpl w:val="9CC00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7472C"/>
    <w:multiLevelType w:val="hybridMultilevel"/>
    <w:tmpl w:val="5A54D4C4"/>
    <w:lvl w:ilvl="0" w:tplc="C9822F44">
      <w:start w:val="1"/>
      <w:numFmt w:val="decimal"/>
      <w:lvlText w:val="%1."/>
      <w:lvlJc w:val="left"/>
      <w:pPr>
        <w:ind w:left="398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4701" w:hanging="360"/>
      </w:pPr>
    </w:lvl>
    <w:lvl w:ilvl="2" w:tplc="0405001B" w:tentative="1">
      <w:start w:val="1"/>
      <w:numFmt w:val="lowerRoman"/>
      <w:lvlText w:val="%3."/>
      <w:lvlJc w:val="right"/>
      <w:pPr>
        <w:ind w:left="5421" w:hanging="180"/>
      </w:pPr>
    </w:lvl>
    <w:lvl w:ilvl="3" w:tplc="0405000F" w:tentative="1">
      <w:start w:val="1"/>
      <w:numFmt w:val="decimal"/>
      <w:lvlText w:val="%4."/>
      <w:lvlJc w:val="left"/>
      <w:pPr>
        <w:ind w:left="6141" w:hanging="360"/>
      </w:pPr>
    </w:lvl>
    <w:lvl w:ilvl="4" w:tplc="04050019" w:tentative="1">
      <w:start w:val="1"/>
      <w:numFmt w:val="lowerLetter"/>
      <w:lvlText w:val="%5."/>
      <w:lvlJc w:val="left"/>
      <w:pPr>
        <w:ind w:left="6861" w:hanging="360"/>
      </w:pPr>
    </w:lvl>
    <w:lvl w:ilvl="5" w:tplc="0405001B" w:tentative="1">
      <w:start w:val="1"/>
      <w:numFmt w:val="lowerRoman"/>
      <w:lvlText w:val="%6."/>
      <w:lvlJc w:val="right"/>
      <w:pPr>
        <w:ind w:left="7581" w:hanging="180"/>
      </w:pPr>
    </w:lvl>
    <w:lvl w:ilvl="6" w:tplc="0405000F" w:tentative="1">
      <w:start w:val="1"/>
      <w:numFmt w:val="decimal"/>
      <w:lvlText w:val="%7."/>
      <w:lvlJc w:val="left"/>
      <w:pPr>
        <w:ind w:left="8301" w:hanging="360"/>
      </w:pPr>
    </w:lvl>
    <w:lvl w:ilvl="7" w:tplc="04050019" w:tentative="1">
      <w:start w:val="1"/>
      <w:numFmt w:val="lowerLetter"/>
      <w:lvlText w:val="%8."/>
      <w:lvlJc w:val="left"/>
      <w:pPr>
        <w:ind w:left="9021" w:hanging="360"/>
      </w:pPr>
    </w:lvl>
    <w:lvl w:ilvl="8" w:tplc="0405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4" w15:restartNumberingAfterBreak="0">
    <w:nsid w:val="19EF17D5"/>
    <w:multiLevelType w:val="hybridMultilevel"/>
    <w:tmpl w:val="1AA6B58C"/>
    <w:lvl w:ilvl="0" w:tplc="C9822F4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E624825"/>
    <w:multiLevelType w:val="hybridMultilevel"/>
    <w:tmpl w:val="FB465422"/>
    <w:lvl w:ilvl="0" w:tplc="C9822F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15FA7"/>
    <w:multiLevelType w:val="hybridMultilevel"/>
    <w:tmpl w:val="B986D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D50"/>
    <w:multiLevelType w:val="hybridMultilevel"/>
    <w:tmpl w:val="8F1461BE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2BD54FEE"/>
    <w:multiLevelType w:val="hybridMultilevel"/>
    <w:tmpl w:val="2472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06A"/>
    <w:multiLevelType w:val="hybridMultilevel"/>
    <w:tmpl w:val="367C8676"/>
    <w:lvl w:ilvl="0" w:tplc="C9822F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746F"/>
    <w:multiLevelType w:val="hybridMultilevel"/>
    <w:tmpl w:val="EE0618A4"/>
    <w:lvl w:ilvl="0" w:tplc="0405000F">
      <w:start w:val="1"/>
      <w:numFmt w:val="decimal"/>
      <w:lvlText w:val="%1."/>
      <w:lvlJc w:val="left"/>
      <w:pPr>
        <w:ind w:left="1480" w:hanging="360"/>
      </w:p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C4D42B2"/>
    <w:multiLevelType w:val="hybridMultilevel"/>
    <w:tmpl w:val="F44EE046"/>
    <w:lvl w:ilvl="0" w:tplc="C9822F44">
      <w:start w:val="1"/>
      <w:numFmt w:val="decimal"/>
      <w:lvlText w:val="%1."/>
      <w:lvlJc w:val="left"/>
      <w:pPr>
        <w:ind w:left="241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135" w:hanging="360"/>
      </w:pPr>
    </w:lvl>
    <w:lvl w:ilvl="2" w:tplc="0405001B" w:tentative="1">
      <w:start w:val="1"/>
      <w:numFmt w:val="lowerRoman"/>
      <w:lvlText w:val="%3."/>
      <w:lvlJc w:val="right"/>
      <w:pPr>
        <w:ind w:left="3855" w:hanging="180"/>
      </w:pPr>
    </w:lvl>
    <w:lvl w:ilvl="3" w:tplc="0405000F" w:tentative="1">
      <w:start w:val="1"/>
      <w:numFmt w:val="decimal"/>
      <w:lvlText w:val="%4."/>
      <w:lvlJc w:val="left"/>
      <w:pPr>
        <w:ind w:left="4575" w:hanging="360"/>
      </w:pPr>
    </w:lvl>
    <w:lvl w:ilvl="4" w:tplc="04050019" w:tentative="1">
      <w:start w:val="1"/>
      <w:numFmt w:val="lowerLetter"/>
      <w:lvlText w:val="%5."/>
      <w:lvlJc w:val="left"/>
      <w:pPr>
        <w:ind w:left="5295" w:hanging="360"/>
      </w:pPr>
    </w:lvl>
    <w:lvl w:ilvl="5" w:tplc="0405001B" w:tentative="1">
      <w:start w:val="1"/>
      <w:numFmt w:val="lowerRoman"/>
      <w:lvlText w:val="%6."/>
      <w:lvlJc w:val="right"/>
      <w:pPr>
        <w:ind w:left="6015" w:hanging="180"/>
      </w:pPr>
    </w:lvl>
    <w:lvl w:ilvl="6" w:tplc="0405000F" w:tentative="1">
      <w:start w:val="1"/>
      <w:numFmt w:val="decimal"/>
      <w:lvlText w:val="%7."/>
      <w:lvlJc w:val="left"/>
      <w:pPr>
        <w:ind w:left="6735" w:hanging="360"/>
      </w:pPr>
    </w:lvl>
    <w:lvl w:ilvl="7" w:tplc="04050019" w:tentative="1">
      <w:start w:val="1"/>
      <w:numFmt w:val="lowerLetter"/>
      <w:lvlText w:val="%8."/>
      <w:lvlJc w:val="left"/>
      <w:pPr>
        <w:ind w:left="7455" w:hanging="360"/>
      </w:pPr>
    </w:lvl>
    <w:lvl w:ilvl="8" w:tplc="040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2EF946BD"/>
    <w:multiLevelType w:val="hybridMultilevel"/>
    <w:tmpl w:val="C49AE3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E85334"/>
    <w:multiLevelType w:val="hybridMultilevel"/>
    <w:tmpl w:val="6A522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E85"/>
    <w:multiLevelType w:val="hybridMultilevel"/>
    <w:tmpl w:val="8F007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D7477"/>
    <w:multiLevelType w:val="hybridMultilevel"/>
    <w:tmpl w:val="60BA5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05F6B"/>
    <w:multiLevelType w:val="hybridMultilevel"/>
    <w:tmpl w:val="A1D86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86DBF"/>
    <w:multiLevelType w:val="hybridMultilevel"/>
    <w:tmpl w:val="3B382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5F45"/>
    <w:multiLevelType w:val="hybridMultilevel"/>
    <w:tmpl w:val="B224A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C186C"/>
    <w:multiLevelType w:val="hybridMultilevel"/>
    <w:tmpl w:val="37004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0679"/>
    <w:multiLevelType w:val="hybridMultilevel"/>
    <w:tmpl w:val="DD28F324"/>
    <w:lvl w:ilvl="0" w:tplc="C9822F44">
      <w:start w:val="1"/>
      <w:numFmt w:val="decimal"/>
      <w:lvlText w:val="%1."/>
      <w:lvlJc w:val="left"/>
      <w:pPr>
        <w:ind w:left="342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4145" w:hanging="360"/>
      </w:pPr>
    </w:lvl>
    <w:lvl w:ilvl="2" w:tplc="0405001B" w:tentative="1">
      <w:start w:val="1"/>
      <w:numFmt w:val="lowerRoman"/>
      <w:lvlText w:val="%3."/>
      <w:lvlJc w:val="right"/>
      <w:pPr>
        <w:ind w:left="4865" w:hanging="180"/>
      </w:pPr>
    </w:lvl>
    <w:lvl w:ilvl="3" w:tplc="0405000F" w:tentative="1">
      <w:start w:val="1"/>
      <w:numFmt w:val="decimal"/>
      <w:lvlText w:val="%4."/>
      <w:lvlJc w:val="left"/>
      <w:pPr>
        <w:ind w:left="5585" w:hanging="360"/>
      </w:pPr>
    </w:lvl>
    <w:lvl w:ilvl="4" w:tplc="04050019" w:tentative="1">
      <w:start w:val="1"/>
      <w:numFmt w:val="lowerLetter"/>
      <w:lvlText w:val="%5."/>
      <w:lvlJc w:val="left"/>
      <w:pPr>
        <w:ind w:left="6305" w:hanging="360"/>
      </w:pPr>
    </w:lvl>
    <w:lvl w:ilvl="5" w:tplc="0405001B" w:tentative="1">
      <w:start w:val="1"/>
      <w:numFmt w:val="lowerRoman"/>
      <w:lvlText w:val="%6."/>
      <w:lvlJc w:val="right"/>
      <w:pPr>
        <w:ind w:left="7025" w:hanging="180"/>
      </w:pPr>
    </w:lvl>
    <w:lvl w:ilvl="6" w:tplc="0405000F" w:tentative="1">
      <w:start w:val="1"/>
      <w:numFmt w:val="decimal"/>
      <w:lvlText w:val="%7."/>
      <w:lvlJc w:val="left"/>
      <w:pPr>
        <w:ind w:left="7745" w:hanging="360"/>
      </w:pPr>
    </w:lvl>
    <w:lvl w:ilvl="7" w:tplc="04050019" w:tentative="1">
      <w:start w:val="1"/>
      <w:numFmt w:val="lowerLetter"/>
      <w:lvlText w:val="%8."/>
      <w:lvlJc w:val="left"/>
      <w:pPr>
        <w:ind w:left="8465" w:hanging="360"/>
      </w:pPr>
    </w:lvl>
    <w:lvl w:ilvl="8" w:tplc="0405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21" w15:restartNumberingAfterBreak="0">
    <w:nsid w:val="4CF345F2"/>
    <w:multiLevelType w:val="hybridMultilevel"/>
    <w:tmpl w:val="0BD42B9E"/>
    <w:lvl w:ilvl="0" w:tplc="C9822F44">
      <w:start w:val="1"/>
      <w:numFmt w:val="decimal"/>
      <w:lvlText w:val="%1."/>
      <w:lvlJc w:val="left"/>
      <w:pPr>
        <w:ind w:left="270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2" w15:restartNumberingAfterBreak="0">
    <w:nsid w:val="4F570F39"/>
    <w:multiLevelType w:val="hybridMultilevel"/>
    <w:tmpl w:val="75FE3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72714"/>
    <w:multiLevelType w:val="hybridMultilevel"/>
    <w:tmpl w:val="4804117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9683CC2"/>
    <w:multiLevelType w:val="hybridMultilevel"/>
    <w:tmpl w:val="275EC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3D2996"/>
    <w:multiLevelType w:val="hybridMultilevel"/>
    <w:tmpl w:val="4AA64E9A"/>
    <w:lvl w:ilvl="0" w:tplc="C9822F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22D8C"/>
    <w:multiLevelType w:val="hybridMultilevel"/>
    <w:tmpl w:val="27FEC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767E1"/>
    <w:multiLevelType w:val="hybridMultilevel"/>
    <w:tmpl w:val="028AB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72B18"/>
    <w:multiLevelType w:val="hybridMultilevel"/>
    <w:tmpl w:val="3B382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71D28"/>
    <w:multiLevelType w:val="hybridMultilevel"/>
    <w:tmpl w:val="A7C22AD8"/>
    <w:lvl w:ilvl="0" w:tplc="C5F875A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D80184B"/>
    <w:multiLevelType w:val="hybridMultilevel"/>
    <w:tmpl w:val="60680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01587"/>
    <w:multiLevelType w:val="hybridMultilevel"/>
    <w:tmpl w:val="EE0618A4"/>
    <w:lvl w:ilvl="0" w:tplc="0405000F">
      <w:start w:val="1"/>
      <w:numFmt w:val="decimal"/>
      <w:lvlText w:val="%1."/>
      <w:lvlJc w:val="left"/>
      <w:pPr>
        <w:ind w:left="1480" w:hanging="360"/>
      </w:p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num w:numId="1" w16cid:durableId="1269314241">
    <w:abstractNumId w:val="28"/>
  </w:num>
  <w:num w:numId="2" w16cid:durableId="1955018910">
    <w:abstractNumId w:val="17"/>
  </w:num>
  <w:num w:numId="3" w16cid:durableId="1739939854">
    <w:abstractNumId w:val="19"/>
  </w:num>
  <w:num w:numId="4" w16cid:durableId="1871799556">
    <w:abstractNumId w:val="27"/>
  </w:num>
  <w:num w:numId="5" w16cid:durableId="466823410">
    <w:abstractNumId w:val="0"/>
  </w:num>
  <w:num w:numId="6" w16cid:durableId="1837962232">
    <w:abstractNumId w:val="6"/>
  </w:num>
  <w:num w:numId="7" w16cid:durableId="2026975729">
    <w:abstractNumId w:val="29"/>
  </w:num>
  <w:num w:numId="8" w16cid:durableId="976909590">
    <w:abstractNumId w:val="23"/>
  </w:num>
  <w:num w:numId="9" w16cid:durableId="1622885049">
    <w:abstractNumId w:val="24"/>
  </w:num>
  <w:num w:numId="10" w16cid:durableId="67597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1081646">
    <w:abstractNumId w:val="16"/>
  </w:num>
  <w:num w:numId="12" w16cid:durableId="641615369">
    <w:abstractNumId w:val="13"/>
  </w:num>
  <w:num w:numId="13" w16cid:durableId="1268929843">
    <w:abstractNumId w:val="2"/>
  </w:num>
  <w:num w:numId="14" w16cid:durableId="2013600892">
    <w:abstractNumId w:val="30"/>
  </w:num>
  <w:num w:numId="15" w16cid:durableId="1921786928">
    <w:abstractNumId w:val="8"/>
  </w:num>
  <w:num w:numId="16" w16cid:durableId="1766804242">
    <w:abstractNumId w:val="22"/>
  </w:num>
  <w:num w:numId="17" w16cid:durableId="2069381859">
    <w:abstractNumId w:val="9"/>
  </w:num>
  <w:num w:numId="18" w16cid:durableId="112019340">
    <w:abstractNumId w:val="5"/>
  </w:num>
  <w:num w:numId="19" w16cid:durableId="1461344984">
    <w:abstractNumId w:val="4"/>
  </w:num>
  <w:num w:numId="20" w16cid:durableId="1982422462">
    <w:abstractNumId w:val="11"/>
  </w:num>
  <w:num w:numId="21" w16cid:durableId="1318071266">
    <w:abstractNumId w:val="21"/>
  </w:num>
  <w:num w:numId="22" w16cid:durableId="370885432">
    <w:abstractNumId w:val="20"/>
  </w:num>
  <w:num w:numId="23" w16cid:durableId="466506540">
    <w:abstractNumId w:val="3"/>
  </w:num>
  <w:num w:numId="24" w16cid:durableId="1086532667">
    <w:abstractNumId w:val="25"/>
  </w:num>
  <w:num w:numId="25" w16cid:durableId="536354621">
    <w:abstractNumId w:val="26"/>
  </w:num>
  <w:num w:numId="26" w16cid:durableId="1994865681">
    <w:abstractNumId w:val="18"/>
  </w:num>
  <w:num w:numId="27" w16cid:durableId="1344668947">
    <w:abstractNumId w:val="7"/>
  </w:num>
  <w:num w:numId="28" w16cid:durableId="240527362">
    <w:abstractNumId w:val="31"/>
  </w:num>
  <w:num w:numId="29" w16cid:durableId="720906169">
    <w:abstractNumId w:val="10"/>
  </w:num>
  <w:num w:numId="30" w16cid:durableId="896554216">
    <w:abstractNumId w:val="15"/>
  </w:num>
  <w:num w:numId="31" w16cid:durableId="1000619948">
    <w:abstractNumId w:val="1"/>
  </w:num>
  <w:num w:numId="32" w16cid:durableId="701328009">
    <w:abstractNumId w:val="14"/>
  </w:num>
  <w:num w:numId="33" w16cid:durableId="2780333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917"/>
    <w:rsid w:val="00015160"/>
    <w:rsid w:val="00017E92"/>
    <w:rsid w:val="0002627D"/>
    <w:rsid w:val="00027D54"/>
    <w:rsid w:val="000378E7"/>
    <w:rsid w:val="00050E50"/>
    <w:rsid w:val="00050EB9"/>
    <w:rsid w:val="00067DA5"/>
    <w:rsid w:val="00075A17"/>
    <w:rsid w:val="0007738E"/>
    <w:rsid w:val="00084836"/>
    <w:rsid w:val="000859D5"/>
    <w:rsid w:val="00090829"/>
    <w:rsid w:val="000937A6"/>
    <w:rsid w:val="00096FFA"/>
    <w:rsid w:val="000A25F5"/>
    <w:rsid w:val="000A4A8C"/>
    <w:rsid w:val="000B7FC6"/>
    <w:rsid w:val="000C056D"/>
    <w:rsid w:val="000C2174"/>
    <w:rsid w:val="000C2B1A"/>
    <w:rsid w:val="000C3CBC"/>
    <w:rsid w:val="000C45A6"/>
    <w:rsid w:val="000C5ADB"/>
    <w:rsid w:val="00100D25"/>
    <w:rsid w:val="001064F5"/>
    <w:rsid w:val="00126882"/>
    <w:rsid w:val="00126C66"/>
    <w:rsid w:val="00132485"/>
    <w:rsid w:val="00141667"/>
    <w:rsid w:val="001427F0"/>
    <w:rsid w:val="001439FA"/>
    <w:rsid w:val="0015057E"/>
    <w:rsid w:val="001546F5"/>
    <w:rsid w:val="00154A97"/>
    <w:rsid w:val="00163A1B"/>
    <w:rsid w:val="00182115"/>
    <w:rsid w:val="001853B1"/>
    <w:rsid w:val="00192403"/>
    <w:rsid w:val="00193ABF"/>
    <w:rsid w:val="001A3142"/>
    <w:rsid w:val="001B5CD5"/>
    <w:rsid w:val="001C044E"/>
    <w:rsid w:val="001C09CE"/>
    <w:rsid w:val="001D166E"/>
    <w:rsid w:val="001D2DE4"/>
    <w:rsid w:val="001D3F84"/>
    <w:rsid w:val="001D71C7"/>
    <w:rsid w:val="001E12D2"/>
    <w:rsid w:val="001E146C"/>
    <w:rsid w:val="001F403B"/>
    <w:rsid w:val="00216A81"/>
    <w:rsid w:val="00217B1D"/>
    <w:rsid w:val="00253893"/>
    <w:rsid w:val="002562FA"/>
    <w:rsid w:val="00260D46"/>
    <w:rsid w:val="00266A89"/>
    <w:rsid w:val="00284544"/>
    <w:rsid w:val="002870AC"/>
    <w:rsid w:val="00291916"/>
    <w:rsid w:val="00292078"/>
    <w:rsid w:val="002A2BFE"/>
    <w:rsid w:val="002A6917"/>
    <w:rsid w:val="002A6F17"/>
    <w:rsid w:val="002B3E40"/>
    <w:rsid w:val="002B4023"/>
    <w:rsid w:val="002C38FD"/>
    <w:rsid w:val="002D01D8"/>
    <w:rsid w:val="002D196C"/>
    <w:rsid w:val="002D20B5"/>
    <w:rsid w:val="002D3A6C"/>
    <w:rsid w:val="00312FAF"/>
    <w:rsid w:val="00316295"/>
    <w:rsid w:val="00331861"/>
    <w:rsid w:val="003522B5"/>
    <w:rsid w:val="00357C5A"/>
    <w:rsid w:val="003636F0"/>
    <w:rsid w:val="00364BE3"/>
    <w:rsid w:val="00374928"/>
    <w:rsid w:val="003764DB"/>
    <w:rsid w:val="00385E1A"/>
    <w:rsid w:val="00391BCC"/>
    <w:rsid w:val="00392689"/>
    <w:rsid w:val="003A1FD6"/>
    <w:rsid w:val="003A502A"/>
    <w:rsid w:val="003A50CC"/>
    <w:rsid w:val="003D300A"/>
    <w:rsid w:val="003D339D"/>
    <w:rsid w:val="003D4D8B"/>
    <w:rsid w:val="00400B3F"/>
    <w:rsid w:val="00402EEF"/>
    <w:rsid w:val="00412336"/>
    <w:rsid w:val="00423AE4"/>
    <w:rsid w:val="00426CE1"/>
    <w:rsid w:val="004368CE"/>
    <w:rsid w:val="00446345"/>
    <w:rsid w:val="00461F63"/>
    <w:rsid w:val="00463A38"/>
    <w:rsid w:val="00472E3E"/>
    <w:rsid w:val="00490EE2"/>
    <w:rsid w:val="0049288A"/>
    <w:rsid w:val="00496A1B"/>
    <w:rsid w:val="004B6438"/>
    <w:rsid w:val="004C1BB4"/>
    <w:rsid w:val="004C5162"/>
    <w:rsid w:val="004D244C"/>
    <w:rsid w:val="004D5960"/>
    <w:rsid w:val="004E7327"/>
    <w:rsid w:val="004F18A4"/>
    <w:rsid w:val="00511038"/>
    <w:rsid w:val="00516380"/>
    <w:rsid w:val="005172FD"/>
    <w:rsid w:val="005264D0"/>
    <w:rsid w:val="00535C3F"/>
    <w:rsid w:val="005411C6"/>
    <w:rsid w:val="005522CE"/>
    <w:rsid w:val="00560ABA"/>
    <w:rsid w:val="00573508"/>
    <w:rsid w:val="0058591A"/>
    <w:rsid w:val="00590927"/>
    <w:rsid w:val="005920CB"/>
    <w:rsid w:val="005925E4"/>
    <w:rsid w:val="00597642"/>
    <w:rsid w:val="005A5024"/>
    <w:rsid w:val="005B3872"/>
    <w:rsid w:val="005D2DEF"/>
    <w:rsid w:val="005D3599"/>
    <w:rsid w:val="005E570A"/>
    <w:rsid w:val="005F302A"/>
    <w:rsid w:val="006000D8"/>
    <w:rsid w:val="006062F4"/>
    <w:rsid w:val="006176A3"/>
    <w:rsid w:val="00621D83"/>
    <w:rsid w:val="00643203"/>
    <w:rsid w:val="00646E74"/>
    <w:rsid w:val="00650F16"/>
    <w:rsid w:val="0065595E"/>
    <w:rsid w:val="006560AC"/>
    <w:rsid w:val="006579FA"/>
    <w:rsid w:val="00660876"/>
    <w:rsid w:val="00672E58"/>
    <w:rsid w:val="00680F51"/>
    <w:rsid w:val="006830C6"/>
    <w:rsid w:val="00690F62"/>
    <w:rsid w:val="00695F9E"/>
    <w:rsid w:val="006A2190"/>
    <w:rsid w:val="006A57FB"/>
    <w:rsid w:val="006C094C"/>
    <w:rsid w:val="006F0AE4"/>
    <w:rsid w:val="007005EA"/>
    <w:rsid w:val="00702284"/>
    <w:rsid w:val="00710934"/>
    <w:rsid w:val="00711B52"/>
    <w:rsid w:val="00721E54"/>
    <w:rsid w:val="00723750"/>
    <w:rsid w:val="007352A7"/>
    <w:rsid w:val="00750B8E"/>
    <w:rsid w:val="00764632"/>
    <w:rsid w:val="00771DD7"/>
    <w:rsid w:val="007746A4"/>
    <w:rsid w:val="00774798"/>
    <w:rsid w:val="007836D9"/>
    <w:rsid w:val="007A0B82"/>
    <w:rsid w:val="007C3B46"/>
    <w:rsid w:val="007C40C8"/>
    <w:rsid w:val="007C44F6"/>
    <w:rsid w:val="007C551A"/>
    <w:rsid w:val="007D1403"/>
    <w:rsid w:val="007D166D"/>
    <w:rsid w:val="007D6247"/>
    <w:rsid w:val="007D70FC"/>
    <w:rsid w:val="007E7EE9"/>
    <w:rsid w:val="007F23C0"/>
    <w:rsid w:val="007F3EED"/>
    <w:rsid w:val="007F777F"/>
    <w:rsid w:val="00802338"/>
    <w:rsid w:val="00806700"/>
    <w:rsid w:val="008633EF"/>
    <w:rsid w:val="00865E4F"/>
    <w:rsid w:val="00872CD7"/>
    <w:rsid w:val="00875D2E"/>
    <w:rsid w:val="00885700"/>
    <w:rsid w:val="008A0B55"/>
    <w:rsid w:val="008B3CD1"/>
    <w:rsid w:val="008B4095"/>
    <w:rsid w:val="008B506A"/>
    <w:rsid w:val="008C2870"/>
    <w:rsid w:val="008C453D"/>
    <w:rsid w:val="008D2453"/>
    <w:rsid w:val="008E2459"/>
    <w:rsid w:val="008F3091"/>
    <w:rsid w:val="009226EA"/>
    <w:rsid w:val="00925121"/>
    <w:rsid w:val="00936AD6"/>
    <w:rsid w:val="00940F30"/>
    <w:rsid w:val="00947C68"/>
    <w:rsid w:val="00951A88"/>
    <w:rsid w:val="00953165"/>
    <w:rsid w:val="00954702"/>
    <w:rsid w:val="00954E98"/>
    <w:rsid w:val="009555A7"/>
    <w:rsid w:val="00960049"/>
    <w:rsid w:val="00965EA9"/>
    <w:rsid w:val="00981AFE"/>
    <w:rsid w:val="0098411D"/>
    <w:rsid w:val="009B40E3"/>
    <w:rsid w:val="009C127C"/>
    <w:rsid w:val="009C6657"/>
    <w:rsid w:val="009D04CA"/>
    <w:rsid w:val="009F4B7E"/>
    <w:rsid w:val="009F6B7B"/>
    <w:rsid w:val="00A06346"/>
    <w:rsid w:val="00A376A5"/>
    <w:rsid w:val="00A427D7"/>
    <w:rsid w:val="00A55000"/>
    <w:rsid w:val="00A57C7A"/>
    <w:rsid w:val="00A606AF"/>
    <w:rsid w:val="00A73090"/>
    <w:rsid w:val="00A820D0"/>
    <w:rsid w:val="00A90681"/>
    <w:rsid w:val="00A90FC2"/>
    <w:rsid w:val="00AA01F8"/>
    <w:rsid w:val="00AA67FA"/>
    <w:rsid w:val="00AD35F2"/>
    <w:rsid w:val="00AE228F"/>
    <w:rsid w:val="00AE7EBB"/>
    <w:rsid w:val="00AF22DA"/>
    <w:rsid w:val="00AF2E40"/>
    <w:rsid w:val="00AF5B62"/>
    <w:rsid w:val="00B04971"/>
    <w:rsid w:val="00B123EE"/>
    <w:rsid w:val="00B152FE"/>
    <w:rsid w:val="00B32B48"/>
    <w:rsid w:val="00B36CAC"/>
    <w:rsid w:val="00B5450D"/>
    <w:rsid w:val="00B60F26"/>
    <w:rsid w:val="00B63892"/>
    <w:rsid w:val="00B7392B"/>
    <w:rsid w:val="00B7620B"/>
    <w:rsid w:val="00B772F6"/>
    <w:rsid w:val="00BB65A9"/>
    <w:rsid w:val="00BC1522"/>
    <w:rsid w:val="00BC360F"/>
    <w:rsid w:val="00BC3D93"/>
    <w:rsid w:val="00BD1162"/>
    <w:rsid w:val="00BE292E"/>
    <w:rsid w:val="00BE46DF"/>
    <w:rsid w:val="00BF47BD"/>
    <w:rsid w:val="00C302DA"/>
    <w:rsid w:val="00C35C78"/>
    <w:rsid w:val="00C50245"/>
    <w:rsid w:val="00C50E9B"/>
    <w:rsid w:val="00C544C9"/>
    <w:rsid w:val="00C61CF2"/>
    <w:rsid w:val="00C66A74"/>
    <w:rsid w:val="00C7070E"/>
    <w:rsid w:val="00C75BDD"/>
    <w:rsid w:val="00C8272E"/>
    <w:rsid w:val="00C8655F"/>
    <w:rsid w:val="00CB4020"/>
    <w:rsid w:val="00CB5F04"/>
    <w:rsid w:val="00CC7532"/>
    <w:rsid w:val="00CD619B"/>
    <w:rsid w:val="00CE0326"/>
    <w:rsid w:val="00CF4E9E"/>
    <w:rsid w:val="00D01D50"/>
    <w:rsid w:val="00D26063"/>
    <w:rsid w:val="00D501CF"/>
    <w:rsid w:val="00D7586B"/>
    <w:rsid w:val="00D77E46"/>
    <w:rsid w:val="00D81AE4"/>
    <w:rsid w:val="00D94F46"/>
    <w:rsid w:val="00DA17F8"/>
    <w:rsid w:val="00DA5E74"/>
    <w:rsid w:val="00DB5ADF"/>
    <w:rsid w:val="00DC11C4"/>
    <w:rsid w:val="00DC4283"/>
    <w:rsid w:val="00DD4112"/>
    <w:rsid w:val="00DE1978"/>
    <w:rsid w:val="00DE3C2F"/>
    <w:rsid w:val="00DE4C89"/>
    <w:rsid w:val="00DE7051"/>
    <w:rsid w:val="00DF24F8"/>
    <w:rsid w:val="00DF6029"/>
    <w:rsid w:val="00E0287E"/>
    <w:rsid w:val="00E04917"/>
    <w:rsid w:val="00E07C19"/>
    <w:rsid w:val="00E1109B"/>
    <w:rsid w:val="00E114CD"/>
    <w:rsid w:val="00E13E58"/>
    <w:rsid w:val="00E15347"/>
    <w:rsid w:val="00E26DB7"/>
    <w:rsid w:val="00E3535B"/>
    <w:rsid w:val="00E358A8"/>
    <w:rsid w:val="00E376A8"/>
    <w:rsid w:val="00E61631"/>
    <w:rsid w:val="00E74C09"/>
    <w:rsid w:val="00EB445E"/>
    <w:rsid w:val="00EB6130"/>
    <w:rsid w:val="00EC5045"/>
    <w:rsid w:val="00EC7FE9"/>
    <w:rsid w:val="00ED1359"/>
    <w:rsid w:val="00ED7D9C"/>
    <w:rsid w:val="00EE0453"/>
    <w:rsid w:val="00EE29F4"/>
    <w:rsid w:val="00EF44BF"/>
    <w:rsid w:val="00EF4895"/>
    <w:rsid w:val="00F0349C"/>
    <w:rsid w:val="00F04EAD"/>
    <w:rsid w:val="00F122A6"/>
    <w:rsid w:val="00F269B6"/>
    <w:rsid w:val="00F279E0"/>
    <w:rsid w:val="00F328D7"/>
    <w:rsid w:val="00F439FB"/>
    <w:rsid w:val="00F53FD4"/>
    <w:rsid w:val="00F66ACA"/>
    <w:rsid w:val="00F67D08"/>
    <w:rsid w:val="00F85CB1"/>
    <w:rsid w:val="00FB194D"/>
    <w:rsid w:val="00FB30DF"/>
    <w:rsid w:val="00FD05D1"/>
    <w:rsid w:val="00FE3C01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29981"/>
  <w15:docId w15:val="{42294A61-B20C-4F7C-B983-8493D84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6AF"/>
    <w:pPr>
      <w:widowControl w:val="0"/>
      <w:autoSpaceDE w:val="0"/>
      <w:autoSpaceDN w:val="0"/>
      <w:adjustRightInd w:val="0"/>
      <w:spacing w:before="60" w:after="0" w:line="259" w:lineRule="auto"/>
      <w:ind w:firstLine="40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A6917"/>
    <w:pPr>
      <w:widowControl/>
      <w:tabs>
        <w:tab w:val="center" w:pos="4536"/>
        <w:tab w:val="right" w:pos="9072"/>
      </w:tabs>
      <w:autoSpaceDE/>
      <w:autoSpaceDN/>
      <w:adjustRightInd/>
      <w:spacing w:before="0" w:line="240" w:lineRule="auto"/>
      <w:ind w:firstLine="0"/>
      <w:jc w:val="left"/>
    </w:pPr>
  </w:style>
  <w:style w:type="character" w:customStyle="1" w:styleId="ZhlavChar">
    <w:name w:val="Záhlaví Char"/>
    <w:basedOn w:val="Standardnpsmoodstavce"/>
    <w:link w:val="Zhlav"/>
    <w:rsid w:val="002A6917"/>
  </w:style>
  <w:style w:type="paragraph" w:styleId="Zpat">
    <w:name w:val="footer"/>
    <w:basedOn w:val="Normln"/>
    <w:link w:val="ZpatChar"/>
    <w:uiPriority w:val="99"/>
    <w:unhideWhenUsed/>
    <w:rsid w:val="002A6917"/>
    <w:pPr>
      <w:widowControl/>
      <w:tabs>
        <w:tab w:val="center" w:pos="4536"/>
        <w:tab w:val="right" w:pos="9072"/>
      </w:tabs>
      <w:autoSpaceDE/>
      <w:autoSpaceDN/>
      <w:adjustRightInd/>
      <w:spacing w:before="0" w:line="240" w:lineRule="auto"/>
      <w:ind w:firstLine="0"/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2A6917"/>
  </w:style>
  <w:style w:type="paragraph" w:styleId="Textbubliny">
    <w:name w:val="Balloon Text"/>
    <w:basedOn w:val="Normln"/>
    <w:link w:val="TextbublinyChar"/>
    <w:uiPriority w:val="99"/>
    <w:semiHidden/>
    <w:unhideWhenUsed/>
    <w:rsid w:val="002A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A6917"/>
    <w:pPr>
      <w:autoSpaceDE/>
      <w:autoSpaceDN/>
      <w:adjustRightInd/>
      <w:spacing w:before="0" w:line="288" w:lineRule="auto"/>
      <w:ind w:firstLine="0"/>
      <w:jc w:val="left"/>
    </w:pPr>
    <w:rPr>
      <w:noProof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A691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6247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AE228F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2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06A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06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A606AF"/>
    <w:rPr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@spsstav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D562-D707-4B96-A691-2F32389E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1586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Jašíková Aranka</dc:creator>
  <cp:lastModifiedBy>Bureš Jiří</cp:lastModifiedBy>
  <cp:revision>46</cp:revision>
  <cp:lastPrinted>2024-01-03T08:38:00Z</cp:lastPrinted>
  <dcterms:created xsi:type="dcterms:W3CDTF">2016-07-14T06:59:00Z</dcterms:created>
  <dcterms:modified xsi:type="dcterms:W3CDTF">2024-12-30T08:54:00Z</dcterms:modified>
</cp:coreProperties>
</file>