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91" w:rsidRDefault="00EC1A7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7F91" w:rsidRDefault="00FA7F91">
      <w:pPr>
        <w:spacing w:after="537" w:line="1" w:lineRule="exact"/>
      </w:pPr>
    </w:p>
    <w:p w:rsidR="00FA7F91" w:rsidRDefault="00FA7F91">
      <w:pPr>
        <w:spacing w:line="1" w:lineRule="exact"/>
        <w:sectPr w:rsidR="00FA7F91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FA7F91" w:rsidRDefault="00EC1A70">
      <w:pPr>
        <w:pStyle w:val="Zkladntext30"/>
        <w:shd w:val="clear" w:color="auto" w:fill="auto"/>
      </w:pPr>
      <w:r>
        <w:lastRenderedPageBreak/>
        <w:t>Objednávka č. 1049/2024/TO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FA7F9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FA7F9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BARIA s.r.o.</w:t>
            </w:r>
          </w:p>
        </w:tc>
      </w:tr>
      <w:tr w:rsidR="00FA7F9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Dolní Jirčany, Jižní 393</w:t>
            </w:r>
          </w:p>
        </w:tc>
      </w:tr>
      <w:tr w:rsidR="00FA7F9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44 Psáry</w:t>
            </w:r>
          </w:p>
        </w:tc>
      </w:tr>
      <w:tr w:rsidR="00FA7F9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26697904</w:t>
            </w:r>
          </w:p>
        </w:tc>
      </w:tr>
      <w:tr w:rsidR="00FA7F9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CZ26697904</w:t>
            </w:r>
          </w:p>
        </w:tc>
      </w:tr>
    </w:tbl>
    <w:p w:rsidR="00FA7F91" w:rsidRDefault="00FA7F91">
      <w:pPr>
        <w:spacing w:after="299" w:line="1" w:lineRule="exact"/>
      </w:pPr>
    </w:p>
    <w:p w:rsidR="00FA7F91" w:rsidRDefault="00FA7F91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56"/>
      </w:tblGrid>
      <w:tr w:rsidR="00FA7F9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17" w:type="dxa"/>
            <w:shd w:val="clear" w:color="auto" w:fill="FFFFFF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</w:tc>
        <w:tc>
          <w:tcPr>
            <w:tcW w:w="5856" w:type="dxa"/>
            <w:shd w:val="clear" w:color="auto" w:fill="FFFFFF"/>
          </w:tcPr>
          <w:p w:rsidR="00FA7F91" w:rsidRDefault="00EC1A70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18.12.2024</w:t>
            </w:r>
            <w:proofErr w:type="gramEnd"/>
          </w:p>
        </w:tc>
      </w:tr>
    </w:tbl>
    <w:p w:rsidR="00FA7F91" w:rsidRDefault="00EC1A70">
      <w:pPr>
        <w:pStyle w:val="Titulektabulky0"/>
        <w:shd w:val="clear" w:color="auto" w:fill="auto"/>
      </w:pPr>
      <w:r>
        <w:t>Datum dodání:</w:t>
      </w:r>
    </w:p>
    <w:p w:rsidR="00FA7F91" w:rsidRDefault="00FA7F91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61"/>
      </w:tblGrid>
      <w:tr w:rsidR="00FA7F9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317" w:type="dxa"/>
            <w:shd w:val="clear" w:color="auto" w:fill="FFFFFF"/>
            <w:vAlign w:val="bottom"/>
          </w:tcPr>
          <w:p w:rsidR="00FA7F91" w:rsidRDefault="00EC1A7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FA7F91" w:rsidRDefault="00EC1A70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FA7F91" w:rsidRDefault="00EC1A70">
      <w:pPr>
        <w:pStyle w:val="Titulektabulky0"/>
        <w:shd w:val="clear" w:color="auto" w:fill="auto"/>
      </w:pPr>
      <w:r>
        <w:t>Způsob dodání:</w:t>
      </w:r>
    </w:p>
    <w:p w:rsidR="00FA7F91" w:rsidRDefault="00FA7F91">
      <w:pPr>
        <w:spacing w:after="299" w:line="1" w:lineRule="exact"/>
      </w:pPr>
    </w:p>
    <w:p w:rsidR="00FA7F91" w:rsidRDefault="00EC1A70">
      <w:pPr>
        <w:pStyle w:val="Zkladntext20"/>
        <w:shd w:val="clear" w:color="auto" w:fill="auto"/>
        <w:tabs>
          <w:tab w:val="left" w:pos="1742"/>
        </w:tabs>
        <w:spacing w:after="300"/>
        <w:jc w:val="both"/>
      </w:pPr>
      <w:r>
        <w:rPr>
          <w:b/>
          <w:bCs/>
        </w:rPr>
        <w:t>Předmět:</w:t>
      </w:r>
      <w:r>
        <w:rPr>
          <w:b/>
          <w:bCs/>
        </w:rPr>
        <w:tab/>
      </w:r>
      <w:r>
        <w:t xml:space="preserve">Nákup - chladící deska </w:t>
      </w:r>
      <w:proofErr w:type="spellStart"/>
      <w:r>
        <w:t>HistoCore</w:t>
      </w:r>
      <w:proofErr w:type="spellEnd"/>
      <w:r>
        <w:t xml:space="preserve"> Arcadia pro Patologii</w:t>
      </w:r>
    </w:p>
    <w:p w:rsidR="00FA7F91" w:rsidRDefault="00EC1A70">
      <w:pPr>
        <w:pStyle w:val="Zkladntext20"/>
        <w:shd w:val="clear" w:color="auto" w:fill="auto"/>
        <w:spacing w:after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5722620</wp:posOffset>
                </wp:positionH>
                <wp:positionV relativeFrom="paragraph">
                  <wp:posOffset>317500</wp:posOffset>
                </wp:positionV>
                <wp:extent cx="1441450" cy="1797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7F91" w:rsidRDefault="00EC1A7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76 309,00 Kč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0.60000000000002pt;margin-top:25.pt;width:113.5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76 309,00 Kč bez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Číslo objednávky: </w:t>
      </w:r>
      <w:r>
        <w:t>1049/2024/TO</w:t>
      </w:r>
    </w:p>
    <w:p w:rsidR="00EC1A70" w:rsidRDefault="00EC1A70" w:rsidP="00EC1A70">
      <w:pPr>
        <w:pStyle w:val="Zkladntext20"/>
        <w:shd w:val="clear" w:color="auto" w:fill="auto"/>
        <w:spacing w:after="0"/>
        <w:ind w:left="1340" w:hanging="720"/>
      </w:pPr>
      <w:r>
        <w:t xml:space="preserve">1 ks 14039357262 </w:t>
      </w:r>
      <w:proofErr w:type="spellStart"/>
      <w:r>
        <w:t>HistoCore</w:t>
      </w:r>
      <w:proofErr w:type="spellEnd"/>
      <w:r>
        <w:t xml:space="preserve"> Arcadia C, 220-240 V, chladící </w:t>
      </w:r>
      <w:proofErr w:type="spellStart"/>
      <w:r>
        <w:t>cást</w:t>
      </w:r>
      <w:proofErr w:type="spellEnd"/>
      <w:r>
        <w:t xml:space="preserve"> zalévací </w:t>
      </w:r>
    </w:p>
    <w:p w:rsidR="00FA7F91" w:rsidRDefault="00EC1A70" w:rsidP="00EC1A70">
      <w:pPr>
        <w:pStyle w:val="Zkladntext20"/>
        <w:shd w:val="clear" w:color="auto" w:fill="auto"/>
        <w:spacing w:after="0"/>
        <w:ind w:left="1340" w:hanging="720"/>
      </w:pPr>
      <w:r>
        <w:t>linky - CN 710240130</w:t>
      </w:r>
    </w:p>
    <w:p w:rsidR="00EC1A70" w:rsidRDefault="00EC1A70" w:rsidP="00EC1A70">
      <w:pPr>
        <w:pStyle w:val="Zkladntext20"/>
        <w:shd w:val="clear" w:color="auto" w:fill="auto"/>
        <w:spacing w:after="0"/>
        <w:ind w:left="1340" w:hanging="720"/>
      </w:pPr>
    </w:p>
    <w:p w:rsidR="00FA7F91" w:rsidRDefault="00EC1A70">
      <w:pPr>
        <w:pStyle w:val="Zkladntext20"/>
        <w:shd w:val="clear" w:color="auto" w:fill="auto"/>
        <w:spacing w:after="12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3400425</wp:posOffset>
                </wp:positionH>
                <wp:positionV relativeFrom="paragraph">
                  <wp:posOffset>101600</wp:posOffset>
                </wp:positionV>
                <wp:extent cx="1264920" cy="5397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7F91" w:rsidRDefault="00EC1A7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C1A70" w:rsidRDefault="00EC1A70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EC1A70" w:rsidRDefault="00EC1A70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267.75pt;margin-top:8pt;width:99.6pt;height:4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" filled="f" stroked="f">
                <v:textbox inset="0,0,0,0">
                  <w:txbxContent>
                    <w:p w:rsidR="00FA7F91" w:rsidRDefault="00EC1A70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  <w:p w:rsidR="00EC1A70" w:rsidRDefault="00EC1A70">
                      <w:pPr>
                        <w:pStyle w:val="Titulekobrzku0"/>
                        <w:shd w:val="clear" w:color="auto" w:fill="auto"/>
                      </w:pPr>
                    </w:p>
                    <w:p w:rsidR="00EC1A70" w:rsidRDefault="00EC1A70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FA7F91" w:rsidRDefault="00EC1A70">
      <w:pPr>
        <w:pStyle w:val="Zkladntext20"/>
        <w:shd w:val="clear" w:color="auto" w:fill="auto"/>
        <w:spacing w:after="60"/>
      </w:pPr>
      <w:r>
        <w:t>Tel.: XXXX</w:t>
      </w:r>
    </w:p>
    <w:p w:rsidR="00FA7F91" w:rsidRDefault="00EC1A70">
      <w:pPr>
        <w:pStyle w:val="Zkladntext20"/>
        <w:shd w:val="clear" w:color="auto" w:fill="auto"/>
        <w:spacing w:after="60"/>
      </w:pPr>
      <w:r>
        <w:t>Mobil: XXXX</w:t>
      </w:r>
    </w:p>
    <w:p w:rsidR="00FA7F91" w:rsidRDefault="00EC1A70">
      <w:pPr>
        <w:pStyle w:val="Zkladntext20"/>
        <w:shd w:val="clear" w:color="auto" w:fill="auto"/>
        <w:spacing w:after="60"/>
      </w:pPr>
      <w:r>
        <w:t>Fax.: XXXX</w:t>
      </w:r>
    </w:p>
    <w:p w:rsidR="00FA7F91" w:rsidRDefault="00EC1A70">
      <w:pPr>
        <w:pStyle w:val="Zkladntext20"/>
        <w:shd w:val="clear" w:color="auto" w:fill="auto"/>
        <w:spacing w:after="464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FA7F91" w:rsidRDefault="00EC1A70">
      <w:pPr>
        <w:pStyle w:val="Zkladntext1"/>
        <w:shd w:val="clear" w:color="auto" w:fill="auto"/>
        <w:jc w:val="both"/>
      </w:pPr>
      <w:r>
        <w:t>Dodavatel potvrzením objednávky výslovně souhlasí se zveřejněním celého textu této objednávky a cenové nabídky dodavatele (pře</w:t>
      </w:r>
      <w:r>
        <w:t>sahuje-li částku</w:t>
      </w:r>
    </w:p>
    <w:p w:rsidR="00FA7F91" w:rsidRDefault="00EC1A70">
      <w:pPr>
        <w:pStyle w:val="Zkladntext1"/>
        <w:pBdr>
          <w:bottom w:val="single" w:sz="4" w:space="0" w:color="auto"/>
        </w:pBdr>
        <w:shd w:val="clear" w:color="auto" w:fill="auto"/>
        <w:sectPr w:rsidR="00FA7F91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FA7F91" w:rsidRDefault="00EC1A70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FA7F91" w:rsidRDefault="00EC1A70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FA7F91" w:rsidRDefault="00FA7F91">
      <w:pPr>
        <w:spacing w:after="229" w:line="1" w:lineRule="exact"/>
      </w:pPr>
    </w:p>
    <w:p w:rsidR="00FA7F91" w:rsidRDefault="00FA7F91">
      <w:pPr>
        <w:spacing w:line="1" w:lineRule="exact"/>
      </w:pPr>
    </w:p>
    <w:sectPr w:rsidR="00FA7F91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1A70">
      <w:r>
        <w:separator/>
      </w:r>
    </w:p>
  </w:endnote>
  <w:endnote w:type="continuationSeparator" w:id="0">
    <w:p w:rsidR="00000000" w:rsidRDefault="00EC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91" w:rsidRDefault="00FA7F91"/>
  </w:footnote>
  <w:footnote w:type="continuationSeparator" w:id="0">
    <w:p w:rsidR="00FA7F91" w:rsidRDefault="00FA7F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7F91"/>
    <w:rsid w:val="00EC1A70"/>
    <w:rsid w:val="00F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A5D5C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  <w:jc w:val="center"/>
    </w:pPr>
    <w:rPr>
      <w:rFonts w:ascii="Arial" w:eastAsia="Arial" w:hAnsi="Arial" w:cs="Arial"/>
      <w:b/>
      <w:bCs/>
      <w:color w:val="5A5D5C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A5D5C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  <w:jc w:val="center"/>
    </w:pPr>
    <w:rPr>
      <w:rFonts w:ascii="Arial" w:eastAsia="Arial" w:hAnsi="Arial" w:cs="Arial"/>
      <w:b/>
      <w:bCs/>
      <w:color w:val="5A5D5C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2024-12-27T11:21:00Z</dcterms:created>
  <dcterms:modified xsi:type="dcterms:W3CDTF">2024-12-27T11:23:00Z</dcterms:modified>
</cp:coreProperties>
</file>