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4D" w:rsidRDefault="00520CF3" w:rsidP="00520CF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tLeast"/>
        <w:jc w:val="center"/>
        <w:rPr>
          <w:rFonts w:ascii="Arial Narrow" w:eastAsia="Times New Roman" w:hAnsi="Arial Narrow" w:cs="Times New Roman"/>
          <w:b/>
          <w:sz w:val="32"/>
          <w:szCs w:val="32"/>
          <w:lang w:eastAsia="cs-CZ"/>
        </w:rPr>
      </w:pPr>
      <w:r w:rsidRPr="000F374D">
        <w:rPr>
          <w:rFonts w:ascii="Arial Narrow" w:eastAsia="Times New Roman" w:hAnsi="Arial Narrow" w:cs="Times New Roman"/>
          <w:b/>
          <w:sz w:val="32"/>
          <w:szCs w:val="32"/>
          <w:lang w:eastAsia="cs-CZ"/>
        </w:rPr>
        <w:t>Dodatek č. 1</w:t>
      </w:r>
    </w:p>
    <w:p w:rsidR="00520CF3" w:rsidRPr="000F374D" w:rsidRDefault="000F374D" w:rsidP="00520CF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tLeast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ab/>
        <w:t xml:space="preserve">  </w:t>
      </w:r>
      <w:r w:rsidR="00520CF3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 ke smlouvě o dílo ze dne 26. 8. 2024</w:t>
      </w:r>
      <w:r w:rsidR="00520CF3"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</w:t>
      </w:r>
    </w:p>
    <w:p w:rsidR="00520CF3" w:rsidRPr="00F65CE0" w:rsidRDefault="00520CF3" w:rsidP="00520CF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tLeast"/>
        <w:jc w:val="center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520CF3" w:rsidRPr="00F65CE0" w:rsidRDefault="00520CF3" w:rsidP="00520CF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tLeast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520CF3" w:rsidRPr="00FE7E1E" w:rsidRDefault="00520CF3" w:rsidP="00520CF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tLeast"/>
        <w:rPr>
          <w:rFonts w:ascii="Arial Narrow" w:eastAsia="Times New Roman" w:hAnsi="Arial Narrow" w:cs="Times New Roman"/>
          <w:b/>
          <w:sz w:val="24"/>
          <w:szCs w:val="24"/>
          <w:u w:val="single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 w:rsidRPr="00FE7E1E">
        <w:rPr>
          <w:rFonts w:ascii="Arial Narrow" w:eastAsia="Times New Roman" w:hAnsi="Arial Narrow" w:cs="Times New Roman"/>
          <w:b/>
          <w:sz w:val="24"/>
          <w:szCs w:val="24"/>
          <w:u w:val="single"/>
          <w:lang w:eastAsia="cs-CZ"/>
        </w:rPr>
        <w:t xml:space="preserve"> Článek č. 1</w:t>
      </w:r>
    </w:p>
    <w:p w:rsidR="00520CF3" w:rsidRPr="00F65CE0" w:rsidRDefault="00520CF3" w:rsidP="00520CF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tLeast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520CF3" w:rsidRPr="00F65CE0" w:rsidRDefault="00520CF3" w:rsidP="00520CF3">
      <w:pPr>
        <w:spacing w:after="0"/>
        <w:ind w:left="284" w:hanging="284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1.  Objednatel:</w:t>
      </w:r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</w:p>
    <w:p w:rsidR="00520CF3" w:rsidRPr="00F65CE0" w:rsidRDefault="00520CF3" w:rsidP="00520CF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Psychiatrická nemocnice Horní Beřkovice</w:t>
      </w:r>
      <w:r w:rsidRPr="00F65CE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Podřipská 1,411 85 Horní Beřkovice, </w:t>
      </w:r>
    </w:p>
    <w:p w:rsidR="00520CF3" w:rsidRPr="00F65CE0" w:rsidRDefault="00520CF3" w:rsidP="00520CF3">
      <w:pPr>
        <w:spacing w:after="0" w:line="240" w:lineRule="auto"/>
        <w:rPr>
          <w:rFonts w:ascii="Arial Narrow" w:eastAsia="Calibri" w:hAnsi="Arial Narrow" w:cs="Calibri"/>
          <w:sz w:val="24"/>
          <w:szCs w:val="24"/>
        </w:rPr>
      </w:pPr>
      <w:r w:rsidRPr="00F65CE0">
        <w:rPr>
          <w:rFonts w:ascii="Arial Narrow" w:eastAsia="Calibri" w:hAnsi="Arial Narrow" w:cs="Calibri"/>
          <w:sz w:val="24"/>
          <w:szCs w:val="24"/>
        </w:rPr>
        <w:t xml:space="preserve">státní příspěvková organizace zřízená rozhodnutím </w:t>
      </w:r>
      <w:r>
        <w:rPr>
          <w:rFonts w:ascii="Arial Narrow" w:eastAsia="Calibri" w:hAnsi="Arial Narrow" w:cs="Calibri"/>
          <w:sz w:val="24"/>
          <w:szCs w:val="24"/>
        </w:rPr>
        <w:t xml:space="preserve">ministerstva </w:t>
      </w:r>
      <w:proofErr w:type="gramStart"/>
      <w:r>
        <w:rPr>
          <w:rFonts w:ascii="Arial Narrow" w:eastAsia="Calibri" w:hAnsi="Arial Narrow" w:cs="Calibri"/>
          <w:sz w:val="24"/>
          <w:szCs w:val="24"/>
        </w:rPr>
        <w:t xml:space="preserve">zdravotnictví </w:t>
      </w:r>
      <w:r w:rsidRPr="00F65CE0">
        <w:rPr>
          <w:rFonts w:ascii="Arial Narrow" w:eastAsia="Calibri" w:hAnsi="Arial Narrow" w:cs="Calibri"/>
          <w:sz w:val="24"/>
          <w:szCs w:val="24"/>
        </w:rPr>
        <w:t xml:space="preserve"> – zřizovací</w:t>
      </w:r>
      <w:proofErr w:type="gramEnd"/>
      <w:r w:rsidRPr="00F65CE0">
        <w:rPr>
          <w:rFonts w:ascii="Arial Narrow" w:eastAsia="Calibri" w:hAnsi="Arial Narrow" w:cs="Calibri"/>
          <w:sz w:val="24"/>
          <w:szCs w:val="24"/>
        </w:rPr>
        <w:t xml:space="preserve"> listina ze dne 25. 6. 2014, čj. MZDR 32618/2014-2/FIN, ve z</w:t>
      </w:r>
      <w:r>
        <w:rPr>
          <w:rFonts w:ascii="Arial Narrow" w:eastAsia="Calibri" w:hAnsi="Arial Narrow" w:cs="Calibri"/>
          <w:sz w:val="24"/>
          <w:szCs w:val="24"/>
        </w:rPr>
        <w:t>nění změn provedených Opatřením ministerstva zdravotnictví</w:t>
      </w:r>
      <w:r w:rsidRPr="00F65CE0">
        <w:rPr>
          <w:rFonts w:ascii="Arial Narrow" w:eastAsia="Calibri" w:hAnsi="Arial Narrow" w:cs="Calibri"/>
          <w:sz w:val="24"/>
          <w:szCs w:val="24"/>
        </w:rPr>
        <w:t xml:space="preserve"> ze dne 8. 9. 2022,</w:t>
      </w:r>
    </w:p>
    <w:p w:rsidR="00520CF3" w:rsidRPr="00F65CE0" w:rsidRDefault="00520CF3" w:rsidP="00520CF3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F65CE0">
        <w:rPr>
          <w:rFonts w:ascii="Arial Narrow" w:eastAsia="Calibri" w:hAnsi="Arial Narrow" w:cs="Calibri"/>
          <w:sz w:val="24"/>
          <w:szCs w:val="24"/>
        </w:rPr>
        <w:t>č. j. MZDR 24237/2022-1/OPŘ</w:t>
      </w:r>
    </w:p>
    <w:p w:rsidR="00520CF3" w:rsidRPr="00F65CE0" w:rsidRDefault="00520CF3" w:rsidP="00520CF3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IČ:</w:t>
      </w:r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  <w:t>00673552,</w:t>
      </w:r>
    </w:p>
    <w:p w:rsidR="00520CF3" w:rsidRPr="00F65CE0" w:rsidRDefault="00520CF3" w:rsidP="00520CF3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F65CE0">
        <w:rPr>
          <w:rFonts w:ascii="Arial Narrow" w:eastAsia="Calibri" w:hAnsi="Arial Narrow" w:cs="Calibri"/>
          <w:b/>
          <w:sz w:val="24"/>
          <w:szCs w:val="24"/>
        </w:rPr>
        <w:t>zastoupená:</w:t>
      </w:r>
      <w:r w:rsidRPr="00F65CE0">
        <w:rPr>
          <w:rFonts w:ascii="Arial Narrow" w:eastAsia="Calibri" w:hAnsi="Arial Narrow" w:cs="Calibri"/>
          <w:b/>
          <w:sz w:val="24"/>
          <w:szCs w:val="24"/>
        </w:rPr>
        <w:tab/>
      </w:r>
      <w:r w:rsidRPr="00F65CE0">
        <w:rPr>
          <w:rFonts w:ascii="Arial Narrow" w:eastAsia="Calibri" w:hAnsi="Arial Narrow" w:cs="Calibri"/>
          <w:b/>
          <w:sz w:val="24"/>
          <w:szCs w:val="24"/>
        </w:rPr>
        <w:tab/>
      </w:r>
      <w:r w:rsidRPr="00F65CE0">
        <w:rPr>
          <w:rFonts w:ascii="Arial Narrow" w:eastAsia="Calibri" w:hAnsi="Arial Narrow" w:cs="Calibri"/>
          <w:b/>
          <w:sz w:val="24"/>
          <w:szCs w:val="24"/>
        </w:rPr>
        <w:tab/>
      </w:r>
      <w:r w:rsidRPr="00F65CE0">
        <w:rPr>
          <w:rFonts w:ascii="Arial Narrow" w:eastAsia="Calibri" w:hAnsi="Arial Narrow" w:cs="Calibri"/>
          <w:sz w:val="24"/>
          <w:szCs w:val="24"/>
        </w:rPr>
        <w:t>MUDr. Jiřím Tomečkem, MBA, ředitelem,</w:t>
      </w:r>
    </w:p>
    <w:p w:rsidR="00520CF3" w:rsidRPr="00F65CE0" w:rsidRDefault="00520CF3" w:rsidP="00520CF3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F65CE0">
        <w:rPr>
          <w:rFonts w:ascii="Arial Narrow" w:eastAsia="Calibri" w:hAnsi="Arial Narrow" w:cs="Calibri"/>
          <w:sz w:val="24"/>
          <w:szCs w:val="24"/>
        </w:rPr>
        <w:t>_________________________</w:t>
      </w:r>
    </w:p>
    <w:p w:rsidR="00520CF3" w:rsidRPr="00F65CE0" w:rsidRDefault="00520CF3" w:rsidP="00520CF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520CF3" w:rsidRPr="00F65CE0" w:rsidRDefault="00520CF3" w:rsidP="00520CF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65CE0">
        <w:rPr>
          <w:rFonts w:ascii="Arial Narrow" w:eastAsia="Times New Roman" w:hAnsi="Arial Narrow" w:cs="Times New Roman"/>
          <w:sz w:val="24"/>
          <w:szCs w:val="24"/>
          <w:lang w:eastAsia="cs-CZ"/>
        </w:rPr>
        <w:t>DIČ:</w:t>
      </w:r>
      <w:r w:rsidRPr="00F65CE0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F65CE0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F65CE0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F65CE0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>CZ00673552,</w:t>
      </w:r>
    </w:p>
    <w:p w:rsidR="00520CF3" w:rsidRPr="00F65CE0" w:rsidRDefault="00520CF3" w:rsidP="00520CF3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F65CE0">
        <w:rPr>
          <w:rFonts w:ascii="Arial Narrow" w:eastAsia="Calibri" w:hAnsi="Arial Narrow" w:cs="Calibri"/>
          <w:sz w:val="24"/>
          <w:szCs w:val="24"/>
        </w:rPr>
        <w:t xml:space="preserve">bankovní spojení: </w:t>
      </w:r>
      <w:r w:rsidRPr="00F65CE0">
        <w:rPr>
          <w:rFonts w:ascii="Arial Narrow" w:eastAsia="Calibri" w:hAnsi="Arial Narrow" w:cs="Calibri"/>
          <w:sz w:val="24"/>
          <w:szCs w:val="24"/>
        </w:rPr>
        <w:tab/>
      </w:r>
      <w:r w:rsidRPr="00F65CE0">
        <w:rPr>
          <w:rFonts w:ascii="Arial Narrow" w:eastAsia="Calibri" w:hAnsi="Arial Narrow" w:cs="Calibri"/>
          <w:sz w:val="24"/>
          <w:szCs w:val="24"/>
        </w:rPr>
        <w:tab/>
        <w:t>Česká národní banka, č. účtu: 7930171/0710</w:t>
      </w:r>
    </w:p>
    <w:p w:rsidR="00520CF3" w:rsidRPr="00F65CE0" w:rsidRDefault="00520CF3" w:rsidP="00520CF3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F65CE0">
        <w:rPr>
          <w:rFonts w:ascii="Arial Narrow" w:eastAsia="Calibri" w:hAnsi="Arial Narrow" w:cs="Calibri"/>
          <w:sz w:val="24"/>
          <w:szCs w:val="24"/>
        </w:rPr>
        <w:t xml:space="preserve">pověřený zaměstnanec: </w:t>
      </w:r>
      <w:r w:rsidRPr="00F65CE0">
        <w:rPr>
          <w:rFonts w:ascii="Arial Narrow" w:eastAsia="Calibri" w:hAnsi="Arial Narrow" w:cs="Calibri"/>
          <w:sz w:val="24"/>
          <w:szCs w:val="24"/>
        </w:rPr>
        <w:tab/>
        <w:t>Petr Kubík</w:t>
      </w:r>
    </w:p>
    <w:p w:rsidR="00520CF3" w:rsidRPr="00F65CE0" w:rsidRDefault="00520CF3" w:rsidP="00520CF3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F65CE0">
        <w:rPr>
          <w:rFonts w:ascii="Arial Narrow" w:eastAsia="Calibri" w:hAnsi="Arial Narrow" w:cs="Calibri"/>
          <w:sz w:val="24"/>
          <w:szCs w:val="24"/>
        </w:rPr>
        <w:t>e-mail:</w:t>
      </w:r>
      <w:r w:rsidRPr="00F65CE0">
        <w:rPr>
          <w:rFonts w:ascii="Arial Narrow" w:eastAsia="Calibri" w:hAnsi="Arial Narrow" w:cs="Calibri"/>
          <w:sz w:val="24"/>
          <w:szCs w:val="24"/>
        </w:rPr>
        <w:tab/>
      </w:r>
      <w:r w:rsidRPr="00F65CE0">
        <w:rPr>
          <w:rFonts w:ascii="Arial Narrow" w:eastAsia="Calibri" w:hAnsi="Arial Narrow" w:cs="Calibri"/>
          <w:sz w:val="24"/>
          <w:szCs w:val="24"/>
        </w:rPr>
        <w:tab/>
      </w:r>
      <w:r w:rsidRPr="00F65CE0">
        <w:rPr>
          <w:rFonts w:ascii="Arial Narrow" w:eastAsia="Calibri" w:hAnsi="Arial Narrow" w:cs="Calibri"/>
          <w:sz w:val="24"/>
          <w:szCs w:val="24"/>
        </w:rPr>
        <w:tab/>
      </w:r>
      <w:r w:rsidRPr="00F65CE0">
        <w:rPr>
          <w:rFonts w:ascii="Arial Narrow" w:eastAsia="Calibri" w:hAnsi="Arial Narrow" w:cs="Calibri"/>
          <w:sz w:val="24"/>
          <w:szCs w:val="24"/>
        </w:rPr>
        <w:tab/>
      </w:r>
      <w:r w:rsidRPr="00F65CE0">
        <w:rPr>
          <w:rFonts w:ascii="Arial Narrow" w:eastAsia="Calibri" w:hAnsi="Arial Narrow" w:cs="Calibri"/>
          <w:color w:val="0000FF"/>
          <w:szCs w:val="24"/>
          <w:u w:val="single"/>
        </w:rPr>
        <w:t>petr.kubik@pnhberkovice.cz</w:t>
      </w:r>
    </w:p>
    <w:p w:rsidR="00520CF3" w:rsidRPr="00F65CE0" w:rsidRDefault="00520CF3" w:rsidP="00520CF3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F65CE0">
        <w:rPr>
          <w:rFonts w:ascii="Arial Narrow" w:eastAsia="Calibri" w:hAnsi="Arial Narrow" w:cs="Calibri"/>
          <w:sz w:val="24"/>
          <w:szCs w:val="24"/>
        </w:rPr>
        <w:t xml:space="preserve">telefon: </w:t>
      </w:r>
      <w:r w:rsidRPr="00F65CE0">
        <w:rPr>
          <w:rFonts w:ascii="Arial Narrow" w:eastAsia="Calibri" w:hAnsi="Arial Narrow" w:cs="Calibri"/>
          <w:sz w:val="24"/>
          <w:szCs w:val="24"/>
        </w:rPr>
        <w:tab/>
      </w:r>
      <w:r w:rsidRPr="00F65CE0">
        <w:rPr>
          <w:rFonts w:ascii="Arial Narrow" w:eastAsia="Calibri" w:hAnsi="Arial Narrow" w:cs="Calibri"/>
          <w:sz w:val="24"/>
          <w:szCs w:val="24"/>
        </w:rPr>
        <w:tab/>
      </w:r>
      <w:r w:rsidRPr="00F65CE0">
        <w:rPr>
          <w:rFonts w:ascii="Arial Narrow" w:eastAsia="Calibri" w:hAnsi="Arial Narrow" w:cs="Calibri"/>
          <w:sz w:val="24"/>
          <w:szCs w:val="24"/>
        </w:rPr>
        <w:tab/>
      </w:r>
      <w:r w:rsidRPr="00F65CE0">
        <w:rPr>
          <w:rFonts w:ascii="Arial Narrow" w:eastAsia="Calibri" w:hAnsi="Arial Narrow" w:cs="Calibri"/>
          <w:sz w:val="24"/>
          <w:szCs w:val="24"/>
        </w:rPr>
        <w:tab/>
        <w:t>731 655 569</w:t>
      </w:r>
      <w:r w:rsidRPr="00F65CE0">
        <w:rPr>
          <w:rFonts w:ascii="Arial Narrow" w:eastAsia="Calibri" w:hAnsi="Arial Narrow" w:cs="Calibri"/>
          <w:sz w:val="24"/>
          <w:szCs w:val="24"/>
        </w:rPr>
        <w:tab/>
      </w:r>
    </w:p>
    <w:p w:rsidR="00520CF3" w:rsidRPr="00F65CE0" w:rsidRDefault="00520CF3" w:rsidP="00520CF3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F65CE0">
        <w:rPr>
          <w:rFonts w:ascii="Arial Narrow" w:eastAsia="Calibri" w:hAnsi="Arial Narrow" w:cs="Calibri"/>
          <w:sz w:val="24"/>
          <w:szCs w:val="24"/>
        </w:rPr>
        <w:t>adresa pro doručování faktur:</w:t>
      </w:r>
      <w:r w:rsidRPr="00F65CE0">
        <w:rPr>
          <w:rFonts w:ascii="Arial Narrow" w:eastAsia="Calibri" w:hAnsi="Arial Narrow" w:cs="Calibri"/>
          <w:sz w:val="24"/>
          <w:szCs w:val="24"/>
        </w:rPr>
        <w:tab/>
      </w:r>
      <w:hyperlink r:id="rId7" w:history="1">
        <w:r w:rsidRPr="00F65CE0">
          <w:rPr>
            <w:rFonts w:ascii="Arial Narrow" w:eastAsia="Calibri" w:hAnsi="Arial Narrow" w:cs="Calibri"/>
            <w:color w:val="0000FF"/>
            <w:szCs w:val="24"/>
            <w:u w:val="single"/>
          </w:rPr>
          <w:t>fakturace@pnhberkovice.cz</w:t>
        </w:r>
      </w:hyperlink>
    </w:p>
    <w:p w:rsidR="00520CF3" w:rsidRPr="00F65CE0" w:rsidRDefault="00520CF3" w:rsidP="00520CF3">
      <w:pPr>
        <w:spacing w:after="0" w:line="240" w:lineRule="auto"/>
        <w:jc w:val="both"/>
        <w:rPr>
          <w:rFonts w:ascii="Arial Narrow" w:eastAsia="Calibri" w:hAnsi="Arial Narrow" w:cs="Calibri"/>
          <w:iCs/>
          <w:sz w:val="24"/>
          <w:szCs w:val="24"/>
        </w:rPr>
      </w:pPr>
      <w:r w:rsidRPr="00F65CE0">
        <w:rPr>
          <w:rFonts w:ascii="Arial Narrow" w:eastAsia="Calibri" w:hAnsi="Arial Narrow" w:cs="Calibri"/>
          <w:iCs/>
          <w:sz w:val="24"/>
          <w:szCs w:val="24"/>
        </w:rPr>
        <w:t>(dále jen „</w:t>
      </w:r>
      <w:r w:rsidRPr="00F65CE0">
        <w:rPr>
          <w:rFonts w:ascii="Arial Narrow" w:eastAsia="Calibri" w:hAnsi="Arial Narrow" w:cs="Calibri"/>
          <w:b/>
          <w:iCs/>
          <w:sz w:val="24"/>
          <w:szCs w:val="24"/>
        </w:rPr>
        <w:t>objednatel</w:t>
      </w:r>
      <w:r w:rsidRPr="00F65CE0">
        <w:rPr>
          <w:rFonts w:ascii="Arial Narrow" w:eastAsia="Calibri" w:hAnsi="Arial Narrow" w:cs="Calibri"/>
          <w:iCs/>
          <w:sz w:val="24"/>
          <w:szCs w:val="24"/>
        </w:rPr>
        <w:t>“), na straně jedné</w:t>
      </w:r>
    </w:p>
    <w:p w:rsidR="00520CF3" w:rsidRPr="00F65CE0" w:rsidRDefault="00520CF3" w:rsidP="00520CF3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410"/>
        </w:tabs>
        <w:spacing w:after="0" w:line="240" w:lineRule="atLeast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520CF3" w:rsidRPr="00F65CE0" w:rsidRDefault="00520CF3" w:rsidP="00520CF3">
      <w:pPr>
        <w:spacing w:after="0"/>
        <w:ind w:left="284" w:hanging="284"/>
        <w:rPr>
          <w:rFonts w:ascii="Arial Narrow" w:eastAsia="Calibri" w:hAnsi="Arial Narrow" w:cs="Times New Roman"/>
          <w:b/>
          <w:sz w:val="24"/>
          <w:szCs w:val="24"/>
        </w:rPr>
      </w:pPr>
      <w:r w:rsidRPr="00F65CE0">
        <w:rPr>
          <w:rFonts w:ascii="Arial Narrow" w:eastAsia="Calibri" w:hAnsi="Arial Narrow" w:cs="Times New Roman"/>
          <w:b/>
          <w:sz w:val="24"/>
          <w:szCs w:val="24"/>
        </w:rPr>
        <w:t xml:space="preserve">2. Zhotovitel: </w:t>
      </w:r>
    </w:p>
    <w:p w:rsidR="00520CF3" w:rsidRPr="00F65CE0" w:rsidRDefault="00520CF3" w:rsidP="00520CF3">
      <w:pPr>
        <w:spacing w:after="0"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Firma:</w:t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 První Podřipská stavební a.s.</w:t>
      </w:r>
    </w:p>
    <w:p w:rsidR="00520CF3" w:rsidRPr="00F65CE0" w:rsidRDefault="00520CF3" w:rsidP="00520CF3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F65CE0">
        <w:rPr>
          <w:rFonts w:ascii="Arial Narrow" w:eastAsia="Calibri" w:hAnsi="Arial Narrow" w:cs="Times New Roman"/>
          <w:sz w:val="24"/>
          <w:szCs w:val="24"/>
        </w:rPr>
        <w:t>Sídlo:</w:t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 Š</w:t>
      </w:r>
      <w:r w:rsidR="00662139">
        <w:rPr>
          <w:rFonts w:ascii="Arial Narrow" w:eastAsia="Calibri" w:hAnsi="Arial Narrow" w:cs="Times New Roman"/>
          <w:sz w:val="24"/>
          <w:szCs w:val="24"/>
        </w:rPr>
        <w:t>p</w:t>
      </w:r>
      <w:r>
        <w:rPr>
          <w:rFonts w:ascii="Arial Narrow" w:eastAsia="Calibri" w:hAnsi="Arial Narrow" w:cs="Times New Roman"/>
          <w:sz w:val="24"/>
          <w:szCs w:val="24"/>
        </w:rPr>
        <w:t>indlerova třída 773, 413 01 Roudnice nad Labem</w:t>
      </w:r>
    </w:p>
    <w:p w:rsidR="00520CF3" w:rsidRPr="00F65CE0" w:rsidRDefault="00520CF3" w:rsidP="00520CF3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F65CE0">
        <w:rPr>
          <w:rFonts w:ascii="Arial Narrow" w:eastAsia="Calibri" w:hAnsi="Arial Narrow" w:cs="Times New Roman"/>
          <w:sz w:val="24"/>
          <w:szCs w:val="24"/>
        </w:rPr>
        <w:t>IČ:</w:t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 28508751</w:t>
      </w:r>
    </w:p>
    <w:p w:rsidR="00520CF3" w:rsidRPr="00F65CE0" w:rsidRDefault="00520CF3" w:rsidP="00520CF3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F65CE0">
        <w:rPr>
          <w:rFonts w:ascii="Arial Narrow" w:eastAsia="Calibri" w:hAnsi="Arial Narrow" w:cs="Times New Roman"/>
          <w:sz w:val="24"/>
          <w:szCs w:val="24"/>
        </w:rPr>
        <w:t xml:space="preserve">DIČ: </w:t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 CZ</w:t>
      </w:r>
      <w:r>
        <w:rPr>
          <w:rFonts w:ascii="Arial Narrow" w:eastAsia="Calibri" w:hAnsi="Arial Narrow" w:cs="Times New Roman"/>
          <w:sz w:val="24"/>
          <w:szCs w:val="24"/>
        </w:rPr>
        <w:t xml:space="preserve"> 28508751</w:t>
      </w:r>
    </w:p>
    <w:p w:rsidR="00520CF3" w:rsidRPr="00F65CE0" w:rsidRDefault="00520CF3" w:rsidP="00520CF3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F65CE0">
        <w:rPr>
          <w:rFonts w:ascii="Arial Narrow" w:eastAsia="Calibri" w:hAnsi="Arial Narrow" w:cs="Times New Roman"/>
          <w:sz w:val="24"/>
          <w:szCs w:val="24"/>
        </w:rPr>
        <w:t>Zastoupený:</w:t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 Jaroslav Husák</w:t>
      </w:r>
      <w:r w:rsidRPr="00F65CE0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520CF3" w:rsidRPr="00F65CE0" w:rsidRDefault="00520CF3" w:rsidP="00520CF3">
      <w:pPr>
        <w:spacing w:after="0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65CE0">
        <w:rPr>
          <w:rFonts w:ascii="Arial Narrow" w:eastAsia="Calibri" w:hAnsi="Arial Narrow" w:cs="Times New Roman"/>
          <w:sz w:val="24"/>
          <w:szCs w:val="24"/>
        </w:rPr>
        <w:t>Bankovní spojení:</w:t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 Československá obchodní banka, a.s., č.</w:t>
      </w:r>
      <w:r w:rsidR="00FE7E1E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4"/>
          <w:szCs w:val="24"/>
        </w:rPr>
        <w:t>ú.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 xml:space="preserve"> 241246300/0300</w:t>
      </w:r>
      <w:r w:rsidRPr="00F65CE0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520CF3" w:rsidRPr="00F65CE0" w:rsidRDefault="00520CF3" w:rsidP="00520CF3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F65CE0">
        <w:rPr>
          <w:rFonts w:ascii="Arial Narrow" w:eastAsia="Calibri" w:hAnsi="Arial Narrow" w:cs="Times New Roman"/>
          <w:sz w:val="24"/>
          <w:szCs w:val="24"/>
        </w:rPr>
        <w:t>na straně druhé (dále jen „zhotovitel“)</w:t>
      </w:r>
    </w:p>
    <w:p w:rsidR="00520CF3" w:rsidRPr="00F65CE0" w:rsidRDefault="00520CF3" w:rsidP="00520CF3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F65CE0">
        <w:rPr>
          <w:rFonts w:ascii="Arial Narrow" w:eastAsia="Calibri" w:hAnsi="Arial Narrow" w:cs="Times New Roman"/>
          <w:sz w:val="24"/>
          <w:szCs w:val="24"/>
        </w:rPr>
        <w:t>objednatel a zhotovitel dále také jako „smluvní strany“</w:t>
      </w:r>
    </w:p>
    <w:p w:rsidR="00520CF3" w:rsidRPr="00F65CE0" w:rsidRDefault="00520CF3" w:rsidP="00520CF3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F65CE0">
        <w:rPr>
          <w:rFonts w:ascii="Arial Narrow" w:eastAsia="Calibri" w:hAnsi="Arial Narrow" w:cs="Times New Roman"/>
          <w:sz w:val="24"/>
          <w:szCs w:val="24"/>
        </w:rPr>
        <w:t>nebo jednotlivě jako „smluvní strana“</w:t>
      </w:r>
    </w:p>
    <w:p w:rsidR="00520CF3" w:rsidRPr="00F65CE0" w:rsidRDefault="00520CF3" w:rsidP="00520CF3">
      <w:pPr>
        <w:spacing w:after="0"/>
        <w:ind w:left="284" w:hanging="284"/>
        <w:rPr>
          <w:rFonts w:ascii="Arial Narrow" w:eastAsia="Calibri" w:hAnsi="Arial Narrow" w:cs="Times New Roman"/>
          <w:szCs w:val="24"/>
        </w:rPr>
      </w:pPr>
    </w:p>
    <w:p w:rsidR="00520CF3" w:rsidRPr="00F65CE0" w:rsidRDefault="00520CF3" w:rsidP="00520C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5CE0">
        <w:rPr>
          <w:rFonts w:ascii="Arial Narrow" w:eastAsia="Calibri" w:hAnsi="Arial Narrow" w:cs="Times New Roman"/>
          <w:sz w:val="24"/>
          <w:szCs w:val="24"/>
        </w:rPr>
        <w:t xml:space="preserve">tímto uzavírají </w:t>
      </w:r>
      <w:r>
        <w:rPr>
          <w:rFonts w:ascii="Arial Narrow" w:eastAsia="Calibri" w:hAnsi="Arial Narrow" w:cs="Times New Roman"/>
          <w:sz w:val="24"/>
          <w:szCs w:val="24"/>
        </w:rPr>
        <w:t>dodatek č. 1 ke smlouvě o dílo ze dne 26. 8. 2024, která byla uzavřena</w:t>
      </w:r>
      <w:r w:rsidRPr="00F65CE0">
        <w:rPr>
          <w:rFonts w:ascii="Arial Narrow" w:eastAsia="Calibri" w:hAnsi="Arial Narrow" w:cs="Times New Roman"/>
          <w:sz w:val="24"/>
          <w:szCs w:val="24"/>
        </w:rPr>
        <w:t xml:space="preserve"> jako výsledek zadávacího řízení na realizaci veřejné zakázky malého rozsahu nazvané </w:t>
      </w:r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„Zhotovení podlahy ve skladu v </w:t>
      </w:r>
      <w:proofErr w:type="gramStart"/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bud</w:t>
      </w:r>
      <w:proofErr w:type="gramEnd"/>
      <w:r w:rsidRPr="00F65CE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. „U“ v PN Horní Beřkovice“.</w:t>
      </w:r>
      <w:r w:rsidRPr="00F65C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520CF3" w:rsidRPr="00F65CE0" w:rsidRDefault="00520CF3" w:rsidP="00520C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20CF3" w:rsidRPr="006D7D92" w:rsidRDefault="00520CF3" w:rsidP="00FE7E1E">
      <w:pPr>
        <w:widowControl w:val="0"/>
        <w:ind w:left="2832" w:firstLine="708"/>
        <w:jc w:val="both"/>
        <w:rPr>
          <w:rFonts w:ascii="Arial Narrow" w:hAnsi="Arial Narrow"/>
          <w:b/>
          <w:snapToGrid w:val="0"/>
          <w:sz w:val="24"/>
          <w:u w:val="single"/>
        </w:rPr>
      </w:pPr>
      <w:r w:rsidRPr="006D7D92">
        <w:rPr>
          <w:rFonts w:ascii="Arial Narrow" w:hAnsi="Arial Narrow"/>
          <w:b/>
          <w:snapToGrid w:val="0"/>
          <w:sz w:val="24"/>
          <w:u w:val="single"/>
        </w:rPr>
        <w:t xml:space="preserve">Článek </w:t>
      </w:r>
      <w:r w:rsidR="00FE7E1E">
        <w:rPr>
          <w:rFonts w:ascii="Arial Narrow" w:hAnsi="Arial Narrow"/>
          <w:b/>
          <w:snapToGrid w:val="0"/>
          <w:sz w:val="24"/>
          <w:u w:val="single"/>
        </w:rPr>
        <w:t>2</w:t>
      </w:r>
      <w:r w:rsidRPr="006D7D92">
        <w:rPr>
          <w:rFonts w:ascii="Arial Narrow" w:hAnsi="Arial Narrow"/>
          <w:b/>
          <w:snapToGrid w:val="0"/>
          <w:sz w:val="24"/>
          <w:u w:val="single"/>
        </w:rPr>
        <w:t>.</w:t>
      </w:r>
    </w:p>
    <w:p w:rsidR="00520CF3" w:rsidRPr="000413EB" w:rsidRDefault="00520CF3" w:rsidP="00520CF3">
      <w:pPr>
        <w:widowControl w:val="0"/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7E226F">
        <w:rPr>
          <w:rFonts w:ascii="Arial Narrow" w:hAnsi="Arial Narrow"/>
          <w:snapToGrid w:val="0"/>
          <w:sz w:val="24"/>
        </w:rPr>
        <w:t>1. Smlu</w:t>
      </w:r>
      <w:r>
        <w:rPr>
          <w:rFonts w:ascii="Arial Narrow" w:hAnsi="Arial Narrow"/>
          <w:snapToGrid w:val="0"/>
          <w:sz w:val="24"/>
        </w:rPr>
        <w:t xml:space="preserve">vní strany konstatují, </w:t>
      </w:r>
      <w:r w:rsidRPr="007E226F">
        <w:rPr>
          <w:rFonts w:ascii="Arial Narrow" w:hAnsi="Arial Narrow"/>
          <w:snapToGrid w:val="0"/>
          <w:sz w:val="24"/>
        </w:rPr>
        <w:t xml:space="preserve">že </w:t>
      </w:r>
      <w:r>
        <w:rPr>
          <w:rFonts w:ascii="Arial Narrow" w:hAnsi="Arial Narrow"/>
          <w:snapToGrid w:val="0"/>
          <w:sz w:val="24"/>
        </w:rPr>
        <w:t xml:space="preserve">při </w:t>
      </w:r>
      <w:r w:rsidR="00FE7E1E">
        <w:rPr>
          <w:rFonts w:ascii="Arial Narrow" w:hAnsi="Arial Narrow"/>
          <w:snapToGrid w:val="0"/>
          <w:sz w:val="24"/>
        </w:rPr>
        <w:t xml:space="preserve">zhotovení </w:t>
      </w:r>
      <w:r>
        <w:rPr>
          <w:rFonts w:ascii="Arial Narrow" w:hAnsi="Arial Narrow"/>
          <w:snapToGrid w:val="0"/>
          <w:sz w:val="24"/>
        </w:rPr>
        <w:t>podlah</w:t>
      </w:r>
      <w:r w:rsidR="00FE7E1E">
        <w:rPr>
          <w:rFonts w:ascii="Arial Narrow" w:hAnsi="Arial Narrow"/>
          <w:snapToGrid w:val="0"/>
          <w:sz w:val="24"/>
        </w:rPr>
        <w:t>y při</w:t>
      </w:r>
      <w:r w:rsidR="00662139">
        <w:rPr>
          <w:rFonts w:ascii="Arial Narrow" w:hAnsi="Arial Narrow"/>
          <w:snapToGrid w:val="0"/>
          <w:sz w:val="24"/>
        </w:rPr>
        <w:t xml:space="preserve"> realizaci</w:t>
      </w:r>
      <w:r w:rsidR="00FE7E1E">
        <w:rPr>
          <w:rFonts w:ascii="Arial Narrow" w:hAnsi="Arial Narrow"/>
          <w:snapToGrid w:val="0"/>
          <w:sz w:val="24"/>
        </w:rPr>
        <w:t xml:space="preserve"> </w:t>
      </w:r>
      <w:r w:rsidR="00662139">
        <w:rPr>
          <w:rFonts w:ascii="Arial Narrow" w:hAnsi="Arial Narrow"/>
          <w:snapToGrid w:val="0"/>
          <w:sz w:val="24"/>
        </w:rPr>
        <w:t xml:space="preserve">zakázky bylo při </w:t>
      </w:r>
      <w:r w:rsidR="00FE7E1E">
        <w:rPr>
          <w:rFonts w:ascii="Arial Narrow" w:hAnsi="Arial Narrow"/>
          <w:snapToGrid w:val="0"/>
          <w:sz w:val="24"/>
        </w:rPr>
        <w:t xml:space="preserve">odstranění </w:t>
      </w:r>
      <w:proofErr w:type="gramStart"/>
      <w:r w:rsidR="00FE7E1E">
        <w:rPr>
          <w:rFonts w:ascii="Arial Narrow" w:hAnsi="Arial Narrow"/>
          <w:snapToGrid w:val="0"/>
          <w:sz w:val="24"/>
        </w:rPr>
        <w:t xml:space="preserve">zeminy </w:t>
      </w:r>
      <w:r w:rsidR="00C30243">
        <w:rPr>
          <w:rFonts w:ascii="Arial Narrow" w:hAnsi="Arial Narrow"/>
          <w:snapToGrid w:val="0"/>
          <w:sz w:val="24"/>
        </w:rPr>
        <w:t xml:space="preserve"> </w:t>
      </w:r>
      <w:r w:rsidR="00FE7E1E">
        <w:rPr>
          <w:rFonts w:ascii="Arial Narrow" w:hAnsi="Arial Narrow"/>
          <w:snapToGrid w:val="0"/>
          <w:sz w:val="24"/>
        </w:rPr>
        <w:t>zjištěno</w:t>
      </w:r>
      <w:proofErr w:type="gramEnd"/>
      <w:r w:rsidR="00C30243">
        <w:rPr>
          <w:rFonts w:ascii="Arial Narrow" w:hAnsi="Arial Narrow"/>
          <w:snapToGrid w:val="0"/>
          <w:sz w:val="24"/>
        </w:rPr>
        <w:t>, že v místě se nalézá původní betonová</w:t>
      </w:r>
      <w:r w:rsidR="00662139">
        <w:rPr>
          <w:rFonts w:ascii="Arial Narrow" w:hAnsi="Arial Narrow"/>
          <w:snapToGrid w:val="0"/>
          <w:sz w:val="24"/>
        </w:rPr>
        <w:t xml:space="preserve"> podlaha</w:t>
      </w:r>
      <w:r w:rsidR="00C30243">
        <w:rPr>
          <w:rFonts w:ascii="Arial Narrow" w:hAnsi="Arial Narrow"/>
          <w:snapToGrid w:val="0"/>
          <w:sz w:val="24"/>
        </w:rPr>
        <w:t xml:space="preserve"> v degradujícím stavu</w:t>
      </w:r>
      <w:r w:rsidR="00662139">
        <w:rPr>
          <w:rFonts w:ascii="Arial Narrow" w:hAnsi="Arial Narrow"/>
          <w:snapToGrid w:val="0"/>
          <w:sz w:val="24"/>
        </w:rPr>
        <w:t xml:space="preserve">, kterou je nezbytné </w:t>
      </w:r>
      <w:r w:rsidR="00C30243">
        <w:rPr>
          <w:rFonts w:ascii="Arial Narrow" w:hAnsi="Arial Narrow"/>
          <w:snapToGrid w:val="0"/>
          <w:sz w:val="24"/>
        </w:rPr>
        <w:t>odstranit za účelem zhotovení  betonové podlahy</w:t>
      </w:r>
      <w:r w:rsidR="00662139">
        <w:rPr>
          <w:rFonts w:ascii="Arial Narrow" w:hAnsi="Arial Narrow"/>
          <w:snapToGrid w:val="0"/>
          <w:sz w:val="24"/>
        </w:rPr>
        <w:t xml:space="preserve"> nové </w:t>
      </w:r>
      <w:r w:rsidR="00C30243">
        <w:rPr>
          <w:rFonts w:ascii="Arial Narrow" w:hAnsi="Arial Narrow"/>
          <w:snapToGrid w:val="0"/>
          <w:sz w:val="24"/>
        </w:rPr>
        <w:t xml:space="preserve"> (dále jen „ vícepráce“</w:t>
      </w:r>
      <w:r w:rsidR="00A32564">
        <w:rPr>
          <w:rFonts w:ascii="Arial Narrow" w:hAnsi="Arial Narrow"/>
          <w:snapToGrid w:val="0"/>
          <w:sz w:val="24"/>
        </w:rPr>
        <w:t xml:space="preserve">) </w:t>
      </w:r>
      <w:r w:rsidR="00A32564">
        <w:rPr>
          <w:rFonts w:ascii="Arial Narrow" w:hAnsi="Arial Narrow"/>
          <w:snapToGrid w:val="0"/>
          <w:sz w:val="24"/>
        </w:rPr>
        <w:t>a že s</w:t>
      </w:r>
      <w:r w:rsidR="00A32564" w:rsidRPr="007E226F">
        <w:rPr>
          <w:rFonts w:ascii="Arial Narrow" w:hAnsi="Arial Narrow"/>
          <w:snapToGrid w:val="0"/>
          <w:sz w:val="24"/>
        </w:rPr>
        <w:t>kutečný rozsah některých prováděných prací je větší než rozsah prací uvedený ve výkazu výměr, tvoříc</w:t>
      </w:r>
      <w:r w:rsidR="00A32564">
        <w:rPr>
          <w:rFonts w:ascii="Arial Narrow" w:hAnsi="Arial Narrow"/>
          <w:snapToGrid w:val="0"/>
          <w:sz w:val="24"/>
        </w:rPr>
        <w:t xml:space="preserve">ím součást zadávací dokumentace. </w:t>
      </w:r>
      <w:r w:rsidR="00C30243">
        <w:rPr>
          <w:rFonts w:ascii="Arial Narrow" w:hAnsi="Arial Narrow"/>
          <w:snapToGrid w:val="0"/>
          <w:sz w:val="24"/>
        </w:rPr>
        <w:t xml:space="preserve"> Rozsah víceprací, které bylo nezbytné provést</w:t>
      </w:r>
      <w:r w:rsidR="00A32564">
        <w:rPr>
          <w:rFonts w:ascii="Arial Narrow" w:hAnsi="Arial Narrow"/>
          <w:snapToGrid w:val="0"/>
          <w:sz w:val="24"/>
        </w:rPr>
        <w:t>, je specifikován</w:t>
      </w:r>
      <w:r>
        <w:rPr>
          <w:rFonts w:ascii="Arial Narrow" w:hAnsi="Arial Narrow"/>
          <w:snapToGrid w:val="0"/>
          <w:sz w:val="24"/>
        </w:rPr>
        <w:t xml:space="preserve"> ve změnovém listu č.</w:t>
      </w:r>
      <w:r w:rsidR="00436AE5">
        <w:rPr>
          <w:rFonts w:ascii="Arial Narrow" w:hAnsi="Arial Narrow"/>
          <w:snapToGrid w:val="0"/>
          <w:sz w:val="24"/>
        </w:rPr>
        <w:t xml:space="preserve"> </w:t>
      </w:r>
      <w:r w:rsidR="00A32564">
        <w:rPr>
          <w:rFonts w:ascii="Arial Narrow" w:hAnsi="Arial Narrow"/>
          <w:snapToGrid w:val="0"/>
          <w:sz w:val="24"/>
        </w:rPr>
        <w:t>1</w:t>
      </w:r>
      <w:r w:rsidR="00436AE5">
        <w:rPr>
          <w:rFonts w:ascii="Arial Narrow" w:hAnsi="Arial Narrow"/>
          <w:snapToGrid w:val="0"/>
          <w:sz w:val="24"/>
        </w:rPr>
        <w:t xml:space="preserve"> </w:t>
      </w:r>
      <w:r w:rsidR="00A32564">
        <w:rPr>
          <w:rFonts w:ascii="Arial Narrow" w:hAnsi="Arial Narrow"/>
          <w:snapToGrid w:val="0"/>
          <w:sz w:val="24"/>
        </w:rPr>
        <w:t>(stavebním rozpočtu),</w:t>
      </w:r>
      <w:r>
        <w:rPr>
          <w:rFonts w:ascii="Arial Narrow" w:hAnsi="Arial Narrow"/>
          <w:snapToGrid w:val="0"/>
          <w:sz w:val="24"/>
        </w:rPr>
        <w:t xml:space="preserve"> který je přílohou tohoto smluvního</w:t>
      </w:r>
      <w:r w:rsidR="00A32564">
        <w:rPr>
          <w:rFonts w:ascii="Arial Narrow" w:hAnsi="Arial Narrow"/>
          <w:snapToGrid w:val="0"/>
          <w:sz w:val="24"/>
        </w:rPr>
        <w:t xml:space="preserve"> dodatku a ve stavebním deníku.</w:t>
      </w:r>
      <w:r>
        <w:rPr>
          <w:rFonts w:ascii="Arial Narrow" w:hAnsi="Arial Narrow"/>
          <w:snapToGrid w:val="0"/>
          <w:sz w:val="24"/>
        </w:rPr>
        <w:t xml:space="preserve"> </w:t>
      </w:r>
      <w:r>
        <w:rPr>
          <w:rFonts w:ascii="Arial Narrow" w:hAnsi="Arial Narrow"/>
          <w:snapToGrid w:val="0"/>
          <w:sz w:val="24"/>
        </w:rPr>
        <w:lastRenderedPageBreak/>
        <w:t>N</w:t>
      </w:r>
      <w:r w:rsidRPr="007E226F">
        <w:rPr>
          <w:rFonts w:ascii="Arial Narrow" w:hAnsi="Arial Narrow"/>
          <w:snapToGrid w:val="0"/>
          <w:sz w:val="24"/>
        </w:rPr>
        <w:t>ezbytnost realizace těchto prací je dána potřebou dokončit</w:t>
      </w:r>
      <w:r w:rsidR="00A32564">
        <w:rPr>
          <w:rFonts w:ascii="Arial Narrow" w:hAnsi="Arial Narrow"/>
          <w:snapToGrid w:val="0"/>
          <w:sz w:val="24"/>
        </w:rPr>
        <w:t xml:space="preserve"> dílo</w:t>
      </w:r>
      <w:r w:rsidR="00662139">
        <w:rPr>
          <w:rFonts w:ascii="Arial Narrow" w:hAnsi="Arial Narrow"/>
          <w:snapToGrid w:val="0"/>
          <w:sz w:val="24"/>
        </w:rPr>
        <w:t xml:space="preserve">.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Zároveň nebyly některé</w:t>
      </w:r>
      <w:r w:rsidR="00436AE5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práce realizovány (dále také „</w:t>
      </w:r>
      <w:proofErr w:type="spellStart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méněpráce</w:t>
      </w:r>
      <w:proofErr w:type="spellEnd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“). </w:t>
      </w: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Smluvní cena za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vícepráce činí po odečtení hodnoty </w:t>
      </w:r>
      <w:proofErr w:type="spellStart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méněprací</w:t>
      </w:r>
      <w:proofErr w:type="spellEnd"/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celk</w:t>
      </w:r>
      <w:r w:rsidR="00436AE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em 164 564,19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Kč bez DPH.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</w:p>
    <w:p w:rsidR="00520CF3" w:rsidRPr="000413EB" w:rsidRDefault="00520CF3" w:rsidP="00520CF3">
      <w:pPr>
        <w:spacing w:after="0" w:line="240" w:lineRule="auto"/>
        <w:ind w:right="57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</w:t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</w:t>
      </w:r>
    </w:p>
    <w:p w:rsidR="00520CF3" w:rsidRDefault="00520CF3" w:rsidP="00520CF3">
      <w:pPr>
        <w:ind w:left="3540" w:right="57"/>
        <w:rPr>
          <w:rFonts w:ascii="Arial Narrow" w:hAnsi="Arial Narrow"/>
          <w:b/>
          <w:snapToGrid w:val="0"/>
          <w:sz w:val="24"/>
          <w:u w:val="single"/>
        </w:rPr>
      </w:pPr>
      <w:r>
        <w:rPr>
          <w:rFonts w:ascii="Arial Narrow" w:hAnsi="Arial Narrow"/>
          <w:b/>
          <w:snapToGrid w:val="0"/>
          <w:sz w:val="24"/>
          <w:u w:val="single"/>
        </w:rPr>
        <w:t xml:space="preserve"> </w:t>
      </w:r>
      <w:r w:rsidR="00436AE5">
        <w:rPr>
          <w:rFonts w:ascii="Arial Narrow" w:hAnsi="Arial Narrow"/>
          <w:b/>
          <w:snapToGrid w:val="0"/>
          <w:sz w:val="24"/>
          <w:u w:val="single"/>
        </w:rPr>
        <w:t>Článek 3</w:t>
      </w:r>
      <w:r w:rsidRPr="006D7D92">
        <w:rPr>
          <w:rFonts w:ascii="Arial Narrow" w:hAnsi="Arial Narrow"/>
          <w:b/>
          <w:snapToGrid w:val="0"/>
          <w:sz w:val="24"/>
          <w:u w:val="single"/>
        </w:rPr>
        <w:t>.</w:t>
      </w:r>
    </w:p>
    <w:p w:rsidR="00520CF3" w:rsidRDefault="00520CF3" w:rsidP="00520CF3">
      <w:pPr>
        <w:keepNext/>
        <w:tabs>
          <w:tab w:val="left" w:pos="567"/>
          <w:tab w:val="left" w:pos="2127"/>
        </w:tabs>
        <w:spacing w:after="0"/>
        <w:ind w:left="357" w:hanging="357"/>
        <w:jc w:val="both"/>
        <w:rPr>
          <w:rFonts w:ascii="Arial Narrow" w:hAnsi="Arial Narrow"/>
          <w:b/>
          <w:sz w:val="24"/>
        </w:rPr>
      </w:pPr>
      <w:r w:rsidRPr="002F79C7">
        <w:rPr>
          <w:rFonts w:ascii="Arial Narrow" w:hAnsi="Arial Narrow"/>
          <w:snapToGrid w:val="0"/>
          <w:sz w:val="24"/>
        </w:rPr>
        <w:t xml:space="preserve">1. </w:t>
      </w:r>
      <w:r>
        <w:rPr>
          <w:rFonts w:ascii="Arial Narrow" w:hAnsi="Arial Narrow"/>
          <w:snapToGrid w:val="0"/>
          <w:sz w:val="24"/>
        </w:rPr>
        <w:t xml:space="preserve"> </w:t>
      </w:r>
      <w:r w:rsidRPr="002F79C7">
        <w:rPr>
          <w:rFonts w:ascii="Arial Narrow" w:hAnsi="Arial Narrow"/>
          <w:snapToGrid w:val="0"/>
          <w:sz w:val="24"/>
        </w:rPr>
        <w:t xml:space="preserve">S ohledem na výše uvedené </w:t>
      </w:r>
      <w:r>
        <w:rPr>
          <w:rFonts w:ascii="Arial Narrow" w:hAnsi="Arial Narrow"/>
          <w:snapToGrid w:val="0"/>
          <w:sz w:val="24"/>
        </w:rPr>
        <w:t xml:space="preserve">se </w:t>
      </w:r>
      <w:r w:rsidRPr="006D7D92">
        <w:rPr>
          <w:rFonts w:ascii="Arial Narrow" w:hAnsi="Arial Narrow"/>
          <w:b/>
          <w:snapToGrid w:val="0"/>
          <w:sz w:val="24"/>
        </w:rPr>
        <w:t>mění</w:t>
      </w:r>
      <w:r>
        <w:rPr>
          <w:rFonts w:ascii="Arial Narrow" w:hAnsi="Arial Narrow"/>
          <w:b/>
          <w:snapToGrid w:val="0"/>
          <w:sz w:val="24"/>
        </w:rPr>
        <w:t xml:space="preserve"> </w:t>
      </w:r>
      <w:r w:rsidRPr="006D7D92">
        <w:rPr>
          <w:rFonts w:ascii="Arial Narrow" w:hAnsi="Arial Narrow"/>
          <w:b/>
          <w:snapToGrid w:val="0"/>
          <w:sz w:val="24"/>
        </w:rPr>
        <w:t xml:space="preserve">článek III. </w:t>
      </w:r>
      <w:proofErr w:type="gramStart"/>
      <w:r>
        <w:rPr>
          <w:rFonts w:ascii="Arial Narrow" w:hAnsi="Arial Narrow"/>
          <w:b/>
          <w:snapToGrid w:val="0"/>
          <w:sz w:val="24"/>
        </w:rPr>
        <w:t>bod  3</w:t>
      </w:r>
      <w:r w:rsidR="00662139">
        <w:rPr>
          <w:rFonts w:ascii="Arial Narrow" w:hAnsi="Arial Narrow"/>
          <w:b/>
          <w:snapToGrid w:val="0"/>
          <w:sz w:val="24"/>
        </w:rPr>
        <w:t xml:space="preserve"> .1.</w:t>
      </w:r>
      <w:proofErr w:type="gramEnd"/>
      <w:r w:rsidR="00662139">
        <w:rPr>
          <w:rFonts w:ascii="Arial Narrow" w:hAnsi="Arial Narrow"/>
          <w:b/>
          <w:snapToGrid w:val="0"/>
          <w:sz w:val="24"/>
        </w:rPr>
        <w:t xml:space="preserve">  Smlouvy </w:t>
      </w:r>
      <w:r>
        <w:rPr>
          <w:rFonts w:ascii="Arial Narrow" w:hAnsi="Arial Narrow"/>
          <w:b/>
          <w:snapToGrid w:val="0"/>
          <w:sz w:val="24"/>
        </w:rPr>
        <w:t>„CENA DÍLA</w:t>
      </w:r>
      <w:r w:rsidRPr="006D7D92">
        <w:rPr>
          <w:rFonts w:ascii="Arial Narrow" w:hAnsi="Arial Narrow"/>
          <w:b/>
          <w:snapToGrid w:val="0"/>
          <w:sz w:val="24"/>
        </w:rPr>
        <w:t>“</w:t>
      </w:r>
      <w:r>
        <w:rPr>
          <w:rFonts w:ascii="Arial Narrow" w:hAnsi="Arial Narrow"/>
          <w:snapToGrid w:val="0"/>
          <w:sz w:val="24"/>
        </w:rPr>
        <w:t xml:space="preserve"> </w:t>
      </w:r>
      <w:r w:rsidRPr="00680841">
        <w:rPr>
          <w:rFonts w:ascii="Arial Narrow" w:hAnsi="Arial Narrow"/>
          <w:snapToGrid w:val="0"/>
          <w:sz w:val="24"/>
        </w:rPr>
        <w:t>takto:</w:t>
      </w:r>
      <w:r>
        <w:rPr>
          <w:rFonts w:ascii="Arial Narrow" w:hAnsi="Arial Narrow"/>
          <w:b/>
          <w:snapToGrid w:val="0"/>
          <w:sz w:val="24"/>
        </w:rPr>
        <w:t xml:space="preserve"> </w:t>
      </w:r>
      <w:r w:rsidRPr="00273B67">
        <w:rPr>
          <w:rFonts w:ascii="Arial Narrow" w:hAnsi="Arial Narrow"/>
          <w:b/>
          <w:snapToGrid w:val="0"/>
          <w:sz w:val="24"/>
        </w:rPr>
        <w:t xml:space="preserve"> </w:t>
      </w:r>
    </w:p>
    <w:p w:rsidR="00520CF3" w:rsidRPr="000413EB" w:rsidRDefault="00520CF3" w:rsidP="00520CF3">
      <w:pPr>
        <w:keepNext/>
        <w:tabs>
          <w:tab w:val="left" w:pos="567"/>
          <w:tab w:val="left" w:pos="2127"/>
        </w:tabs>
        <w:spacing w:after="0"/>
        <w:jc w:val="both"/>
        <w:rPr>
          <w:rFonts w:ascii="Arial Narrow" w:hAnsi="Arial Narrow"/>
          <w:b/>
          <w:sz w:val="24"/>
        </w:rPr>
      </w:pPr>
      <w:r w:rsidRPr="000413EB">
        <w:rPr>
          <w:rFonts w:ascii="Arial Narrow" w:hAnsi="Arial Narrow"/>
          <w:b/>
          <w:snapToGrid w:val="0"/>
          <w:sz w:val="24"/>
        </w:rPr>
        <w:t xml:space="preserve">    </w:t>
      </w:r>
      <w:r w:rsidRPr="000413EB">
        <w:rPr>
          <w:rFonts w:ascii="Arial Narrow" w:hAnsi="Arial Narrow"/>
          <w:b/>
          <w:sz w:val="24"/>
        </w:rPr>
        <w:t>„ 3.1.</w:t>
      </w:r>
    </w:p>
    <w:p w:rsidR="00520CF3" w:rsidRDefault="00520CF3" w:rsidP="00520CF3">
      <w:pPr>
        <w:spacing w:after="0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</w:t>
      </w:r>
      <w:r w:rsidRPr="000413EB">
        <w:rPr>
          <w:rFonts w:ascii="Arial Narrow" w:hAnsi="Arial Narrow"/>
          <w:b/>
          <w:sz w:val="24"/>
        </w:rPr>
        <w:t xml:space="preserve"> </w:t>
      </w:r>
      <w:r w:rsidR="00662139">
        <w:rPr>
          <w:rFonts w:ascii="Arial Narrow" w:hAnsi="Arial Narrow"/>
          <w:b/>
          <w:sz w:val="24"/>
        </w:rPr>
        <w:t xml:space="preserve">     </w:t>
      </w:r>
      <w:r w:rsidRPr="000413EB">
        <w:rPr>
          <w:rFonts w:ascii="Arial Narrow" w:hAnsi="Arial Narrow"/>
          <w:b/>
          <w:sz w:val="24"/>
        </w:rPr>
        <w:t>– Cena díla v Kč bez DPH</w:t>
      </w:r>
      <w:r w:rsidRPr="000413EB">
        <w:rPr>
          <w:rFonts w:ascii="Arial Narrow" w:hAnsi="Arial Narrow"/>
          <w:b/>
          <w:sz w:val="24"/>
        </w:rPr>
        <w:tab/>
        <w:t>…</w:t>
      </w:r>
      <w:r w:rsidR="00341C0E">
        <w:rPr>
          <w:rFonts w:ascii="Arial Narrow" w:hAnsi="Arial Narrow"/>
          <w:b/>
          <w:sz w:val="24"/>
        </w:rPr>
        <w:t>………1 442 836,50</w:t>
      </w:r>
      <w:r w:rsidRPr="000413EB">
        <w:rPr>
          <w:rFonts w:ascii="Arial Narrow" w:hAnsi="Arial Narrow"/>
          <w:b/>
          <w:sz w:val="24"/>
        </w:rPr>
        <w:t xml:space="preserve"> Kč“.</w:t>
      </w:r>
      <w:r w:rsidRPr="000413EB">
        <w:rPr>
          <w:rFonts w:ascii="Arial Narrow" w:hAnsi="Arial Narrow"/>
          <w:b/>
          <w:sz w:val="24"/>
        </w:rPr>
        <w:tab/>
      </w:r>
    </w:p>
    <w:p w:rsidR="00520CF3" w:rsidRPr="000413EB" w:rsidRDefault="00520CF3" w:rsidP="00520CF3">
      <w:pPr>
        <w:spacing w:after="0"/>
        <w:jc w:val="both"/>
        <w:rPr>
          <w:rFonts w:ascii="Arial Narrow" w:hAnsi="Arial Narrow"/>
          <w:b/>
          <w:snapToGrid w:val="0"/>
          <w:sz w:val="24"/>
        </w:rPr>
      </w:pPr>
      <w:r w:rsidRPr="000413EB">
        <w:rPr>
          <w:rFonts w:ascii="Arial Narrow" w:hAnsi="Arial Narrow"/>
          <w:b/>
          <w:sz w:val="24"/>
        </w:rPr>
        <w:tab/>
      </w:r>
    </w:p>
    <w:p w:rsidR="00520CF3" w:rsidRPr="00273B67" w:rsidRDefault="00520CF3" w:rsidP="00520CF3">
      <w:pPr>
        <w:rPr>
          <w:rFonts w:ascii="Arial Narrow" w:hAnsi="Arial Narrow"/>
          <w:b/>
          <w:snapToGrid w:val="0"/>
          <w:sz w:val="24"/>
          <w:u w:val="words"/>
        </w:rPr>
      </w:pPr>
      <w:r>
        <w:rPr>
          <w:rFonts w:ascii="Arial Narrow" w:hAnsi="Arial Narrow"/>
          <w:b/>
          <w:snapToGrid w:val="0"/>
          <w:sz w:val="24"/>
          <w:u w:val="words"/>
        </w:rPr>
        <w:t xml:space="preserve">                                                                </w:t>
      </w:r>
      <w:r w:rsidR="00662139">
        <w:rPr>
          <w:rFonts w:ascii="Arial Narrow" w:hAnsi="Arial Narrow"/>
          <w:b/>
          <w:snapToGrid w:val="0"/>
          <w:sz w:val="24"/>
          <w:u w:val="words"/>
        </w:rPr>
        <w:t>Článek 4</w:t>
      </w:r>
      <w:r w:rsidRPr="00273B67">
        <w:rPr>
          <w:rFonts w:ascii="Arial Narrow" w:hAnsi="Arial Narrow"/>
          <w:b/>
          <w:snapToGrid w:val="0"/>
          <w:sz w:val="24"/>
          <w:u w:val="words"/>
        </w:rPr>
        <w:t>.</w:t>
      </w:r>
    </w:p>
    <w:p w:rsidR="00520CF3" w:rsidRPr="00273B67" w:rsidRDefault="00520CF3" w:rsidP="00520CF3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/>
          <w:sz w:val="24"/>
        </w:rPr>
        <w:t xml:space="preserve">2.    </w:t>
      </w:r>
      <w:r w:rsidRPr="00273B67">
        <w:rPr>
          <w:rFonts w:ascii="Arial Narrow" w:hAnsi="Arial Narrow"/>
          <w:sz w:val="24"/>
        </w:rPr>
        <w:t>Smluvní strany stvrzují, že se ostatní ustanovení smlouvy o dílo nemění.</w:t>
      </w:r>
      <w:r w:rsidRPr="00273B67">
        <w:rPr>
          <w:rFonts w:ascii="Arial Narrow" w:hAnsi="Arial Narrow" w:cs="Arial"/>
          <w:sz w:val="24"/>
        </w:rPr>
        <w:t xml:space="preserve"> </w:t>
      </w:r>
    </w:p>
    <w:p w:rsidR="00520CF3" w:rsidRPr="000413EB" w:rsidRDefault="00520CF3" w:rsidP="00520CF3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4"/>
        </w:rPr>
      </w:pPr>
      <w:r w:rsidRPr="00273B67">
        <w:rPr>
          <w:rFonts w:ascii="Arial Narrow" w:hAnsi="Arial Narrow"/>
          <w:snapToGrid w:val="0"/>
          <w:sz w:val="24"/>
        </w:rPr>
        <w:tab/>
      </w:r>
      <w:r>
        <w:rPr>
          <w:rFonts w:ascii="Arial Narrow" w:hAnsi="Arial Narrow"/>
          <w:snapToGrid w:val="0"/>
          <w:sz w:val="24"/>
        </w:rPr>
        <w:t xml:space="preserve">                 </w:t>
      </w:r>
      <w:r>
        <w:rPr>
          <w:rFonts w:ascii="Arial Narrow" w:hAnsi="Arial Narrow"/>
          <w:b/>
          <w:snapToGrid w:val="0"/>
          <w:sz w:val="24"/>
        </w:rPr>
        <w:t xml:space="preserve">      </w:t>
      </w:r>
      <w:r>
        <w:rPr>
          <w:rFonts w:ascii="Arial Narrow" w:hAnsi="Arial Narrow"/>
          <w:b/>
          <w:snapToGrid w:val="0"/>
          <w:sz w:val="24"/>
        </w:rPr>
        <w:tab/>
      </w:r>
      <w:r>
        <w:rPr>
          <w:rFonts w:ascii="Arial Narrow" w:hAnsi="Arial Narrow"/>
          <w:b/>
          <w:snapToGrid w:val="0"/>
          <w:sz w:val="24"/>
        </w:rPr>
        <w:tab/>
      </w:r>
      <w:r>
        <w:rPr>
          <w:rFonts w:ascii="Arial Narrow" w:hAnsi="Arial Narrow"/>
          <w:b/>
          <w:snapToGrid w:val="0"/>
          <w:sz w:val="24"/>
        </w:rPr>
        <w:tab/>
      </w:r>
      <w:r>
        <w:rPr>
          <w:rFonts w:ascii="Arial Narrow" w:hAnsi="Arial Narrow"/>
          <w:b/>
          <w:snapToGrid w:val="0"/>
          <w:sz w:val="24"/>
        </w:rPr>
        <w:tab/>
      </w:r>
      <w:r>
        <w:rPr>
          <w:rFonts w:ascii="Arial Narrow" w:hAnsi="Arial Narrow"/>
          <w:b/>
          <w:snapToGrid w:val="0"/>
          <w:sz w:val="24"/>
        </w:rPr>
        <w:tab/>
        <w:t xml:space="preserve">  </w:t>
      </w:r>
      <w:r>
        <w:rPr>
          <w:rFonts w:ascii="Arial Narrow" w:hAnsi="Arial Narrow"/>
          <w:b/>
          <w:snapToGrid w:val="0"/>
          <w:sz w:val="24"/>
        </w:rPr>
        <w:tab/>
      </w:r>
      <w:r>
        <w:rPr>
          <w:rFonts w:ascii="Arial Narrow" w:hAnsi="Arial Narrow"/>
          <w:b/>
          <w:snapToGrid w:val="0"/>
          <w:sz w:val="24"/>
        </w:rPr>
        <w:tab/>
      </w:r>
      <w:r>
        <w:rPr>
          <w:rFonts w:ascii="Arial Narrow" w:hAnsi="Arial Narrow"/>
          <w:b/>
          <w:snapToGrid w:val="0"/>
          <w:sz w:val="24"/>
        </w:rPr>
        <w:tab/>
      </w:r>
      <w:r>
        <w:rPr>
          <w:rFonts w:ascii="Arial Narrow" w:hAnsi="Arial Narrow"/>
          <w:b/>
          <w:snapToGrid w:val="0"/>
          <w:sz w:val="24"/>
        </w:rPr>
        <w:tab/>
        <w:t xml:space="preserve">       </w:t>
      </w:r>
      <w:r w:rsidRPr="00273B67">
        <w:rPr>
          <w:rFonts w:ascii="Arial Narrow" w:hAnsi="Arial Narrow"/>
          <w:b/>
          <w:snapToGrid w:val="0"/>
          <w:sz w:val="24"/>
        </w:rPr>
        <w:tab/>
      </w:r>
      <w:r w:rsidRPr="00273B67">
        <w:rPr>
          <w:rFonts w:ascii="Arial Narrow" w:hAnsi="Arial Narrow"/>
          <w:b/>
          <w:snapToGrid w:val="0"/>
          <w:sz w:val="24"/>
        </w:rPr>
        <w:tab/>
      </w:r>
      <w:r w:rsidRPr="00273B67">
        <w:rPr>
          <w:rFonts w:ascii="Arial Narrow" w:hAnsi="Arial Narrow"/>
          <w:b/>
          <w:snapToGrid w:val="0"/>
          <w:sz w:val="24"/>
        </w:rPr>
        <w:tab/>
      </w:r>
      <w:r>
        <w:rPr>
          <w:rFonts w:ascii="Arial Narrow" w:hAnsi="Arial Narrow"/>
          <w:b/>
          <w:snapToGrid w:val="0"/>
          <w:sz w:val="24"/>
        </w:rPr>
        <w:tab/>
      </w:r>
      <w:r>
        <w:rPr>
          <w:rFonts w:ascii="Arial Narrow" w:hAnsi="Arial Narrow"/>
          <w:b/>
          <w:snapToGrid w:val="0"/>
          <w:sz w:val="24"/>
        </w:rPr>
        <w:tab/>
        <w:t xml:space="preserve">       </w:t>
      </w:r>
      <w:r w:rsidRPr="00273B67">
        <w:rPr>
          <w:rFonts w:ascii="Arial Narrow" w:hAnsi="Arial Narrow"/>
          <w:b/>
          <w:snapToGrid w:val="0"/>
          <w:sz w:val="24"/>
        </w:rPr>
        <w:tab/>
        <w:t xml:space="preserve">         </w:t>
      </w:r>
      <w:r>
        <w:rPr>
          <w:rFonts w:ascii="Arial Narrow" w:hAnsi="Arial Narrow"/>
          <w:b/>
          <w:snapToGrid w:val="0"/>
          <w:sz w:val="24"/>
        </w:rPr>
        <w:t xml:space="preserve"> </w:t>
      </w:r>
      <w:r w:rsidRPr="00273B67">
        <w:rPr>
          <w:rFonts w:ascii="Arial Narrow" w:hAnsi="Arial Narrow"/>
          <w:b/>
          <w:snapToGrid w:val="0"/>
          <w:sz w:val="24"/>
        </w:rPr>
        <w:t xml:space="preserve">  </w:t>
      </w:r>
      <w:r w:rsidR="00662139">
        <w:rPr>
          <w:rFonts w:ascii="Arial Narrow" w:hAnsi="Arial Narrow"/>
          <w:b/>
          <w:snapToGrid w:val="0"/>
          <w:sz w:val="24"/>
          <w:u w:val="single"/>
        </w:rPr>
        <w:t>Článek 5</w:t>
      </w:r>
      <w:r>
        <w:rPr>
          <w:rFonts w:ascii="Arial Narrow" w:hAnsi="Arial Narrow"/>
          <w:b/>
          <w:snapToGrid w:val="0"/>
          <w:sz w:val="24"/>
          <w:u w:val="single"/>
        </w:rPr>
        <w:t xml:space="preserve">. </w:t>
      </w:r>
    </w:p>
    <w:p w:rsidR="00520CF3" w:rsidRPr="00273B67" w:rsidRDefault="00520CF3" w:rsidP="00520CF3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jc w:val="both"/>
        <w:rPr>
          <w:rFonts w:ascii="Arial Narrow" w:hAnsi="Arial Narrow"/>
          <w:snapToGrid w:val="0"/>
          <w:sz w:val="24"/>
        </w:rPr>
      </w:pPr>
      <w:r w:rsidRPr="00273B67">
        <w:rPr>
          <w:rFonts w:ascii="Arial Narrow" w:hAnsi="Arial Narrow"/>
          <w:snapToGrid w:val="0"/>
          <w:sz w:val="24"/>
        </w:rPr>
        <w:t>1.  Tento dodatek je vyhotoven ve dvou stejnopisech, z nichž každá ze smluvních stran obdrží jeden.</w:t>
      </w:r>
    </w:p>
    <w:p w:rsidR="00520CF3" w:rsidRPr="00662139" w:rsidRDefault="00520CF3" w:rsidP="00662139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/>
        <w:ind w:left="357" w:hanging="357"/>
        <w:jc w:val="both"/>
        <w:rPr>
          <w:rFonts w:ascii="Arial Narrow" w:hAnsi="Arial Narrow"/>
          <w:snapToGrid w:val="0"/>
          <w:sz w:val="24"/>
        </w:rPr>
      </w:pPr>
      <w:r w:rsidRPr="00273B67">
        <w:rPr>
          <w:rFonts w:ascii="Arial Narrow" w:hAnsi="Arial Narrow"/>
          <w:snapToGrid w:val="0"/>
          <w:sz w:val="24"/>
        </w:rPr>
        <w:t>2. Tento dodatek nabývá platnosti dnem jeho podpisu oběma smluvními stranami a účinnosti zveřejněním v informačním systému veřejné správy „Registr smluv“.</w:t>
      </w:r>
    </w:p>
    <w:p w:rsidR="000F374D" w:rsidRDefault="000F374D" w:rsidP="00520CF3">
      <w:pPr>
        <w:rPr>
          <w:rFonts w:ascii="Arial Narrow" w:hAnsi="Arial Narrow"/>
          <w:b/>
          <w:sz w:val="24"/>
          <w:szCs w:val="24"/>
        </w:rPr>
      </w:pPr>
    </w:p>
    <w:p w:rsidR="00520CF3" w:rsidRPr="00273B67" w:rsidRDefault="00520CF3" w:rsidP="00520C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Pr="009E6B3B">
        <w:rPr>
          <w:rFonts w:ascii="Arial Narrow" w:hAnsi="Arial Narrow"/>
          <w:b/>
          <w:sz w:val="24"/>
          <w:szCs w:val="24"/>
        </w:rPr>
        <w:t>Přílohy:</w:t>
      </w:r>
      <w:r w:rsidRPr="00273B6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změnový list č. 1</w:t>
      </w:r>
    </w:p>
    <w:p w:rsidR="00520CF3" w:rsidRDefault="00520CF3" w:rsidP="00520CF3">
      <w:pPr>
        <w:rPr>
          <w:rFonts w:ascii="Arial Narrow" w:hAnsi="Arial Narrow"/>
          <w:sz w:val="24"/>
          <w:szCs w:val="24"/>
        </w:rPr>
      </w:pPr>
    </w:p>
    <w:p w:rsidR="00520CF3" w:rsidRPr="00273B67" w:rsidRDefault="00520CF3" w:rsidP="00520CF3">
      <w:pPr>
        <w:rPr>
          <w:rFonts w:ascii="Arial Narrow" w:hAnsi="Arial Narrow"/>
          <w:sz w:val="24"/>
          <w:szCs w:val="24"/>
        </w:rPr>
      </w:pPr>
    </w:p>
    <w:p w:rsidR="00520CF3" w:rsidRDefault="00520CF3" w:rsidP="00520CF3">
      <w:pPr>
        <w:rPr>
          <w:rFonts w:ascii="Arial Narrow" w:hAnsi="Arial Narrow"/>
          <w:sz w:val="24"/>
        </w:rPr>
      </w:pPr>
      <w:r>
        <w:t xml:space="preserve">        </w:t>
      </w:r>
      <w:r w:rsidR="000F374D">
        <w:t xml:space="preserve"> </w:t>
      </w:r>
      <w:r w:rsidR="00341C0E">
        <w:rPr>
          <w:rFonts w:ascii="Arial Narrow" w:hAnsi="Arial Narrow"/>
          <w:sz w:val="24"/>
        </w:rPr>
        <w:t>V Horních Beřkovicích, dne 29</w:t>
      </w:r>
      <w:r w:rsidRPr="00B64236">
        <w:rPr>
          <w:rFonts w:ascii="Arial Narrow" w:hAnsi="Arial Narrow"/>
          <w:sz w:val="24"/>
        </w:rPr>
        <w:t xml:space="preserve">. </w:t>
      </w:r>
      <w:r>
        <w:rPr>
          <w:rFonts w:ascii="Arial Narrow" w:hAnsi="Arial Narrow"/>
          <w:sz w:val="24"/>
        </w:rPr>
        <w:t>l</w:t>
      </w:r>
      <w:r w:rsidRPr="00B64236">
        <w:rPr>
          <w:rFonts w:ascii="Arial Narrow" w:hAnsi="Arial Narrow"/>
          <w:sz w:val="24"/>
        </w:rPr>
        <w:t>istopadu 2024</w:t>
      </w:r>
    </w:p>
    <w:p w:rsidR="00520CF3" w:rsidRDefault="00520CF3" w:rsidP="00520CF3">
      <w:pPr>
        <w:rPr>
          <w:rFonts w:ascii="Arial Narrow" w:hAnsi="Arial Narrow"/>
          <w:sz w:val="24"/>
        </w:rPr>
      </w:pPr>
    </w:p>
    <w:p w:rsidR="00662139" w:rsidRDefault="00520CF3" w:rsidP="00520CF3">
      <w:pPr>
        <w:rPr>
          <w:rFonts w:ascii="Arial Narrow" w:hAnsi="Arial Narrow"/>
          <w:b/>
          <w:sz w:val="24"/>
        </w:rPr>
      </w:pPr>
      <w:r w:rsidRPr="00F021B8">
        <w:rPr>
          <w:rFonts w:ascii="Arial Narrow" w:hAnsi="Arial Narrow"/>
          <w:b/>
          <w:sz w:val="24"/>
        </w:rPr>
        <w:t xml:space="preserve">      </w:t>
      </w:r>
    </w:p>
    <w:p w:rsidR="00662139" w:rsidRDefault="00662139" w:rsidP="00520CF3">
      <w:pPr>
        <w:rPr>
          <w:rFonts w:ascii="Arial Narrow" w:hAnsi="Arial Narrow"/>
          <w:b/>
          <w:sz w:val="24"/>
        </w:rPr>
      </w:pPr>
    </w:p>
    <w:p w:rsidR="00520CF3" w:rsidRPr="00F021B8" w:rsidRDefault="00520CF3" w:rsidP="00520CF3">
      <w:pPr>
        <w:rPr>
          <w:rFonts w:ascii="Arial Narrow" w:hAnsi="Arial Narrow"/>
          <w:b/>
          <w:sz w:val="24"/>
        </w:rPr>
      </w:pPr>
      <w:r w:rsidRPr="00F021B8">
        <w:rPr>
          <w:rFonts w:ascii="Arial Narrow" w:hAnsi="Arial Narrow"/>
          <w:b/>
          <w:sz w:val="24"/>
          <w:u w:val="words"/>
        </w:rPr>
        <w:t xml:space="preserve"> </w:t>
      </w:r>
      <w:r>
        <w:rPr>
          <w:rFonts w:ascii="Arial Narrow" w:hAnsi="Arial Narrow"/>
          <w:b/>
          <w:sz w:val="24"/>
          <w:u w:val="words"/>
        </w:rPr>
        <w:t xml:space="preserve">     </w:t>
      </w:r>
      <w:r w:rsidRPr="00F021B8">
        <w:rPr>
          <w:rFonts w:ascii="Arial Narrow" w:hAnsi="Arial Narrow"/>
          <w:b/>
          <w:sz w:val="24"/>
          <w:u w:val="words"/>
        </w:rPr>
        <w:t xml:space="preserve"> </w:t>
      </w:r>
      <w:r w:rsidR="00662139">
        <w:rPr>
          <w:rFonts w:ascii="Arial Narrow" w:hAnsi="Arial Narrow"/>
          <w:b/>
          <w:sz w:val="24"/>
          <w:u w:val="words"/>
        </w:rPr>
        <w:t xml:space="preserve"> </w:t>
      </w:r>
      <w:r w:rsidR="000F374D">
        <w:rPr>
          <w:rFonts w:ascii="Arial Narrow" w:hAnsi="Arial Narrow"/>
          <w:b/>
          <w:sz w:val="24"/>
          <w:u w:val="words"/>
        </w:rPr>
        <w:t xml:space="preserve"> </w:t>
      </w:r>
      <w:r w:rsidR="00CF147F">
        <w:rPr>
          <w:rFonts w:ascii="Arial Narrow" w:hAnsi="Arial Narrow"/>
          <w:b/>
          <w:sz w:val="24"/>
          <w:u w:val="words"/>
        </w:rPr>
        <w:t xml:space="preserve">   </w:t>
      </w:r>
      <w:r w:rsidR="00662139">
        <w:rPr>
          <w:rFonts w:ascii="Arial Narrow" w:hAnsi="Arial Narrow"/>
          <w:b/>
          <w:sz w:val="24"/>
          <w:u w:val="words"/>
        </w:rPr>
        <w:t xml:space="preserve">  </w:t>
      </w:r>
      <w:r w:rsidRPr="00F021B8">
        <w:rPr>
          <w:rFonts w:ascii="Arial Narrow" w:hAnsi="Arial Narrow"/>
          <w:b/>
          <w:sz w:val="24"/>
          <w:u w:val="words"/>
        </w:rPr>
        <w:t xml:space="preserve">Za objednatele: </w:t>
      </w:r>
      <w:r w:rsidRPr="00F021B8">
        <w:rPr>
          <w:rFonts w:ascii="Arial Narrow" w:hAnsi="Arial Narrow"/>
          <w:b/>
          <w:sz w:val="24"/>
        </w:rPr>
        <w:t xml:space="preserve">                                                                     </w:t>
      </w:r>
      <w:r w:rsidRPr="00F021B8">
        <w:rPr>
          <w:rFonts w:ascii="Arial Narrow" w:hAnsi="Arial Narrow"/>
          <w:b/>
          <w:sz w:val="24"/>
          <w:u w:val="single"/>
        </w:rPr>
        <w:t>Za zhotovitele</w:t>
      </w:r>
      <w:r w:rsidR="00B44D8A">
        <w:rPr>
          <w:rFonts w:ascii="Arial Narrow" w:hAnsi="Arial Narrow"/>
          <w:b/>
          <w:sz w:val="24"/>
          <w:u w:val="single"/>
        </w:rPr>
        <w:t>:</w:t>
      </w:r>
    </w:p>
    <w:p w:rsidR="00520CF3" w:rsidRDefault="00520CF3" w:rsidP="00520CF3">
      <w:pPr>
        <w:spacing w:after="0"/>
        <w:ind w:firstLine="708"/>
        <w:rPr>
          <w:rFonts w:ascii="Arial Narrow" w:hAnsi="Arial Narrow"/>
          <w:sz w:val="24"/>
        </w:rPr>
      </w:pPr>
    </w:p>
    <w:p w:rsidR="00520CF3" w:rsidRDefault="00520CF3" w:rsidP="00520CF3">
      <w:pPr>
        <w:spacing w:after="0"/>
        <w:ind w:firstLine="708"/>
        <w:rPr>
          <w:rFonts w:ascii="Arial Narrow" w:hAnsi="Arial Narrow"/>
          <w:sz w:val="24"/>
        </w:rPr>
      </w:pPr>
    </w:p>
    <w:p w:rsidR="00520CF3" w:rsidRDefault="00520CF3" w:rsidP="00520CF3">
      <w:pPr>
        <w:spacing w:after="0"/>
        <w:ind w:firstLine="708"/>
        <w:rPr>
          <w:rFonts w:ascii="Arial Narrow" w:hAnsi="Arial Narrow"/>
          <w:sz w:val="24"/>
        </w:rPr>
      </w:pPr>
    </w:p>
    <w:p w:rsidR="00520CF3" w:rsidRDefault="00520CF3" w:rsidP="000F374D">
      <w:pPr>
        <w:spacing w:after="0"/>
        <w:ind w:firstLine="708"/>
        <w:rPr>
          <w:rFonts w:ascii="Arial Narrow" w:hAnsi="Arial Narrow"/>
          <w:b/>
          <w:sz w:val="24"/>
        </w:rPr>
      </w:pPr>
      <w:r w:rsidRPr="00F021B8">
        <w:rPr>
          <w:rFonts w:ascii="Arial Narrow" w:hAnsi="Arial Narrow"/>
          <w:b/>
          <w:sz w:val="24"/>
        </w:rPr>
        <w:t>MUDr. Jiří Tomeček, MBA</w:t>
      </w:r>
      <w:r w:rsidR="00B44D8A">
        <w:rPr>
          <w:rFonts w:ascii="Arial Narrow" w:hAnsi="Arial Narrow"/>
          <w:b/>
          <w:sz w:val="24"/>
        </w:rPr>
        <w:tab/>
      </w:r>
      <w:r w:rsidR="00B44D8A">
        <w:rPr>
          <w:rFonts w:ascii="Arial Narrow" w:hAnsi="Arial Narrow"/>
          <w:b/>
          <w:sz w:val="24"/>
        </w:rPr>
        <w:tab/>
      </w:r>
      <w:r w:rsidR="00B44D8A">
        <w:rPr>
          <w:rFonts w:ascii="Arial Narrow" w:hAnsi="Arial Narrow"/>
          <w:b/>
          <w:sz w:val="24"/>
        </w:rPr>
        <w:tab/>
      </w:r>
      <w:r w:rsidR="00B44D8A">
        <w:rPr>
          <w:rFonts w:ascii="Arial Narrow" w:hAnsi="Arial Narrow"/>
          <w:b/>
          <w:sz w:val="24"/>
        </w:rPr>
        <w:tab/>
        <w:t xml:space="preserve"> Jaroslav Husák</w:t>
      </w:r>
      <w:r w:rsidRPr="00F021B8">
        <w:rPr>
          <w:rFonts w:ascii="Arial Narrow" w:hAnsi="Arial Narrow"/>
          <w:b/>
          <w:sz w:val="24"/>
        </w:rPr>
        <w:tab/>
      </w:r>
      <w:r w:rsidRPr="00F021B8">
        <w:rPr>
          <w:rFonts w:ascii="Arial Narrow" w:hAnsi="Arial Narrow"/>
          <w:b/>
          <w:sz w:val="24"/>
        </w:rPr>
        <w:tab/>
        <w:t xml:space="preserve">     </w:t>
      </w:r>
      <w:r w:rsidRPr="00F021B8">
        <w:rPr>
          <w:rFonts w:ascii="Arial Narrow" w:hAnsi="Arial Narrow"/>
          <w:b/>
          <w:sz w:val="24"/>
        </w:rPr>
        <w:tab/>
      </w:r>
      <w:r w:rsidR="000F374D">
        <w:rPr>
          <w:rFonts w:ascii="Arial Narrow" w:hAnsi="Arial Narrow"/>
          <w:b/>
          <w:sz w:val="24"/>
        </w:rPr>
        <w:t xml:space="preserve">            </w:t>
      </w:r>
      <w:r w:rsidRPr="00F021B8">
        <w:rPr>
          <w:rFonts w:ascii="Arial Narrow" w:hAnsi="Arial Narrow"/>
          <w:b/>
          <w:sz w:val="24"/>
        </w:rPr>
        <w:t>ředitel</w:t>
      </w:r>
      <w:r w:rsidR="00B44D8A">
        <w:rPr>
          <w:rFonts w:ascii="Arial Narrow" w:hAnsi="Arial Narrow"/>
          <w:b/>
          <w:sz w:val="24"/>
        </w:rPr>
        <w:tab/>
      </w:r>
      <w:r w:rsidR="00B44D8A">
        <w:rPr>
          <w:rFonts w:ascii="Arial Narrow" w:hAnsi="Arial Narrow"/>
          <w:b/>
          <w:sz w:val="24"/>
        </w:rPr>
        <w:tab/>
      </w:r>
      <w:r w:rsidR="00B44D8A">
        <w:rPr>
          <w:rFonts w:ascii="Arial Narrow" w:hAnsi="Arial Narrow"/>
          <w:b/>
          <w:sz w:val="24"/>
        </w:rPr>
        <w:tab/>
      </w:r>
      <w:r w:rsidR="00B44D8A">
        <w:rPr>
          <w:rFonts w:ascii="Arial Narrow" w:hAnsi="Arial Narrow"/>
          <w:b/>
          <w:sz w:val="24"/>
        </w:rPr>
        <w:tab/>
        <w:t xml:space="preserve">                   </w:t>
      </w:r>
      <w:r w:rsidRPr="00F021B8">
        <w:rPr>
          <w:rFonts w:ascii="Arial Narrow" w:hAnsi="Arial Narrow"/>
          <w:b/>
          <w:sz w:val="24"/>
        </w:rPr>
        <w:t xml:space="preserve"> </w:t>
      </w:r>
      <w:r w:rsidR="00B44D8A">
        <w:rPr>
          <w:rFonts w:ascii="Arial Narrow" w:hAnsi="Arial Narrow"/>
          <w:b/>
          <w:sz w:val="24"/>
        </w:rPr>
        <w:t>předseda představenstva</w:t>
      </w:r>
      <w:r w:rsidRPr="00F021B8">
        <w:rPr>
          <w:rFonts w:ascii="Arial Narrow" w:hAnsi="Arial Narrow"/>
          <w:b/>
          <w:sz w:val="24"/>
        </w:rPr>
        <w:tab/>
      </w:r>
    </w:p>
    <w:p w:rsidR="00CF147F" w:rsidRDefault="00CF147F" w:rsidP="000F374D">
      <w:pPr>
        <w:spacing w:after="0"/>
        <w:ind w:firstLine="70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(podepsáno, orazítkováno)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 xml:space="preserve">      (podepsáno, orazítkováno)</w:t>
      </w:r>
      <w:bookmarkStart w:id="0" w:name="_GoBack"/>
      <w:bookmarkEnd w:id="0"/>
    </w:p>
    <w:sectPr w:rsidR="00CF14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F3" w:rsidRDefault="00520CF3" w:rsidP="00520CF3">
      <w:pPr>
        <w:spacing w:after="0" w:line="240" w:lineRule="auto"/>
      </w:pPr>
      <w:r>
        <w:separator/>
      </w:r>
    </w:p>
  </w:endnote>
  <w:endnote w:type="continuationSeparator" w:id="0">
    <w:p w:rsidR="00520CF3" w:rsidRDefault="00520CF3" w:rsidP="0052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01280"/>
      <w:docPartObj>
        <w:docPartGallery w:val="Page Numbers (Bottom of Page)"/>
        <w:docPartUnique/>
      </w:docPartObj>
    </w:sdtPr>
    <w:sdtContent>
      <w:p w:rsidR="00520CF3" w:rsidRDefault="00520CF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7F">
          <w:rPr>
            <w:noProof/>
          </w:rPr>
          <w:t>2</w:t>
        </w:r>
        <w:r>
          <w:fldChar w:fldCharType="end"/>
        </w:r>
      </w:p>
    </w:sdtContent>
  </w:sdt>
  <w:p w:rsidR="00520CF3" w:rsidRDefault="00520C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F3" w:rsidRDefault="00520CF3" w:rsidP="00520CF3">
      <w:pPr>
        <w:spacing w:after="0" w:line="240" w:lineRule="auto"/>
      </w:pPr>
      <w:r>
        <w:separator/>
      </w:r>
    </w:p>
  </w:footnote>
  <w:footnote w:type="continuationSeparator" w:id="0">
    <w:p w:rsidR="00520CF3" w:rsidRDefault="00520CF3" w:rsidP="00520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F3"/>
    <w:rsid w:val="000F374D"/>
    <w:rsid w:val="00341C0E"/>
    <w:rsid w:val="00436AE5"/>
    <w:rsid w:val="00520CF3"/>
    <w:rsid w:val="00662139"/>
    <w:rsid w:val="00A32564"/>
    <w:rsid w:val="00B44D8A"/>
    <w:rsid w:val="00C30243"/>
    <w:rsid w:val="00C429D6"/>
    <w:rsid w:val="00CF147F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C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CF3"/>
  </w:style>
  <w:style w:type="paragraph" w:styleId="Zpat">
    <w:name w:val="footer"/>
    <w:basedOn w:val="Normln"/>
    <w:link w:val="ZpatChar"/>
    <w:uiPriority w:val="99"/>
    <w:unhideWhenUsed/>
    <w:rsid w:val="0052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C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CF3"/>
  </w:style>
  <w:style w:type="paragraph" w:styleId="Zpat">
    <w:name w:val="footer"/>
    <w:basedOn w:val="Normln"/>
    <w:link w:val="ZpatChar"/>
    <w:uiPriority w:val="99"/>
    <w:unhideWhenUsed/>
    <w:rsid w:val="0052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2024-12-20T10:20:00Z</cp:lastPrinted>
  <dcterms:created xsi:type="dcterms:W3CDTF">2024-12-20T10:34:00Z</dcterms:created>
  <dcterms:modified xsi:type="dcterms:W3CDTF">2024-12-20T10:34:00Z</dcterms:modified>
</cp:coreProperties>
</file>