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F" w:rsidRPr="00DA47CF" w:rsidRDefault="00B20458" w:rsidP="00DA47CF">
      <w:pPr>
        <w:rPr>
          <w:rFonts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2pt;margin-top:-36pt;width:189pt;height:36.3pt;z-index:251655680" wrapcoords="0 0 21600 0 21600 21600 0 21600 0 0" filled="f" stroked="f" strokeweight="0">
            <v:textbox>
              <w:txbxContent>
                <w:p w:rsidR="00DA47CF" w:rsidRDefault="00DA47CF" w:rsidP="00DA47CF">
                  <w:pPr>
                    <w:rPr>
                      <w:rFonts w:cs="Arial"/>
                      <w:b/>
                      <w:bCs/>
                      <w:lang w:val="en-US"/>
                    </w:rPr>
                  </w:pPr>
                  <w:r w:rsidRPr="00DA47CF">
                    <w:rPr>
                      <w:rFonts w:cs="Arial"/>
                      <w:b/>
                      <w:bCs/>
                    </w:rPr>
                    <w:t xml:space="preserve">Objednávka č.  </w:t>
                  </w:r>
                  <w:r w:rsidRPr="00DA47CF">
                    <w:rPr>
                      <w:rFonts w:cs="Arial"/>
                      <w:b/>
                      <w:bCs/>
                      <w:lang w:val="en-US"/>
                    </w:rPr>
                    <w:t>1235/2017</w:t>
                  </w:r>
                </w:p>
                <w:p w:rsidR="00774A87" w:rsidRPr="00774A87" w:rsidRDefault="00774A87" w:rsidP="00DA47CF">
                  <w:pP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č.objednávky</w:t>
                  </w:r>
                  <w:proofErr w:type="spellEnd"/>
                  <w:proofErr w:type="gram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uvádějte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na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faktuře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!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LBL" o:spid="_x0000_s1027" type="#_x0000_t202" style="position:absolute;margin-left:340.05pt;margin-top:6.3pt;width:149.25pt;height:23.25pt;z-index:251657728" o:button="t" stroked="f" strokecolor="windowText" strokeweight="0" o:insetmode="auto">
            <v:fill o:detectmouseclick="t"/>
            <v:textbox style="mso-next-textbox:#LBL" inset="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i/>
                      <w:iCs/>
                      <w:sz w:val="36"/>
                      <w:szCs w:val="36"/>
                    </w:rPr>
                    <w:t>OBJEDNÁVKA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226F0F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47725" cy="847725"/>
            <wp:effectExtent l="19050" t="0" r="9525" b="0"/>
            <wp:wrapNone/>
            <wp:docPr id="4" name="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LT" o:spid="_x0000_s1029" type="#_x0000_t202" style="position:absolute;margin-left:81pt;margin-top:-45pt;width:239.25pt;height:69.75pt;z-index:251652608;mso-position-horizontal-relative:text;mso-position-vertical-relative:text" o:button="t" stroked="f" strokecolor="windowText" strokeweight="3e-5mm" o:insetmode="auto">
            <v:fill o:detectmouseclick="t"/>
            <v:textbox style="mso-next-textbox:#LT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color w:val="000000"/>
                      <w:sz w:val="40"/>
                      <w:szCs w:val="40"/>
                    </w:rPr>
                    <w:t>Město Jindřichův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Klášterská 135 / II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</w:r>
                  <w:proofErr w:type="gramStart"/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>377 22  Jindřichův</w:t>
                  </w:r>
                  <w:proofErr w:type="gramEnd"/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tel. 384 351 221  fax 384 361 503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DA47CF" w:rsidRPr="00DA47CF">
        <w:rPr>
          <w:rFonts w:cs="Arial"/>
          <w:noProof/>
        </w:rPr>
        <w:t>25165312</w:t>
      </w:r>
    </w:p>
    <w:p w:rsidR="00DA47CF" w:rsidRPr="00DA47CF" w:rsidRDefault="00B20458" w:rsidP="00DA47CF">
      <w:pPr>
        <w:rPr>
          <w:rFonts w:cs="Arial"/>
        </w:rPr>
      </w:pPr>
      <w:r>
        <w:rPr>
          <w:noProof/>
        </w:rPr>
        <w:pict>
          <v:roundrect id="PORDB2" o:spid="_x0000_s1030" style="position:absolute;margin-left:0;margin-top:13.2pt;width:540pt;height:3.4pt;z-index:251656704" arcsize="10923f" fillcolor="black" stroked="f" strokecolor="navy" strokeweight="0" o:insetmode="auto"/>
        </w:pict>
      </w:r>
    </w:p>
    <w:p w:rsidR="00DA47CF" w:rsidRPr="00DA47CF" w:rsidRDefault="00DA47CF" w:rsidP="00DA47CF">
      <w:pPr>
        <w:rPr>
          <w:rFonts w:cs="Arial"/>
        </w:rPr>
      </w:pPr>
      <w:fldSimple w:instr="REF  SHAPE  \* MERGEFORMAT " w:fldLock="1">
        <w:r w:rsidR="00B20458">
          <w:rPr>
            <w:noProof/>
          </w:rPr>
          <w:pict>
            <v:group id="_x0000_s1031" style="position:absolute;margin-left:0;margin-top:0;width:540pt;height:18pt;z-index:251647488;mso-position-horizontal-relative:char;mso-position-vertical-relative:line" coordorigin="2224,3135" coordsize="7855,262">
              <o:lock v:ext="edit" rotation="t" aspectratio="t" position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2" type="#_x0000_t75" style="position:absolute;left:2224;top:3135;width:7855;height:262" o:preferrelative="f">
                <v:fill o:detectmouseclick="t"/>
                <v:path o:extrusionok="t" o:connecttype="none"/>
                <o:lock v:ext="edit" text="t"/>
              </v:shape>
              <v:roundrect id="_x0000_s1033" style="position:absolute;left:2224;top:3197;width:7855;height:20" arcsize="10923f" fillcolor="black" stroked="f" strokecolor="navy" strokeweight="0" o:insetmode="auto"/>
              <w10:anchorlock/>
            </v:group>
          </w:pict>
        </w:r>
        <w:r w:rsidR="00226F0F">
          <w:rPr>
            <w:rFonts w:cs="Arial"/>
            <w:noProof/>
          </w:rPr>
          <w:drawing>
            <wp:inline distT="0" distB="0" distL="0" distR="0">
              <wp:extent cx="6858000" cy="219075"/>
              <wp:effectExtent l="19050" t="0" r="0" b="0"/>
              <wp:docPr id="1" name="obrázek 1"/>
              <wp:cNvGraphicFramePr>
                <a:graphicFrameLocks xmlns:a="http://schemas.openxmlformats.org/drawingml/2006/main" noChangeAspect="1" noMove="1" noResize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Rot="1" noChangeAspect="1" noMove="1" noResize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</w:p>
    <w:p w:rsidR="00DA47CF" w:rsidRPr="00DA47CF" w:rsidRDefault="00B20458" w:rsidP="00DA47CF">
      <w:pPr>
        <w:rPr>
          <w:rFonts w:cs="Arial"/>
        </w:rPr>
      </w:pPr>
      <w:r>
        <w:rPr>
          <w:noProof/>
        </w:rPr>
        <w:pict>
          <v:roundrect id="_x0000_s1034" style="position:absolute;margin-left:274.05pt;margin-top:9.4pt;width:264pt;height:120pt;z-index:251667968" arcsize="10923f" filled="f" fillcolor="windowText" o:insetmode="auto">
            <v:fill color2="window"/>
            <w10:anchorlock/>
          </v:roundrect>
        </w:pict>
      </w:r>
      <w:r>
        <w:rPr>
          <w:noProof/>
        </w:rPr>
        <w:pict>
          <v:roundrect id="_x0000_s1035" style="position:absolute;margin-left:-7.95pt;margin-top:9.4pt;width:264pt;height:120pt;z-index:251666944" arcsize="10923f" filled="f" fillcolor="windowText" o:insetmode="auto">
            <v:fill color2="window"/>
            <w10:anchorlock/>
          </v:roundrect>
        </w:pict>
      </w:r>
      <w:r>
        <w:rPr>
          <w:noProof/>
        </w:rPr>
        <w:pict>
          <v:shape id="PORD2" o:spid="_x0000_s1036" type="#_x0000_t202" style="position:absolute;margin-left:328.05pt;margin-top:9.4pt;width:70.85pt;height:12.75pt;z-index:251660800" o:button="t" stroked="f" strokecolor="windowText" strokeweight="0" o:insetmode="auto">
            <v:fill o:detectmouseclick="t"/>
            <v:textbox style="mso-next-textbox:#PORD2"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Odběratel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PORD1" o:spid="_x0000_s1037" type="#_x0000_t202" style="position:absolute;margin-left:52.05pt;margin-top:9.4pt;width:70.85pt;height:12.75pt;z-index:251661824" wrapcoords="-200 0 -200 20903 21600 20903 21600 0 -200 0" o:button="t" stroked="f" strokecolor="windowText" strokeweight="0" o:insetmode="auto">
            <v:fill o:detectmouseclick="t"/>
            <v:textbox style="mso-next-textbox:#PORD1"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Dodavatel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wrap type="tight"/>
            <w10:anchorlock/>
          </v:shape>
        </w:pict>
      </w:r>
    </w:p>
    <w:p w:rsidR="00DA47CF" w:rsidRPr="00DA47CF" w:rsidRDefault="00DA47CF" w:rsidP="00DA47CF">
      <w:pPr>
        <w:rPr>
          <w:rFonts w:cs="Arial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4"/>
        <w:gridCol w:w="4096"/>
        <w:gridCol w:w="333"/>
        <w:gridCol w:w="1054"/>
        <w:gridCol w:w="834"/>
        <w:gridCol w:w="3249"/>
      </w:tblGrid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13474" w:rsidP="00FE3B82">
            <w:pPr>
              <w:rPr>
                <w:rFonts w:cs="Arial"/>
                <w:sz w:val="20"/>
                <w:szCs w:val="20"/>
              </w:rPr>
            </w:pPr>
            <w:bookmarkStart w:id="0" w:name="RANGE_E12_J12"/>
            <w:bookmarkEnd w:id="0"/>
            <w:r>
              <w:rPr>
                <w:sz w:val="20"/>
              </w:rPr>
              <w:t>AV Technics s.r.o.</w:t>
            </w:r>
            <w:r w:rsidR="00DA47CF" w:rsidRPr="00DA47CF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" w:name="RANGE_M12_Q12"/>
            <w:bookmarkStart w:id="2" w:name="RANGE_M12"/>
            <w:bookmarkEnd w:id="1"/>
            <w:r w:rsidRPr="00DA47CF">
              <w:rPr>
                <w:rFonts w:cs="Arial"/>
                <w:sz w:val="20"/>
                <w:szCs w:val="20"/>
              </w:rPr>
              <w:t>Město Jindřichův Hradec</w:t>
            </w:r>
            <w:bookmarkEnd w:id="2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  <w:lang w:val="en-US"/>
              </w:rPr>
            </w:pPr>
            <w:bookmarkStart w:id="3" w:name="RANGE_E13_J13"/>
            <w:bookmarkEnd w:id="3"/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Hlinská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D13474">
              <w:rPr>
                <w:sz w:val="20"/>
              </w:rPr>
              <w:t xml:space="preserve">9, </w:t>
            </w:r>
            <w:r w:rsidRPr="00DA47CF">
              <w:rPr>
                <w:rFonts w:cs="Arial"/>
                <w:sz w:val="20"/>
                <w:szCs w:val="20"/>
              </w:rPr>
              <w:t xml:space="preserve"> 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37001 </w:t>
            </w:r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České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Budějovice</w:t>
            </w:r>
            <w:proofErr w:type="spellEnd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4" w:name="RANGE_M13_Q13"/>
            <w:bookmarkStart w:id="5" w:name="RANGE_M13"/>
            <w:bookmarkEnd w:id="4"/>
            <w:r w:rsidRPr="00DA47CF">
              <w:rPr>
                <w:rFonts w:cs="Arial"/>
                <w:sz w:val="20"/>
                <w:szCs w:val="20"/>
              </w:rPr>
              <w:t>Klášterská 135 / II</w:t>
            </w:r>
            <w:bookmarkEnd w:id="5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6" w:name="RANGE_F14_J14"/>
            <w:bookmarkEnd w:id="6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PSČ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7" w:name="RANGE_M14"/>
            <w:r w:rsidRPr="00DA47CF">
              <w:rPr>
                <w:rFonts w:cs="Arial"/>
                <w:sz w:val="20"/>
                <w:szCs w:val="20"/>
              </w:rPr>
              <w:t>377 22</w:t>
            </w:r>
            <w:bookmarkEnd w:id="7"/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8" w:name="RANGE_P14_Q14"/>
            <w:bookmarkStart w:id="9" w:name="RANGE_P14"/>
            <w:bookmarkEnd w:id="8"/>
            <w:r w:rsidRPr="00DA47CF">
              <w:rPr>
                <w:rFonts w:cs="Arial"/>
                <w:sz w:val="20"/>
                <w:szCs w:val="20"/>
              </w:rPr>
              <w:t>Jindřichův Hradec</w:t>
            </w:r>
            <w:bookmarkEnd w:id="9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0" w:name="RANGE_E15_J15"/>
            <w:bookmarkEnd w:id="10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1" w:name="RANGE_M15_Q15"/>
            <w:bookmarkEnd w:id="11"/>
            <w:r w:rsidRPr="00DA47CF">
              <w:rPr>
                <w:rFonts w:cs="Arial"/>
                <w:sz w:val="20"/>
                <w:szCs w:val="20"/>
                <w:lang w:val="en-US"/>
              </w:rPr>
              <w:t>Kubát Jiří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2" w:name="RANGE_E16_J16"/>
            <w:bookmarkStart w:id="13" w:name="RANGE_E16"/>
            <w:bookmarkEnd w:id="12"/>
            <w:r w:rsidRPr="00DA47CF">
              <w:rPr>
                <w:rFonts w:cs="Arial"/>
                <w:sz w:val="20"/>
                <w:szCs w:val="20"/>
              </w:rPr>
              <w:t> </w:t>
            </w:r>
            <w:bookmarkEnd w:id="13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F62BCF" w:rsidP="00FE3B82">
            <w:pPr>
              <w:rPr>
                <w:rFonts w:cs="Arial"/>
                <w:sz w:val="20"/>
                <w:szCs w:val="20"/>
              </w:rPr>
            </w:pPr>
            <w:bookmarkStart w:id="14" w:name="RANGE_M16_Q16"/>
            <w:bookmarkEnd w:id="14"/>
            <w:proofErr w:type="spellStart"/>
            <w:r>
              <w:rPr>
                <w:rFonts w:cs="Arial"/>
                <w:sz w:val="20"/>
                <w:szCs w:val="20"/>
              </w:rPr>
              <w:t>xxx</w:t>
            </w:r>
            <w:proofErr w:type="spellEnd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5" w:name="RANGE_E17_J17"/>
            <w:bookmarkEnd w:id="15"/>
            <w:r w:rsidRPr="00DA47CF">
              <w:rPr>
                <w:rFonts w:cs="Arial"/>
                <w:sz w:val="20"/>
                <w:szCs w:val="20"/>
                <w:lang w:val="en-US"/>
              </w:rPr>
              <w:t>26075172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6" w:name="RANGE_M17_Q17"/>
            <w:bookmarkStart w:id="17" w:name="RANGE_M17"/>
            <w:bookmarkEnd w:id="16"/>
            <w:r w:rsidRPr="00DA47CF">
              <w:rPr>
                <w:rFonts w:cs="Arial"/>
                <w:sz w:val="20"/>
                <w:szCs w:val="20"/>
              </w:rPr>
              <w:t>00246875</w:t>
            </w:r>
            <w:bookmarkEnd w:id="17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13474" w:rsidP="00FE3B82">
            <w:pPr>
              <w:rPr>
                <w:rFonts w:cs="Arial"/>
                <w:sz w:val="20"/>
                <w:szCs w:val="20"/>
              </w:rPr>
            </w:pPr>
            <w:bookmarkStart w:id="18" w:name="RANGE_E18_J18"/>
            <w:bookmarkEnd w:id="18"/>
            <w:r>
              <w:rPr>
                <w:rFonts w:cs="Arial"/>
                <w:sz w:val="20"/>
                <w:szCs w:val="20"/>
              </w:rPr>
              <w:t>CZ26075172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9" w:name="RANGE_M18_Q18"/>
            <w:bookmarkEnd w:id="19"/>
            <w:r w:rsidRPr="00DA47CF">
              <w:rPr>
                <w:rFonts w:cs="Arial"/>
                <w:sz w:val="20"/>
                <w:szCs w:val="20"/>
              </w:rPr>
              <w:t>CZ00246875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tbl>
      <w:tblPr>
        <w:tblW w:w="1066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7"/>
        <w:gridCol w:w="992"/>
        <w:gridCol w:w="5245"/>
        <w:gridCol w:w="1701"/>
        <w:gridCol w:w="1721"/>
      </w:tblGrid>
      <w:tr w:rsidR="00DA47CF" w:rsidRPr="00DA47CF">
        <w:trPr>
          <w:trHeight w:val="257"/>
        </w:trPr>
        <w:tc>
          <w:tcPr>
            <w:tcW w:w="1007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Jednotka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Popis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both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Cena za jednotku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Celkem Kč</w:t>
            </w:r>
          </w:p>
        </w:tc>
      </w:tr>
      <w:tr w:rsidR="00DA47CF" w:rsidRPr="00DA47CF">
        <w:trPr>
          <w:trHeight w:val="257"/>
        </w:trPr>
        <w:tc>
          <w:tcPr>
            <w:tcW w:w="1007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13474" w:rsidP="0062578C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Produkci, režii, dramaturgii, produkční a organizační zajištění multimediálního vystoupení náměstí Míru v Jindřichově Hradci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377"/>
        </w:trPr>
        <w:tc>
          <w:tcPr>
            <w:tcW w:w="1007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right"/>
              <w:rPr>
                <w:rFonts w:cs="Arial"/>
              </w:rPr>
            </w:pPr>
            <w:r w:rsidRPr="00DA47CF">
              <w:rPr>
                <w:rFonts w:cs="Arial"/>
                <w:lang w:val="en-US"/>
              </w:rPr>
              <w:t>108 900</w:t>
            </w:r>
            <w:proofErr w:type="gramStart"/>
            <w:r w:rsidRPr="00DA47CF">
              <w:rPr>
                <w:rFonts w:cs="Arial"/>
                <w:lang w:val="en-US"/>
              </w:rPr>
              <w:t>,00</w:t>
            </w:r>
            <w:proofErr w:type="gramEnd"/>
            <w:r w:rsidR="00D13474">
              <w:rPr>
                <w:rFonts w:cs="Arial"/>
                <w:lang w:val="en-US"/>
              </w:rPr>
              <w:t xml:space="preserve"> </w:t>
            </w:r>
            <w:proofErr w:type="spellStart"/>
            <w:r w:rsidR="00D13474">
              <w:rPr>
                <w:rFonts w:cs="Arial"/>
                <w:lang w:val="en-US"/>
              </w:rPr>
              <w:t>vč</w:t>
            </w:r>
            <w:proofErr w:type="spellEnd"/>
            <w:r w:rsidR="00D13474">
              <w:rPr>
                <w:rFonts w:cs="Arial"/>
                <w:lang w:val="en-US"/>
              </w:rPr>
              <w:t>. DPH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B20458" w:rsidP="00DA47CF">
      <w:pPr>
        <w:rPr>
          <w:rFonts w:cs="Arial"/>
        </w:rPr>
      </w:pPr>
      <w:r>
        <w:rPr>
          <w:noProof/>
        </w:rPr>
        <w:pict>
          <v:shape id="PORD3" o:spid="_x0000_s1038" type="#_x0000_t202" style="position:absolute;margin-left:64.05pt;margin-top:1.1pt;width:111.45pt;height:18pt;z-index:251662848" o:button="t" stroked="f" strokecolor="windowText" strokeweight="3e-5mm" o:insetmode="auto">
            <v:fill o:detectmouseclick="t"/>
            <v:textbox style="mso-next-textbox:#PORD3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Podrobnosti platby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roundrect id="PORDB3" o:spid="_x0000_s1039" style="position:absolute;margin-left:-7.95pt;margin-top:13.1pt;width:291.75pt;height:99pt;z-index:251651584" arcsize="10923f" filled="f" fillcolor="windowText" o:insetmode="auto">
            <v:fill color2="window"/>
            <w10:anchorlock/>
          </v:roundrect>
        </w:pict>
      </w:r>
    </w:p>
    <w:tbl>
      <w:tblPr>
        <w:tblW w:w="0" w:type="auto"/>
        <w:tblInd w:w="108" w:type="dxa"/>
        <w:tblLook w:val="0000"/>
      </w:tblPr>
      <w:tblGrid>
        <w:gridCol w:w="1260"/>
        <w:gridCol w:w="4140"/>
        <w:gridCol w:w="1980"/>
        <w:gridCol w:w="2520"/>
        <w:gridCol w:w="720"/>
      </w:tblGrid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B20458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shape id="PORD4" o:spid="_x0000_s1040" type="#_x0000_t202" style="position:absolute;margin-left:13.65pt;margin-top:3.7pt;width:83.25pt;height:13.2pt;z-index:251665920;mso-position-horizontal-relative:text;mso-position-vertical-relative:text" o:button="t" stroked="f" strokecolor="windowText" strokeweight="0" o:insetmode="auto">
                  <v:fill o:detectmouseclick="t"/>
                  <v:textbox style="mso-next-textbox:#PORD4" inset="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Datum dodání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Šekem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B20458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roundrect id="PORDB4" o:spid="_x0000_s1041" style="position:absolute;margin-left:84.6pt;margin-top:2.85pt;width:141.75pt;height:32.25pt;z-index:251648512;mso-position-horizontal-relative:text;mso-position-vertical-relative:text" arcsize="10923f" filled="f" fillcolor="windowText" o:insetmode="auto">
                  <v:fill color2="window"/>
                  <w10:anchorlock/>
                </v:roundrect>
              </w:pic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Hotově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jc w:val="center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Kreditní kartou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Na účet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Banka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0" w:name="RANGE_J44_L44"/>
            <w:r w:rsidRPr="00DA47CF">
              <w:rPr>
                <w:rFonts w:cs="Arial"/>
                <w:sz w:val="20"/>
                <w:szCs w:val="20"/>
              </w:rPr>
              <w:t>Česká spořitelna, a. s.</w:t>
            </w:r>
            <w:bookmarkEnd w:id="20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Číslo účtu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4A223B" w:rsidRDefault="004A223B" w:rsidP="00F62BCF">
            <w:pPr>
              <w:rPr>
                <w:rFonts w:cs="Arial"/>
                <w:sz w:val="20"/>
                <w:szCs w:val="20"/>
              </w:rPr>
            </w:pPr>
            <w:bookmarkStart w:id="21" w:name="RANGE_J45_L45"/>
            <w:r w:rsidRPr="004A223B">
              <w:rPr>
                <w:rFonts w:cs="Arial"/>
                <w:sz w:val="20"/>
                <w:szCs w:val="20"/>
              </w:rPr>
              <w:t xml:space="preserve"> </w:t>
            </w:r>
            <w:bookmarkEnd w:id="21"/>
            <w:proofErr w:type="spellStart"/>
            <w:r w:rsidR="00F62BCF">
              <w:rPr>
                <w:rFonts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B20458" w:rsidP="00DA47CF">
      <w:pPr>
        <w:rPr>
          <w:rFonts w:cs="Arial"/>
        </w:rPr>
      </w:pPr>
      <w:r>
        <w:rPr>
          <w:noProof/>
        </w:rPr>
        <w:pict>
          <v:roundrect id="_x0000_s1042" style="position:absolute;margin-left:0;margin-top:10.75pt;width:540pt;height:3.4pt;z-index:251658752" arcsize="10923f" fillcolor="black" stroked="f" strokecolor="navy" strokeweight="0" o:insetmode="auto">
            <w10:anchorlock/>
          </v:roundrect>
        </w:pict>
      </w:r>
    </w:p>
    <w:p w:rsidR="00DA47CF" w:rsidRPr="00DA47CF" w:rsidRDefault="00B20458" w:rsidP="00DA47CF">
      <w:pPr>
        <w:rPr>
          <w:rFonts w:cs="Arial"/>
        </w:rPr>
      </w:pPr>
      <w:r>
        <w:rPr>
          <w:noProof/>
        </w:rPr>
        <w:pict>
          <v:roundrect id="_x0000_s1043" style="position:absolute;margin-left:0;margin-top:4.25pt;width:540pt;height:1.4pt;z-index:251659776" arcsize="10923f" fillcolor="black" stroked="f" strokecolor="navy" strokeweight="0" o:insetmode="auto">
            <w10:anchorlock/>
          </v:roundrect>
        </w:pict>
      </w:r>
    </w:p>
    <w:p w:rsidR="00DA47CF" w:rsidRPr="00DA47CF" w:rsidRDefault="00B20458" w:rsidP="00DA47CF">
      <w:pPr>
        <w:rPr>
          <w:rFonts w:cs="Arial"/>
        </w:rPr>
      </w:pPr>
      <w:r>
        <w:rPr>
          <w:noProof/>
        </w:rPr>
        <w:pict>
          <v:shape id="PORD5" o:spid="_x0000_s1044" type="#_x0000_t202" style="position:absolute;margin-left:81pt;margin-top:1.25pt;width:67.5pt;height:19.15pt;z-index:251663872" o:button="t" stroked="f" strokecolor="windowText" strokeweight="3e-5mm" o:insetmode="auto">
            <v:fill o:detectmouseclick="t"/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Schválení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rect id="PORDB7" o:spid="_x0000_s1045" style="position:absolute;margin-left:273.6pt;margin-top:4.85pt;width:189pt;height:63.75pt;z-index:251654656" filled="f" fillcolor="windowText" o:insetmode="auto">
            <v:fill color2="window"/>
            <w10:anchorlock/>
          </v:rect>
        </w:pict>
      </w:r>
      <w:r>
        <w:rPr>
          <w:noProof/>
        </w:rPr>
        <w:pict>
          <v:roundrect id="PORDB5" o:spid="_x0000_s1046" style="position:absolute;margin-left:53.85pt;margin-top:9pt;width:211.5pt;height:61.5pt;z-index:251650560" arcsize="10923f" filled="f" fillcolor="windowText" o:insetmode="auto">
            <v:fill color2="window"/>
            <w10:anchorlock/>
          </v:roundrect>
        </w:pict>
      </w:r>
    </w:p>
    <w:tbl>
      <w:tblPr>
        <w:tblW w:w="7615" w:type="dxa"/>
        <w:tblInd w:w="1416" w:type="dxa"/>
        <w:tblCellMar>
          <w:left w:w="70" w:type="dxa"/>
          <w:right w:w="70" w:type="dxa"/>
        </w:tblCellMar>
        <w:tblLook w:val="0000"/>
      </w:tblPr>
      <w:tblGrid>
        <w:gridCol w:w="3950"/>
        <w:gridCol w:w="196"/>
        <w:gridCol w:w="196"/>
        <w:gridCol w:w="956"/>
        <w:gridCol w:w="196"/>
        <w:gridCol w:w="2121"/>
      </w:tblGrid>
      <w:tr w:rsidR="00DA47CF" w:rsidRPr="00DA47CF">
        <w:trPr>
          <w:cantSplit/>
          <w:trHeight w:val="255"/>
        </w:trPr>
        <w:tc>
          <w:tcPr>
            <w:tcW w:w="39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2" w:name="RANGE_E52_J55"/>
            <w:bookmarkEnd w:id="22"/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. . . . . . . .  . . . . . .      . . . . . . . . . . . . . . .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Příkazce </w:t>
            </w:r>
            <w:proofErr w:type="gramStart"/>
            <w:r w:rsidRPr="00DA47CF">
              <w:rPr>
                <w:rFonts w:cs="Arial"/>
                <w:sz w:val="20"/>
                <w:szCs w:val="20"/>
              </w:rPr>
              <w:t>operace      Správce</w:t>
            </w:r>
            <w:proofErr w:type="gramEnd"/>
            <w:r w:rsidRPr="00DA47CF">
              <w:rPr>
                <w:rFonts w:cs="Arial"/>
                <w:sz w:val="20"/>
                <w:szCs w:val="20"/>
              </w:rPr>
              <w:t xml:space="preserve"> rozpočtu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jc w:val="right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3" w:name="RANGE_O52_P52"/>
            <w:bookmarkEnd w:id="23"/>
            <w:r w:rsidRPr="00DA47CF">
              <w:rPr>
                <w:rFonts w:cs="Arial"/>
                <w:sz w:val="20"/>
                <w:szCs w:val="20"/>
                <w:lang w:val="en-US"/>
              </w:rPr>
              <w:t>27.07.2017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proofErr w:type="spellStart"/>
            <w:r w:rsidRPr="00DA47CF">
              <w:rPr>
                <w:rFonts w:cs="Arial"/>
                <w:sz w:val="20"/>
                <w:szCs w:val="20"/>
              </w:rPr>
              <w:t>Obj</w:t>
            </w:r>
            <w:proofErr w:type="spellEnd"/>
            <w:r w:rsidRPr="00DA47CF">
              <w:rPr>
                <w:rFonts w:cs="Arial"/>
                <w:sz w:val="20"/>
                <w:szCs w:val="20"/>
              </w:rPr>
              <w:t>. č.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1235/2017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Zpráva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Doprava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B20458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shape id="PORD6" o:spid="_x0000_s1047" type="#_x0000_t202" style="position:absolute;margin-left:40.7pt;margin-top:5.45pt;width:141pt;height:12.75pt;z-index:251664896;mso-position-horizontal-relative:text;mso-position-vertical-relative:text" o:button="t" stroked="f" strokecolor="windowText" strokeweight="0" o:insetmode="auto">
                  <v:fill o:detectmouseclick="t"/>
                  <v:textbox inset=",0,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Poznámky / připomínky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B20458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roundrect id="PORDB6" o:spid="_x0000_s1048" style="position:absolute;margin-left:-16.8pt;margin-top:2.2pt;width:416.25pt;height:57.75pt;z-index:251649536;mso-position-horizontal-relative:text;mso-position-vertical-relative:text" arcsize="10923f" filled="f" fillcolor="windowText" o:insetmode="auto">
                  <v:fill color2="window"/>
                  <w10:anchorlock/>
                </v:roundrect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668"/>
        </w:trPr>
        <w:tc>
          <w:tcPr>
            <w:tcW w:w="7615" w:type="dxa"/>
            <w:gridSpan w:val="6"/>
            <w:tcBorders>
              <w:top w:val="nil"/>
              <w:left w:val="nil"/>
              <w:right w:val="nil"/>
            </w:tcBorders>
          </w:tcPr>
          <w:p w:rsidR="00DA47CF" w:rsidRPr="00DA47CF" w:rsidRDefault="00C309BD" w:rsidP="00C309B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DA47CF" w:rsidRPr="00DA47CF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DA47CF" w:rsidRPr="00DA47CF" w:rsidRDefault="00DA47CF" w:rsidP="00DA47CF">
      <w:pPr>
        <w:ind w:left="10620" w:hanging="10620"/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774A87" w:rsidRPr="00774A87" w:rsidRDefault="00774A87" w:rsidP="00774A87">
      <w:pPr>
        <w:jc w:val="center"/>
        <w:rPr>
          <w:rFonts w:cs="Arial"/>
          <w:b/>
          <w:bCs/>
          <w:i/>
          <w:iCs/>
          <w:sz w:val="20"/>
          <w:szCs w:val="20"/>
          <w:lang w:val="en-US"/>
        </w:rPr>
      </w:pP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Číslo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objednávky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uvádějte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na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cs="Arial"/>
          <w:b/>
          <w:bCs/>
          <w:i/>
          <w:iCs/>
          <w:sz w:val="20"/>
          <w:szCs w:val="20"/>
          <w:lang w:val="en-US"/>
        </w:rPr>
        <w:t>faktuře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!</w:t>
      </w:r>
      <w:proofErr w:type="gramEnd"/>
    </w:p>
    <w:p w:rsidR="00C8093F" w:rsidRPr="00DA47CF" w:rsidRDefault="00C8093F" w:rsidP="003A444B">
      <w:pPr>
        <w:rPr>
          <w:rFonts w:cs="Arial"/>
        </w:rPr>
      </w:pPr>
    </w:p>
    <w:sectPr w:rsidR="00C8093F" w:rsidRPr="00DA47CF" w:rsidSect="00774A87">
      <w:pgSz w:w="11906" w:h="16838"/>
      <w:pgMar w:top="1258" w:right="386" w:bottom="42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8093F"/>
    <w:rsid w:val="000345CA"/>
    <w:rsid w:val="00064E55"/>
    <w:rsid w:val="00097D57"/>
    <w:rsid w:val="000A337B"/>
    <w:rsid w:val="000F0B13"/>
    <w:rsid w:val="00117FBD"/>
    <w:rsid w:val="00156B0C"/>
    <w:rsid w:val="001F0D2A"/>
    <w:rsid w:val="002167CC"/>
    <w:rsid w:val="002263B7"/>
    <w:rsid w:val="00226F0F"/>
    <w:rsid w:val="00317D67"/>
    <w:rsid w:val="00342461"/>
    <w:rsid w:val="003568A4"/>
    <w:rsid w:val="003A444B"/>
    <w:rsid w:val="003D314D"/>
    <w:rsid w:val="003F2D40"/>
    <w:rsid w:val="0041345C"/>
    <w:rsid w:val="00447BCF"/>
    <w:rsid w:val="00452ED9"/>
    <w:rsid w:val="004A223B"/>
    <w:rsid w:val="004A2673"/>
    <w:rsid w:val="004C0069"/>
    <w:rsid w:val="004F49A6"/>
    <w:rsid w:val="00501015"/>
    <w:rsid w:val="00537237"/>
    <w:rsid w:val="00552FC0"/>
    <w:rsid w:val="005B53C8"/>
    <w:rsid w:val="005D67D3"/>
    <w:rsid w:val="0062578C"/>
    <w:rsid w:val="00660EF7"/>
    <w:rsid w:val="00767C2E"/>
    <w:rsid w:val="00774A87"/>
    <w:rsid w:val="007834CA"/>
    <w:rsid w:val="00830C4A"/>
    <w:rsid w:val="00834824"/>
    <w:rsid w:val="008612BF"/>
    <w:rsid w:val="0087217D"/>
    <w:rsid w:val="00934414"/>
    <w:rsid w:val="00960E70"/>
    <w:rsid w:val="009D5546"/>
    <w:rsid w:val="009E441F"/>
    <w:rsid w:val="009F7B03"/>
    <w:rsid w:val="00A465EA"/>
    <w:rsid w:val="00A54238"/>
    <w:rsid w:val="00A937AB"/>
    <w:rsid w:val="00AB5BE5"/>
    <w:rsid w:val="00B20458"/>
    <w:rsid w:val="00B51F65"/>
    <w:rsid w:val="00BF75BB"/>
    <w:rsid w:val="00C309BD"/>
    <w:rsid w:val="00C8093F"/>
    <w:rsid w:val="00CB6B44"/>
    <w:rsid w:val="00D13474"/>
    <w:rsid w:val="00D1390F"/>
    <w:rsid w:val="00D52AEA"/>
    <w:rsid w:val="00D63F03"/>
    <w:rsid w:val="00DA47CF"/>
    <w:rsid w:val="00EA4113"/>
    <w:rsid w:val="00EF5050"/>
    <w:rsid w:val="00F62BCF"/>
    <w:rsid w:val="00FE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Karel Holý</cp:lastModifiedBy>
  <cp:revision>3</cp:revision>
  <cp:lastPrinted>2017-07-27T07:13:00Z</cp:lastPrinted>
  <dcterms:created xsi:type="dcterms:W3CDTF">2017-07-31T07:16:00Z</dcterms:created>
  <dcterms:modified xsi:type="dcterms:W3CDTF">2017-07-31T07:18:00Z</dcterms:modified>
</cp:coreProperties>
</file>