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FB766" w14:textId="0242CDBB" w:rsidR="003A0EF6" w:rsidRPr="007A0FC9" w:rsidRDefault="003A0EF6" w:rsidP="003A0EF6">
      <w:pPr>
        <w:jc w:val="center"/>
        <w:rPr>
          <w:rFonts w:asciiTheme="minorHAnsi" w:hAnsiTheme="minorHAnsi"/>
          <w:b/>
          <w:sz w:val="24"/>
        </w:rPr>
      </w:pPr>
      <w:r w:rsidRPr="007A0FC9">
        <w:rPr>
          <w:rFonts w:asciiTheme="minorHAnsi" w:hAnsiTheme="minorHAnsi"/>
          <w:b/>
          <w:sz w:val="24"/>
        </w:rPr>
        <w:t xml:space="preserve">Prováděcí smlouva </w:t>
      </w:r>
      <w:proofErr w:type="spellStart"/>
      <w:r w:rsidR="00AC570D">
        <w:rPr>
          <w:rFonts w:asciiTheme="minorHAnsi" w:hAnsiTheme="minorHAnsi"/>
          <w:b/>
          <w:sz w:val="24"/>
        </w:rPr>
        <w:t>AzureKredit</w:t>
      </w:r>
      <w:proofErr w:type="spellEnd"/>
      <w:r w:rsidR="00AC570D">
        <w:rPr>
          <w:rFonts w:asciiTheme="minorHAnsi" w:hAnsiTheme="minorHAnsi"/>
          <w:b/>
          <w:sz w:val="24"/>
        </w:rPr>
        <w:t xml:space="preserve"> </w:t>
      </w:r>
    </w:p>
    <w:p w14:paraId="18FBD1E6" w14:textId="77777777" w:rsidR="003A0EF6" w:rsidRPr="007A0FC9" w:rsidRDefault="003A0EF6" w:rsidP="003A0EF6">
      <w:pPr>
        <w:jc w:val="center"/>
        <w:rPr>
          <w:rFonts w:asciiTheme="minorHAnsi" w:hAnsiTheme="minorHAnsi"/>
          <w:b/>
          <w:sz w:val="24"/>
        </w:rPr>
      </w:pPr>
      <w:r w:rsidRPr="007A0FC9">
        <w:rPr>
          <w:rFonts w:asciiTheme="minorHAnsi" w:hAnsiTheme="minorHAnsi"/>
          <w:b/>
          <w:sz w:val="24"/>
        </w:rPr>
        <w:t xml:space="preserve">k Rámcové dohodě na pořizování produktů Microsoft </w:t>
      </w:r>
    </w:p>
    <w:p w14:paraId="0FB01230" w14:textId="77777777" w:rsidR="003A0EF6" w:rsidRDefault="003A0EF6" w:rsidP="003A0EF6">
      <w:pPr>
        <w:rPr>
          <w:rFonts w:asciiTheme="minorHAnsi" w:hAnsiTheme="minorHAnsi" w:cs="Calibri"/>
          <w:sz w:val="24"/>
        </w:rPr>
      </w:pPr>
    </w:p>
    <w:p w14:paraId="70B686AA" w14:textId="77777777" w:rsidR="003A0EF6" w:rsidRDefault="003A0EF6" w:rsidP="003A0EF6">
      <w:pPr>
        <w:rPr>
          <w:rFonts w:asciiTheme="minorHAnsi" w:hAnsiTheme="minorHAnsi" w:cs="Calibri"/>
          <w:sz w:val="24"/>
        </w:rPr>
      </w:pPr>
      <w:r>
        <w:rPr>
          <w:rFonts w:asciiTheme="minorHAnsi" w:hAnsiTheme="minorHAnsi" w:cs="Calibri"/>
          <w:sz w:val="24"/>
        </w:rPr>
        <w:t xml:space="preserve">Níže uvedeného dne, měsíce a roku smluvní strany </w:t>
      </w:r>
    </w:p>
    <w:p w14:paraId="25590FAF" w14:textId="77777777" w:rsidR="003A0EF6" w:rsidRPr="007A0FC9" w:rsidRDefault="003A0EF6" w:rsidP="003A0EF6">
      <w:pPr>
        <w:rPr>
          <w:rFonts w:asciiTheme="minorHAnsi" w:hAnsiTheme="minorHAnsi" w:cs="Calibri"/>
          <w:sz w:val="4"/>
          <w:szCs w:val="4"/>
        </w:rPr>
      </w:pPr>
    </w:p>
    <w:p w14:paraId="0FE676D3" w14:textId="77777777" w:rsidR="00034BF0" w:rsidRPr="00BC53BC" w:rsidRDefault="00034BF0" w:rsidP="00034BF0">
      <w:pPr>
        <w:rPr>
          <w:rFonts w:asciiTheme="minorHAnsi" w:hAnsiTheme="minorHAnsi" w:cstheme="minorHAnsi"/>
          <w:sz w:val="24"/>
        </w:rPr>
      </w:pPr>
      <w:r w:rsidRPr="00E857BF">
        <w:rPr>
          <w:rFonts w:asciiTheme="minorHAnsi" w:hAnsiTheme="minorHAnsi" w:cstheme="minorHAnsi"/>
          <w:bCs/>
          <w:sz w:val="24"/>
        </w:rPr>
        <w:t>Název:</w:t>
      </w:r>
      <w:r w:rsidRPr="00E857BF">
        <w:rPr>
          <w:rFonts w:asciiTheme="minorHAnsi" w:hAnsiTheme="minorHAnsi" w:cstheme="minorHAnsi"/>
          <w:bCs/>
          <w:sz w:val="24"/>
        </w:rPr>
        <w:tab/>
      </w:r>
      <w:r w:rsidRPr="00BC53BC">
        <w:rPr>
          <w:rFonts w:asciiTheme="minorHAnsi" w:hAnsiTheme="minorHAnsi" w:cstheme="minorHAnsi"/>
          <w:sz w:val="24"/>
        </w:rPr>
        <w:tab/>
      </w:r>
      <w:r w:rsidRPr="00BC53BC">
        <w:rPr>
          <w:rFonts w:asciiTheme="minorHAnsi" w:hAnsiTheme="minorHAnsi" w:cstheme="minorHAnsi"/>
          <w:sz w:val="24"/>
        </w:rPr>
        <w:tab/>
      </w:r>
      <w:r w:rsidRPr="00BC53BC">
        <w:rPr>
          <w:rFonts w:asciiTheme="minorHAnsi" w:hAnsiTheme="minorHAnsi" w:cstheme="minorHAnsi"/>
          <w:b/>
          <w:sz w:val="24"/>
        </w:rPr>
        <w:t xml:space="preserve">Česká </w:t>
      </w:r>
      <w:proofErr w:type="gramStart"/>
      <w:r w:rsidRPr="00BC53BC">
        <w:rPr>
          <w:rFonts w:asciiTheme="minorHAnsi" w:hAnsiTheme="minorHAnsi" w:cstheme="minorHAnsi"/>
          <w:b/>
          <w:sz w:val="24"/>
        </w:rPr>
        <w:t>republika- Digitální</w:t>
      </w:r>
      <w:proofErr w:type="gramEnd"/>
      <w:r w:rsidRPr="00BC53BC">
        <w:rPr>
          <w:rFonts w:asciiTheme="minorHAnsi" w:hAnsiTheme="minorHAnsi" w:cstheme="minorHAnsi"/>
          <w:b/>
          <w:sz w:val="24"/>
        </w:rPr>
        <w:t xml:space="preserve"> a informační agentura</w:t>
      </w:r>
    </w:p>
    <w:p w14:paraId="17694111" w14:textId="77777777" w:rsidR="00034BF0" w:rsidRPr="00BC53BC" w:rsidRDefault="00034BF0" w:rsidP="00034BF0">
      <w:pPr>
        <w:rPr>
          <w:rFonts w:asciiTheme="minorHAnsi" w:hAnsiTheme="minorHAnsi" w:cstheme="minorHAnsi"/>
          <w:sz w:val="24"/>
        </w:rPr>
      </w:pPr>
      <w:r w:rsidRPr="00BC53BC">
        <w:rPr>
          <w:rFonts w:asciiTheme="minorHAnsi" w:hAnsiTheme="minorHAnsi" w:cstheme="minorHAnsi"/>
          <w:sz w:val="24"/>
        </w:rPr>
        <w:t>se sídlem:</w:t>
      </w:r>
      <w:r w:rsidRPr="00BC53BC">
        <w:rPr>
          <w:rFonts w:asciiTheme="minorHAnsi" w:hAnsiTheme="minorHAnsi" w:cstheme="minorHAnsi"/>
          <w:sz w:val="24"/>
        </w:rPr>
        <w:tab/>
      </w:r>
      <w:r w:rsidRPr="00BC53BC">
        <w:rPr>
          <w:rFonts w:asciiTheme="minorHAnsi" w:hAnsiTheme="minorHAnsi" w:cstheme="minorHAnsi"/>
          <w:sz w:val="24"/>
        </w:rPr>
        <w:tab/>
        <w:t>Na Vápence 915/14, 130 00 Praha 3</w:t>
      </w:r>
    </w:p>
    <w:p w14:paraId="3BF1D66F" w14:textId="77777777" w:rsidR="00034BF0" w:rsidRPr="00BC53BC" w:rsidRDefault="00034BF0" w:rsidP="00034BF0">
      <w:pPr>
        <w:rPr>
          <w:rFonts w:asciiTheme="minorHAnsi" w:hAnsiTheme="minorHAnsi" w:cstheme="minorHAnsi"/>
          <w:sz w:val="24"/>
        </w:rPr>
      </w:pPr>
      <w:r w:rsidRPr="00BC53BC">
        <w:rPr>
          <w:rFonts w:asciiTheme="minorHAnsi" w:hAnsiTheme="minorHAnsi" w:cstheme="minorHAnsi"/>
          <w:sz w:val="24"/>
        </w:rPr>
        <w:t>zastoupený:</w:t>
      </w:r>
      <w:r w:rsidRPr="00BC53BC">
        <w:rPr>
          <w:rFonts w:asciiTheme="minorHAnsi" w:hAnsiTheme="minorHAnsi" w:cstheme="minorHAnsi"/>
          <w:sz w:val="24"/>
        </w:rPr>
        <w:tab/>
      </w:r>
      <w:r w:rsidRPr="00BC53BC">
        <w:rPr>
          <w:rFonts w:asciiTheme="minorHAnsi" w:hAnsiTheme="minorHAnsi" w:cstheme="minorHAnsi"/>
          <w:sz w:val="24"/>
        </w:rPr>
        <w:tab/>
        <w:t xml:space="preserve">Ing. Martinem </w:t>
      </w:r>
      <w:proofErr w:type="spellStart"/>
      <w:r w:rsidRPr="00BC53BC">
        <w:rPr>
          <w:rFonts w:asciiTheme="minorHAnsi" w:hAnsiTheme="minorHAnsi" w:cstheme="minorHAnsi"/>
          <w:sz w:val="24"/>
        </w:rPr>
        <w:t>Mesršmídem</w:t>
      </w:r>
      <w:proofErr w:type="spellEnd"/>
    </w:p>
    <w:p w14:paraId="47BC2F13" w14:textId="4F6C9084" w:rsidR="00034BF0" w:rsidRPr="00BC53BC" w:rsidRDefault="00034BF0" w:rsidP="00034BF0">
      <w:pPr>
        <w:rPr>
          <w:rFonts w:asciiTheme="minorHAnsi" w:hAnsiTheme="minorHAnsi" w:cstheme="minorHAnsi"/>
          <w:sz w:val="24"/>
        </w:rPr>
      </w:pPr>
      <w:r w:rsidRPr="00BC53BC">
        <w:rPr>
          <w:rFonts w:asciiTheme="minorHAnsi" w:hAnsiTheme="minorHAnsi" w:cstheme="minorHAnsi"/>
          <w:sz w:val="24"/>
        </w:rPr>
        <w:t>e-mail:</w:t>
      </w:r>
      <w:r w:rsidRPr="00BC53BC">
        <w:rPr>
          <w:rFonts w:asciiTheme="minorHAnsi" w:hAnsiTheme="minorHAnsi" w:cstheme="minorHAnsi"/>
          <w:sz w:val="24"/>
        </w:rPr>
        <w:tab/>
      </w:r>
      <w:r w:rsidRPr="00BC53BC">
        <w:rPr>
          <w:rFonts w:asciiTheme="minorHAnsi" w:hAnsiTheme="minorHAnsi" w:cstheme="minorHAnsi"/>
          <w:sz w:val="24"/>
        </w:rPr>
        <w:tab/>
      </w:r>
      <w:r w:rsidRPr="00BC53BC">
        <w:rPr>
          <w:rFonts w:asciiTheme="minorHAnsi" w:hAnsiTheme="minorHAnsi" w:cstheme="minorHAnsi"/>
          <w:sz w:val="24"/>
        </w:rPr>
        <w:tab/>
      </w:r>
      <w:proofErr w:type="spellStart"/>
      <w:r w:rsidR="00CD5AAF" w:rsidRPr="00CD5AAF">
        <w:rPr>
          <w:rFonts w:asciiTheme="minorHAnsi" w:hAnsiTheme="minorHAnsi" w:cstheme="minorHAnsi"/>
          <w:sz w:val="24"/>
          <w:highlight w:val="yellow"/>
        </w:rPr>
        <w:t>xxxxxxx</w:t>
      </w:r>
      <w:proofErr w:type="spellEnd"/>
    </w:p>
    <w:p w14:paraId="1966C213" w14:textId="5A3F4949" w:rsidR="00034BF0" w:rsidRPr="00BC53BC" w:rsidRDefault="00034BF0" w:rsidP="00034BF0">
      <w:pPr>
        <w:rPr>
          <w:rFonts w:asciiTheme="minorHAnsi" w:hAnsiTheme="minorHAnsi" w:cstheme="minorHAnsi"/>
          <w:sz w:val="24"/>
        </w:rPr>
      </w:pPr>
      <w:r w:rsidRPr="00BC53BC">
        <w:rPr>
          <w:rFonts w:asciiTheme="minorHAnsi" w:hAnsiTheme="minorHAnsi" w:cstheme="minorHAnsi"/>
          <w:sz w:val="24"/>
        </w:rPr>
        <w:t>tel:</w:t>
      </w:r>
      <w:r w:rsidRPr="00BC53BC">
        <w:rPr>
          <w:rFonts w:asciiTheme="minorHAnsi" w:hAnsiTheme="minorHAnsi" w:cstheme="minorHAnsi"/>
          <w:sz w:val="24"/>
        </w:rPr>
        <w:tab/>
      </w:r>
      <w:r w:rsidRPr="00BC53BC">
        <w:rPr>
          <w:rFonts w:asciiTheme="minorHAnsi" w:hAnsiTheme="minorHAnsi" w:cstheme="minorHAnsi"/>
          <w:sz w:val="24"/>
        </w:rPr>
        <w:tab/>
      </w:r>
      <w:r w:rsidRPr="00BC53BC">
        <w:rPr>
          <w:rFonts w:asciiTheme="minorHAnsi" w:hAnsiTheme="minorHAnsi" w:cstheme="minorHAnsi"/>
          <w:sz w:val="24"/>
        </w:rPr>
        <w:tab/>
      </w:r>
      <w:proofErr w:type="spellStart"/>
      <w:r w:rsidR="00CD5AAF" w:rsidRPr="00CD5AAF">
        <w:rPr>
          <w:rFonts w:asciiTheme="minorHAnsi" w:hAnsiTheme="minorHAnsi" w:cstheme="minorHAnsi"/>
          <w:sz w:val="24"/>
          <w:highlight w:val="yellow"/>
        </w:rPr>
        <w:t>xxxxxxx</w:t>
      </w:r>
      <w:proofErr w:type="spellEnd"/>
    </w:p>
    <w:p w14:paraId="16300209" w14:textId="77777777" w:rsidR="00034BF0" w:rsidRPr="00BC53BC" w:rsidRDefault="00034BF0" w:rsidP="00034BF0">
      <w:pPr>
        <w:rPr>
          <w:rFonts w:asciiTheme="minorHAnsi" w:hAnsiTheme="minorHAnsi" w:cstheme="minorHAnsi"/>
          <w:sz w:val="24"/>
        </w:rPr>
      </w:pPr>
      <w:r w:rsidRPr="00BC53BC">
        <w:rPr>
          <w:rFonts w:asciiTheme="minorHAnsi" w:hAnsiTheme="minorHAnsi" w:cstheme="minorHAnsi"/>
          <w:sz w:val="24"/>
        </w:rPr>
        <w:t>ID DS:</w:t>
      </w:r>
      <w:r w:rsidRPr="00BC53BC">
        <w:rPr>
          <w:rFonts w:asciiTheme="minorHAnsi" w:hAnsiTheme="minorHAnsi" w:cstheme="minorHAnsi"/>
          <w:sz w:val="24"/>
        </w:rPr>
        <w:tab/>
      </w:r>
      <w:r w:rsidRPr="00BC53BC">
        <w:rPr>
          <w:rFonts w:asciiTheme="minorHAnsi" w:hAnsiTheme="minorHAnsi" w:cstheme="minorHAnsi"/>
          <w:sz w:val="24"/>
        </w:rPr>
        <w:tab/>
      </w:r>
      <w:r w:rsidRPr="00BC53BC">
        <w:rPr>
          <w:rFonts w:asciiTheme="minorHAnsi" w:hAnsiTheme="minorHAnsi" w:cstheme="minorHAnsi"/>
          <w:sz w:val="24"/>
        </w:rPr>
        <w:tab/>
        <w:t>yukd8p7</w:t>
      </w:r>
    </w:p>
    <w:p w14:paraId="4ACAD069" w14:textId="77777777" w:rsidR="00034BF0" w:rsidRPr="00BC53BC" w:rsidRDefault="00034BF0" w:rsidP="00034BF0">
      <w:pPr>
        <w:rPr>
          <w:rFonts w:asciiTheme="minorHAnsi" w:hAnsiTheme="minorHAnsi" w:cstheme="minorHAnsi"/>
          <w:sz w:val="24"/>
        </w:rPr>
      </w:pPr>
      <w:r w:rsidRPr="00BC53BC">
        <w:rPr>
          <w:rFonts w:asciiTheme="minorHAnsi" w:hAnsiTheme="minorHAnsi" w:cstheme="minorHAnsi"/>
          <w:sz w:val="24"/>
        </w:rPr>
        <w:t>IČO:</w:t>
      </w:r>
      <w:r w:rsidRPr="00BC53BC">
        <w:rPr>
          <w:rFonts w:asciiTheme="minorHAnsi" w:hAnsiTheme="minorHAnsi" w:cstheme="minorHAnsi"/>
          <w:sz w:val="24"/>
        </w:rPr>
        <w:tab/>
      </w:r>
      <w:r w:rsidRPr="00BC53BC">
        <w:rPr>
          <w:rFonts w:asciiTheme="minorHAnsi" w:hAnsiTheme="minorHAnsi" w:cstheme="minorHAnsi"/>
          <w:sz w:val="24"/>
        </w:rPr>
        <w:tab/>
      </w:r>
      <w:r w:rsidRPr="00BC53BC">
        <w:rPr>
          <w:rFonts w:asciiTheme="minorHAnsi" w:hAnsiTheme="minorHAnsi" w:cstheme="minorHAnsi"/>
          <w:sz w:val="24"/>
        </w:rPr>
        <w:tab/>
        <w:t>17651921</w:t>
      </w:r>
    </w:p>
    <w:p w14:paraId="61AA2E60" w14:textId="77777777" w:rsidR="00034BF0" w:rsidRPr="00BC53BC" w:rsidRDefault="00034BF0" w:rsidP="00034BF0">
      <w:pPr>
        <w:rPr>
          <w:rFonts w:asciiTheme="minorHAnsi" w:hAnsiTheme="minorHAnsi" w:cstheme="minorHAnsi"/>
          <w:sz w:val="24"/>
        </w:rPr>
      </w:pPr>
      <w:r w:rsidRPr="00BC53BC">
        <w:rPr>
          <w:rFonts w:asciiTheme="minorHAnsi" w:hAnsiTheme="minorHAnsi" w:cstheme="minorHAnsi"/>
          <w:sz w:val="24"/>
        </w:rPr>
        <w:t>DIČ:</w:t>
      </w:r>
      <w:r w:rsidRPr="00BC53BC">
        <w:rPr>
          <w:rFonts w:asciiTheme="minorHAnsi" w:hAnsiTheme="minorHAnsi" w:cstheme="minorHAnsi"/>
          <w:sz w:val="24"/>
        </w:rPr>
        <w:tab/>
      </w:r>
      <w:r w:rsidRPr="00BC53BC">
        <w:rPr>
          <w:rFonts w:asciiTheme="minorHAnsi" w:hAnsiTheme="minorHAnsi" w:cstheme="minorHAnsi"/>
          <w:sz w:val="24"/>
        </w:rPr>
        <w:tab/>
      </w:r>
      <w:r w:rsidRPr="00BC53BC">
        <w:rPr>
          <w:rFonts w:asciiTheme="minorHAnsi" w:hAnsiTheme="minorHAnsi" w:cstheme="minorHAnsi"/>
          <w:sz w:val="24"/>
        </w:rPr>
        <w:tab/>
        <w:t>není plátce DPH</w:t>
      </w:r>
    </w:p>
    <w:p w14:paraId="58C1F7BC" w14:textId="77777777" w:rsidR="00034BF0" w:rsidRPr="00BC53BC" w:rsidRDefault="00034BF0" w:rsidP="00034BF0">
      <w:pPr>
        <w:rPr>
          <w:rFonts w:asciiTheme="minorHAnsi" w:hAnsiTheme="minorHAnsi" w:cstheme="minorHAnsi"/>
          <w:sz w:val="24"/>
        </w:rPr>
      </w:pPr>
      <w:r w:rsidRPr="00BC53BC">
        <w:rPr>
          <w:rFonts w:asciiTheme="minorHAnsi" w:hAnsiTheme="minorHAnsi" w:cstheme="minorHAnsi"/>
          <w:sz w:val="24"/>
        </w:rPr>
        <w:t>bankovní spojení:</w:t>
      </w:r>
      <w:r w:rsidRPr="00BC53BC">
        <w:rPr>
          <w:rFonts w:asciiTheme="minorHAnsi" w:hAnsiTheme="minorHAnsi" w:cstheme="minorHAnsi"/>
          <w:sz w:val="24"/>
        </w:rPr>
        <w:tab/>
        <w:t>ČNB</w:t>
      </w:r>
    </w:p>
    <w:p w14:paraId="2449BF7D" w14:textId="77777777" w:rsidR="00034BF0" w:rsidRPr="00BC53BC" w:rsidRDefault="00034BF0" w:rsidP="00034BF0">
      <w:pPr>
        <w:rPr>
          <w:rFonts w:asciiTheme="minorHAnsi" w:hAnsiTheme="minorHAnsi" w:cstheme="minorHAnsi"/>
          <w:sz w:val="24"/>
        </w:rPr>
      </w:pPr>
      <w:r w:rsidRPr="00BC53BC">
        <w:rPr>
          <w:rFonts w:asciiTheme="minorHAnsi" w:hAnsiTheme="minorHAnsi" w:cstheme="minorHAnsi"/>
          <w:sz w:val="24"/>
        </w:rPr>
        <w:t>číslo účtu:</w:t>
      </w:r>
      <w:r w:rsidRPr="00BC53BC">
        <w:rPr>
          <w:rFonts w:asciiTheme="minorHAnsi" w:hAnsiTheme="minorHAnsi" w:cstheme="minorHAnsi"/>
          <w:sz w:val="24"/>
        </w:rPr>
        <w:tab/>
      </w:r>
      <w:r w:rsidRPr="00BC53BC">
        <w:rPr>
          <w:rFonts w:asciiTheme="minorHAnsi" w:hAnsiTheme="minorHAnsi" w:cstheme="minorHAnsi"/>
          <w:sz w:val="24"/>
        </w:rPr>
        <w:tab/>
        <w:t>6326001/0710</w:t>
      </w:r>
    </w:p>
    <w:p w14:paraId="3C43F03B" w14:textId="1633368C" w:rsidR="00034BF0" w:rsidRPr="00BC53BC" w:rsidRDefault="00034BF0" w:rsidP="00034BF0">
      <w:pPr>
        <w:rPr>
          <w:rFonts w:asciiTheme="minorHAnsi" w:hAnsiTheme="minorHAnsi" w:cstheme="minorHAnsi"/>
          <w:sz w:val="24"/>
        </w:rPr>
      </w:pPr>
      <w:r w:rsidRPr="00BC53BC">
        <w:rPr>
          <w:rFonts w:asciiTheme="minorHAnsi" w:hAnsiTheme="minorHAnsi" w:cstheme="minorHAnsi"/>
          <w:sz w:val="24"/>
        </w:rPr>
        <w:t>kontaktní osoba:</w:t>
      </w:r>
      <w:r w:rsidRPr="00BC53BC">
        <w:rPr>
          <w:rFonts w:asciiTheme="minorHAnsi" w:hAnsiTheme="minorHAnsi" w:cstheme="minorHAnsi"/>
          <w:sz w:val="24"/>
        </w:rPr>
        <w:tab/>
      </w:r>
      <w:proofErr w:type="spellStart"/>
      <w:r w:rsidR="00CD5AAF" w:rsidRPr="00CD5AAF">
        <w:rPr>
          <w:rFonts w:asciiTheme="minorHAnsi" w:hAnsiTheme="minorHAnsi" w:cstheme="minorHAnsi"/>
          <w:sz w:val="24"/>
          <w:highlight w:val="yellow"/>
        </w:rPr>
        <w:t>xxxxx</w:t>
      </w:r>
      <w:proofErr w:type="spellEnd"/>
    </w:p>
    <w:p w14:paraId="1563EEC3" w14:textId="4003CFCF" w:rsidR="00034BF0" w:rsidRPr="00BC53BC" w:rsidRDefault="00034BF0" w:rsidP="00034BF0">
      <w:pPr>
        <w:rPr>
          <w:rFonts w:asciiTheme="minorHAnsi" w:hAnsiTheme="minorHAnsi" w:cstheme="minorHAnsi"/>
          <w:sz w:val="24"/>
        </w:rPr>
      </w:pPr>
      <w:r w:rsidRPr="00BC53BC">
        <w:rPr>
          <w:rFonts w:asciiTheme="minorHAnsi" w:hAnsiTheme="minorHAnsi" w:cstheme="minorHAnsi"/>
          <w:sz w:val="24"/>
        </w:rPr>
        <w:t>e-mail:</w:t>
      </w:r>
      <w:r w:rsidRPr="00BC53BC">
        <w:rPr>
          <w:rFonts w:asciiTheme="minorHAnsi" w:hAnsiTheme="minorHAnsi" w:cstheme="minorHAnsi"/>
          <w:sz w:val="24"/>
        </w:rPr>
        <w:tab/>
      </w:r>
      <w:r w:rsidRPr="00BC53BC">
        <w:rPr>
          <w:rFonts w:asciiTheme="minorHAnsi" w:hAnsiTheme="minorHAnsi" w:cstheme="minorHAnsi"/>
          <w:sz w:val="24"/>
        </w:rPr>
        <w:tab/>
      </w:r>
      <w:r w:rsidRPr="00BC53BC">
        <w:rPr>
          <w:rFonts w:asciiTheme="minorHAnsi" w:hAnsiTheme="minorHAnsi" w:cstheme="minorHAnsi"/>
          <w:sz w:val="24"/>
        </w:rPr>
        <w:tab/>
      </w:r>
      <w:proofErr w:type="spellStart"/>
      <w:r w:rsidR="00CD5AAF" w:rsidRPr="00CD5AAF">
        <w:rPr>
          <w:rFonts w:asciiTheme="minorHAnsi" w:hAnsiTheme="minorHAnsi" w:cstheme="minorHAnsi"/>
          <w:sz w:val="24"/>
          <w:highlight w:val="yellow"/>
        </w:rPr>
        <w:t>xxxxx</w:t>
      </w:r>
      <w:proofErr w:type="spellEnd"/>
    </w:p>
    <w:p w14:paraId="35CB74D3" w14:textId="00904556" w:rsidR="00034BF0" w:rsidRPr="00BC53BC" w:rsidRDefault="00034BF0" w:rsidP="00034BF0">
      <w:pPr>
        <w:rPr>
          <w:rFonts w:asciiTheme="minorHAnsi" w:hAnsiTheme="minorHAnsi" w:cstheme="minorHAnsi"/>
          <w:sz w:val="24"/>
        </w:rPr>
      </w:pPr>
      <w:r w:rsidRPr="00BC53BC">
        <w:rPr>
          <w:rFonts w:asciiTheme="minorHAnsi" w:hAnsiTheme="minorHAnsi" w:cstheme="minorHAnsi"/>
          <w:sz w:val="24"/>
        </w:rPr>
        <w:t>tel:</w:t>
      </w:r>
      <w:r w:rsidRPr="00BC53BC">
        <w:rPr>
          <w:rFonts w:asciiTheme="minorHAnsi" w:hAnsiTheme="minorHAnsi" w:cstheme="minorHAnsi"/>
          <w:sz w:val="24"/>
        </w:rPr>
        <w:tab/>
      </w:r>
      <w:r w:rsidRPr="00BC53BC">
        <w:rPr>
          <w:rFonts w:asciiTheme="minorHAnsi" w:hAnsiTheme="minorHAnsi" w:cstheme="minorHAnsi"/>
          <w:sz w:val="24"/>
        </w:rPr>
        <w:tab/>
      </w:r>
      <w:r w:rsidRPr="00BC53BC">
        <w:rPr>
          <w:rFonts w:asciiTheme="minorHAnsi" w:hAnsiTheme="minorHAnsi" w:cstheme="minorHAnsi"/>
          <w:sz w:val="24"/>
        </w:rPr>
        <w:tab/>
      </w:r>
      <w:proofErr w:type="spellStart"/>
      <w:r w:rsidR="00CD5AAF" w:rsidRPr="00CD5AAF">
        <w:rPr>
          <w:rFonts w:asciiTheme="minorHAnsi" w:hAnsiTheme="minorHAnsi" w:cstheme="minorHAnsi"/>
          <w:sz w:val="24"/>
          <w:highlight w:val="yellow"/>
        </w:rPr>
        <w:t>xxxxx</w:t>
      </w:r>
      <w:proofErr w:type="spellEnd"/>
    </w:p>
    <w:p w14:paraId="32A7C315" w14:textId="77777777" w:rsidR="003A0EF6" w:rsidRPr="00BC53BC" w:rsidRDefault="003A0EF6" w:rsidP="003A0EF6">
      <w:pPr>
        <w:rPr>
          <w:rFonts w:asciiTheme="minorHAnsi" w:hAnsiTheme="minorHAnsi" w:cstheme="minorHAnsi"/>
          <w:sz w:val="24"/>
        </w:rPr>
      </w:pPr>
      <w:r w:rsidRPr="00BC53BC">
        <w:rPr>
          <w:rFonts w:asciiTheme="minorHAnsi" w:hAnsiTheme="minorHAnsi" w:cstheme="minorHAnsi"/>
          <w:sz w:val="24"/>
        </w:rPr>
        <w:t>(dále jen „</w:t>
      </w:r>
      <w:r w:rsidRPr="00BC53BC">
        <w:rPr>
          <w:rStyle w:val="CZZkladntexttunChar"/>
          <w:rFonts w:asciiTheme="minorHAnsi" w:hAnsiTheme="minorHAnsi" w:cstheme="minorHAnsi"/>
          <w:sz w:val="24"/>
        </w:rPr>
        <w:t>Objednatel</w:t>
      </w:r>
      <w:r w:rsidRPr="00BC53BC">
        <w:rPr>
          <w:rFonts w:asciiTheme="minorHAnsi" w:hAnsiTheme="minorHAnsi" w:cstheme="minorHAnsi"/>
          <w:sz w:val="24"/>
        </w:rPr>
        <w:t>“)</w:t>
      </w:r>
    </w:p>
    <w:p w14:paraId="68F3C442" w14:textId="77777777" w:rsidR="003A0EF6" w:rsidRDefault="003A0EF6" w:rsidP="003A0EF6">
      <w:pPr>
        <w:pStyle w:val="CZZkladntexttun"/>
        <w:rPr>
          <w:rFonts w:asciiTheme="minorHAnsi" w:hAnsiTheme="minorHAnsi" w:cs="Calibri"/>
          <w:sz w:val="24"/>
        </w:rPr>
      </w:pPr>
      <w:r>
        <w:rPr>
          <w:rFonts w:asciiTheme="minorHAnsi" w:hAnsiTheme="minorHAnsi" w:cs="Calibri"/>
          <w:sz w:val="24"/>
        </w:rPr>
        <w:t>na straně jedné</w:t>
      </w:r>
    </w:p>
    <w:p w14:paraId="6ABD0AB1" w14:textId="77777777" w:rsidR="003A0EF6" w:rsidRDefault="003A0EF6" w:rsidP="003A0EF6">
      <w:pPr>
        <w:pStyle w:val="CZZkladntexttun"/>
        <w:rPr>
          <w:rFonts w:asciiTheme="minorHAnsi" w:hAnsiTheme="minorHAnsi" w:cs="Calibri"/>
          <w:sz w:val="24"/>
        </w:rPr>
      </w:pPr>
      <w:r>
        <w:rPr>
          <w:rFonts w:asciiTheme="minorHAnsi" w:hAnsiTheme="minorHAnsi" w:cs="Calibri"/>
          <w:sz w:val="24"/>
        </w:rPr>
        <w:t>a</w:t>
      </w:r>
    </w:p>
    <w:p w14:paraId="775BED16" w14:textId="77777777" w:rsidR="00E857BF" w:rsidRPr="003D31B4" w:rsidRDefault="00E857BF" w:rsidP="00E857BF">
      <w:pPr>
        <w:rPr>
          <w:rFonts w:asciiTheme="minorHAnsi" w:hAnsiTheme="minorHAnsi" w:cs="Calibri"/>
          <w:sz w:val="24"/>
        </w:rPr>
      </w:pPr>
      <w:r w:rsidRPr="003D31B4">
        <w:rPr>
          <w:rFonts w:asciiTheme="minorHAnsi" w:hAnsiTheme="minorHAnsi" w:cs="Calibri"/>
          <w:sz w:val="24"/>
        </w:rPr>
        <w:t xml:space="preserve">Název: </w:t>
      </w:r>
      <w:r w:rsidRPr="003D31B4">
        <w:rPr>
          <w:rFonts w:asciiTheme="minorHAnsi" w:hAnsiTheme="minorHAnsi" w:cs="Calibri"/>
          <w:sz w:val="24"/>
        </w:rPr>
        <w:tab/>
      </w:r>
      <w:r w:rsidRPr="003D31B4">
        <w:rPr>
          <w:rFonts w:asciiTheme="minorHAnsi" w:hAnsiTheme="minorHAnsi" w:cs="Calibri"/>
          <w:sz w:val="24"/>
        </w:rPr>
        <w:tab/>
      </w:r>
      <w:r w:rsidRPr="003D31B4">
        <w:rPr>
          <w:rFonts w:asciiTheme="minorHAnsi" w:hAnsiTheme="minorHAnsi" w:cs="Calibri"/>
          <w:b/>
          <w:bCs/>
          <w:sz w:val="24"/>
        </w:rPr>
        <w:t>DATRON, a.s.</w:t>
      </w:r>
    </w:p>
    <w:p w14:paraId="1CA36A4B" w14:textId="77777777" w:rsidR="00E857BF" w:rsidRPr="003D31B4" w:rsidRDefault="00E857BF" w:rsidP="00E857BF">
      <w:pPr>
        <w:rPr>
          <w:rFonts w:asciiTheme="minorHAnsi" w:hAnsiTheme="minorHAnsi" w:cs="Calibri"/>
          <w:sz w:val="24"/>
        </w:rPr>
      </w:pPr>
      <w:r w:rsidRPr="003D31B4">
        <w:rPr>
          <w:rFonts w:asciiTheme="minorHAnsi" w:hAnsiTheme="minorHAnsi" w:cs="Calibri"/>
          <w:sz w:val="24"/>
        </w:rPr>
        <w:t>se sídlem:</w:t>
      </w:r>
      <w:r w:rsidRPr="003D31B4">
        <w:rPr>
          <w:rFonts w:asciiTheme="minorHAnsi" w:hAnsiTheme="minorHAnsi" w:cs="Calibri"/>
          <w:sz w:val="24"/>
        </w:rPr>
        <w:tab/>
      </w:r>
      <w:r w:rsidRPr="003D31B4">
        <w:rPr>
          <w:rFonts w:asciiTheme="minorHAnsi" w:hAnsiTheme="minorHAnsi" w:cs="Calibri"/>
          <w:sz w:val="24"/>
        </w:rPr>
        <w:tab/>
        <w:t>Vachkova 3008, 470 01 Česká Lípa</w:t>
      </w:r>
    </w:p>
    <w:p w14:paraId="4431781E" w14:textId="77777777" w:rsidR="00E857BF" w:rsidRPr="003D31B4" w:rsidRDefault="00E857BF" w:rsidP="00E857BF">
      <w:pPr>
        <w:rPr>
          <w:rFonts w:asciiTheme="minorHAnsi" w:hAnsiTheme="minorHAnsi" w:cs="Calibri"/>
          <w:sz w:val="24"/>
        </w:rPr>
      </w:pPr>
      <w:r w:rsidRPr="003D31B4">
        <w:rPr>
          <w:rFonts w:asciiTheme="minorHAnsi" w:hAnsiTheme="minorHAnsi" w:cs="Calibri"/>
          <w:sz w:val="24"/>
        </w:rPr>
        <w:t>IČO:</w:t>
      </w:r>
      <w:r w:rsidRPr="003D31B4">
        <w:rPr>
          <w:rFonts w:asciiTheme="minorHAnsi" w:hAnsiTheme="minorHAnsi" w:cs="Calibri"/>
          <w:sz w:val="24"/>
        </w:rPr>
        <w:tab/>
      </w:r>
      <w:r w:rsidRPr="003D31B4">
        <w:rPr>
          <w:rFonts w:asciiTheme="minorHAnsi" w:hAnsiTheme="minorHAnsi" w:cs="Calibri"/>
          <w:sz w:val="24"/>
        </w:rPr>
        <w:tab/>
      </w:r>
      <w:r w:rsidRPr="003D31B4">
        <w:rPr>
          <w:rFonts w:asciiTheme="minorHAnsi" w:hAnsiTheme="minorHAnsi" w:cs="Calibri"/>
          <w:sz w:val="24"/>
        </w:rPr>
        <w:tab/>
        <w:t>43227520</w:t>
      </w:r>
    </w:p>
    <w:p w14:paraId="38D9EB91" w14:textId="77777777" w:rsidR="00E857BF" w:rsidRPr="003D31B4" w:rsidRDefault="00E857BF" w:rsidP="00E857BF">
      <w:pPr>
        <w:rPr>
          <w:rFonts w:asciiTheme="minorHAnsi" w:hAnsiTheme="minorHAnsi" w:cs="Calibri"/>
          <w:sz w:val="24"/>
        </w:rPr>
      </w:pPr>
      <w:r w:rsidRPr="003D31B4">
        <w:rPr>
          <w:rFonts w:asciiTheme="minorHAnsi" w:hAnsiTheme="minorHAnsi" w:cs="Calibri"/>
          <w:sz w:val="24"/>
        </w:rPr>
        <w:t>DIČ:</w:t>
      </w:r>
      <w:r w:rsidRPr="003D31B4">
        <w:rPr>
          <w:rFonts w:asciiTheme="minorHAnsi" w:hAnsiTheme="minorHAnsi" w:cs="Calibri"/>
          <w:sz w:val="24"/>
        </w:rPr>
        <w:tab/>
      </w:r>
      <w:r w:rsidRPr="003D31B4">
        <w:rPr>
          <w:rFonts w:asciiTheme="minorHAnsi" w:hAnsiTheme="minorHAnsi" w:cs="Calibri"/>
          <w:sz w:val="24"/>
        </w:rPr>
        <w:tab/>
      </w:r>
      <w:r w:rsidRPr="003D31B4">
        <w:rPr>
          <w:rFonts w:asciiTheme="minorHAnsi" w:hAnsiTheme="minorHAnsi" w:cs="Calibri"/>
          <w:sz w:val="24"/>
        </w:rPr>
        <w:tab/>
        <w:t>CZ43227520</w:t>
      </w:r>
    </w:p>
    <w:p w14:paraId="1B2EFD42" w14:textId="77777777" w:rsidR="00E857BF" w:rsidRPr="003D31B4" w:rsidRDefault="00E857BF" w:rsidP="00E857BF">
      <w:pPr>
        <w:rPr>
          <w:rFonts w:asciiTheme="minorHAnsi" w:hAnsiTheme="minorHAnsi" w:cs="Calibri"/>
          <w:sz w:val="24"/>
        </w:rPr>
      </w:pPr>
      <w:r w:rsidRPr="003D31B4">
        <w:rPr>
          <w:rFonts w:asciiTheme="minorHAnsi" w:hAnsiTheme="minorHAnsi" w:cs="Calibri"/>
          <w:sz w:val="24"/>
        </w:rPr>
        <w:t>ID DS:</w:t>
      </w:r>
      <w:r w:rsidRPr="003D31B4">
        <w:rPr>
          <w:rFonts w:asciiTheme="minorHAnsi" w:hAnsiTheme="minorHAnsi" w:cs="Calibri"/>
          <w:sz w:val="24"/>
        </w:rPr>
        <w:tab/>
      </w:r>
      <w:r w:rsidRPr="003D31B4">
        <w:rPr>
          <w:rFonts w:asciiTheme="minorHAnsi" w:hAnsiTheme="minorHAnsi" w:cs="Calibri"/>
          <w:sz w:val="24"/>
        </w:rPr>
        <w:tab/>
        <w:t xml:space="preserve"> </w:t>
      </w:r>
      <w:r w:rsidRPr="003D31B4">
        <w:rPr>
          <w:rFonts w:asciiTheme="minorHAnsi" w:hAnsiTheme="minorHAnsi" w:cs="Calibri"/>
          <w:sz w:val="24"/>
        </w:rPr>
        <w:tab/>
        <w:t>ay4dnkv</w:t>
      </w:r>
    </w:p>
    <w:p w14:paraId="74B68FCF" w14:textId="77777777" w:rsidR="00E857BF" w:rsidRPr="003D31B4" w:rsidRDefault="00E857BF" w:rsidP="00E857BF">
      <w:pPr>
        <w:rPr>
          <w:rFonts w:asciiTheme="minorHAnsi" w:hAnsiTheme="minorHAnsi" w:cs="Calibri"/>
          <w:sz w:val="24"/>
        </w:rPr>
      </w:pPr>
      <w:r w:rsidRPr="003D31B4">
        <w:rPr>
          <w:rFonts w:asciiTheme="minorHAnsi" w:hAnsiTheme="minorHAnsi" w:cs="Calibri"/>
          <w:sz w:val="24"/>
        </w:rPr>
        <w:t>zapsaná v obchodním rejstříku vedeném u Krajského soudu v Ústí nad Labem, oddíl B, vložka 1680</w:t>
      </w:r>
    </w:p>
    <w:p w14:paraId="1AB7F94E" w14:textId="77777777" w:rsidR="00E857BF" w:rsidRPr="003D31B4" w:rsidRDefault="00E857BF" w:rsidP="00E857BF">
      <w:pPr>
        <w:rPr>
          <w:rFonts w:asciiTheme="minorHAnsi" w:hAnsiTheme="minorHAnsi" w:cs="Calibri"/>
          <w:sz w:val="24"/>
        </w:rPr>
      </w:pPr>
      <w:r w:rsidRPr="003D31B4">
        <w:rPr>
          <w:rFonts w:asciiTheme="minorHAnsi" w:hAnsiTheme="minorHAnsi" w:cs="Calibri"/>
          <w:sz w:val="24"/>
        </w:rPr>
        <w:t>za něhož jedná</w:t>
      </w:r>
      <w:r w:rsidRPr="003D31B4">
        <w:rPr>
          <w:rFonts w:asciiTheme="minorHAnsi" w:hAnsiTheme="minorHAnsi" w:cs="Calibri"/>
          <w:sz w:val="24"/>
        </w:rPr>
        <w:tab/>
        <w:t xml:space="preserve">Ing. </w:t>
      </w:r>
      <w:r>
        <w:rPr>
          <w:rFonts w:asciiTheme="minorHAnsi" w:hAnsiTheme="minorHAnsi" w:cs="Calibri"/>
          <w:sz w:val="24"/>
        </w:rPr>
        <w:t>Tomáš Posker</w:t>
      </w:r>
      <w:r w:rsidRPr="003D31B4">
        <w:rPr>
          <w:rFonts w:asciiTheme="minorHAnsi" w:hAnsiTheme="minorHAnsi" w:cs="Calibri"/>
          <w:sz w:val="24"/>
        </w:rPr>
        <w:t>, předseda představenstva</w:t>
      </w:r>
    </w:p>
    <w:p w14:paraId="1EE3D79D" w14:textId="77777777" w:rsidR="00E857BF" w:rsidRPr="003D31B4" w:rsidRDefault="00E857BF" w:rsidP="00E857BF">
      <w:pPr>
        <w:ind w:left="1416" w:firstLine="708"/>
        <w:rPr>
          <w:rFonts w:asciiTheme="minorHAnsi" w:hAnsiTheme="minorHAnsi" w:cs="Calibri"/>
          <w:sz w:val="24"/>
        </w:rPr>
      </w:pPr>
      <w:r w:rsidRPr="003D31B4">
        <w:rPr>
          <w:rFonts w:asciiTheme="minorHAnsi" w:hAnsiTheme="minorHAnsi" w:cs="Calibri"/>
          <w:sz w:val="24"/>
        </w:rPr>
        <w:t>Ing. Jaromír Látal, místopředseda představenstva</w:t>
      </w:r>
    </w:p>
    <w:p w14:paraId="25D3774E" w14:textId="77777777" w:rsidR="00E857BF" w:rsidRPr="003D31B4" w:rsidRDefault="00E857BF" w:rsidP="00E857BF">
      <w:pPr>
        <w:rPr>
          <w:rFonts w:asciiTheme="minorHAnsi" w:hAnsiTheme="minorHAnsi" w:cs="Calibri"/>
          <w:sz w:val="24"/>
        </w:rPr>
      </w:pPr>
      <w:r w:rsidRPr="003D31B4">
        <w:rPr>
          <w:rFonts w:asciiTheme="minorHAnsi" w:hAnsiTheme="minorHAnsi" w:cs="Calibri"/>
          <w:sz w:val="24"/>
        </w:rPr>
        <w:tab/>
      </w:r>
      <w:r w:rsidRPr="003D31B4">
        <w:rPr>
          <w:rFonts w:asciiTheme="minorHAnsi" w:hAnsiTheme="minorHAnsi" w:cs="Calibri"/>
          <w:sz w:val="24"/>
        </w:rPr>
        <w:tab/>
      </w:r>
      <w:r w:rsidRPr="003D31B4">
        <w:rPr>
          <w:rFonts w:asciiTheme="minorHAnsi" w:hAnsiTheme="minorHAnsi" w:cs="Calibri"/>
          <w:sz w:val="24"/>
        </w:rPr>
        <w:tab/>
      </w:r>
      <w:r w:rsidRPr="00030D48">
        <w:rPr>
          <w:rFonts w:asciiTheme="minorHAnsi" w:hAnsiTheme="minorHAnsi" w:cs="Calibri"/>
          <w:sz w:val="24"/>
        </w:rPr>
        <w:t xml:space="preserve">RNDr. </w:t>
      </w:r>
      <w:r>
        <w:rPr>
          <w:rFonts w:asciiTheme="minorHAnsi" w:hAnsiTheme="minorHAnsi" w:cs="Calibri"/>
          <w:sz w:val="24"/>
        </w:rPr>
        <w:t xml:space="preserve">Rostislav </w:t>
      </w:r>
      <w:proofErr w:type="spellStart"/>
      <w:r>
        <w:rPr>
          <w:rFonts w:asciiTheme="minorHAnsi" w:hAnsiTheme="minorHAnsi" w:cs="Calibri"/>
          <w:sz w:val="24"/>
        </w:rPr>
        <w:t>Vocilka</w:t>
      </w:r>
      <w:proofErr w:type="spellEnd"/>
      <w:r w:rsidRPr="00030D48">
        <w:rPr>
          <w:rFonts w:asciiTheme="minorHAnsi" w:hAnsiTheme="minorHAnsi" w:cs="Calibri"/>
          <w:sz w:val="24"/>
        </w:rPr>
        <w:t>, CSc.</w:t>
      </w:r>
      <w:r w:rsidRPr="003D31B4">
        <w:rPr>
          <w:rFonts w:asciiTheme="minorHAnsi" w:hAnsiTheme="minorHAnsi" w:cs="Calibri"/>
          <w:sz w:val="24"/>
        </w:rPr>
        <w:t xml:space="preserve">, místopředseda představenstva </w:t>
      </w:r>
    </w:p>
    <w:p w14:paraId="3C94B9F0" w14:textId="429CBE99" w:rsidR="00E857BF" w:rsidRPr="003D31B4" w:rsidRDefault="00E857BF" w:rsidP="00E857BF">
      <w:pPr>
        <w:rPr>
          <w:rFonts w:asciiTheme="minorHAnsi" w:hAnsiTheme="minorHAnsi" w:cs="Calibri"/>
          <w:sz w:val="24"/>
        </w:rPr>
      </w:pPr>
      <w:r w:rsidRPr="003D31B4">
        <w:rPr>
          <w:rFonts w:asciiTheme="minorHAnsi" w:hAnsiTheme="minorHAnsi" w:cs="Calibri"/>
          <w:sz w:val="24"/>
        </w:rPr>
        <w:t>e-mail:</w:t>
      </w:r>
      <w:r w:rsidRPr="003D31B4">
        <w:rPr>
          <w:rFonts w:asciiTheme="minorHAnsi" w:hAnsiTheme="minorHAnsi" w:cs="Calibri"/>
          <w:sz w:val="24"/>
        </w:rPr>
        <w:tab/>
      </w:r>
      <w:r w:rsidRPr="003D31B4">
        <w:rPr>
          <w:rFonts w:asciiTheme="minorHAnsi" w:hAnsiTheme="minorHAnsi" w:cs="Calibri"/>
          <w:sz w:val="24"/>
        </w:rPr>
        <w:tab/>
      </w:r>
      <w:r w:rsidRPr="003D31B4">
        <w:rPr>
          <w:rFonts w:asciiTheme="minorHAnsi" w:hAnsiTheme="minorHAnsi" w:cs="Calibri"/>
          <w:sz w:val="24"/>
        </w:rPr>
        <w:tab/>
      </w:r>
      <w:proofErr w:type="spellStart"/>
      <w:r w:rsidR="00CD5AAF" w:rsidRPr="00CD5AAF">
        <w:rPr>
          <w:rFonts w:asciiTheme="minorHAnsi" w:hAnsiTheme="minorHAnsi" w:cs="Calibri"/>
          <w:sz w:val="24"/>
          <w:highlight w:val="yellow"/>
        </w:rPr>
        <w:t>xxxxxx</w:t>
      </w:r>
      <w:proofErr w:type="spellEnd"/>
    </w:p>
    <w:p w14:paraId="30ADF46B" w14:textId="77777777" w:rsidR="00E857BF" w:rsidRPr="003D31B4" w:rsidRDefault="00E857BF" w:rsidP="00E857BF">
      <w:pPr>
        <w:rPr>
          <w:rFonts w:asciiTheme="minorHAnsi" w:hAnsiTheme="minorHAnsi" w:cs="Calibri"/>
          <w:sz w:val="24"/>
        </w:rPr>
      </w:pPr>
      <w:r w:rsidRPr="003D31B4">
        <w:rPr>
          <w:rFonts w:asciiTheme="minorHAnsi" w:hAnsiTheme="minorHAnsi" w:cs="Calibri"/>
          <w:sz w:val="24"/>
        </w:rPr>
        <w:t>bankovní spojení:</w:t>
      </w:r>
      <w:r w:rsidRPr="003D31B4">
        <w:rPr>
          <w:rFonts w:asciiTheme="minorHAnsi" w:hAnsiTheme="minorHAnsi" w:cs="Calibri"/>
          <w:sz w:val="24"/>
        </w:rPr>
        <w:tab/>
        <w:t>UniCredit Bank Czech Republic and Slovakia, a.s.</w:t>
      </w:r>
    </w:p>
    <w:p w14:paraId="1C868A9C" w14:textId="77777777" w:rsidR="00E857BF" w:rsidRPr="003D31B4" w:rsidRDefault="00E857BF" w:rsidP="00E857BF">
      <w:pPr>
        <w:rPr>
          <w:rFonts w:asciiTheme="minorHAnsi" w:hAnsiTheme="minorHAnsi" w:cs="Calibri"/>
          <w:sz w:val="24"/>
        </w:rPr>
      </w:pPr>
      <w:r w:rsidRPr="003D31B4">
        <w:rPr>
          <w:rFonts w:asciiTheme="minorHAnsi" w:hAnsiTheme="minorHAnsi" w:cs="Calibri"/>
          <w:sz w:val="24"/>
        </w:rPr>
        <w:t>č. účtu:</w:t>
      </w:r>
      <w:r w:rsidRPr="003D31B4">
        <w:rPr>
          <w:rFonts w:asciiTheme="minorHAnsi" w:hAnsiTheme="minorHAnsi" w:cs="Calibri"/>
          <w:sz w:val="24"/>
        </w:rPr>
        <w:tab/>
      </w:r>
      <w:r w:rsidRPr="003D31B4">
        <w:rPr>
          <w:rFonts w:asciiTheme="minorHAnsi" w:hAnsiTheme="minorHAnsi" w:cs="Calibri"/>
          <w:sz w:val="24"/>
        </w:rPr>
        <w:tab/>
        <w:t xml:space="preserve">1388001732/2700  </w:t>
      </w:r>
    </w:p>
    <w:p w14:paraId="70803F10" w14:textId="3286CB83" w:rsidR="00E857BF" w:rsidRPr="003D31B4" w:rsidRDefault="00E857BF" w:rsidP="00E857BF">
      <w:pPr>
        <w:rPr>
          <w:rFonts w:asciiTheme="minorHAnsi" w:hAnsiTheme="minorHAnsi" w:cs="Calibri"/>
          <w:sz w:val="24"/>
        </w:rPr>
      </w:pPr>
      <w:r w:rsidRPr="003D31B4">
        <w:rPr>
          <w:rFonts w:asciiTheme="minorHAnsi" w:hAnsiTheme="minorHAnsi" w:cs="Calibri"/>
          <w:sz w:val="24"/>
        </w:rPr>
        <w:t>kontaktní osoba:</w:t>
      </w:r>
      <w:r w:rsidRPr="003D31B4">
        <w:rPr>
          <w:rFonts w:asciiTheme="minorHAnsi" w:hAnsiTheme="minorHAnsi" w:cs="Calibri"/>
          <w:sz w:val="24"/>
        </w:rPr>
        <w:tab/>
      </w:r>
      <w:proofErr w:type="spellStart"/>
      <w:r w:rsidR="00CD5AAF" w:rsidRPr="00CD5AAF">
        <w:rPr>
          <w:rFonts w:asciiTheme="minorHAnsi" w:hAnsiTheme="minorHAnsi" w:cs="Calibri"/>
          <w:sz w:val="24"/>
          <w:highlight w:val="yellow"/>
        </w:rPr>
        <w:t>xxxxxx</w:t>
      </w:r>
      <w:proofErr w:type="spellEnd"/>
    </w:p>
    <w:p w14:paraId="03003217" w14:textId="0BAF91EB" w:rsidR="00E857BF" w:rsidRPr="003D31B4" w:rsidRDefault="00E857BF" w:rsidP="00E857BF">
      <w:pPr>
        <w:rPr>
          <w:rFonts w:asciiTheme="minorHAnsi" w:hAnsiTheme="minorHAnsi" w:cs="Calibri"/>
          <w:sz w:val="24"/>
        </w:rPr>
      </w:pPr>
      <w:r w:rsidRPr="003D31B4">
        <w:rPr>
          <w:rFonts w:asciiTheme="minorHAnsi" w:hAnsiTheme="minorHAnsi" w:cs="Calibri"/>
          <w:sz w:val="24"/>
        </w:rPr>
        <w:t xml:space="preserve">e-mail: </w:t>
      </w:r>
      <w:r w:rsidRPr="003D31B4">
        <w:rPr>
          <w:rFonts w:asciiTheme="minorHAnsi" w:hAnsiTheme="minorHAnsi" w:cs="Calibri"/>
          <w:sz w:val="24"/>
        </w:rPr>
        <w:tab/>
      </w:r>
      <w:r w:rsidRPr="003D31B4">
        <w:rPr>
          <w:rFonts w:asciiTheme="minorHAnsi" w:hAnsiTheme="minorHAnsi" w:cs="Calibri"/>
          <w:sz w:val="24"/>
        </w:rPr>
        <w:tab/>
      </w:r>
      <w:proofErr w:type="spellStart"/>
      <w:r w:rsidR="00CD5AAF" w:rsidRPr="00CD5AAF">
        <w:rPr>
          <w:rFonts w:asciiTheme="minorHAnsi" w:hAnsiTheme="minorHAnsi" w:cs="Calibri"/>
          <w:sz w:val="24"/>
          <w:highlight w:val="yellow"/>
        </w:rPr>
        <w:t>xxxxxx</w:t>
      </w:r>
      <w:proofErr w:type="spellEnd"/>
    </w:p>
    <w:p w14:paraId="33011C9A" w14:textId="7FD452F3" w:rsidR="003A0EF6" w:rsidRPr="008B11DD" w:rsidRDefault="00E857BF" w:rsidP="00E857BF">
      <w:pPr>
        <w:rPr>
          <w:rFonts w:ascii="Times New Roman" w:hAnsi="Times New Roman"/>
          <w:sz w:val="24"/>
        </w:rPr>
      </w:pPr>
      <w:r w:rsidRPr="003D31B4">
        <w:rPr>
          <w:rFonts w:asciiTheme="minorHAnsi" w:hAnsiTheme="minorHAnsi" w:cs="Calibri"/>
          <w:sz w:val="24"/>
        </w:rPr>
        <w:t>tel:</w:t>
      </w:r>
      <w:r w:rsidRPr="003D31B4">
        <w:rPr>
          <w:rFonts w:asciiTheme="minorHAnsi" w:hAnsiTheme="minorHAnsi" w:cs="Calibri"/>
          <w:sz w:val="24"/>
        </w:rPr>
        <w:tab/>
      </w:r>
      <w:r w:rsidRPr="003D31B4">
        <w:rPr>
          <w:rFonts w:asciiTheme="minorHAnsi" w:hAnsiTheme="minorHAnsi" w:cs="Calibri"/>
          <w:sz w:val="24"/>
        </w:rPr>
        <w:tab/>
      </w:r>
      <w:r w:rsidRPr="003D31B4">
        <w:rPr>
          <w:rFonts w:asciiTheme="minorHAnsi" w:hAnsiTheme="minorHAnsi" w:cs="Calibri"/>
          <w:sz w:val="24"/>
        </w:rPr>
        <w:tab/>
      </w:r>
      <w:proofErr w:type="spellStart"/>
      <w:r w:rsidR="00CD5AAF" w:rsidRPr="00CD5AAF">
        <w:rPr>
          <w:rFonts w:asciiTheme="minorHAnsi" w:hAnsiTheme="minorHAnsi" w:cs="Calibri"/>
          <w:sz w:val="24"/>
          <w:highlight w:val="yellow"/>
        </w:rPr>
        <w:t>xxxxxx</w:t>
      </w:r>
      <w:proofErr w:type="spellEnd"/>
    </w:p>
    <w:p w14:paraId="4CB31AFC" w14:textId="77777777" w:rsidR="003A0EF6" w:rsidRDefault="003A0EF6" w:rsidP="003A0EF6">
      <w:pPr>
        <w:rPr>
          <w:rFonts w:asciiTheme="minorHAnsi" w:hAnsiTheme="minorHAnsi" w:cs="Calibri"/>
          <w:sz w:val="24"/>
        </w:rPr>
      </w:pPr>
    </w:p>
    <w:p w14:paraId="0E1F03A0" w14:textId="77777777" w:rsidR="003A0EF6" w:rsidRDefault="003A0EF6" w:rsidP="003A0EF6">
      <w:pPr>
        <w:rPr>
          <w:rFonts w:asciiTheme="minorHAnsi" w:hAnsiTheme="minorHAnsi" w:cs="Calibri"/>
          <w:sz w:val="24"/>
        </w:rPr>
      </w:pPr>
      <w:r>
        <w:rPr>
          <w:rFonts w:asciiTheme="minorHAnsi" w:hAnsiTheme="minorHAnsi" w:cs="Calibri"/>
          <w:sz w:val="24"/>
        </w:rPr>
        <w:t>(dále jen „</w:t>
      </w:r>
      <w:r>
        <w:rPr>
          <w:rStyle w:val="CZZkladntexttunChar"/>
          <w:rFonts w:asciiTheme="minorHAnsi" w:hAnsiTheme="minorHAnsi" w:cs="Calibri"/>
          <w:sz w:val="24"/>
        </w:rPr>
        <w:t>Dodavatel</w:t>
      </w:r>
      <w:r>
        <w:rPr>
          <w:rFonts w:asciiTheme="minorHAnsi" w:hAnsiTheme="minorHAnsi" w:cs="Calibri"/>
          <w:sz w:val="24"/>
        </w:rPr>
        <w:t>“)</w:t>
      </w:r>
    </w:p>
    <w:p w14:paraId="56DACEF1" w14:textId="77777777" w:rsidR="003A0EF6" w:rsidRDefault="003A0EF6" w:rsidP="003A0EF6">
      <w:pPr>
        <w:pStyle w:val="CZZkladntexttun"/>
        <w:rPr>
          <w:rFonts w:asciiTheme="minorHAnsi" w:hAnsiTheme="minorHAnsi" w:cs="Calibri"/>
          <w:sz w:val="24"/>
        </w:rPr>
      </w:pPr>
      <w:r>
        <w:rPr>
          <w:rFonts w:asciiTheme="minorHAnsi" w:hAnsiTheme="minorHAnsi" w:cs="Calibri"/>
          <w:sz w:val="24"/>
        </w:rPr>
        <w:t>na straně druhé</w:t>
      </w:r>
    </w:p>
    <w:p w14:paraId="2341C7C6" w14:textId="77777777" w:rsidR="003A0EF6" w:rsidRDefault="003A0EF6" w:rsidP="003A0EF6">
      <w:pPr>
        <w:rPr>
          <w:rFonts w:asciiTheme="minorHAnsi" w:hAnsiTheme="minorHAnsi" w:cs="Calibri"/>
          <w:sz w:val="24"/>
        </w:rPr>
      </w:pPr>
      <w:r>
        <w:rPr>
          <w:rFonts w:asciiTheme="minorHAnsi" w:hAnsiTheme="minorHAnsi" w:cs="Calibri"/>
          <w:sz w:val="24"/>
        </w:rPr>
        <w:lastRenderedPageBreak/>
        <w:t>(Objednatel a Dodavatel jednotlivě jako „</w:t>
      </w:r>
      <w:r>
        <w:rPr>
          <w:rStyle w:val="CZZkladntexttunChar"/>
          <w:rFonts w:asciiTheme="minorHAnsi" w:hAnsiTheme="minorHAnsi" w:cs="Calibri"/>
          <w:sz w:val="24"/>
        </w:rPr>
        <w:t>Smluvní strana</w:t>
      </w:r>
      <w:r>
        <w:rPr>
          <w:rFonts w:asciiTheme="minorHAnsi" w:hAnsiTheme="minorHAnsi" w:cs="Calibri"/>
          <w:sz w:val="24"/>
        </w:rPr>
        <w:t>“ a společně jako „</w:t>
      </w:r>
      <w:r>
        <w:rPr>
          <w:rStyle w:val="CZZkladntexttunChar"/>
          <w:rFonts w:asciiTheme="minorHAnsi" w:hAnsiTheme="minorHAnsi" w:cs="Calibri"/>
          <w:sz w:val="24"/>
        </w:rPr>
        <w:t>Smluvní strany</w:t>
      </w:r>
      <w:r>
        <w:rPr>
          <w:rFonts w:asciiTheme="minorHAnsi" w:hAnsiTheme="minorHAnsi" w:cs="Calibri"/>
          <w:sz w:val="24"/>
        </w:rPr>
        <w:t>“)</w:t>
      </w:r>
    </w:p>
    <w:p w14:paraId="2D99B0B3" w14:textId="77777777" w:rsidR="003A0EF6" w:rsidRDefault="003A0EF6" w:rsidP="003A0EF6">
      <w:pPr>
        <w:jc w:val="center"/>
        <w:rPr>
          <w:rFonts w:asciiTheme="minorHAnsi" w:hAnsiTheme="minorHAnsi" w:cs="Calibri"/>
          <w:sz w:val="24"/>
        </w:rPr>
      </w:pPr>
    </w:p>
    <w:p w14:paraId="7C1C9E96" w14:textId="3290E150" w:rsidR="003A0EF6" w:rsidRDefault="003A0EF6" w:rsidP="003A0EF6">
      <w:pPr>
        <w:rPr>
          <w:rFonts w:asciiTheme="minorHAnsi" w:hAnsiTheme="minorHAnsi" w:cs="Calibri"/>
          <w:sz w:val="24"/>
        </w:rPr>
      </w:pPr>
      <w:r>
        <w:rPr>
          <w:rFonts w:asciiTheme="minorHAnsi" w:hAnsiTheme="minorHAnsi" w:cs="Calibri"/>
          <w:sz w:val="24"/>
        </w:rPr>
        <w:t>uzavřely tuto Prováděcí smlouvu (dále jen „</w:t>
      </w:r>
      <w:r>
        <w:rPr>
          <w:rFonts w:asciiTheme="minorHAnsi" w:hAnsiTheme="minorHAnsi" w:cs="Calibri"/>
          <w:b/>
          <w:sz w:val="24"/>
        </w:rPr>
        <w:t>Prováděcí smlouva</w:t>
      </w:r>
      <w:r>
        <w:rPr>
          <w:rFonts w:asciiTheme="minorHAnsi" w:hAnsiTheme="minorHAnsi" w:cs="Calibri"/>
          <w:sz w:val="24"/>
        </w:rPr>
        <w:t xml:space="preserve">“) k Rámcové dohodě na pořizování produktů Microsoft ze dne </w:t>
      </w:r>
      <w:r w:rsidR="00BB1CDD">
        <w:rPr>
          <w:rFonts w:asciiTheme="minorHAnsi" w:hAnsiTheme="minorHAnsi" w:cs="Calibri"/>
          <w:sz w:val="24"/>
        </w:rPr>
        <w:t>26. 4. 2022</w:t>
      </w:r>
      <w:r>
        <w:rPr>
          <w:rFonts w:asciiTheme="minorHAnsi" w:hAnsiTheme="minorHAnsi" w:cs="Calibri"/>
          <w:sz w:val="24"/>
        </w:rPr>
        <w:t xml:space="preserve"> (dále jen „</w:t>
      </w:r>
      <w:r>
        <w:rPr>
          <w:rFonts w:asciiTheme="minorHAnsi" w:hAnsiTheme="minorHAnsi" w:cs="Calibri"/>
          <w:b/>
          <w:sz w:val="24"/>
        </w:rPr>
        <w:t>Rámcová dohoda</w:t>
      </w:r>
      <w:r>
        <w:rPr>
          <w:rFonts w:asciiTheme="minorHAnsi" w:hAnsiTheme="minorHAnsi" w:cs="Calibri"/>
          <w:sz w:val="24"/>
        </w:rPr>
        <w:t>“) dle zákona č. 134/2016 Sb., o zadávání veřejných zakázek, ve znění pozdějších předpisů (dále jen „</w:t>
      </w:r>
      <w:r>
        <w:rPr>
          <w:rFonts w:asciiTheme="minorHAnsi" w:hAnsiTheme="minorHAnsi"/>
          <w:b/>
          <w:sz w:val="24"/>
        </w:rPr>
        <w:t>Z</w:t>
      </w:r>
      <w:r>
        <w:rPr>
          <w:rFonts w:asciiTheme="minorHAnsi" w:hAnsiTheme="minorHAnsi" w:cs="Calibri"/>
          <w:b/>
          <w:sz w:val="24"/>
        </w:rPr>
        <w:t>ZVZ</w:t>
      </w:r>
      <w:r>
        <w:rPr>
          <w:rFonts w:asciiTheme="minorHAnsi" w:hAnsiTheme="minorHAnsi" w:cs="Calibri"/>
          <w:sz w:val="24"/>
        </w:rPr>
        <w:t>“) a v souladu s ustanovením § 1746 odst. 2 zákona č. 89/2012 Sb., občanský zákoník, ve znění pozdějších předpisů.</w:t>
      </w:r>
    </w:p>
    <w:p w14:paraId="70FCDF58" w14:textId="77777777" w:rsidR="003A0EF6" w:rsidRDefault="003A0EF6" w:rsidP="003A0EF6">
      <w:pPr>
        <w:jc w:val="center"/>
        <w:rPr>
          <w:rFonts w:asciiTheme="minorHAnsi" w:hAnsiTheme="minorHAnsi" w:cs="Calibri"/>
          <w:sz w:val="24"/>
        </w:rPr>
      </w:pPr>
    </w:p>
    <w:p w14:paraId="301120BD" w14:textId="77777777" w:rsidR="003A0EF6" w:rsidRDefault="003A0EF6" w:rsidP="003A0EF6">
      <w:pPr>
        <w:jc w:val="left"/>
        <w:rPr>
          <w:rFonts w:asciiTheme="minorHAnsi" w:hAnsiTheme="minorHAnsi" w:cs="Calibri"/>
          <w:sz w:val="24"/>
        </w:rPr>
      </w:pPr>
      <w:r>
        <w:rPr>
          <w:rFonts w:asciiTheme="minorHAnsi" w:hAnsiTheme="minorHAnsi" w:cs="Calibri"/>
          <w:sz w:val="24"/>
        </w:rPr>
        <w:t>Smluvní strany vědomy si svých závazků v této Prováděcí smlouvě obsažených a v úmyslu být touto Prováděcí smlouvou vázány, se dohodly na následujícím znění Prováděcí smlouvy.</w:t>
      </w:r>
    </w:p>
    <w:p w14:paraId="1C21D08C" w14:textId="77777777" w:rsidR="003A0EF6" w:rsidRDefault="003A0EF6" w:rsidP="003A0EF6">
      <w:pPr>
        <w:jc w:val="center"/>
        <w:rPr>
          <w:rFonts w:asciiTheme="minorHAnsi" w:hAnsiTheme="minorHAnsi" w:cs="Calibri"/>
          <w:b/>
          <w:sz w:val="24"/>
        </w:rPr>
      </w:pPr>
    </w:p>
    <w:p w14:paraId="584A5530" w14:textId="77777777" w:rsidR="003A0EF6" w:rsidRPr="004323FB" w:rsidRDefault="003A0EF6" w:rsidP="003A0EF6">
      <w:pPr>
        <w:jc w:val="center"/>
        <w:rPr>
          <w:rFonts w:asciiTheme="minorHAnsi" w:hAnsiTheme="minorHAnsi" w:cstheme="minorHAnsi"/>
          <w:b/>
          <w:sz w:val="24"/>
        </w:rPr>
      </w:pPr>
      <w:r w:rsidRPr="004323FB">
        <w:rPr>
          <w:rFonts w:asciiTheme="minorHAnsi" w:hAnsiTheme="minorHAnsi" w:cstheme="minorHAnsi"/>
          <w:b/>
          <w:sz w:val="24"/>
        </w:rPr>
        <w:t>Preambule</w:t>
      </w:r>
    </w:p>
    <w:p w14:paraId="36B2F378" w14:textId="65B731E7" w:rsidR="003A0EF6" w:rsidRPr="004323FB" w:rsidRDefault="003A0EF6" w:rsidP="003A0EF6">
      <w:pPr>
        <w:pStyle w:val="Odstavecseseznamem"/>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Dne </w:t>
      </w:r>
      <w:r w:rsidR="00BB1CDD">
        <w:rPr>
          <w:rFonts w:asciiTheme="minorHAnsi" w:hAnsiTheme="minorHAnsi" w:cstheme="minorHAnsi"/>
          <w:sz w:val="24"/>
        </w:rPr>
        <w:t xml:space="preserve">26. 4. 2022 </w:t>
      </w:r>
      <w:r w:rsidRPr="004323FB">
        <w:rPr>
          <w:rFonts w:asciiTheme="minorHAnsi" w:hAnsiTheme="minorHAnsi" w:cstheme="minorHAnsi"/>
          <w:sz w:val="24"/>
        </w:rPr>
        <w:t>uzavřela Česká republika – Ministerstvo vnitra, se sídlem Nad Štolou 936/3, 170 34 Praha 7, IČO: 00007064 (dále jen „</w:t>
      </w:r>
      <w:r w:rsidRPr="004323FB">
        <w:rPr>
          <w:rFonts w:asciiTheme="minorHAnsi" w:hAnsiTheme="minorHAnsi" w:cstheme="minorHAnsi"/>
          <w:b/>
          <w:sz w:val="24"/>
        </w:rPr>
        <w:t>Centrální zadavatel</w:t>
      </w:r>
      <w:r w:rsidRPr="004323FB">
        <w:rPr>
          <w:rFonts w:asciiTheme="minorHAnsi" w:hAnsiTheme="minorHAnsi" w:cstheme="minorHAnsi"/>
          <w:sz w:val="24"/>
        </w:rPr>
        <w:t>“) s Dodavatelem Rámcovou dohodu, na základě</w:t>
      </w:r>
      <w:r w:rsidR="004A55E5">
        <w:rPr>
          <w:rFonts w:asciiTheme="minorHAnsi" w:hAnsiTheme="minorHAnsi" w:cstheme="minorHAnsi"/>
          <w:sz w:val="24"/>
        </w:rPr>
        <w:t xml:space="preserve">, </w:t>
      </w:r>
      <w:r w:rsidRPr="004323FB">
        <w:rPr>
          <w:rFonts w:asciiTheme="minorHAnsi" w:hAnsiTheme="minorHAnsi" w:cstheme="minorHAnsi"/>
          <w:sz w:val="24"/>
        </w:rPr>
        <w:t>které se Dodavatel zavázal dodávat Centrálnímu zadavateli a Objednatelům plnění vymezené v Rámcové dohodě.</w:t>
      </w:r>
    </w:p>
    <w:p w14:paraId="0A33250E" w14:textId="77777777" w:rsidR="003A0EF6" w:rsidRPr="004323FB" w:rsidRDefault="003A0EF6" w:rsidP="003A0EF6">
      <w:pPr>
        <w:pStyle w:val="Odstavecseseznamem"/>
        <w:ind w:left="426"/>
        <w:rPr>
          <w:rFonts w:asciiTheme="minorHAnsi" w:hAnsiTheme="minorHAnsi" w:cstheme="minorHAnsi"/>
          <w:sz w:val="24"/>
        </w:rPr>
      </w:pPr>
    </w:p>
    <w:p w14:paraId="6721311F" w14:textId="77777777" w:rsidR="003A0EF6" w:rsidRPr="004323FB" w:rsidRDefault="003A0EF6" w:rsidP="003A0EF6">
      <w:pPr>
        <w:pStyle w:val="Odstavecseseznamem"/>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Podpisem Rámcové dohody se tak Dodavatel zavázal dodávat uvedená plnění též Objednateli uvedenému na titulní straně této Prováděcí smlouvy, a to za podmínek stanovených v této Prováděcí smlouvě a v Rámcové dohodě.</w:t>
      </w:r>
    </w:p>
    <w:p w14:paraId="7F666473" w14:textId="77777777" w:rsidR="003A0EF6" w:rsidRPr="004323FB" w:rsidRDefault="003A0EF6" w:rsidP="003A0EF6">
      <w:pPr>
        <w:pStyle w:val="Odstavecseseznamem"/>
        <w:rPr>
          <w:rFonts w:asciiTheme="minorHAnsi" w:hAnsiTheme="minorHAnsi" w:cstheme="minorHAnsi"/>
          <w:sz w:val="24"/>
        </w:rPr>
      </w:pPr>
    </w:p>
    <w:p w14:paraId="16288917" w14:textId="77777777" w:rsidR="003A0EF6" w:rsidRPr="004323FB" w:rsidRDefault="003A0EF6" w:rsidP="003A0EF6">
      <w:pPr>
        <w:pStyle w:val="Odstavecseseznamem"/>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Na základě Rámcové dohody jsou uzavírány Prováděcí smlouvy v souladu s postupem upraveným v ustanovení § 135 ZZVZ (tj. v tzv. </w:t>
      </w:r>
      <w:proofErr w:type="spellStart"/>
      <w:r w:rsidRPr="004323FB">
        <w:rPr>
          <w:rFonts w:asciiTheme="minorHAnsi" w:hAnsiTheme="minorHAnsi" w:cstheme="minorHAnsi"/>
          <w:sz w:val="24"/>
        </w:rPr>
        <w:t>minitendrech</w:t>
      </w:r>
      <w:proofErr w:type="spellEnd"/>
      <w:r w:rsidRPr="004323FB">
        <w:rPr>
          <w:rFonts w:asciiTheme="minorHAnsi" w:hAnsiTheme="minorHAnsi" w:cstheme="minorHAnsi"/>
          <w:sz w:val="24"/>
        </w:rPr>
        <w:t xml:space="preserve">), tedy na základě písemné výzvy Objednatele k podání nabídky adresované všem Dodavatelům učiněné prostřednictvím elektronického nástroje „Národní elektronický nástroj“ (dále jen „NEN“) dostupného na URL adrese: </w:t>
      </w:r>
      <w:hyperlink r:id="rId7" w:history="1">
        <w:r w:rsidRPr="004323FB">
          <w:rPr>
            <w:rFonts w:asciiTheme="minorHAnsi" w:hAnsiTheme="minorHAnsi" w:cstheme="minorHAnsi"/>
            <w:sz w:val="24"/>
          </w:rPr>
          <w:t>https://nen.nipez.cz/profil/MVCR</w:t>
        </w:r>
      </w:hyperlink>
      <w:r w:rsidRPr="004323FB">
        <w:rPr>
          <w:rFonts w:asciiTheme="minorHAnsi" w:hAnsiTheme="minorHAnsi" w:cstheme="minorHAnsi"/>
          <w:sz w:val="24"/>
        </w:rPr>
        <w:t>.</w:t>
      </w:r>
    </w:p>
    <w:p w14:paraId="2C1FEDD4" w14:textId="77777777" w:rsidR="003A0EF6" w:rsidRPr="004323FB" w:rsidRDefault="003A0EF6" w:rsidP="003A0EF6">
      <w:pPr>
        <w:rPr>
          <w:rFonts w:asciiTheme="minorHAnsi" w:hAnsiTheme="minorHAnsi" w:cstheme="minorHAnsi"/>
          <w:sz w:val="24"/>
        </w:rPr>
      </w:pPr>
    </w:p>
    <w:p w14:paraId="5FF3B9E0" w14:textId="77777777" w:rsidR="003A0EF6" w:rsidRPr="004323FB" w:rsidRDefault="003A0EF6" w:rsidP="003A0EF6">
      <w:pPr>
        <w:pStyle w:val="Odstavecseseznamem"/>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S ohledem na skutečnost, že nabídka Dodavatele byla v rámci </w:t>
      </w:r>
      <w:proofErr w:type="spellStart"/>
      <w:r w:rsidRPr="004323FB">
        <w:rPr>
          <w:rFonts w:asciiTheme="minorHAnsi" w:hAnsiTheme="minorHAnsi" w:cstheme="minorHAnsi"/>
          <w:sz w:val="24"/>
        </w:rPr>
        <w:t>minitendru</w:t>
      </w:r>
      <w:proofErr w:type="spellEnd"/>
      <w:r w:rsidRPr="004323FB">
        <w:rPr>
          <w:rFonts w:asciiTheme="minorHAnsi" w:hAnsiTheme="minorHAnsi" w:cstheme="minorHAnsi"/>
          <w:sz w:val="24"/>
        </w:rPr>
        <w:t xml:space="preserve"> vedeného dle článku II Rámcové dohody vyhodnocena jako nejvýhodnější, a za účelem sjednání dohody</w:t>
      </w:r>
      <w:r w:rsidRPr="008B11DD">
        <w:rPr>
          <w:rFonts w:ascii="Times New Roman" w:hAnsi="Times New Roman"/>
          <w:sz w:val="24"/>
        </w:rPr>
        <w:t xml:space="preserve"> </w:t>
      </w:r>
      <w:r w:rsidRPr="004323FB">
        <w:rPr>
          <w:rFonts w:asciiTheme="minorHAnsi" w:hAnsiTheme="minorHAnsi" w:cstheme="minorHAnsi"/>
          <w:sz w:val="24"/>
        </w:rPr>
        <w:t>o rozsahu konkrétní dodávky požadované Objednatelem od Dodavatele, uzavírají Smluvní strany, v souladu s Rámcovou dohodou, tuto Prováděcí smlouvu.</w:t>
      </w:r>
    </w:p>
    <w:p w14:paraId="242EBABE" w14:textId="77777777" w:rsidR="003A0EF6" w:rsidRPr="004323FB" w:rsidRDefault="003A0EF6" w:rsidP="003A0EF6">
      <w:pPr>
        <w:pStyle w:val="Odstavecseseznamem"/>
        <w:rPr>
          <w:rFonts w:asciiTheme="minorHAnsi" w:hAnsiTheme="minorHAnsi" w:cstheme="minorHAnsi"/>
          <w:sz w:val="24"/>
        </w:rPr>
      </w:pPr>
    </w:p>
    <w:p w14:paraId="2FBEC1DF" w14:textId="77777777" w:rsidR="003A0EF6" w:rsidRPr="004323FB" w:rsidRDefault="003A0EF6" w:rsidP="003A0EF6">
      <w:pPr>
        <w:pStyle w:val="Odstavecseseznamem"/>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Smluvní strany se dohodly, že pojmy, uvedené v této Prováděcí smlouvě velkými písmeny, mají stejný význam jako tytéž pojmy, uvedené v Rámcové dohodě, není-li dále v této Prováděcí smlouvě stanoveno jinak. Smluvní strany se dále dohodly, že otázky, neupravené v této Prováděcí smlouvě, se řídí Rámcovou dohodou.</w:t>
      </w:r>
    </w:p>
    <w:p w14:paraId="4420605A" w14:textId="77777777" w:rsidR="003A0EF6" w:rsidRDefault="003A0EF6" w:rsidP="003A0EF6">
      <w:pPr>
        <w:pStyle w:val="CZslolnku"/>
        <w:numPr>
          <w:ilvl w:val="0"/>
          <w:numId w:val="3"/>
        </w:numPr>
        <w:ind w:left="0" w:firstLine="0"/>
        <w:rPr>
          <w:rFonts w:asciiTheme="minorHAnsi" w:hAnsiTheme="minorHAnsi" w:cs="Calibri"/>
          <w:sz w:val="24"/>
        </w:rPr>
      </w:pPr>
    </w:p>
    <w:p w14:paraId="291D3C75" w14:textId="77777777" w:rsidR="003A0EF6" w:rsidRPr="00A67A7E" w:rsidRDefault="003A0EF6" w:rsidP="003A0EF6">
      <w:pPr>
        <w:jc w:val="center"/>
        <w:rPr>
          <w:rFonts w:asciiTheme="minorHAnsi" w:hAnsiTheme="minorHAnsi" w:cstheme="minorHAnsi"/>
          <w:b/>
          <w:sz w:val="24"/>
        </w:rPr>
      </w:pPr>
      <w:r w:rsidRPr="00A67A7E">
        <w:rPr>
          <w:rFonts w:asciiTheme="minorHAnsi" w:hAnsiTheme="minorHAnsi" w:cstheme="minorHAnsi"/>
          <w:b/>
          <w:sz w:val="24"/>
        </w:rPr>
        <w:t>Předmět Prováděcí smlouvy</w:t>
      </w:r>
    </w:p>
    <w:p w14:paraId="61A50D39" w14:textId="77777777" w:rsidR="003A0EF6" w:rsidRDefault="003A0EF6" w:rsidP="003A0EF6">
      <w:pPr>
        <w:pStyle w:val="CZodstavec"/>
        <w:numPr>
          <w:ilvl w:val="0"/>
          <w:numId w:val="8"/>
        </w:numPr>
        <w:tabs>
          <w:tab w:val="clear" w:pos="360"/>
        </w:tabs>
        <w:ind w:left="426" w:hanging="426"/>
        <w:rPr>
          <w:rFonts w:asciiTheme="minorHAnsi" w:hAnsiTheme="minorHAnsi" w:cs="Calibri"/>
          <w:sz w:val="24"/>
        </w:rPr>
      </w:pPr>
      <w:r>
        <w:rPr>
          <w:rFonts w:asciiTheme="minorHAnsi" w:hAnsiTheme="minorHAnsi" w:cs="Calibri"/>
          <w:sz w:val="24"/>
        </w:rPr>
        <w:lastRenderedPageBreak/>
        <w:t>Dodavatel se touto Prováděcí smlouvou, v souladu s Rámcovou dohodou zavazuje, dodat Objednateli plnění specifikované v Příloze č. 1 této Prováděcí smlouvy.</w:t>
      </w:r>
    </w:p>
    <w:p w14:paraId="13F930CE" w14:textId="77777777" w:rsidR="003A0EF6" w:rsidRDefault="003A0EF6" w:rsidP="003A0EF6">
      <w:pPr>
        <w:pStyle w:val="CZslolnku"/>
        <w:numPr>
          <w:ilvl w:val="0"/>
          <w:numId w:val="3"/>
        </w:numPr>
        <w:ind w:left="0" w:firstLine="0"/>
        <w:rPr>
          <w:rFonts w:asciiTheme="minorHAnsi" w:hAnsiTheme="minorHAnsi" w:cs="Calibri"/>
          <w:sz w:val="24"/>
        </w:rPr>
      </w:pPr>
    </w:p>
    <w:p w14:paraId="59D2144B" w14:textId="77777777" w:rsidR="003A0EF6" w:rsidRPr="00A67A7E" w:rsidRDefault="003A0EF6" w:rsidP="003A0EF6">
      <w:pPr>
        <w:jc w:val="center"/>
        <w:rPr>
          <w:rFonts w:asciiTheme="minorHAnsi" w:hAnsiTheme="minorHAnsi" w:cstheme="minorHAnsi"/>
          <w:b/>
          <w:sz w:val="24"/>
        </w:rPr>
      </w:pPr>
      <w:r w:rsidRPr="00A67A7E">
        <w:rPr>
          <w:rFonts w:asciiTheme="minorHAnsi" w:hAnsiTheme="minorHAnsi" w:cstheme="minorHAnsi"/>
          <w:b/>
          <w:sz w:val="24"/>
        </w:rPr>
        <w:t>Cena za plnění</w:t>
      </w:r>
    </w:p>
    <w:p w14:paraId="6B6169B2" w14:textId="77777777" w:rsidR="003A0EF6" w:rsidRPr="00D103CA" w:rsidRDefault="003A0EF6" w:rsidP="003A0EF6">
      <w:pPr>
        <w:pStyle w:val="CZodstavec"/>
        <w:numPr>
          <w:ilvl w:val="0"/>
          <w:numId w:val="9"/>
        </w:numPr>
        <w:tabs>
          <w:tab w:val="clear" w:pos="360"/>
          <w:tab w:val="num" w:pos="9072"/>
        </w:tabs>
        <w:ind w:left="426" w:hanging="426"/>
        <w:rPr>
          <w:rFonts w:asciiTheme="minorHAnsi" w:hAnsiTheme="minorHAnsi"/>
          <w:sz w:val="24"/>
        </w:rPr>
      </w:pPr>
      <w:r w:rsidRPr="00D103CA">
        <w:rPr>
          <w:rFonts w:asciiTheme="minorHAnsi" w:hAnsiTheme="minorHAnsi"/>
          <w:sz w:val="24"/>
        </w:rPr>
        <w:t>Objednatel se zavazuje zaplatit Dodavateli cenu poskytnutého plnění, a to v rozsahu a způsobem stanoveným dále v této Prováděcí smlouvě, zejména potom v její Příloze č. 1.</w:t>
      </w:r>
    </w:p>
    <w:p w14:paraId="1320B373" w14:textId="1600226F" w:rsidR="003A0EF6" w:rsidRPr="00D103CA" w:rsidRDefault="003A0EF6" w:rsidP="003A0EF6">
      <w:pPr>
        <w:pStyle w:val="CZodstavec"/>
        <w:numPr>
          <w:ilvl w:val="0"/>
          <w:numId w:val="9"/>
        </w:numPr>
        <w:tabs>
          <w:tab w:val="clear" w:pos="360"/>
          <w:tab w:val="num" w:pos="9072"/>
        </w:tabs>
        <w:ind w:left="426" w:hanging="426"/>
        <w:rPr>
          <w:rFonts w:asciiTheme="minorHAnsi" w:hAnsiTheme="minorHAnsi"/>
          <w:sz w:val="24"/>
        </w:rPr>
      </w:pPr>
      <w:r w:rsidRPr="00D103CA">
        <w:rPr>
          <w:rFonts w:asciiTheme="minorHAnsi" w:hAnsiTheme="minorHAnsi"/>
          <w:sz w:val="24"/>
        </w:rPr>
        <w:t>Smluvní strany se dohodly, že cena za poskytnutí plnění Dodavatelem dle této Prováděcí smlouvy činí</w:t>
      </w:r>
      <w:r w:rsidR="00E857BF">
        <w:rPr>
          <w:rFonts w:asciiTheme="minorHAnsi" w:hAnsiTheme="minorHAnsi"/>
          <w:sz w:val="24"/>
        </w:rPr>
        <w:t xml:space="preserve"> </w:t>
      </w:r>
      <w:r w:rsidR="00E857BF" w:rsidRPr="00E857BF">
        <w:rPr>
          <w:rFonts w:asciiTheme="minorHAnsi" w:hAnsiTheme="minorHAnsi"/>
          <w:b/>
          <w:bCs/>
          <w:sz w:val="24"/>
        </w:rPr>
        <w:t>19 888 136,20 Kč</w:t>
      </w:r>
      <w:r w:rsidRPr="00D103CA">
        <w:rPr>
          <w:rFonts w:asciiTheme="minorHAnsi" w:hAnsiTheme="minorHAnsi"/>
          <w:sz w:val="24"/>
        </w:rPr>
        <w:t xml:space="preserve"> (slovy: </w:t>
      </w:r>
      <w:r w:rsidR="00E857BF" w:rsidRPr="00E857BF">
        <w:rPr>
          <w:rFonts w:asciiTheme="minorHAnsi" w:hAnsiTheme="minorHAnsi"/>
          <w:b/>
          <w:sz w:val="24"/>
        </w:rPr>
        <w:t>devatenáct milionů osm set osmdesát osm tisíc jedno sto třicet šest korun českých dvacet haléřů</w:t>
      </w:r>
      <w:r w:rsidRPr="00D103CA">
        <w:rPr>
          <w:rFonts w:asciiTheme="minorHAnsi" w:hAnsiTheme="minorHAnsi"/>
          <w:sz w:val="24"/>
        </w:rPr>
        <w:t xml:space="preserve">) bez DPH, tj. </w:t>
      </w:r>
      <w:r w:rsidR="00E857BF" w:rsidRPr="00E857BF">
        <w:rPr>
          <w:rFonts w:asciiTheme="minorHAnsi" w:hAnsiTheme="minorHAnsi"/>
          <w:sz w:val="24"/>
        </w:rPr>
        <w:t xml:space="preserve">24 064 644,80 Kč </w:t>
      </w:r>
      <w:r w:rsidRPr="00D103CA">
        <w:rPr>
          <w:rFonts w:asciiTheme="minorHAnsi" w:hAnsiTheme="minorHAnsi"/>
          <w:sz w:val="24"/>
        </w:rPr>
        <w:t xml:space="preserve">(slovy: </w:t>
      </w:r>
      <w:r w:rsidR="00E857BF" w:rsidRPr="00E857BF">
        <w:rPr>
          <w:rFonts w:asciiTheme="minorHAnsi" w:hAnsiTheme="minorHAnsi"/>
          <w:sz w:val="24"/>
        </w:rPr>
        <w:t>dvacet čtyři milionů šedesát čtyři tisíc šest set čtyřicet čtyři korun českých osmdesát haléřů</w:t>
      </w:r>
      <w:r w:rsidRPr="00D103CA">
        <w:rPr>
          <w:rFonts w:asciiTheme="minorHAnsi" w:hAnsiTheme="minorHAnsi"/>
          <w:sz w:val="24"/>
        </w:rPr>
        <w:t>) včetně DPH.</w:t>
      </w:r>
    </w:p>
    <w:p w14:paraId="6890F7E6" w14:textId="77777777" w:rsidR="003A0EF6" w:rsidRPr="00D103CA" w:rsidRDefault="003A0EF6" w:rsidP="003A0EF6">
      <w:pPr>
        <w:pStyle w:val="CZodstavec"/>
        <w:numPr>
          <w:ilvl w:val="0"/>
          <w:numId w:val="9"/>
        </w:numPr>
        <w:tabs>
          <w:tab w:val="clear" w:pos="360"/>
          <w:tab w:val="num" w:pos="9072"/>
        </w:tabs>
        <w:ind w:left="426" w:hanging="426"/>
        <w:rPr>
          <w:rFonts w:asciiTheme="minorHAnsi" w:hAnsiTheme="minorHAnsi"/>
          <w:sz w:val="24"/>
        </w:rPr>
      </w:pPr>
      <w:r w:rsidRPr="00D103CA">
        <w:rPr>
          <w:rFonts w:asciiTheme="minorHAnsi" w:hAnsiTheme="minorHAnsi"/>
          <w:sz w:val="24"/>
        </w:rPr>
        <w:t>Podrobné vymezení celkové ceny za poskytnutí plnění dle předchozího odstavce tohoto článku Prováděcí smlouvy je uvedeno v Příloze č. 1 této Prováděcí smlouvy.</w:t>
      </w:r>
    </w:p>
    <w:p w14:paraId="1C832A71" w14:textId="594D8F27" w:rsidR="003A0EF6" w:rsidRPr="007A0FC9" w:rsidRDefault="003A0EF6" w:rsidP="003A0EF6">
      <w:pPr>
        <w:pStyle w:val="CZodstavec"/>
        <w:numPr>
          <w:ilvl w:val="0"/>
          <w:numId w:val="9"/>
        </w:numPr>
        <w:tabs>
          <w:tab w:val="clear" w:pos="360"/>
        </w:tabs>
        <w:ind w:left="426" w:hanging="426"/>
        <w:rPr>
          <w:rFonts w:asciiTheme="minorHAnsi" w:hAnsiTheme="minorHAnsi"/>
          <w:sz w:val="24"/>
        </w:rPr>
      </w:pPr>
      <w:r w:rsidRPr="00D103CA">
        <w:rPr>
          <w:rFonts w:asciiTheme="minorHAnsi" w:hAnsiTheme="minorHAnsi"/>
          <w:sz w:val="24"/>
        </w:rPr>
        <w:t xml:space="preserve">Ostatní podmínky vztahující se k platbě ceny za plnění poskytnuté Dodavatelem dle této Prováděcí smlouvy, </w:t>
      </w:r>
      <w:r w:rsidRPr="007A0FC9">
        <w:rPr>
          <w:rFonts w:asciiTheme="minorHAnsi" w:hAnsiTheme="minorHAnsi"/>
          <w:sz w:val="24"/>
        </w:rPr>
        <w:t xml:space="preserve">jakož i lhůta splatnosti, </w:t>
      </w:r>
      <w:r w:rsidRPr="00034BF0">
        <w:rPr>
          <w:rFonts w:asciiTheme="minorHAnsi" w:hAnsiTheme="minorHAnsi"/>
          <w:sz w:val="24"/>
        </w:rPr>
        <w:t>jsou uvedeny v Rámcové dohodě.</w:t>
      </w:r>
    </w:p>
    <w:p w14:paraId="6EFFFC80" w14:textId="77777777" w:rsidR="003A0EF6" w:rsidRPr="007A0FC9" w:rsidRDefault="003A0EF6" w:rsidP="003A0EF6">
      <w:pPr>
        <w:pStyle w:val="CZslolnku"/>
        <w:numPr>
          <w:ilvl w:val="0"/>
          <w:numId w:val="3"/>
        </w:numPr>
        <w:ind w:left="0" w:firstLine="0"/>
        <w:rPr>
          <w:rFonts w:asciiTheme="minorHAnsi" w:hAnsiTheme="minorHAnsi" w:cs="Calibri"/>
          <w:sz w:val="24"/>
        </w:rPr>
      </w:pPr>
    </w:p>
    <w:p w14:paraId="6D86B754" w14:textId="77777777" w:rsidR="003A0EF6" w:rsidRPr="007A0FC9" w:rsidRDefault="003A0EF6" w:rsidP="003A0EF6">
      <w:pPr>
        <w:jc w:val="center"/>
        <w:rPr>
          <w:rFonts w:asciiTheme="minorHAnsi" w:hAnsiTheme="minorHAnsi" w:cstheme="minorHAnsi"/>
          <w:b/>
          <w:sz w:val="24"/>
        </w:rPr>
      </w:pPr>
      <w:r w:rsidRPr="007A0FC9">
        <w:rPr>
          <w:rFonts w:asciiTheme="minorHAnsi" w:hAnsiTheme="minorHAnsi" w:cstheme="minorHAnsi"/>
          <w:b/>
          <w:sz w:val="24"/>
        </w:rPr>
        <w:t>Doba a místo plnění</w:t>
      </w:r>
    </w:p>
    <w:p w14:paraId="64340308" w14:textId="08823905" w:rsidR="003A0EF6" w:rsidRPr="007A0FC9" w:rsidRDefault="003A0EF6" w:rsidP="003A0EF6">
      <w:pPr>
        <w:pStyle w:val="CZodstavec"/>
        <w:numPr>
          <w:ilvl w:val="0"/>
          <w:numId w:val="10"/>
        </w:numPr>
        <w:tabs>
          <w:tab w:val="left" w:pos="426"/>
        </w:tabs>
        <w:ind w:left="426" w:hanging="426"/>
        <w:rPr>
          <w:rFonts w:asciiTheme="minorHAnsi" w:hAnsiTheme="minorHAnsi"/>
          <w:sz w:val="24"/>
        </w:rPr>
      </w:pPr>
      <w:r w:rsidRPr="007A0FC9">
        <w:rPr>
          <w:rFonts w:asciiTheme="minorHAnsi" w:hAnsiTheme="minorHAnsi"/>
          <w:sz w:val="24"/>
        </w:rPr>
        <w:t xml:space="preserve">Smluvní strany se dohodly, že Dodavatel je povinen dodat plnění dle této Prováděcí smlouvy Objednateli nejpozději </w:t>
      </w:r>
      <w:r w:rsidRPr="00962556">
        <w:rPr>
          <w:rFonts w:asciiTheme="minorHAnsi" w:hAnsiTheme="minorHAnsi"/>
          <w:sz w:val="24"/>
        </w:rPr>
        <w:t>do</w:t>
      </w:r>
      <w:r w:rsidR="00BC53BC" w:rsidRPr="00962556">
        <w:rPr>
          <w:rFonts w:asciiTheme="minorHAnsi" w:hAnsiTheme="minorHAnsi"/>
          <w:sz w:val="24"/>
        </w:rPr>
        <w:t xml:space="preserve"> </w:t>
      </w:r>
      <w:r w:rsidR="001D53CA" w:rsidRPr="00962556">
        <w:rPr>
          <w:rFonts w:asciiTheme="minorHAnsi" w:hAnsiTheme="minorHAnsi"/>
          <w:sz w:val="24"/>
        </w:rPr>
        <w:t>15 pracovních dní</w:t>
      </w:r>
      <w:r w:rsidRPr="00962556">
        <w:rPr>
          <w:rFonts w:asciiTheme="minorHAnsi" w:hAnsiTheme="minorHAnsi"/>
          <w:sz w:val="24"/>
        </w:rPr>
        <w:t>.</w:t>
      </w:r>
      <w:r w:rsidRPr="007A0FC9">
        <w:rPr>
          <w:rFonts w:asciiTheme="minorHAnsi" w:hAnsiTheme="minorHAnsi"/>
          <w:sz w:val="24"/>
        </w:rPr>
        <w:t xml:space="preserve"> </w:t>
      </w:r>
    </w:p>
    <w:p w14:paraId="1B8A5658" w14:textId="203CA002" w:rsidR="003A0EF6" w:rsidRPr="00050066" w:rsidRDefault="003A0EF6" w:rsidP="003A0EF6">
      <w:pPr>
        <w:pStyle w:val="CZodstavec"/>
        <w:numPr>
          <w:ilvl w:val="0"/>
          <w:numId w:val="10"/>
        </w:numPr>
        <w:ind w:left="426" w:hanging="426"/>
        <w:rPr>
          <w:rFonts w:asciiTheme="minorHAnsi" w:hAnsiTheme="minorHAnsi"/>
          <w:sz w:val="24"/>
        </w:rPr>
      </w:pPr>
      <w:r w:rsidRPr="007A0FC9">
        <w:rPr>
          <w:rFonts w:asciiTheme="minorHAnsi" w:hAnsiTheme="minorHAnsi"/>
          <w:sz w:val="24"/>
        </w:rPr>
        <w:t xml:space="preserve">Místem dodání plnění Dodavatele dle této Prováděcí smlouvy je </w:t>
      </w:r>
      <w:r w:rsidRPr="00050066">
        <w:rPr>
          <w:rFonts w:asciiTheme="minorHAnsi" w:hAnsiTheme="minorHAnsi"/>
          <w:sz w:val="24"/>
        </w:rPr>
        <w:t>sídlo Objednatele uvedené na titulní straně této Prováděcí smlouvy</w:t>
      </w:r>
      <w:r w:rsidRPr="00050066">
        <w:rPr>
          <w:rFonts w:asciiTheme="minorHAnsi" w:hAnsiTheme="minorHAnsi"/>
          <w:b/>
          <w:sz w:val="24"/>
        </w:rPr>
        <w:t xml:space="preserve">. </w:t>
      </w:r>
    </w:p>
    <w:p w14:paraId="251F39CC" w14:textId="77777777" w:rsidR="003A0EF6" w:rsidRPr="004323FB" w:rsidRDefault="003A0EF6" w:rsidP="003A0EF6">
      <w:pPr>
        <w:pStyle w:val="CZslolnku"/>
        <w:numPr>
          <w:ilvl w:val="0"/>
          <w:numId w:val="1"/>
        </w:numPr>
        <w:ind w:left="0" w:firstLine="0"/>
        <w:rPr>
          <w:rFonts w:asciiTheme="minorHAnsi" w:hAnsiTheme="minorHAnsi" w:cstheme="minorHAnsi"/>
          <w:b w:val="0"/>
          <w:sz w:val="24"/>
        </w:rPr>
      </w:pPr>
    </w:p>
    <w:p w14:paraId="39F91A0E" w14:textId="77777777" w:rsidR="003A0EF6" w:rsidRPr="004323FB" w:rsidRDefault="003A0EF6" w:rsidP="003A0EF6">
      <w:pPr>
        <w:jc w:val="center"/>
        <w:rPr>
          <w:rFonts w:asciiTheme="minorHAnsi" w:hAnsiTheme="minorHAnsi" w:cstheme="minorHAnsi"/>
          <w:b/>
          <w:sz w:val="24"/>
        </w:rPr>
      </w:pPr>
      <w:r w:rsidRPr="004323FB">
        <w:rPr>
          <w:rFonts w:asciiTheme="minorHAnsi" w:hAnsiTheme="minorHAnsi" w:cstheme="minorHAnsi"/>
          <w:b/>
          <w:sz w:val="24"/>
        </w:rPr>
        <w:t>Platební podmínky</w:t>
      </w:r>
    </w:p>
    <w:p w14:paraId="21A8BF6B" w14:textId="77777777" w:rsidR="00034BF0" w:rsidRPr="00AE6CFA" w:rsidRDefault="00034BF0" w:rsidP="00034BF0">
      <w:pPr>
        <w:pStyle w:val="CZodstavec"/>
        <w:numPr>
          <w:ilvl w:val="6"/>
          <w:numId w:val="1"/>
        </w:numPr>
        <w:rPr>
          <w:rFonts w:asciiTheme="minorHAnsi" w:hAnsiTheme="minorHAnsi" w:cstheme="minorHAnsi"/>
          <w:sz w:val="24"/>
        </w:rPr>
      </w:pPr>
      <w:r w:rsidRPr="00AE6CFA">
        <w:rPr>
          <w:rFonts w:asciiTheme="minorHAnsi" w:hAnsiTheme="minorHAnsi" w:cstheme="minorHAnsi"/>
          <w:sz w:val="24"/>
        </w:rPr>
        <w:t>Smluvní strany se dohodly, že cena za plnění poskytnuté Dodavatelem na základě této</w:t>
      </w:r>
    </w:p>
    <w:p w14:paraId="61C43EBD" w14:textId="77777777" w:rsidR="00034BF0" w:rsidRPr="00AE6CFA" w:rsidRDefault="00034BF0" w:rsidP="00034BF0">
      <w:pPr>
        <w:pStyle w:val="CZodstavec"/>
        <w:ind w:left="360"/>
        <w:rPr>
          <w:rFonts w:asciiTheme="minorHAnsi" w:hAnsiTheme="minorHAnsi" w:cstheme="minorHAnsi"/>
          <w:sz w:val="24"/>
        </w:rPr>
      </w:pPr>
      <w:r w:rsidRPr="00AE6CFA">
        <w:rPr>
          <w:rFonts w:asciiTheme="minorHAnsi" w:hAnsiTheme="minorHAnsi" w:cstheme="minorHAnsi"/>
          <w:sz w:val="24"/>
        </w:rPr>
        <w:t>Prováděcí smlouvy bude splatná na základě faktur – daňových dokladů vystavených</w:t>
      </w:r>
    </w:p>
    <w:p w14:paraId="40A7D4D1" w14:textId="77777777" w:rsidR="00034BF0" w:rsidRPr="00AE6CFA" w:rsidRDefault="00034BF0" w:rsidP="00034BF0">
      <w:pPr>
        <w:pStyle w:val="CZodstavec"/>
        <w:ind w:left="360"/>
        <w:rPr>
          <w:rFonts w:asciiTheme="minorHAnsi" w:hAnsiTheme="minorHAnsi" w:cstheme="minorHAnsi"/>
          <w:sz w:val="24"/>
        </w:rPr>
      </w:pPr>
      <w:r w:rsidRPr="00AE6CFA">
        <w:rPr>
          <w:rFonts w:asciiTheme="minorHAnsi" w:hAnsiTheme="minorHAnsi" w:cstheme="minorHAnsi"/>
          <w:sz w:val="24"/>
        </w:rPr>
        <w:t>Dodavatelem v souladu s následujícími pravidly: Faktura musí splňovat náležitosti řádného</w:t>
      </w:r>
    </w:p>
    <w:p w14:paraId="019C2EF2" w14:textId="77777777" w:rsidR="00034BF0" w:rsidRPr="00AE6CFA" w:rsidRDefault="00034BF0" w:rsidP="00034BF0">
      <w:pPr>
        <w:pStyle w:val="CZodstavec"/>
        <w:ind w:left="360"/>
        <w:rPr>
          <w:rFonts w:asciiTheme="minorHAnsi" w:hAnsiTheme="minorHAnsi" w:cstheme="minorHAnsi"/>
          <w:sz w:val="24"/>
        </w:rPr>
      </w:pPr>
      <w:r w:rsidRPr="00AE6CFA">
        <w:rPr>
          <w:rFonts w:asciiTheme="minorHAnsi" w:hAnsiTheme="minorHAnsi" w:cstheme="minorHAnsi"/>
          <w:sz w:val="24"/>
        </w:rPr>
        <w:t>daňového dokladu požadované § 435 občanského zákoníku a zákonem č. 235/2004 Sb., o</w:t>
      </w:r>
    </w:p>
    <w:p w14:paraId="5FC1A54C" w14:textId="77777777" w:rsidR="00034BF0" w:rsidRPr="00AE6CFA" w:rsidRDefault="00034BF0" w:rsidP="00034BF0">
      <w:pPr>
        <w:pStyle w:val="CZodstavec"/>
        <w:ind w:left="360"/>
        <w:rPr>
          <w:rFonts w:asciiTheme="minorHAnsi" w:hAnsiTheme="minorHAnsi" w:cstheme="minorHAnsi"/>
          <w:sz w:val="24"/>
        </w:rPr>
      </w:pPr>
      <w:r w:rsidRPr="00AE6CFA">
        <w:rPr>
          <w:rFonts w:asciiTheme="minorHAnsi" w:hAnsiTheme="minorHAnsi" w:cstheme="minorHAnsi"/>
          <w:sz w:val="24"/>
        </w:rPr>
        <w:t>dani z přidané hodnoty, ve znění pozdějších předpisů (dále jen „zákon o DPH“), avšak</w:t>
      </w:r>
    </w:p>
    <w:p w14:paraId="22EF34F8" w14:textId="77777777" w:rsidR="00034BF0" w:rsidRPr="00AE6CFA" w:rsidRDefault="00034BF0" w:rsidP="00034BF0">
      <w:pPr>
        <w:pStyle w:val="CZodstavec"/>
        <w:ind w:left="360"/>
        <w:rPr>
          <w:rFonts w:asciiTheme="minorHAnsi" w:hAnsiTheme="minorHAnsi" w:cstheme="minorHAnsi"/>
          <w:sz w:val="24"/>
        </w:rPr>
      </w:pPr>
      <w:r w:rsidRPr="00AE6CFA">
        <w:rPr>
          <w:rFonts w:asciiTheme="minorHAnsi" w:hAnsiTheme="minorHAnsi" w:cstheme="minorHAnsi"/>
          <w:sz w:val="24"/>
        </w:rPr>
        <w:t>výslovně vždy musí obsahovat následující údaje: označení Smluvních stran a jejich adresy,</w:t>
      </w:r>
    </w:p>
    <w:p w14:paraId="4DCFE3A9" w14:textId="77777777" w:rsidR="00034BF0" w:rsidRPr="00AE6CFA" w:rsidRDefault="00034BF0" w:rsidP="00034BF0">
      <w:pPr>
        <w:pStyle w:val="CZodstavec"/>
        <w:ind w:left="360"/>
        <w:rPr>
          <w:rFonts w:asciiTheme="minorHAnsi" w:hAnsiTheme="minorHAnsi" w:cstheme="minorHAnsi"/>
          <w:sz w:val="24"/>
        </w:rPr>
      </w:pPr>
      <w:r w:rsidRPr="00AE6CFA">
        <w:rPr>
          <w:rFonts w:asciiTheme="minorHAnsi" w:hAnsiTheme="minorHAnsi" w:cstheme="minorHAnsi"/>
          <w:sz w:val="24"/>
        </w:rPr>
        <w:t>IČO, DIČ (je-li přiděleno), údaj o tom, že vystavovatel faktury je zapsán v obchodním</w:t>
      </w:r>
    </w:p>
    <w:p w14:paraId="3B5DB4DE" w14:textId="77777777" w:rsidR="00034BF0" w:rsidRPr="00AE6CFA" w:rsidRDefault="00034BF0" w:rsidP="00034BF0">
      <w:pPr>
        <w:pStyle w:val="CZodstavec"/>
        <w:ind w:left="360"/>
        <w:rPr>
          <w:rFonts w:asciiTheme="minorHAnsi" w:hAnsiTheme="minorHAnsi" w:cstheme="minorHAnsi"/>
          <w:sz w:val="24"/>
        </w:rPr>
      </w:pPr>
      <w:r w:rsidRPr="00AE6CFA">
        <w:rPr>
          <w:rFonts w:asciiTheme="minorHAnsi" w:hAnsiTheme="minorHAnsi" w:cstheme="minorHAnsi"/>
          <w:sz w:val="24"/>
        </w:rPr>
        <w:t>rejstříku včetně spisové značky, označení této Prováděcí smlouvy, označení poskytnutého</w:t>
      </w:r>
    </w:p>
    <w:p w14:paraId="14F086C3" w14:textId="77777777" w:rsidR="00034BF0" w:rsidRPr="00AE6CFA" w:rsidRDefault="00034BF0" w:rsidP="00034BF0">
      <w:pPr>
        <w:pStyle w:val="CZodstavec"/>
        <w:ind w:left="360"/>
        <w:rPr>
          <w:rFonts w:asciiTheme="minorHAnsi" w:hAnsiTheme="minorHAnsi" w:cstheme="minorHAnsi"/>
          <w:sz w:val="24"/>
        </w:rPr>
      </w:pPr>
      <w:r w:rsidRPr="00AE6CFA">
        <w:rPr>
          <w:rFonts w:asciiTheme="minorHAnsi" w:hAnsiTheme="minorHAnsi" w:cstheme="minorHAnsi"/>
          <w:sz w:val="24"/>
        </w:rPr>
        <w:t>plnění, jeho rozsah, jednotkovou a celkovou cenu, číslo faktury, den vystavení a lhůtu</w:t>
      </w:r>
    </w:p>
    <w:p w14:paraId="6A6E9FB5" w14:textId="77777777" w:rsidR="00034BF0" w:rsidRPr="00AE6CFA" w:rsidRDefault="00034BF0" w:rsidP="00034BF0">
      <w:pPr>
        <w:pStyle w:val="CZodstavec"/>
        <w:ind w:left="360"/>
        <w:rPr>
          <w:rFonts w:asciiTheme="minorHAnsi" w:hAnsiTheme="minorHAnsi" w:cstheme="minorHAnsi"/>
          <w:sz w:val="24"/>
        </w:rPr>
      </w:pPr>
      <w:r w:rsidRPr="00AE6CFA">
        <w:rPr>
          <w:rFonts w:asciiTheme="minorHAnsi" w:hAnsiTheme="minorHAnsi" w:cstheme="minorHAnsi"/>
          <w:sz w:val="24"/>
        </w:rPr>
        <w:lastRenderedPageBreak/>
        <w:t>splatnosti faktury, označení peněžního ústavu a číslo účtu, na který se má platit,</w:t>
      </w:r>
    </w:p>
    <w:p w14:paraId="30F1DDCA" w14:textId="77777777" w:rsidR="00034BF0" w:rsidRPr="00AE6CFA" w:rsidRDefault="00034BF0" w:rsidP="00034BF0">
      <w:pPr>
        <w:pStyle w:val="CZodstavec"/>
        <w:ind w:left="360"/>
        <w:rPr>
          <w:rFonts w:asciiTheme="minorHAnsi" w:hAnsiTheme="minorHAnsi" w:cstheme="minorHAnsi"/>
          <w:sz w:val="24"/>
        </w:rPr>
      </w:pPr>
      <w:r w:rsidRPr="00AE6CFA">
        <w:rPr>
          <w:rFonts w:asciiTheme="minorHAnsi" w:hAnsiTheme="minorHAnsi" w:cstheme="minorHAnsi"/>
          <w:sz w:val="24"/>
        </w:rPr>
        <w:t>fakturovanou částku, razítko a podpis oprávněné osoby. Faktura bude obsahovat akceptační</w:t>
      </w:r>
    </w:p>
    <w:p w14:paraId="49D64B99" w14:textId="07AD4C16" w:rsidR="00034BF0" w:rsidRPr="00AE6CFA" w:rsidRDefault="00034BF0" w:rsidP="00034BF0">
      <w:pPr>
        <w:pStyle w:val="CZodstavec"/>
        <w:ind w:left="360"/>
        <w:rPr>
          <w:rFonts w:asciiTheme="minorHAnsi" w:hAnsiTheme="minorHAnsi" w:cstheme="minorHAnsi"/>
        </w:rPr>
      </w:pPr>
      <w:r w:rsidRPr="00AE6CFA">
        <w:rPr>
          <w:rFonts w:asciiTheme="minorHAnsi" w:hAnsiTheme="minorHAnsi" w:cstheme="minorHAnsi"/>
          <w:sz w:val="24"/>
        </w:rPr>
        <w:t>protokol. Faktury budou znít na částku v české měně (Kč).</w:t>
      </w:r>
      <w:r w:rsidR="00324FD6">
        <w:rPr>
          <w:rFonts w:asciiTheme="minorHAnsi" w:hAnsiTheme="minorHAnsi" w:cstheme="minorHAnsi"/>
          <w:sz w:val="24"/>
        </w:rPr>
        <w:t xml:space="preserve"> </w:t>
      </w:r>
      <w:r w:rsidRPr="00AE6CFA">
        <w:rPr>
          <w:rFonts w:asciiTheme="minorHAnsi" w:hAnsiTheme="minorHAnsi" w:cstheme="minorHAnsi"/>
          <w:sz w:val="24"/>
        </w:rPr>
        <w:t>Ostatní</w:t>
      </w:r>
      <w:r w:rsidR="00324FD6">
        <w:rPr>
          <w:rFonts w:asciiTheme="minorHAnsi" w:hAnsiTheme="minorHAnsi" w:cstheme="minorHAnsi"/>
          <w:sz w:val="24"/>
        </w:rPr>
        <w:t xml:space="preserve"> </w:t>
      </w:r>
      <w:r w:rsidRPr="00AE6CFA">
        <w:rPr>
          <w:rFonts w:asciiTheme="minorHAnsi" w:hAnsiTheme="minorHAnsi" w:cstheme="minorHAnsi"/>
          <w:sz w:val="24"/>
        </w:rPr>
        <w:t>platební podmínky jsou stanoveny v Rámcové dohodě.</w:t>
      </w:r>
    </w:p>
    <w:p w14:paraId="7AC1C4B9" w14:textId="77777777" w:rsidR="003A0EF6" w:rsidRPr="004323FB" w:rsidRDefault="003A0EF6" w:rsidP="00034BF0">
      <w:pPr>
        <w:pStyle w:val="CZodstavec"/>
        <w:numPr>
          <w:ilvl w:val="0"/>
          <w:numId w:val="13"/>
        </w:numPr>
        <w:rPr>
          <w:rFonts w:asciiTheme="minorHAnsi" w:hAnsiTheme="minorHAnsi" w:cstheme="minorHAnsi"/>
          <w:sz w:val="24"/>
        </w:rPr>
      </w:pPr>
      <w:r w:rsidRPr="004323FB">
        <w:rPr>
          <w:rFonts w:asciiTheme="minorHAnsi" w:hAnsiTheme="minorHAnsi" w:cstheme="minorHAnsi"/>
          <w:sz w:val="24"/>
        </w:rPr>
        <w:t>Ostatní platební podmínky jsou stanoveny v Rámcové dohodě.</w:t>
      </w:r>
    </w:p>
    <w:p w14:paraId="76A4E5B0" w14:textId="77777777" w:rsidR="003A0EF6" w:rsidRPr="00F83075" w:rsidRDefault="003A0EF6" w:rsidP="003A0EF6">
      <w:pPr>
        <w:pStyle w:val="CZslolnku"/>
        <w:numPr>
          <w:ilvl w:val="0"/>
          <w:numId w:val="1"/>
        </w:numPr>
        <w:ind w:left="0" w:firstLine="0"/>
        <w:rPr>
          <w:rFonts w:asciiTheme="minorHAnsi" w:hAnsiTheme="minorHAnsi" w:cstheme="minorHAnsi"/>
          <w:sz w:val="24"/>
        </w:rPr>
      </w:pPr>
    </w:p>
    <w:p w14:paraId="2F0C9423" w14:textId="77777777" w:rsidR="003A0EF6" w:rsidRPr="00F83075" w:rsidRDefault="003A0EF6" w:rsidP="003A0EF6">
      <w:pPr>
        <w:jc w:val="center"/>
        <w:rPr>
          <w:rFonts w:asciiTheme="minorHAnsi" w:hAnsiTheme="minorHAnsi" w:cstheme="minorHAnsi"/>
          <w:b/>
          <w:sz w:val="24"/>
        </w:rPr>
      </w:pPr>
      <w:r w:rsidRPr="00F83075">
        <w:rPr>
          <w:rFonts w:asciiTheme="minorHAnsi" w:hAnsiTheme="minorHAnsi" w:cstheme="minorHAnsi"/>
          <w:b/>
          <w:sz w:val="24"/>
        </w:rPr>
        <w:t>Doba trvání a ukončení Prováděcí smlouvy</w:t>
      </w:r>
    </w:p>
    <w:p w14:paraId="109BDEA8" w14:textId="77777777" w:rsidR="003A0EF6" w:rsidRDefault="003A0EF6" w:rsidP="003A0EF6">
      <w:pPr>
        <w:pStyle w:val="CZodstavec"/>
        <w:numPr>
          <w:ilvl w:val="0"/>
          <w:numId w:val="6"/>
        </w:numPr>
        <w:tabs>
          <w:tab w:val="clear" w:pos="360"/>
        </w:tabs>
        <w:ind w:left="426" w:hanging="426"/>
        <w:rPr>
          <w:rFonts w:asciiTheme="minorHAnsi" w:hAnsiTheme="minorHAnsi" w:cstheme="minorHAnsi"/>
          <w:sz w:val="24"/>
        </w:rPr>
      </w:pPr>
      <w:r w:rsidRPr="00F83075">
        <w:rPr>
          <w:rFonts w:asciiTheme="minorHAnsi" w:hAnsiTheme="minorHAnsi" w:cstheme="minorHAnsi"/>
          <w:sz w:val="24"/>
        </w:rPr>
        <w:t xml:space="preserve">Tato Prováděcí smlouva nabývá platnosti dnem jejího podpisu oběma Smluvními stranami a účinnosti dnem jejího zveřejnění </w:t>
      </w:r>
      <w:r>
        <w:rPr>
          <w:rFonts w:asciiTheme="minorHAnsi" w:hAnsiTheme="minorHAnsi" w:cstheme="minorHAnsi"/>
          <w:sz w:val="24"/>
        </w:rPr>
        <w:t xml:space="preserve">v registru smluv </w:t>
      </w:r>
      <w:r w:rsidRPr="00F83075">
        <w:rPr>
          <w:rFonts w:asciiTheme="minorHAnsi" w:hAnsiTheme="minorHAnsi" w:cstheme="minorHAnsi"/>
          <w:sz w:val="24"/>
        </w:rPr>
        <w:t>v souladu se zákonem č. 340/2015 Sb., o zvláštních podmínkách účinnosti některých smluv, uveřejňování těchto smluv a o registru smluv</w:t>
      </w:r>
      <w:r>
        <w:rPr>
          <w:rFonts w:asciiTheme="minorHAnsi" w:hAnsiTheme="minorHAnsi" w:cstheme="minorHAnsi"/>
          <w:sz w:val="24"/>
        </w:rPr>
        <w:t xml:space="preserve"> (zákon o registru smluv)</w:t>
      </w:r>
      <w:r w:rsidRPr="00F83075">
        <w:rPr>
          <w:rFonts w:asciiTheme="minorHAnsi" w:hAnsiTheme="minorHAnsi" w:cstheme="minorHAnsi"/>
          <w:sz w:val="24"/>
        </w:rPr>
        <w:t>, ve znění pozdějších předpisů.</w:t>
      </w:r>
      <w:r>
        <w:rPr>
          <w:rFonts w:asciiTheme="minorHAnsi" w:hAnsiTheme="minorHAnsi" w:cstheme="minorHAnsi"/>
          <w:sz w:val="24"/>
        </w:rPr>
        <w:t xml:space="preserve"> Zveřejnění Prováděcí smlouvy v registru smluv zajistí vždy Objednatel.</w:t>
      </w:r>
    </w:p>
    <w:p w14:paraId="46B981A3" w14:textId="77777777" w:rsidR="003A0EF6" w:rsidRPr="004678D1" w:rsidRDefault="003A0EF6" w:rsidP="003A0EF6">
      <w:pPr>
        <w:pStyle w:val="CZodstavec"/>
        <w:numPr>
          <w:ilvl w:val="0"/>
          <w:numId w:val="6"/>
        </w:numPr>
        <w:tabs>
          <w:tab w:val="clear" w:pos="360"/>
        </w:tabs>
        <w:ind w:left="426" w:hanging="426"/>
        <w:rPr>
          <w:rFonts w:asciiTheme="minorHAnsi" w:hAnsiTheme="minorHAnsi" w:cstheme="minorHAnsi"/>
          <w:sz w:val="24"/>
        </w:rPr>
      </w:pPr>
      <w:r w:rsidRPr="004678D1">
        <w:rPr>
          <w:rFonts w:asciiTheme="minorHAnsi" w:hAnsiTheme="minorHAnsi" w:cstheme="minorHAnsi"/>
          <w:sz w:val="24"/>
        </w:rPr>
        <w:t>Tato Prováděcí smlouva může být ukončena výhradně následujícími způsoby:</w:t>
      </w:r>
    </w:p>
    <w:p w14:paraId="55AF234E" w14:textId="77777777" w:rsidR="003A0EF6" w:rsidRPr="00F83075" w:rsidRDefault="003A0EF6" w:rsidP="003A0EF6">
      <w:pPr>
        <w:pStyle w:val="CZodstavec"/>
        <w:numPr>
          <w:ilvl w:val="1"/>
          <w:numId w:val="2"/>
        </w:numPr>
        <w:rPr>
          <w:rFonts w:asciiTheme="minorHAnsi" w:hAnsiTheme="minorHAnsi" w:cstheme="minorHAnsi"/>
          <w:sz w:val="24"/>
        </w:rPr>
      </w:pPr>
      <w:r w:rsidRPr="00F83075">
        <w:rPr>
          <w:rFonts w:asciiTheme="minorHAnsi" w:hAnsiTheme="minorHAnsi" w:cstheme="minorHAnsi"/>
          <w:sz w:val="24"/>
        </w:rPr>
        <w:t>uplynutím doby její účinnosti;</w:t>
      </w:r>
    </w:p>
    <w:p w14:paraId="3AEA400D" w14:textId="77777777" w:rsidR="003A0EF6" w:rsidRPr="00F83075" w:rsidRDefault="003A0EF6" w:rsidP="003A0EF6">
      <w:pPr>
        <w:pStyle w:val="CZodstavec"/>
        <w:numPr>
          <w:ilvl w:val="1"/>
          <w:numId w:val="2"/>
        </w:numPr>
        <w:rPr>
          <w:rFonts w:asciiTheme="minorHAnsi" w:hAnsiTheme="minorHAnsi" w:cstheme="minorHAnsi"/>
          <w:sz w:val="24"/>
        </w:rPr>
      </w:pPr>
      <w:r w:rsidRPr="00F83075">
        <w:rPr>
          <w:rFonts w:asciiTheme="minorHAnsi" w:hAnsiTheme="minorHAnsi" w:cstheme="minorHAnsi"/>
          <w:sz w:val="24"/>
        </w:rPr>
        <w:t>písemnou dohodou Smluvních stran;</w:t>
      </w:r>
    </w:p>
    <w:p w14:paraId="47A80EF6" w14:textId="77777777" w:rsidR="003A0EF6" w:rsidRPr="00F83075" w:rsidRDefault="003A0EF6" w:rsidP="003A0EF6">
      <w:pPr>
        <w:pStyle w:val="CZodstavec"/>
        <w:numPr>
          <w:ilvl w:val="1"/>
          <w:numId w:val="2"/>
        </w:numPr>
        <w:rPr>
          <w:rFonts w:asciiTheme="minorHAnsi" w:hAnsiTheme="minorHAnsi" w:cstheme="minorHAnsi"/>
          <w:sz w:val="24"/>
        </w:rPr>
      </w:pPr>
      <w:r w:rsidRPr="00F83075">
        <w:rPr>
          <w:rFonts w:asciiTheme="minorHAnsi" w:hAnsiTheme="minorHAnsi" w:cstheme="minorHAnsi"/>
          <w:sz w:val="24"/>
        </w:rPr>
        <w:t>odstoupením Objednatele od této Prováděcí smlouvy dle odst. 3 tohoto článku Prováděcí smlouvy;</w:t>
      </w:r>
    </w:p>
    <w:p w14:paraId="1552BDD9" w14:textId="77777777" w:rsidR="003A0EF6" w:rsidRPr="00F83075" w:rsidRDefault="003A0EF6" w:rsidP="003A0EF6">
      <w:pPr>
        <w:pStyle w:val="CZodstavec"/>
        <w:numPr>
          <w:ilvl w:val="1"/>
          <w:numId w:val="2"/>
        </w:numPr>
        <w:rPr>
          <w:rFonts w:asciiTheme="minorHAnsi" w:hAnsiTheme="minorHAnsi" w:cstheme="minorHAnsi"/>
          <w:sz w:val="24"/>
        </w:rPr>
      </w:pPr>
      <w:r w:rsidRPr="00F83075">
        <w:rPr>
          <w:rFonts w:asciiTheme="minorHAnsi" w:hAnsiTheme="minorHAnsi" w:cstheme="minorHAnsi"/>
          <w:sz w:val="24"/>
        </w:rPr>
        <w:t>odstoupením Dodavatele od této Prováděcí smlouvy dle odst. 4 tohoto článku Prováděcí smlouvy.</w:t>
      </w:r>
    </w:p>
    <w:p w14:paraId="2249F671" w14:textId="77777777" w:rsidR="003A0EF6" w:rsidRPr="00F83075" w:rsidRDefault="003A0EF6" w:rsidP="003A0EF6">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Objednatel může od této Prováděcí smlouvy okamžitě odstoupit, pokud:</w:t>
      </w:r>
    </w:p>
    <w:p w14:paraId="0A8000E8"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Dodavatel je v prodlení s poskytnutím jakéhokoliv plnění dle této Prováděcí smlouvy po dobu delší než patnáct (15) dnů; nebo</w:t>
      </w:r>
    </w:p>
    <w:p w14:paraId="6BAF6C11"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 xml:space="preserve">Dodavatel je déle než patnáct (15) dnů v prodlení s odstraněním vad plnění dle této Prováděcí smlouvy. Smluvní strany činí nesporným, že chyby (bugy) softwarových produktů společnosti </w:t>
      </w:r>
      <w:r>
        <w:rPr>
          <w:rFonts w:asciiTheme="minorHAnsi" w:hAnsiTheme="minorHAnsi" w:cstheme="minorHAnsi"/>
          <w:sz w:val="24"/>
        </w:rPr>
        <w:t>Microsoft</w:t>
      </w:r>
      <w:r w:rsidRPr="00F83075">
        <w:rPr>
          <w:rFonts w:asciiTheme="minorHAnsi" w:hAnsiTheme="minorHAnsi" w:cstheme="minorHAnsi"/>
          <w:sz w:val="24"/>
        </w:rPr>
        <w:t xml:space="preserve">, dodávaných na základě této Prováděcí smlouvy, budou Dodavatelem odstraňovány v souladu s příslušnými podmínkami společnosti </w:t>
      </w:r>
      <w:r>
        <w:rPr>
          <w:rFonts w:asciiTheme="minorHAnsi" w:hAnsiTheme="minorHAnsi" w:cstheme="minorHAnsi"/>
          <w:sz w:val="24"/>
        </w:rPr>
        <w:t>Microsoft</w:t>
      </w:r>
      <w:r w:rsidRPr="00F83075">
        <w:rPr>
          <w:rFonts w:asciiTheme="minorHAnsi" w:hAnsiTheme="minorHAnsi" w:cstheme="minorHAnsi"/>
          <w:sz w:val="24"/>
        </w:rPr>
        <w:t xml:space="preserve"> </w:t>
      </w:r>
      <w:r>
        <w:rPr>
          <w:rFonts w:asciiTheme="minorHAnsi" w:hAnsiTheme="minorHAnsi" w:cstheme="minorHAnsi"/>
          <w:sz w:val="24"/>
        </w:rPr>
        <w:t>a</w:t>
      </w:r>
      <w:r w:rsidRPr="00F83075">
        <w:rPr>
          <w:rFonts w:asciiTheme="minorHAnsi" w:hAnsiTheme="minorHAnsi" w:cstheme="minorHAnsi"/>
          <w:sz w:val="24"/>
        </w:rPr>
        <w:t xml:space="preserve"> nepovažují se za vady plnění, pro které je Objednatel oprávněn od této Prováděcí smlouvy oprávněn odstoupit dle tohoto článku IV.</w:t>
      </w:r>
      <w:r>
        <w:rPr>
          <w:rFonts w:asciiTheme="minorHAnsi" w:hAnsiTheme="minorHAnsi" w:cstheme="minorHAnsi"/>
          <w:sz w:val="24"/>
        </w:rPr>
        <w:t xml:space="preserve"> odst. </w:t>
      </w:r>
      <w:r w:rsidRPr="00F83075">
        <w:rPr>
          <w:rFonts w:asciiTheme="minorHAnsi" w:hAnsiTheme="minorHAnsi" w:cstheme="minorHAnsi"/>
          <w:sz w:val="24"/>
        </w:rPr>
        <w:t>3 písm. b) této Prováděcí smlouvy;</w:t>
      </w:r>
    </w:p>
    <w:p w14:paraId="43D1B353"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kvalita či jakost plnění dodaného dle této Prováděcí smlouvy</w:t>
      </w:r>
      <w:r>
        <w:rPr>
          <w:rFonts w:asciiTheme="minorHAnsi" w:hAnsiTheme="minorHAnsi" w:cstheme="minorHAnsi"/>
          <w:sz w:val="24"/>
        </w:rPr>
        <w:t xml:space="preserve"> </w:t>
      </w:r>
      <w:r w:rsidRPr="00F83075">
        <w:rPr>
          <w:rFonts w:asciiTheme="minorHAnsi" w:hAnsiTheme="minorHAnsi" w:cstheme="minorHAnsi"/>
          <w:sz w:val="24"/>
        </w:rPr>
        <w:t xml:space="preserve">vykáže nižší než smluvenou kvalitu či jakost; </w:t>
      </w:r>
    </w:p>
    <w:p w14:paraId="5ED94766"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lastRenderedPageBreak/>
        <w:t>Dodavatel poruší svou povinnost dle této Prováděcí smlouvy a nezjedná nápravu ani v dodatečné lhůtě stanovenou mu Objednatelem, která nesmí být kratší deseti (10) dnů;</w:t>
      </w:r>
    </w:p>
    <w:p w14:paraId="50950280"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Dodavatel je v likvidaci nebo vůči jeho majetku probíhá insolvenční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7F8DB84C"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Dodavatel není schopen poskytovat jakékoli plnění dle této Prováděcí smlouvy, a to ode dne, kdy Dodavatel písemně prohlásí, že není schopen jakékoliv plnění poskytovat;</w:t>
      </w:r>
    </w:p>
    <w:p w14:paraId="7AE4269B"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Objednatel zjistí, že Dodavatel nabízel, dával, přijímal nebo zprostředkovával jakékoliv hodnoty s cílem ovlivnit chování nebo jednání kohokoliv, ať již státního úředníka nebo někoho jiného, přímo nebo nepřímo, v zadávacím řízení této Prováděcí smlouvy, nebo při provádění této Prováděcí smlouvy, nebo zkresloval skutečnosti za účelem ovlivnění zadávacího řízení této Prováděcí smlouvy, nebo provádění této Prováděcí smlouvy ke škodě Objednatele, včetně užití podvodných praktik k potlačení a snížení výhod volné a otevřené soutěže.</w:t>
      </w:r>
    </w:p>
    <w:p w14:paraId="1DA9F0D6" w14:textId="77777777" w:rsidR="003A0EF6" w:rsidRPr="00F83075" w:rsidRDefault="003A0EF6" w:rsidP="003A0EF6">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Dodavatel může od této Prováděcí smlouvy okamžitě odstoupit v případě:</w:t>
      </w:r>
    </w:p>
    <w:p w14:paraId="1B890435"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prodlení Objednatele s úhradou ceny plnění dle této Prováděcí smlouvy nebo její části po dobu delší než třicet (30) dnů;</w:t>
      </w:r>
    </w:p>
    <w:p w14:paraId="72731D26"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 xml:space="preserve">porušení licenčních podmínek ze strany Objednatele, vymezených v příslušných licenčních podmínkách společnosti </w:t>
      </w:r>
      <w:r>
        <w:rPr>
          <w:rFonts w:asciiTheme="minorHAnsi" w:hAnsiTheme="minorHAnsi" w:cstheme="minorHAnsi"/>
          <w:sz w:val="24"/>
        </w:rPr>
        <w:t>Microsoft</w:t>
      </w:r>
      <w:r w:rsidRPr="00F83075">
        <w:rPr>
          <w:rFonts w:asciiTheme="minorHAnsi" w:hAnsiTheme="minorHAnsi" w:cstheme="minorHAnsi"/>
          <w:sz w:val="24"/>
        </w:rPr>
        <w:t>, kdy Objednatel nezjedná nápravu ani do třiceti (30) dnů ode dne obdržení písemného upozornění Dodavatele na takové porušení.</w:t>
      </w:r>
    </w:p>
    <w:p w14:paraId="453227FA" w14:textId="77777777" w:rsidR="003A0EF6" w:rsidRPr="00F83075" w:rsidRDefault="003A0EF6" w:rsidP="003A0EF6">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 xml:space="preserve">Odstoupením od Prováděcí smlouvy nejsou dotčena ustanovení týkající se smluvních pokut, ochrany informací, náhrady škody a ustanovení týkajících se takových práv a povinností, z jejichž povahy vyplývá, že trvají i po odstoupení. </w:t>
      </w:r>
    </w:p>
    <w:p w14:paraId="30346E53" w14:textId="77777777" w:rsidR="003A0EF6" w:rsidRPr="00F83075" w:rsidRDefault="003A0EF6" w:rsidP="003A0EF6">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14:paraId="66792B16" w14:textId="77777777" w:rsidR="003A0EF6" w:rsidRPr="00E34B46" w:rsidRDefault="003A0EF6" w:rsidP="003A0EF6">
      <w:pPr>
        <w:pStyle w:val="CZodstavec"/>
        <w:numPr>
          <w:ilvl w:val="0"/>
          <w:numId w:val="6"/>
        </w:numPr>
        <w:rPr>
          <w:rFonts w:asciiTheme="minorHAnsi" w:hAnsiTheme="minorHAnsi" w:cstheme="minorHAnsi"/>
          <w:sz w:val="24"/>
        </w:rPr>
      </w:pPr>
      <w:r w:rsidRPr="00F83075">
        <w:rPr>
          <w:rFonts w:asciiTheme="minorHAnsi" w:hAnsiTheme="minorHAnsi" w:cstheme="minorHAnsi"/>
          <w:sz w:val="24"/>
        </w:rPr>
        <w:t>Výpověď a odstoupení od této Prováděcí smlouvy ze strany Objednatele nesmí být spojeno s uložením jakékoliv sankce k tíži Objednatele nebo Centrálního zadavatele.</w:t>
      </w:r>
    </w:p>
    <w:p w14:paraId="5176C907" w14:textId="77777777" w:rsidR="003A0EF6" w:rsidRPr="00F83075" w:rsidRDefault="003A0EF6" w:rsidP="003A0EF6">
      <w:pPr>
        <w:pStyle w:val="CZslolnku"/>
        <w:numPr>
          <w:ilvl w:val="0"/>
          <w:numId w:val="1"/>
        </w:numPr>
        <w:ind w:left="0" w:firstLine="0"/>
        <w:rPr>
          <w:rFonts w:asciiTheme="minorHAnsi" w:hAnsiTheme="minorHAnsi" w:cstheme="minorHAnsi"/>
          <w:sz w:val="24"/>
        </w:rPr>
      </w:pPr>
    </w:p>
    <w:p w14:paraId="550AE9CF" w14:textId="77777777" w:rsidR="003A0EF6" w:rsidRPr="00A67A7E" w:rsidRDefault="003A0EF6" w:rsidP="003A0EF6">
      <w:pPr>
        <w:jc w:val="center"/>
        <w:rPr>
          <w:rFonts w:asciiTheme="minorHAnsi" w:hAnsiTheme="minorHAnsi" w:cstheme="minorHAnsi"/>
          <w:b/>
          <w:sz w:val="24"/>
        </w:rPr>
      </w:pPr>
      <w:r w:rsidRPr="00A67A7E">
        <w:rPr>
          <w:rFonts w:asciiTheme="minorHAnsi" w:hAnsiTheme="minorHAnsi" w:cstheme="minorHAnsi"/>
          <w:b/>
          <w:sz w:val="24"/>
        </w:rPr>
        <w:t>Ostatní ujednání</w:t>
      </w:r>
    </w:p>
    <w:p w14:paraId="1EB882FE" w14:textId="77777777"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lastRenderedPageBreak/>
        <w:t xml:space="preserve">Veškerá ujednání této Prováděcí smlouvy navazují na Rámcovou dohodu a Rámcovou dohodou se řídí, tj. práva, povinnosti či skutečnosti neupravené v této Prováděcí smlouvě se řídí ustanoveními Rámcové dohody. </w:t>
      </w:r>
    </w:p>
    <w:p w14:paraId="2786071E" w14:textId="77777777"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V případě, že se ujednání obsažené v této Prováděcí smlouvě bude odchylovat od ustanovení obsaženého v Rámcové dohodě, má ujednání obsažené v</w:t>
      </w:r>
      <w:r>
        <w:rPr>
          <w:rFonts w:asciiTheme="minorHAnsi" w:hAnsiTheme="minorHAnsi" w:cstheme="minorHAnsi"/>
          <w:sz w:val="24"/>
        </w:rPr>
        <w:t xml:space="preserve"> Rámcové dohodě </w:t>
      </w:r>
      <w:r w:rsidRPr="004678D1">
        <w:rPr>
          <w:rFonts w:asciiTheme="minorHAnsi" w:hAnsiTheme="minorHAnsi" w:cstheme="minorHAnsi"/>
          <w:sz w:val="24"/>
        </w:rPr>
        <w:t xml:space="preserve">přednost před ustanovením obsaženým v této Prováděcí smlouvě. </w:t>
      </w:r>
    </w:p>
    <w:p w14:paraId="5BCBD041" w14:textId="77777777"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V otázkách touto Prováděcí smlouvou neupravených se použijí ustanovení Rámcové dohody.</w:t>
      </w:r>
    </w:p>
    <w:p w14:paraId="35013CF5" w14:textId="77777777"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 Smluvní strany se zavazují poskytnout si navzájem součinnost nezbytnou k řádnému splnění jejich povinností dle této Prováděcí smlouvy.</w:t>
      </w:r>
    </w:p>
    <w:p w14:paraId="0B8C59B3" w14:textId="77777777" w:rsidR="003A0EF6" w:rsidRPr="004678D1"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Nedílnou součástí této Prováděcí smlouvy je následující příloha</w:t>
      </w:r>
      <w:r>
        <w:rPr>
          <w:rFonts w:asciiTheme="minorHAnsi" w:hAnsiTheme="minorHAnsi" w:cstheme="minorHAnsi"/>
          <w:sz w:val="24"/>
        </w:rPr>
        <w:t xml:space="preserve"> a případně i další skutečnosti, jestliže je Objednatel uvede v Prováděcí smlouvě</w:t>
      </w:r>
      <w:r w:rsidRPr="004678D1">
        <w:rPr>
          <w:rFonts w:asciiTheme="minorHAnsi" w:hAnsiTheme="minorHAnsi" w:cstheme="minorHAnsi"/>
          <w:sz w:val="24"/>
        </w:rPr>
        <w:t>:</w:t>
      </w:r>
    </w:p>
    <w:p w14:paraId="2259E193" w14:textId="77777777" w:rsidR="003A0EF6" w:rsidRDefault="003A0EF6" w:rsidP="003A0EF6">
      <w:pPr>
        <w:pStyle w:val="CZodstavec"/>
        <w:ind w:left="426"/>
        <w:rPr>
          <w:rFonts w:asciiTheme="minorHAnsi" w:hAnsiTheme="minorHAnsi" w:cstheme="minorHAnsi"/>
          <w:sz w:val="24"/>
        </w:rPr>
      </w:pPr>
      <w:r w:rsidRPr="00F83075">
        <w:rPr>
          <w:rFonts w:asciiTheme="minorHAnsi" w:hAnsiTheme="minorHAnsi" w:cstheme="minorHAnsi"/>
          <w:sz w:val="24"/>
        </w:rPr>
        <w:t>Příloha č. 1 – Podrobné vymezení plnění Dodavatele a vymezení ceny za plnění</w:t>
      </w:r>
      <w:r>
        <w:rPr>
          <w:rFonts w:asciiTheme="minorHAnsi" w:hAnsiTheme="minorHAnsi" w:cstheme="minorHAnsi"/>
          <w:sz w:val="24"/>
        </w:rPr>
        <w:t>.</w:t>
      </w:r>
    </w:p>
    <w:p w14:paraId="6D2F8B0F" w14:textId="77777777" w:rsidR="003A0EF6" w:rsidRPr="00F83075"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Tato Prováděcí smlouva je uzavírána smluvními stranami elektronicky.</w:t>
      </w:r>
    </w:p>
    <w:p w14:paraId="53F6A34D" w14:textId="77777777"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14:paraId="460D662E" w14:textId="59D4D18D" w:rsidR="001D53CA" w:rsidRPr="00962556" w:rsidRDefault="00CD4F5B" w:rsidP="003A0EF6">
      <w:pPr>
        <w:pStyle w:val="CZodstavec"/>
        <w:numPr>
          <w:ilvl w:val="0"/>
          <w:numId w:val="7"/>
        </w:numPr>
        <w:tabs>
          <w:tab w:val="clear" w:pos="360"/>
          <w:tab w:val="num" w:pos="9072"/>
        </w:tabs>
        <w:ind w:left="426" w:hanging="426"/>
        <w:rPr>
          <w:rFonts w:asciiTheme="minorHAnsi" w:hAnsiTheme="minorHAnsi" w:cstheme="minorHAnsi"/>
          <w:sz w:val="24"/>
        </w:rPr>
      </w:pPr>
      <w:r w:rsidRPr="00962556">
        <w:rPr>
          <w:rFonts w:asciiTheme="minorHAnsi" w:hAnsiTheme="minorHAnsi" w:cstheme="minorHAnsi"/>
          <w:sz w:val="24"/>
        </w:rPr>
        <w:t xml:space="preserve">V případě převodu kreditu Azure bude mít vysoutěžený dodavatel povinnost součinnosti s dodavatelem následným. </w:t>
      </w:r>
    </w:p>
    <w:p w14:paraId="37E3ADB2" w14:textId="77777777" w:rsidR="003A0EF6" w:rsidRPr="005842D1" w:rsidRDefault="003A0EF6" w:rsidP="003A0EF6">
      <w:pPr>
        <w:rPr>
          <w:rFonts w:asciiTheme="minorHAnsi" w:hAnsiTheme="minorHAnsi" w:cstheme="minorHAnsi"/>
          <w:b/>
          <w:sz w:val="24"/>
        </w:rPr>
      </w:pPr>
      <w:r w:rsidRPr="00962556">
        <w:rPr>
          <w:rFonts w:asciiTheme="minorHAnsi" w:hAnsiTheme="minorHAnsi" w:cstheme="minorHAnsi"/>
          <w:b/>
          <w:sz w:val="24"/>
        </w:rPr>
        <w:t>Objednatel</w:t>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t>Dodavatel</w:t>
      </w:r>
    </w:p>
    <w:p w14:paraId="6995A180" w14:textId="77777777" w:rsidR="00E857BF" w:rsidRDefault="003A0EF6" w:rsidP="00E857BF">
      <w:pPr>
        <w:rPr>
          <w:rFonts w:asciiTheme="minorHAnsi" w:hAnsiTheme="minorHAnsi" w:cstheme="minorHAnsi"/>
          <w:sz w:val="24"/>
        </w:rPr>
      </w:pPr>
      <w:r w:rsidRPr="005842D1">
        <w:rPr>
          <w:rFonts w:asciiTheme="minorHAnsi" w:hAnsiTheme="minorHAnsi" w:cstheme="minorHAnsi"/>
          <w:sz w:val="24"/>
        </w:rPr>
        <w:t xml:space="preserve">V </w:t>
      </w:r>
      <w:r w:rsidR="00034BF0">
        <w:rPr>
          <w:rFonts w:asciiTheme="minorHAnsi" w:hAnsiTheme="minorHAnsi" w:cstheme="minorHAnsi"/>
          <w:sz w:val="24"/>
        </w:rPr>
        <w:t>Praze</w:t>
      </w:r>
      <w:r w:rsidRPr="005842D1">
        <w:rPr>
          <w:rFonts w:asciiTheme="minorHAnsi" w:hAnsiTheme="minorHAnsi" w:cstheme="minorHAnsi"/>
          <w:sz w:val="24"/>
        </w:rPr>
        <w:t xml:space="preserve"> dne </w:t>
      </w:r>
      <w:r w:rsidR="00034BF0">
        <w:rPr>
          <w:rFonts w:asciiTheme="minorHAnsi" w:hAnsiTheme="minorHAnsi" w:cstheme="minorHAnsi"/>
          <w:sz w:val="24"/>
        </w:rPr>
        <w:t>dle el. podpisu</w:t>
      </w:r>
      <w:r w:rsidRPr="005842D1">
        <w:rPr>
          <w:rFonts w:asciiTheme="minorHAnsi" w:hAnsiTheme="minorHAnsi" w:cstheme="minorHAnsi"/>
          <w:sz w:val="24"/>
        </w:rPr>
        <w:tab/>
      </w:r>
      <w:r w:rsidRPr="005842D1">
        <w:rPr>
          <w:rFonts w:asciiTheme="minorHAnsi" w:hAnsiTheme="minorHAnsi" w:cstheme="minorHAnsi"/>
          <w:sz w:val="24"/>
        </w:rPr>
        <w:tab/>
      </w:r>
      <w:r w:rsidR="00E857BF">
        <w:rPr>
          <w:rFonts w:asciiTheme="minorHAnsi" w:hAnsiTheme="minorHAnsi" w:cstheme="minorHAnsi"/>
          <w:sz w:val="24"/>
        </w:rPr>
        <w:tab/>
      </w:r>
      <w:r w:rsidR="00E857BF">
        <w:rPr>
          <w:rFonts w:asciiTheme="minorHAnsi" w:hAnsiTheme="minorHAnsi" w:cstheme="minorHAnsi"/>
          <w:sz w:val="24"/>
        </w:rPr>
        <w:tab/>
      </w:r>
      <w:r w:rsidR="00E857BF" w:rsidRPr="00C75CE9">
        <w:rPr>
          <w:rFonts w:asciiTheme="minorHAnsi" w:hAnsiTheme="minorHAnsi" w:cstheme="minorHAnsi"/>
          <w:sz w:val="24"/>
        </w:rPr>
        <w:t>V Praze dne dle el. podpisu</w:t>
      </w:r>
    </w:p>
    <w:p w14:paraId="44E5B745" w14:textId="77777777" w:rsidR="00E857BF" w:rsidRDefault="00E857BF" w:rsidP="00E857BF">
      <w:pPr>
        <w:rPr>
          <w:rFonts w:asciiTheme="minorHAnsi" w:hAnsiTheme="minorHAnsi" w:cstheme="minorHAnsi"/>
          <w:sz w:val="24"/>
        </w:rPr>
      </w:pPr>
    </w:p>
    <w:p w14:paraId="348B4EA5" w14:textId="2C6199DF" w:rsidR="003A0EF6" w:rsidRPr="005842D1" w:rsidRDefault="003A0EF6" w:rsidP="003A0EF6">
      <w:pPr>
        <w:rPr>
          <w:rFonts w:asciiTheme="minorHAnsi" w:hAnsiTheme="minorHAnsi" w:cstheme="minorHAnsi"/>
          <w:sz w:val="24"/>
        </w:rPr>
      </w:pPr>
      <w:r w:rsidRPr="005842D1">
        <w:rPr>
          <w:rFonts w:asciiTheme="minorHAnsi" w:hAnsiTheme="minorHAnsi" w:cstheme="minorHAnsi"/>
          <w:sz w:val="24"/>
        </w:rPr>
        <w:tab/>
      </w:r>
    </w:p>
    <w:p w14:paraId="5F54E6A2" w14:textId="77777777" w:rsidR="003A0EF6" w:rsidRDefault="003A0EF6" w:rsidP="003A0EF6">
      <w:pPr>
        <w:rPr>
          <w:rFonts w:asciiTheme="minorHAnsi" w:hAnsiTheme="minorHAnsi" w:cstheme="minorHAnsi"/>
          <w:sz w:val="24"/>
        </w:rPr>
      </w:pPr>
    </w:p>
    <w:p w14:paraId="5720B4C2" w14:textId="77777777" w:rsidR="003A0EF6" w:rsidRDefault="003A0EF6" w:rsidP="003A0EF6">
      <w:pPr>
        <w:rPr>
          <w:rFonts w:asciiTheme="minorHAnsi" w:hAnsiTheme="minorHAnsi" w:cstheme="minorHAnsi"/>
          <w:sz w:val="24"/>
        </w:rPr>
      </w:pPr>
    </w:p>
    <w:p w14:paraId="1CC36380" w14:textId="77777777" w:rsidR="003A0EF6" w:rsidRDefault="003A0EF6" w:rsidP="003A0EF6">
      <w:pPr>
        <w:rPr>
          <w:rFonts w:asciiTheme="minorHAnsi" w:hAnsiTheme="minorHAnsi" w:cstheme="minorHAnsi"/>
          <w:sz w:val="24"/>
        </w:rPr>
      </w:pPr>
    </w:p>
    <w:p w14:paraId="0ECCE3FE" w14:textId="77777777" w:rsidR="003A0EF6" w:rsidRPr="005842D1" w:rsidRDefault="003A0EF6" w:rsidP="003A0EF6">
      <w:pPr>
        <w:rPr>
          <w:rFonts w:asciiTheme="minorHAnsi" w:hAnsiTheme="minorHAnsi" w:cstheme="minorHAnsi"/>
          <w:sz w:val="24"/>
        </w:rPr>
      </w:pPr>
      <w:r w:rsidRPr="005842D1">
        <w:rPr>
          <w:rFonts w:asciiTheme="minorHAnsi" w:hAnsiTheme="minorHAnsi" w:cstheme="minorHAnsi"/>
          <w:sz w:val="24"/>
        </w:rPr>
        <w:t>.......................................</w:t>
      </w: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t>......................................</w:t>
      </w:r>
    </w:p>
    <w:p w14:paraId="65534D7B" w14:textId="1DBFA3B7" w:rsidR="003A0EF6" w:rsidRPr="00034BF0" w:rsidRDefault="00034BF0" w:rsidP="003A0EF6">
      <w:pPr>
        <w:rPr>
          <w:rFonts w:asciiTheme="minorHAnsi" w:hAnsiTheme="minorHAnsi" w:cstheme="minorHAnsi"/>
          <w:sz w:val="24"/>
        </w:rPr>
      </w:pPr>
      <w:r w:rsidRPr="00034BF0">
        <w:rPr>
          <w:rFonts w:asciiTheme="minorHAnsi" w:hAnsiTheme="minorHAnsi" w:cstheme="minorHAnsi"/>
          <w:sz w:val="24"/>
        </w:rPr>
        <w:t>Ing. Martin Mesršmíd</w:t>
      </w:r>
      <w:r w:rsidR="003A0EF6" w:rsidRPr="00034BF0">
        <w:rPr>
          <w:rFonts w:asciiTheme="minorHAnsi" w:hAnsiTheme="minorHAnsi" w:cstheme="minorHAnsi"/>
          <w:sz w:val="24"/>
        </w:rPr>
        <w:tab/>
      </w:r>
      <w:r w:rsidR="003A0EF6" w:rsidRPr="00034BF0">
        <w:rPr>
          <w:rFonts w:asciiTheme="minorHAnsi" w:hAnsiTheme="minorHAnsi" w:cstheme="minorHAnsi"/>
          <w:sz w:val="24"/>
        </w:rPr>
        <w:tab/>
      </w:r>
      <w:r w:rsidR="003A0EF6" w:rsidRPr="00034BF0">
        <w:rPr>
          <w:rFonts w:asciiTheme="minorHAnsi" w:hAnsiTheme="minorHAnsi" w:cstheme="minorHAnsi"/>
          <w:sz w:val="24"/>
        </w:rPr>
        <w:tab/>
      </w:r>
      <w:r w:rsidR="003A0EF6" w:rsidRPr="00034BF0">
        <w:rPr>
          <w:rFonts w:asciiTheme="minorHAnsi" w:hAnsiTheme="minorHAnsi" w:cstheme="minorHAnsi"/>
          <w:sz w:val="24"/>
        </w:rPr>
        <w:tab/>
      </w:r>
      <w:r w:rsidR="003A0EF6" w:rsidRPr="00034BF0">
        <w:rPr>
          <w:rFonts w:asciiTheme="minorHAnsi" w:hAnsiTheme="minorHAnsi" w:cstheme="minorHAnsi"/>
          <w:sz w:val="24"/>
        </w:rPr>
        <w:tab/>
      </w:r>
      <w:r w:rsidR="00E857BF" w:rsidRPr="00E857BF">
        <w:rPr>
          <w:rFonts w:asciiTheme="minorHAnsi" w:hAnsiTheme="minorHAnsi" w:cstheme="minorHAnsi"/>
          <w:sz w:val="24"/>
        </w:rPr>
        <w:t>Ing. Tomáš Posker</w:t>
      </w:r>
    </w:p>
    <w:p w14:paraId="47D04917" w14:textId="0C406717" w:rsidR="003A0EF6" w:rsidRDefault="00034BF0" w:rsidP="003A0EF6">
      <w:pPr>
        <w:rPr>
          <w:rFonts w:asciiTheme="minorHAnsi" w:hAnsiTheme="minorHAnsi" w:cstheme="minorHAnsi"/>
          <w:sz w:val="24"/>
        </w:rPr>
      </w:pPr>
      <w:r w:rsidRPr="00034BF0">
        <w:rPr>
          <w:rFonts w:asciiTheme="minorHAnsi" w:hAnsiTheme="minorHAnsi" w:cstheme="minorHAnsi"/>
          <w:sz w:val="24"/>
        </w:rPr>
        <w:t>ředitel</w:t>
      </w:r>
      <w:r w:rsidR="003A0EF6" w:rsidRPr="00034BF0">
        <w:rPr>
          <w:rFonts w:asciiTheme="minorHAnsi" w:hAnsiTheme="minorHAnsi" w:cstheme="minorHAnsi"/>
          <w:sz w:val="24"/>
        </w:rPr>
        <w:tab/>
      </w:r>
      <w:r w:rsidR="003A0EF6" w:rsidRPr="005842D1">
        <w:rPr>
          <w:rFonts w:asciiTheme="minorHAnsi" w:hAnsiTheme="minorHAnsi" w:cstheme="minorHAnsi"/>
          <w:sz w:val="24"/>
        </w:rPr>
        <w:tab/>
      </w:r>
      <w:r w:rsidR="003A0EF6" w:rsidRPr="005842D1">
        <w:rPr>
          <w:rFonts w:asciiTheme="minorHAnsi" w:hAnsiTheme="minorHAnsi" w:cstheme="minorHAnsi"/>
          <w:sz w:val="24"/>
        </w:rPr>
        <w:tab/>
      </w:r>
      <w:r w:rsidR="003A0EF6" w:rsidRPr="005842D1">
        <w:rPr>
          <w:rFonts w:asciiTheme="minorHAnsi" w:hAnsiTheme="minorHAnsi" w:cstheme="minorHAnsi"/>
          <w:sz w:val="24"/>
        </w:rPr>
        <w:tab/>
      </w:r>
      <w:r w:rsidR="003A0EF6" w:rsidRPr="005842D1">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r>
      <w:r w:rsidR="00E857BF" w:rsidRPr="00E857BF">
        <w:rPr>
          <w:rFonts w:asciiTheme="minorHAnsi" w:hAnsiTheme="minorHAnsi" w:cstheme="minorHAnsi"/>
          <w:sz w:val="24"/>
        </w:rPr>
        <w:t>předseda představenstva</w:t>
      </w:r>
    </w:p>
    <w:p w14:paraId="2927C707" w14:textId="77777777" w:rsidR="00E857BF" w:rsidRDefault="00E857BF" w:rsidP="003A0EF6">
      <w:pPr>
        <w:rPr>
          <w:rFonts w:asciiTheme="minorHAnsi" w:hAnsiTheme="minorHAnsi" w:cstheme="minorHAnsi"/>
          <w:sz w:val="24"/>
        </w:rPr>
      </w:pPr>
    </w:p>
    <w:p w14:paraId="6193F0C2" w14:textId="77777777" w:rsidR="00E857BF" w:rsidRDefault="00E857BF" w:rsidP="00E857BF">
      <w:pPr>
        <w:rPr>
          <w:rFonts w:asciiTheme="minorHAnsi" w:hAnsiTheme="minorHAnsi" w:cstheme="minorHAnsi"/>
          <w:sz w:val="24"/>
        </w:rPr>
      </w:pPr>
    </w:p>
    <w:p w14:paraId="1EBAA35E" w14:textId="77777777" w:rsidR="00E857BF" w:rsidRDefault="00E857BF" w:rsidP="00E857BF">
      <w:pPr>
        <w:rPr>
          <w:rFonts w:asciiTheme="minorHAnsi" w:hAnsiTheme="minorHAnsi" w:cstheme="minorHAnsi"/>
          <w:sz w:val="24"/>
        </w:rPr>
      </w:pPr>
    </w:p>
    <w:p w14:paraId="038833B2" w14:textId="77777777" w:rsidR="00E857BF" w:rsidRDefault="00E857BF" w:rsidP="00E857BF">
      <w:pPr>
        <w:rPr>
          <w:rFonts w:asciiTheme="minorHAnsi" w:hAnsiTheme="minorHAnsi" w:cstheme="minorHAnsi"/>
          <w:sz w:val="24"/>
        </w:rPr>
      </w:pPr>
    </w:p>
    <w:p w14:paraId="1B33F8C0" w14:textId="77777777" w:rsidR="00E857BF" w:rsidRDefault="00E857BF" w:rsidP="00E857BF">
      <w:pPr>
        <w:rPr>
          <w:rFonts w:ascii="Times New Roman" w:hAnsi="Times New Roman"/>
          <w:sz w:val="24"/>
        </w:rPr>
      </w:pPr>
    </w:p>
    <w:p w14:paraId="33DAA35C" w14:textId="77777777" w:rsidR="00E857BF" w:rsidRDefault="00E857BF" w:rsidP="00E857BF">
      <w:pPr>
        <w:rPr>
          <w:rFonts w:asciiTheme="minorHAnsi" w:hAnsiTheme="minorHAnsi" w:cstheme="minorHAnsi"/>
          <w:sz w:val="24"/>
        </w:rPr>
      </w:pPr>
    </w:p>
    <w:p w14:paraId="65B9D071" w14:textId="77777777" w:rsidR="00E857BF" w:rsidRDefault="00E857BF" w:rsidP="00E857BF">
      <w:pPr>
        <w:rPr>
          <w:rFonts w:asciiTheme="minorHAnsi" w:hAnsiTheme="minorHAnsi" w:cstheme="minorHAnsi"/>
          <w:sz w:val="24"/>
        </w:rPr>
      </w:pPr>
    </w:p>
    <w:p w14:paraId="247E7EF5" w14:textId="77777777" w:rsidR="00E857BF" w:rsidRDefault="00E857BF" w:rsidP="00E857BF">
      <w:pPr>
        <w:ind w:left="4956"/>
        <w:rPr>
          <w:rFonts w:asciiTheme="minorHAnsi" w:hAnsiTheme="minorHAnsi" w:cs="Calibri"/>
          <w:sz w:val="24"/>
        </w:rPr>
      </w:pPr>
      <w:bookmarkStart w:id="0" w:name="_Hlk130889626"/>
      <w:r>
        <w:rPr>
          <w:rFonts w:asciiTheme="minorHAnsi" w:hAnsiTheme="minorHAnsi" w:cs="Calibri"/>
          <w:sz w:val="24"/>
        </w:rPr>
        <w:t>……………………………………</w:t>
      </w:r>
      <w:bookmarkEnd w:id="0"/>
      <w:r>
        <w:rPr>
          <w:rFonts w:asciiTheme="minorHAnsi" w:hAnsiTheme="minorHAnsi" w:cs="Calibri"/>
          <w:sz w:val="24"/>
        </w:rPr>
        <w:tab/>
      </w:r>
    </w:p>
    <w:p w14:paraId="23D932CE" w14:textId="77777777" w:rsidR="00E857BF" w:rsidRDefault="00E857BF" w:rsidP="00E857BF">
      <w:pPr>
        <w:rPr>
          <w:rFonts w:asciiTheme="minorHAnsi" w:hAnsiTheme="minorHAnsi" w:cs="Calibri"/>
          <w:sz w:val="24"/>
        </w:rPr>
      </w:pP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Pr="00030D48">
        <w:rPr>
          <w:rFonts w:ascii="Calibri" w:hAnsi="Calibri" w:cs="Calibri"/>
          <w:sz w:val="24"/>
        </w:rPr>
        <w:t xml:space="preserve">RNDr. Rostislav </w:t>
      </w:r>
      <w:proofErr w:type="spellStart"/>
      <w:r w:rsidRPr="00030D48">
        <w:rPr>
          <w:rFonts w:ascii="Calibri" w:hAnsi="Calibri" w:cs="Calibri"/>
          <w:sz w:val="24"/>
        </w:rPr>
        <w:t>Vocilka</w:t>
      </w:r>
      <w:proofErr w:type="spellEnd"/>
      <w:r w:rsidRPr="00030D48">
        <w:rPr>
          <w:rFonts w:ascii="Calibri" w:hAnsi="Calibri" w:cs="Calibri"/>
          <w:sz w:val="24"/>
        </w:rPr>
        <w:t>, CSc.</w:t>
      </w:r>
    </w:p>
    <w:p w14:paraId="238CAFA4" w14:textId="5E7ECC58" w:rsidR="00E857BF" w:rsidRPr="005842D1" w:rsidRDefault="00E857BF" w:rsidP="00E857BF">
      <w:pPr>
        <w:rPr>
          <w:rFonts w:asciiTheme="minorHAnsi" w:hAnsiTheme="minorHAnsi" w:cstheme="minorHAnsi"/>
          <w:sz w:val="24"/>
        </w:rPr>
      </w:pPr>
      <w:r>
        <w:rPr>
          <w:rFonts w:asciiTheme="minorHAnsi" w:hAnsiTheme="minorHAnsi" w:cs="Calibri"/>
          <w:sz w:val="24"/>
        </w:rPr>
        <w:tab/>
      </w:r>
      <w:r>
        <w:rPr>
          <w:rFonts w:asciiTheme="minorHAnsi" w:hAnsiTheme="minorHAnsi" w:cs="Calibri"/>
          <w:sz w:val="24"/>
        </w:rPr>
        <w:tab/>
        <w:t xml:space="preserve">        </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bookmarkStart w:id="1" w:name="_Hlk130889656"/>
      <w:r>
        <w:rPr>
          <w:rFonts w:asciiTheme="minorHAnsi" w:hAnsiTheme="minorHAnsi" w:cs="Calibri"/>
          <w:sz w:val="24"/>
        </w:rPr>
        <w:t xml:space="preserve">       </w:t>
      </w:r>
      <w:r>
        <w:rPr>
          <w:rFonts w:asciiTheme="minorHAnsi" w:hAnsiTheme="minorHAnsi" w:cs="Calibri"/>
          <w:sz w:val="24"/>
        </w:rPr>
        <w:tab/>
      </w:r>
      <w:r>
        <w:rPr>
          <w:rFonts w:asciiTheme="minorHAnsi" w:hAnsiTheme="minorHAnsi" w:cs="Calibri"/>
          <w:sz w:val="24"/>
        </w:rPr>
        <w:tab/>
      </w:r>
      <w:r w:rsidRPr="00F9156C">
        <w:rPr>
          <w:rFonts w:ascii="Calibri" w:hAnsi="Calibri" w:cs="Calibri"/>
          <w:sz w:val="24"/>
        </w:rPr>
        <w:t>místopředseda představenstva</w:t>
      </w:r>
      <w:bookmarkEnd w:id="1"/>
    </w:p>
    <w:p w14:paraId="1C90D64B" w14:textId="77777777" w:rsidR="003A0EF6" w:rsidRDefault="003A0EF6" w:rsidP="003A0EF6">
      <w:pPr>
        <w:jc w:val="center"/>
        <w:rPr>
          <w:rFonts w:asciiTheme="minorHAnsi" w:hAnsiTheme="minorHAnsi"/>
          <w:b/>
          <w:sz w:val="24"/>
        </w:rPr>
      </w:pPr>
    </w:p>
    <w:p w14:paraId="7B79B40A" w14:textId="50D31F27" w:rsidR="003A0EF6" w:rsidRDefault="003A0EF6" w:rsidP="003A0EF6">
      <w:pPr>
        <w:jc w:val="center"/>
        <w:rPr>
          <w:rFonts w:asciiTheme="minorHAnsi" w:hAnsiTheme="minorHAnsi" w:cstheme="minorHAnsi"/>
          <w:b/>
          <w:sz w:val="24"/>
        </w:rPr>
      </w:pPr>
    </w:p>
    <w:p w14:paraId="4E5EFE5F" w14:textId="2D516F3C" w:rsidR="00050066" w:rsidRDefault="00050066" w:rsidP="003A0EF6">
      <w:pPr>
        <w:jc w:val="center"/>
        <w:rPr>
          <w:rFonts w:asciiTheme="minorHAnsi" w:hAnsiTheme="minorHAnsi" w:cstheme="minorHAnsi"/>
          <w:b/>
          <w:sz w:val="24"/>
        </w:rPr>
      </w:pPr>
    </w:p>
    <w:p w14:paraId="282519C7" w14:textId="325ABDFC" w:rsidR="00050066" w:rsidRDefault="00050066" w:rsidP="003A0EF6">
      <w:pPr>
        <w:jc w:val="center"/>
        <w:rPr>
          <w:rFonts w:asciiTheme="minorHAnsi" w:hAnsiTheme="minorHAnsi" w:cstheme="minorHAnsi"/>
          <w:b/>
          <w:sz w:val="24"/>
        </w:rPr>
      </w:pPr>
    </w:p>
    <w:p w14:paraId="5E374C74" w14:textId="0A7CEB2A" w:rsidR="00050066" w:rsidRDefault="00050066" w:rsidP="003A0EF6">
      <w:pPr>
        <w:jc w:val="center"/>
        <w:rPr>
          <w:rFonts w:asciiTheme="minorHAnsi" w:hAnsiTheme="minorHAnsi" w:cstheme="minorHAnsi"/>
          <w:b/>
          <w:sz w:val="24"/>
        </w:rPr>
      </w:pPr>
    </w:p>
    <w:p w14:paraId="755668BF" w14:textId="0EFD53F6" w:rsidR="00050066" w:rsidRDefault="00050066" w:rsidP="003A0EF6">
      <w:pPr>
        <w:jc w:val="center"/>
        <w:rPr>
          <w:rFonts w:asciiTheme="minorHAnsi" w:hAnsiTheme="minorHAnsi" w:cstheme="minorHAnsi"/>
          <w:b/>
          <w:sz w:val="24"/>
        </w:rPr>
      </w:pPr>
    </w:p>
    <w:p w14:paraId="2D4DBA88" w14:textId="19F9D078" w:rsidR="00050066" w:rsidRDefault="00050066" w:rsidP="00962556">
      <w:pPr>
        <w:rPr>
          <w:rFonts w:asciiTheme="minorHAnsi" w:hAnsiTheme="minorHAnsi" w:cstheme="minorHAnsi"/>
          <w:b/>
          <w:sz w:val="24"/>
        </w:rPr>
      </w:pPr>
    </w:p>
    <w:p w14:paraId="1FBF5600" w14:textId="77777777" w:rsidR="00050066" w:rsidRDefault="00050066" w:rsidP="003A0EF6">
      <w:pPr>
        <w:jc w:val="center"/>
        <w:rPr>
          <w:rFonts w:asciiTheme="minorHAnsi" w:hAnsiTheme="minorHAnsi" w:cstheme="minorHAnsi"/>
          <w:b/>
          <w:sz w:val="24"/>
        </w:rPr>
      </w:pPr>
    </w:p>
    <w:p w14:paraId="06FCD7B3" w14:textId="77777777" w:rsidR="003A0EF6" w:rsidRDefault="003A0EF6" w:rsidP="003A0EF6">
      <w:pPr>
        <w:jc w:val="center"/>
        <w:rPr>
          <w:rFonts w:asciiTheme="minorHAnsi" w:hAnsiTheme="minorHAnsi" w:cstheme="minorHAnsi"/>
          <w:b/>
          <w:sz w:val="24"/>
        </w:rPr>
      </w:pPr>
    </w:p>
    <w:p w14:paraId="77C472B4" w14:textId="77777777" w:rsidR="00E857BF" w:rsidRDefault="00E857BF">
      <w:pPr>
        <w:spacing w:after="160" w:line="259" w:lineRule="auto"/>
        <w:jc w:val="left"/>
        <w:rPr>
          <w:rFonts w:asciiTheme="minorHAnsi" w:hAnsiTheme="minorHAnsi" w:cstheme="minorHAnsi"/>
          <w:b/>
          <w:sz w:val="24"/>
        </w:rPr>
      </w:pPr>
      <w:r>
        <w:rPr>
          <w:rFonts w:asciiTheme="minorHAnsi" w:hAnsiTheme="minorHAnsi" w:cstheme="minorHAnsi"/>
          <w:b/>
          <w:sz w:val="24"/>
        </w:rPr>
        <w:br w:type="page"/>
      </w:r>
    </w:p>
    <w:p w14:paraId="2CEBAF71" w14:textId="791A0F28" w:rsidR="003A0EF6" w:rsidRPr="00D103CA" w:rsidRDefault="003A0EF6" w:rsidP="003A0EF6">
      <w:pPr>
        <w:jc w:val="center"/>
        <w:rPr>
          <w:rFonts w:asciiTheme="minorHAnsi" w:hAnsiTheme="minorHAnsi" w:cstheme="minorHAnsi"/>
          <w:b/>
          <w:sz w:val="24"/>
        </w:rPr>
      </w:pPr>
      <w:r w:rsidRPr="00D103CA">
        <w:rPr>
          <w:rFonts w:asciiTheme="minorHAnsi" w:hAnsiTheme="minorHAnsi" w:cstheme="minorHAnsi"/>
          <w:b/>
          <w:sz w:val="24"/>
        </w:rPr>
        <w:lastRenderedPageBreak/>
        <w:t xml:space="preserve">Příloha č. </w:t>
      </w:r>
      <w:proofErr w:type="gramStart"/>
      <w:r w:rsidRPr="00D103CA">
        <w:rPr>
          <w:rFonts w:asciiTheme="minorHAnsi" w:hAnsiTheme="minorHAnsi" w:cstheme="minorHAnsi"/>
          <w:b/>
          <w:sz w:val="24"/>
        </w:rPr>
        <w:t>1</w:t>
      </w:r>
      <w:r>
        <w:rPr>
          <w:rFonts w:asciiTheme="minorHAnsi" w:hAnsiTheme="minorHAnsi" w:cstheme="minorHAnsi"/>
          <w:b/>
          <w:sz w:val="24"/>
        </w:rPr>
        <w:t xml:space="preserve"> – k</w:t>
      </w:r>
      <w:proofErr w:type="gramEnd"/>
      <w:r>
        <w:rPr>
          <w:rFonts w:asciiTheme="minorHAnsi" w:hAnsiTheme="minorHAnsi" w:cstheme="minorHAnsi"/>
          <w:b/>
          <w:sz w:val="24"/>
        </w:rPr>
        <w:t> prováděcí smlouvě</w:t>
      </w:r>
    </w:p>
    <w:p w14:paraId="68B64B7A" w14:textId="77777777" w:rsidR="003A0EF6" w:rsidRPr="00D103CA" w:rsidRDefault="003A0EF6" w:rsidP="003A0EF6">
      <w:pPr>
        <w:jc w:val="center"/>
        <w:rPr>
          <w:rFonts w:asciiTheme="minorHAnsi" w:hAnsiTheme="minorHAnsi" w:cstheme="minorHAnsi"/>
          <w:b/>
          <w:sz w:val="24"/>
        </w:rPr>
      </w:pPr>
      <w:r w:rsidRPr="00D103CA">
        <w:rPr>
          <w:rFonts w:asciiTheme="minorHAnsi" w:hAnsiTheme="minorHAnsi" w:cstheme="minorHAnsi"/>
          <w:b/>
          <w:sz w:val="24"/>
        </w:rPr>
        <w:t>Podrobné vymezení plnění Dodavatele a vymezení ceny za plnění</w:t>
      </w:r>
      <w:r>
        <w:rPr>
          <w:rFonts w:asciiTheme="minorHAnsi" w:hAnsiTheme="minorHAnsi" w:cstheme="minorHAnsi"/>
          <w:b/>
          <w:sz w:val="24"/>
        </w:rPr>
        <w:t>, případně i jiné skutečnosti</w:t>
      </w:r>
    </w:p>
    <w:p w14:paraId="742A8AA5" w14:textId="6540400C" w:rsidR="003A0EF6" w:rsidRDefault="00840C2E" w:rsidP="003A0EF6">
      <w:pPr>
        <w:jc w:val="center"/>
        <w:rPr>
          <w:rFonts w:asciiTheme="minorHAnsi" w:hAnsiTheme="minorHAnsi"/>
          <w:b/>
          <w:sz w:val="24"/>
        </w:rPr>
      </w:pPr>
      <w:r w:rsidRPr="00840C2E">
        <w:rPr>
          <w:rFonts w:asciiTheme="minorHAnsi" w:hAnsiTheme="minorHAnsi" w:cstheme="minorHAnsi"/>
          <w:i/>
          <w:noProof/>
          <w:sz w:val="24"/>
        </w:rPr>
        <w:drawing>
          <wp:inline distT="0" distB="0" distL="0" distR="0" wp14:anchorId="561520F5" wp14:editId="41C7FFD2">
            <wp:extent cx="6212541" cy="1571625"/>
            <wp:effectExtent l="0" t="0" r="0" b="0"/>
            <wp:docPr id="31698041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6117" cy="1572530"/>
                    </a:xfrm>
                    <a:prstGeom prst="rect">
                      <a:avLst/>
                    </a:prstGeom>
                    <a:noFill/>
                    <a:ln>
                      <a:noFill/>
                    </a:ln>
                  </pic:spPr>
                </pic:pic>
              </a:graphicData>
            </a:graphic>
          </wp:inline>
        </w:drawing>
      </w:r>
    </w:p>
    <w:p w14:paraId="1F15D208" w14:textId="77777777" w:rsidR="00230D83" w:rsidRDefault="00230D83"/>
    <w:sectPr w:rsidR="00230D83">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DBA667" w14:textId="77777777" w:rsidR="00251837" w:rsidRDefault="00251837" w:rsidP="00AA3D77">
      <w:pPr>
        <w:spacing w:line="240" w:lineRule="auto"/>
      </w:pPr>
      <w:r>
        <w:separator/>
      </w:r>
    </w:p>
  </w:endnote>
  <w:endnote w:type="continuationSeparator" w:id="0">
    <w:p w14:paraId="11D42715" w14:textId="77777777" w:rsidR="00251837" w:rsidRDefault="00251837" w:rsidP="00AA3D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E0F8E4" w14:textId="77777777" w:rsidR="00251837" w:rsidRDefault="00251837" w:rsidP="00AA3D77">
      <w:pPr>
        <w:spacing w:line="240" w:lineRule="auto"/>
      </w:pPr>
      <w:r>
        <w:separator/>
      </w:r>
    </w:p>
  </w:footnote>
  <w:footnote w:type="continuationSeparator" w:id="0">
    <w:p w14:paraId="63181A1D" w14:textId="77777777" w:rsidR="00251837" w:rsidRDefault="00251837" w:rsidP="00AA3D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A8CA8" w14:textId="70DFEDC3" w:rsidR="00AA3D77" w:rsidRDefault="004529CF">
    <w:pPr>
      <w:pStyle w:val="Zhlav"/>
    </w:pPr>
    <w:proofErr w:type="gramStart"/>
    <w:r w:rsidRPr="004529CF">
      <w:rPr>
        <w:b/>
        <w:bCs/>
      </w:rPr>
      <w:t>2024 - 119</w:t>
    </w:r>
    <w:proofErr w:type="gramEnd"/>
    <w:r w:rsidR="00AA3D77">
      <w:tab/>
    </w:r>
    <w:r w:rsidR="00AA3D77">
      <w:tab/>
    </w:r>
    <w:r w:rsidR="00AA3D77" w:rsidRPr="00AA3D77">
      <w:t>DIA- 23071</w:t>
    </w:r>
    <w:r w:rsidR="00B74E19">
      <w:t>-2</w:t>
    </w:r>
    <w:r w:rsidR="00AA3D77" w:rsidRPr="00AA3D77">
      <w:t>/SEP-2024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968AA"/>
    <w:multiLevelType w:val="multilevel"/>
    <w:tmpl w:val="E9423E30"/>
    <w:lvl w:ilvl="0">
      <w:start w:val="1"/>
      <w:numFmt w:val="upperRoman"/>
      <w:pStyle w:val="CZslolnku"/>
      <w:suff w:val="nothing"/>
      <w:lvlText w:val="%1."/>
      <w:lvlJc w:val="center"/>
      <w:pPr>
        <w:ind w:left="4609" w:hanging="72"/>
      </w:pPr>
      <w:rPr>
        <w:rFonts w:ascii="Calibri" w:hAnsi="Calibri" w:cs="Calibri" w:hint="default"/>
        <w:b/>
        <w:sz w:val="24"/>
      </w:rPr>
    </w:lvl>
    <w:lvl w:ilvl="1">
      <w:start w:val="1"/>
      <w:numFmt w:val="lowerLetter"/>
      <w:pStyle w:val="Styl1"/>
      <w:lvlText w:val="%2)"/>
      <w:lvlJc w:val="left"/>
      <w:pPr>
        <w:tabs>
          <w:tab w:val="num" w:pos="502"/>
        </w:tabs>
        <w:ind w:left="50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 w15:restartNumberingAfterBreak="0">
    <w:nsid w:val="11E36828"/>
    <w:multiLevelType w:val="hybridMultilevel"/>
    <w:tmpl w:val="364A0826"/>
    <w:lvl w:ilvl="0" w:tplc="3D30A3C4">
      <w:start w:val="2"/>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 w15:restartNumberingAfterBreak="0">
    <w:nsid w:val="14BD5076"/>
    <w:multiLevelType w:val="hybridMultilevel"/>
    <w:tmpl w:val="0666E46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3" w15:restartNumberingAfterBreak="0">
    <w:nsid w:val="21892B21"/>
    <w:multiLevelType w:val="hybridMultilevel"/>
    <w:tmpl w:val="8D10117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4" w15:restartNumberingAfterBreak="0">
    <w:nsid w:val="23285E24"/>
    <w:multiLevelType w:val="hybridMultilevel"/>
    <w:tmpl w:val="7F64A6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A42D49"/>
    <w:multiLevelType w:val="hybridMultilevel"/>
    <w:tmpl w:val="193C507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6" w15:restartNumberingAfterBreak="0">
    <w:nsid w:val="37DB1BFA"/>
    <w:multiLevelType w:val="multilevel"/>
    <w:tmpl w:val="09E04518"/>
    <w:lvl w:ilvl="0">
      <w:start w:val="1"/>
      <w:numFmt w:val="upperRoman"/>
      <w:suff w:val="nothing"/>
      <w:lvlText w:val="%1."/>
      <w:lvlJc w:val="center"/>
      <w:pPr>
        <w:ind w:left="4609" w:hanging="72"/>
      </w:pPr>
      <w:rPr>
        <w:rFonts w:ascii="Calibri" w:hAnsi="Calibri" w:cs="Calibri" w:hint="default"/>
        <w:b/>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7" w15:restartNumberingAfterBreak="0">
    <w:nsid w:val="43D34936"/>
    <w:multiLevelType w:val="hybridMultilevel"/>
    <w:tmpl w:val="50DEAB50"/>
    <w:lvl w:ilvl="0" w:tplc="0405000F">
      <w:start w:val="1"/>
      <w:numFmt w:val="decimal"/>
      <w:lvlText w:val="%1."/>
      <w:lvlJc w:val="left"/>
      <w:pPr>
        <w:tabs>
          <w:tab w:val="num" w:pos="360"/>
        </w:tabs>
        <w:ind w:left="360" w:hanging="360"/>
      </w:pPr>
      <w:rPr>
        <w:rFonts w:asciiTheme="minorHAnsi" w:hAnsiTheme="minorHAnsi"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8" w15:restartNumberingAfterBreak="0">
    <w:nsid w:val="50DE10F0"/>
    <w:multiLevelType w:val="hybridMultilevel"/>
    <w:tmpl w:val="87D8E9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48361F6"/>
    <w:multiLevelType w:val="hybridMultilevel"/>
    <w:tmpl w:val="38BA97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70EA0BB2"/>
    <w:multiLevelType w:val="hybridMultilevel"/>
    <w:tmpl w:val="50DEAB50"/>
    <w:lvl w:ilvl="0" w:tplc="0405000F">
      <w:start w:val="1"/>
      <w:numFmt w:val="decimal"/>
      <w:lvlText w:val="%1."/>
      <w:lvlJc w:val="left"/>
      <w:pPr>
        <w:tabs>
          <w:tab w:val="num" w:pos="360"/>
        </w:tabs>
        <w:ind w:left="360" w:hanging="360"/>
      </w:pPr>
      <w:rPr>
        <w:rFonts w:asciiTheme="minorHAnsi" w:hAnsiTheme="minorHAnsi"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num w:numId="1" w16cid:durableId="1595093683">
    <w:abstractNumId w:val="6"/>
  </w:num>
  <w:num w:numId="2" w16cid:durableId="501549329">
    <w:abstractNumId w:val="7"/>
    <w:lvlOverride w:ilvl="0">
      <w:startOverride w:val="1"/>
    </w:lvlOverride>
  </w:num>
  <w:num w:numId="3" w16cid:durableId="19240966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682420">
    <w:abstractNumId w:val="9"/>
  </w:num>
  <w:num w:numId="5" w16cid:durableId="1636837657">
    <w:abstractNumId w:val="0"/>
  </w:num>
  <w:num w:numId="6" w16cid:durableId="581987030">
    <w:abstractNumId w:val="10"/>
  </w:num>
  <w:num w:numId="7" w16cid:durableId="1717387385">
    <w:abstractNumId w:val="5"/>
  </w:num>
  <w:num w:numId="8" w16cid:durableId="1714694938">
    <w:abstractNumId w:val="3"/>
  </w:num>
  <w:num w:numId="9" w16cid:durableId="503790661">
    <w:abstractNumId w:val="2"/>
  </w:num>
  <w:num w:numId="10" w16cid:durableId="404686835">
    <w:abstractNumId w:val="8"/>
  </w:num>
  <w:num w:numId="11" w16cid:durableId="1073966613">
    <w:abstractNumId w:val="4"/>
  </w:num>
  <w:num w:numId="12" w16cid:durableId="2060548322">
    <w:abstractNumId w:val="7"/>
  </w:num>
  <w:num w:numId="13" w16cid:durableId="67851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EF6"/>
    <w:rsid w:val="0000792C"/>
    <w:rsid w:val="00034BF0"/>
    <w:rsid w:val="00050066"/>
    <w:rsid w:val="000551C6"/>
    <w:rsid w:val="000F7A28"/>
    <w:rsid w:val="00192A0F"/>
    <w:rsid w:val="001D53CA"/>
    <w:rsid w:val="001D60BA"/>
    <w:rsid w:val="00202B4A"/>
    <w:rsid w:val="00230D83"/>
    <w:rsid w:val="002467DA"/>
    <w:rsid w:val="00251837"/>
    <w:rsid w:val="002F0EB8"/>
    <w:rsid w:val="00315A5F"/>
    <w:rsid w:val="00324A5D"/>
    <w:rsid w:val="00324FD6"/>
    <w:rsid w:val="00345E78"/>
    <w:rsid w:val="003A0EF6"/>
    <w:rsid w:val="003B674E"/>
    <w:rsid w:val="004529CF"/>
    <w:rsid w:val="004A55E5"/>
    <w:rsid w:val="004B449D"/>
    <w:rsid w:val="0050352C"/>
    <w:rsid w:val="005620F1"/>
    <w:rsid w:val="005A7FF6"/>
    <w:rsid w:val="005C6526"/>
    <w:rsid w:val="006B5F08"/>
    <w:rsid w:val="00705720"/>
    <w:rsid w:val="007A2075"/>
    <w:rsid w:val="007F0F98"/>
    <w:rsid w:val="00840C2E"/>
    <w:rsid w:val="00865D5B"/>
    <w:rsid w:val="00890503"/>
    <w:rsid w:val="008A321F"/>
    <w:rsid w:val="008A4649"/>
    <w:rsid w:val="008F3314"/>
    <w:rsid w:val="00962556"/>
    <w:rsid w:val="00996E43"/>
    <w:rsid w:val="009F7511"/>
    <w:rsid w:val="00A55EBA"/>
    <w:rsid w:val="00AA3D77"/>
    <w:rsid w:val="00AC570D"/>
    <w:rsid w:val="00AE6CFA"/>
    <w:rsid w:val="00B40E64"/>
    <w:rsid w:val="00B64B86"/>
    <w:rsid w:val="00B74E19"/>
    <w:rsid w:val="00BB1CDD"/>
    <w:rsid w:val="00BC53BC"/>
    <w:rsid w:val="00C53447"/>
    <w:rsid w:val="00CD4F5B"/>
    <w:rsid w:val="00CD5AAF"/>
    <w:rsid w:val="00D46F88"/>
    <w:rsid w:val="00D51503"/>
    <w:rsid w:val="00D92EE7"/>
    <w:rsid w:val="00DE7A88"/>
    <w:rsid w:val="00E028B5"/>
    <w:rsid w:val="00E3422A"/>
    <w:rsid w:val="00E857BF"/>
    <w:rsid w:val="00EA4384"/>
    <w:rsid w:val="00EB508E"/>
    <w:rsid w:val="00EF5D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EDFB0"/>
  <w15:chartTrackingRefBased/>
  <w15:docId w15:val="{3E9B753A-6ED8-4391-B0ED-DA374989F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0EF6"/>
    <w:pPr>
      <w:spacing w:after="0" w:line="288" w:lineRule="auto"/>
      <w:jc w:val="both"/>
    </w:pPr>
    <w:rPr>
      <w:rFonts w:ascii="Century Gothic" w:eastAsia="Calibri" w:hAnsi="Century Gothic"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Normln"/>
    <w:rsid w:val="003A0EF6"/>
    <w:pPr>
      <w:numPr>
        <w:numId w:val="5"/>
      </w:numPr>
      <w:spacing w:before="360" w:after="120" w:line="240" w:lineRule="auto"/>
      <w:jc w:val="center"/>
    </w:pPr>
    <w:rPr>
      <w:rFonts w:ascii="Century Gothic" w:eastAsia="Calibri" w:hAnsi="Century Gothic" w:cs="Times New Roman"/>
      <w:b/>
      <w:sz w:val="20"/>
      <w:szCs w:val="24"/>
      <w:lang w:eastAsia="cs-CZ"/>
    </w:rPr>
  </w:style>
  <w:style w:type="paragraph" w:customStyle="1" w:styleId="CZodstavec">
    <w:name w:val="CZ odstavec"/>
    <w:link w:val="CZodstavecChar1"/>
    <w:rsid w:val="003A0EF6"/>
    <w:pPr>
      <w:spacing w:after="120" w:line="288" w:lineRule="auto"/>
      <w:jc w:val="both"/>
    </w:pPr>
    <w:rPr>
      <w:rFonts w:ascii="Century Gothic" w:eastAsia="Calibri" w:hAnsi="Century Gothic" w:cs="Times New Roman"/>
      <w:sz w:val="20"/>
      <w:szCs w:val="24"/>
      <w:lang w:eastAsia="cs-CZ"/>
    </w:rPr>
  </w:style>
  <w:style w:type="character" w:customStyle="1" w:styleId="CZodstavecChar1">
    <w:name w:val="CZ odstavec Char1"/>
    <w:basedOn w:val="Standardnpsmoodstavce"/>
    <w:link w:val="CZodstavec"/>
    <w:rsid w:val="003A0EF6"/>
    <w:rPr>
      <w:rFonts w:ascii="Century Gothic" w:eastAsia="Calibri" w:hAnsi="Century Gothic" w:cs="Times New Roman"/>
      <w:sz w:val="20"/>
      <w:szCs w:val="24"/>
      <w:lang w:eastAsia="cs-CZ"/>
    </w:rPr>
  </w:style>
  <w:style w:type="paragraph" w:customStyle="1" w:styleId="CZZkladntexttun">
    <w:name w:val="CZ Základní text tučně"/>
    <w:basedOn w:val="Normln"/>
    <w:rsid w:val="003A0EF6"/>
    <w:rPr>
      <w:b/>
    </w:rPr>
  </w:style>
  <w:style w:type="paragraph" w:styleId="Odstavecseseznamem">
    <w:name w:val="List Paragraph"/>
    <w:basedOn w:val="Normln"/>
    <w:link w:val="OdstavecseseznamemChar"/>
    <w:uiPriority w:val="34"/>
    <w:qFormat/>
    <w:rsid w:val="003A0EF6"/>
    <w:pPr>
      <w:ind w:left="708"/>
    </w:pPr>
  </w:style>
  <w:style w:type="character" w:customStyle="1" w:styleId="OdstavecseseznamemChar">
    <w:name w:val="Odstavec se seznamem Char"/>
    <w:link w:val="Odstavecseseznamem"/>
    <w:uiPriority w:val="34"/>
    <w:locked/>
    <w:rsid w:val="003A0EF6"/>
    <w:rPr>
      <w:rFonts w:ascii="Century Gothic" w:eastAsia="Calibri" w:hAnsi="Century Gothic" w:cs="Times New Roman"/>
      <w:sz w:val="20"/>
      <w:szCs w:val="24"/>
      <w:lang w:eastAsia="cs-CZ"/>
    </w:rPr>
  </w:style>
  <w:style w:type="character" w:customStyle="1" w:styleId="CZZkladntexttunChar">
    <w:name w:val="CZ Základní text tučně Char"/>
    <w:rsid w:val="003A0EF6"/>
    <w:rPr>
      <w:rFonts w:ascii="Century Gothic" w:eastAsia="Calibri" w:hAnsi="Century Gothic"/>
      <w:b/>
      <w:szCs w:val="24"/>
      <w:lang w:val="cs-CZ" w:eastAsia="cs-CZ" w:bidi="ar-SA"/>
    </w:rPr>
  </w:style>
  <w:style w:type="paragraph" w:customStyle="1" w:styleId="Styl1">
    <w:name w:val="Styl1"/>
    <w:basedOn w:val="CZodstavec"/>
    <w:qFormat/>
    <w:rsid w:val="003A0EF6"/>
    <w:pPr>
      <w:numPr>
        <w:ilvl w:val="1"/>
        <w:numId w:val="5"/>
      </w:numPr>
      <w:tabs>
        <w:tab w:val="clear" w:pos="502"/>
        <w:tab w:val="num" w:pos="360"/>
      </w:tabs>
      <w:ind w:left="0" w:firstLine="0"/>
    </w:pPr>
    <w:rPr>
      <w:rFonts w:asciiTheme="minorHAnsi" w:hAnsiTheme="minorHAnsi" w:cstheme="minorHAnsi"/>
      <w:sz w:val="24"/>
    </w:rPr>
  </w:style>
  <w:style w:type="character" w:styleId="Odkaznakoment">
    <w:name w:val="annotation reference"/>
    <w:basedOn w:val="Standardnpsmoodstavce"/>
    <w:uiPriority w:val="99"/>
    <w:semiHidden/>
    <w:unhideWhenUsed/>
    <w:rsid w:val="00034BF0"/>
    <w:rPr>
      <w:sz w:val="16"/>
      <w:szCs w:val="16"/>
    </w:rPr>
  </w:style>
  <w:style w:type="paragraph" w:styleId="Textkomente">
    <w:name w:val="annotation text"/>
    <w:basedOn w:val="Normln"/>
    <w:link w:val="TextkomenteChar"/>
    <w:uiPriority w:val="99"/>
    <w:unhideWhenUsed/>
    <w:rsid w:val="00034BF0"/>
    <w:pPr>
      <w:spacing w:line="240" w:lineRule="auto"/>
    </w:pPr>
    <w:rPr>
      <w:szCs w:val="20"/>
    </w:rPr>
  </w:style>
  <w:style w:type="character" w:customStyle="1" w:styleId="TextkomenteChar">
    <w:name w:val="Text komentáře Char"/>
    <w:basedOn w:val="Standardnpsmoodstavce"/>
    <w:link w:val="Textkomente"/>
    <w:uiPriority w:val="99"/>
    <w:rsid w:val="00034BF0"/>
    <w:rPr>
      <w:rFonts w:ascii="Century Gothic" w:eastAsia="Calibri" w:hAnsi="Century Gothic"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34BF0"/>
    <w:rPr>
      <w:b/>
      <w:bCs/>
    </w:rPr>
  </w:style>
  <w:style w:type="character" w:customStyle="1" w:styleId="PedmtkomenteChar">
    <w:name w:val="Předmět komentáře Char"/>
    <w:basedOn w:val="TextkomenteChar"/>
    <w:link w:val="Pedmtkomente"/>
    <w:uiPriority w:val="99"/>
    <w:semiHidden/>
    <w:rsid w:val="00034BF0"/>
    <w:rPr>
      <w:rFonts w:ascii="Century Gothic" w:eastAsia="Calibri" w:hAnsi="Century Gothic" w:cs="Times New Roman"/>
      <w:b/>
      <w:bCs/>
      <w:sz w:val="20"/>
      <w:szCs w:val="20"/>
      <w:lang w:eastAsia="cs-CZ"/>
    </w:rPr>
  </w:style>
  <w:style w:type="character" w:customStyle="1" w:styleId="TextkomenteChar1">
    <w:name w:val="Text komentáře Char1"/>
    <w:basedOn w:val="Standardnpsmoodstavce"/>
    <w:semiHidden/>
    <w:rsid w:val="00034BF0"/>
    <w:rPr>
      <w:rFonts w:ascii="Century Gothic" w:eastAsia="Calibri" w:hAnsi="Century Gothic"/>
    </w:rPr>
  </w:style>
  <w:style w:type="paragraph" w:styleId="Revize">
    <w:name w:val="Revision"/>
    <w:hidden/>
    <w:uiPriority w:val="99"/>
    <w:semiHidden/>
    <w:rsid w:val="004B449D"/>
    <w:pPr>
      <w:spacing w:after="0" w:line="240" w:lineRule="auto"/>
    </w:pPr>
    <w:rPr>
      <w:rFonts w:ascii="Century Gothic" w:eastAsia="Calibri" w:hAnsi="Century Gothic" w:cs="Times New Roman"/>
      <w:sz w:val="20"/>
      <w:szCs w:val="24"/>
      <w:lang w:eastAsia="cs-CZ"/>
    </w:rPr>
  </w:style>
  <w:style w:type="paragraph" w:styleId="Zhlav">
    <w:name w:val="header"/>
    <w:basedOn w:val="Normln"/>
    <w:link w:val="ZhlavChar"/>
    <w:uiPriority w:val="99"/>
    <w:unhideWhenUsed/>
    <w:rsid w:val="00AA3D77"/>
    <w:pPr>
      <w:tabs>
        <w:tab w:val="center" w:pos="4536"/>
        <w:tab w:val="right" w:pos="9072"/>
      </w:tabs>
      <w:spacing w:line="240" w:lineRule="auto"/>
    </w:pPr>
  </w:style>
  <w:style w:type="character" w:customStyle="1" w:styleId="ZhlavChar">
    <w:name w:val="Záhlaví Char"/>
    <w:basedOn w:val="Standardnpsmoodstavce"/>
    <w:link w:val="Zhlav"/>
    <w:uiPriority w:val="99"/>
    <w:rsid w:val="00AA3D77"/>
    <w:rPr>
      <w:rFonts w:ascii="Century Gothic" w:eastAsia="Calibri" w:hAnsi="Century Gothic" w:cs="Times New Roman"/>
      <w:sz w:val="20"/>
      <w:szCs w:val="24"/>
      <w:lang w:eastAsia="cs-CZ"/>
    </w:rPr>
  </w:style>
  <w:style w:type="paragraph" w:styleId="Zpat">
    <w:name w:val="footer"/>
    <w:basedOn w:val="Normln"/>
    <w:link w:val="ZpatChar"/>
    <w:uiPriority w:val="99"/>
    <w:unhideWhenUsed/>
    <w:rsid w:val="00AA3D77"/>
    <w:pPr>
      <w:tabs>
        <w:tab w:val="center" w:pos="4536"/>
        <w:tab w:val="right" w:pos="9072"/>
      </w:tabs>
      <w:spacing w:line="240" w:lineRule="auto"/>
    </w:pPr>
  </w:style>
  <w:style w:type="character" w:customStyle="1" w:styleId="ZpatChar">
    <w:name w:val="Zápatí Char"/>
    <w:basedOn w:val="Standardnpsmoodstavce"/>
    <w:link w:val="Zpat"/>
    <w:uiPriority w:val="99"/>
    <w:rsid w:val="00AA3D77"/>
    <w:rPr>
      <w:rFonts w:ascii="Century Gothic" w:eastAsia="Calibri" w:hAnsi="Century Gothic" w:cs="Times New Roman"/>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nen.nipez.cz/profil/MV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1739</Words>
  <Characters>10265</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11981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MALÝ Jan, Ing.</dc:creator>
  <cp:keywords/>
  <dc:description/>
  <cp:lastModifiedBy>Hubová Renáta</cp:lastModifiedBy>
  <cp:revision>3</cp:revision>
  <dcterms:created xsi:type="dcterms:W3CDTF">2024-12-23T08:04:00Z</dcterms:created>
  <dcterms:modified xsi:type="dcterms:W3CDTF">2024-12-23T08:10:00Z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2023-07-10T08:13:40Z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5b6b85cd-44ef-4d66-86d4-603dd2160780</vt:lpwstr>
  </property>
  <property fmtid="{D5CDD505-2E9C-101B-9397-08002B2CF9AE}" pid="7" name="MSIP_Label_defa4170-0d19-0005-0004-bc88714345d2_ActionId">
    <vt:lpwstr>231db979-4644-4a8a-aa79-fa7581e48829</vt:lpwstr>
  </property>
  <property fmtid="{D5CDD505-2E9C-101B-9397-08002B2CF9AE}" pid="8" name="MSIP_Label_defa4170-0d19-0005-0004-bc88714345d2_ContentBits">
    <vt:lpwstr>0</vt:lpwstr>
  </property>
</Properties>
</file>