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F18E" w14:textId="6CB12542" w:rsidR="00A52B07" w:rsidRPr="00A52B07" w:rsidRDefault="002667C3" w:rsidP="00A52B07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 O D A T E K č. </w:t>
      </w:r>
      <w:r w:rsidR="006D682A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C7C86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22AB326" w14:textId="77777777" w:rsidR="00A52B07" w:rsidRDefault="00A52B07" w:rsidP="00A52B07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 provozovatelské smlouvě uzavřené dne 18. 3. 2015 na provoz sportovního areálu</w:t>
      </w:r>
    </w:p>
    <w:p w14:paraId="73C50891" w14:textId="77777777" w:rsidR="00A52B07" w:rsidRDefault="00A52B07" w:rsidP="00A52B07">
      <w:pPr>
        <w:pStyle w:val="Nadpis1"/>
        <w:rPr>
          <w:sz w:val="22"/>
          <w:szCs w:val="22"/>
        </w:rPr>
      </w:pPr>
      <w:r>
        <w:rPr>
          <w:sz w:val="22"/>
          <w:szCs w:val="22"/>
        </w:rPr>
        <w:t>Město Rakovník</w:t>
      </w:r>
    </w:p>
    <w:p w14:paraId="68E69F81" w14:textId="77777777" w:rsidR="00A52B07" w:rsidRDefault="00A52B07" w:rsidP="00A52B07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sídlem Husovo náměstí 27, 269 18 Rakovník</w:t>
      </w:r>
    </w:p>
    <w:p w14:paraId="72820960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B156F6">
        <w:rPr>
          <w:sz w:val="22"/>
          <w:szCs w:val="22"/>
        </w:rPr>
        <w:t xml:space="preserve">PaedDr. Luďkem </w:t>
      </w:r>
      <w:proofErr w:type="spellStart"/>
      <w:r w:rsidR="00B156F6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 starostou</w:t>
      </w:r>
    </w:p>
    <w:p w14:paraId="01AEAF33" w14:textId="434090D9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D45CF">
        <w:rPr>
          <w:sz w:val="22"/>
          <w:szCs w:val="22"/>
        </w:rPr>
        <w:t>O</w:t>
      </w:r>
      <w:r>
        <w:rPr>
          <w:sz w:val="22"/>
          <w:szCs w:val="22"/>
        </w:rPr>
        <w:t>: 00244309, DIČ: CZ00244309</w:t>
      </w:r>
    </w:p>
    <w:p w14:paraId="2583ECCE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FC6F79">
        <w:rPr>
          <w:sz w:val="22"/>
          <w:szCs w:val="22"/>
        </w:rPr>
        <w:t>jen „</w:t>
      </w:r>
      <w:r w:rsidR="00FC6F79" w:rsidRPr="00FC6F79">
        <w:rPr>
          <w:b/>
          <w:sz w:val="22"/>
          <w:szCs w:val="22"/>
        </w:rPr>
        <w:t>vlastník</w:t>
      </w:r>
      <w:r>
        <w:rPr>
          <w:sz w:val="22"/>
          <w:szCs w:val="22"/>
        </w:rPr>
        <w:t>“</w:t>
      </w:r>
    </w:p>
    <w:p w14:paraId="512053EF" w14:textId="77777777" w:rsidR="00A52B07" w:rsidRDefault="00A52B07" w:rsidP="00A52B07">
      <w:pPr>
        <w:jc w:val="both"/>
        <w:rPr>
          <w:sz w:val="22"/>
          <w:szCs w:val="22"/>
        </w:rPr>
      </w:pPr>
    </w:p>
    <w:p w14:paraId="6040D209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1C697C9" w14:textId="77777777" w:rsidR="00A52B07" w:rsidRDefault="00B30BBF" w:rsidP="00B30BBF">
      <w:pPr>
        <w:tabs>
          <w:tab w:val="left" w:pos="679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AB9BECE" w14:textId="77777777" w:rsidR="00A52B07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TJ TATRAN Rakovník, z. s.</w:t>
      </w:r>
    </w:p>
    <w:p w14:paraId="32D9B4EF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 Hluboké studny 133, 269 01 Rakovník</w:t>
      </w:r>
    </w:p>
    <w:p w14:paraId="64FF1554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Ing. Jiřím Froňkem, předsedou </w:t>
      </w:r>
    </w:p>
    <w:p w14:paraId="28E235EC" w14:textId="1F01B411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D45CF">
        <w:rPr>
          <w:sz w:val="22"/>
          <w:szCs w:val="22"/>
        </w:rPr>
        <w:t>O</w:t>
      </w:r>
      <w:r>
        <w:rPr>
          <w:sz w:val="22"/>
          <w:szCs w:val="22"/>
        </w:rPr>
        <w:t>: 47016795</w:t>
      </w:r>
    </w:p>
    <w:p w14:paraId="093B62A0" w14:textId="77777777" w:rsidR="00051946" w:rsidRDefault="00051946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5024</w:t>
      </w:r>
    </w:p>
    <w:p w14:paraId="464336F7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051946">
        <w:rPr>
          <w:b/>
          <w:sz w:val="22"/>
          <w:szCs w:val="22"/>
        </w:rPr>
        <w:t>provozovatel</w:t>
      </w:r>
      <w:r>
        <w:rPr>
          <w:sz w:val="22"/>
          <w:szCs w:val="22"/>
        </w:rPr>
        <w:t>“</w:t>
      </w:r>
    </w:p>
    <w:p w14:paraId="1BA08D54" w14:textId="77777777" w:rsidR="00A52B07" w:rsidRDefault="00A52B07" w:rsidP="00A52B07">
      <w:pPr>
        <w:jc w:val="both"/>
        <w:rPr>
          <w:sz w:val="22"/>
          <w:szCs w:val="22"/>
        </w:rPr>
      </w:pPr>
    </w:p>
    <w:p w14:paraId="795AA30F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 18. 3. 2015 provozovatelskou smlouvu. Nyní mají obě strany zájem na změně smlouvy, a proto uzavírají níže uvedeného dne, měsíce a roku tento</w:t>
      </w:r>
    </w:p>
    <w:p w14:paraId="252E6499" w14:textId="77777777" w:rsidR="00A52B07" w:rsidRDefault="00A52B07" w:rsidP="00A52B07">
      <w:pPr>
        <w:jc w:val="both"/>
        <w:rPr>
          <w:sz w:val="22"/>
          <w:szCs w:val="22"/>
        </w:rPr>
      </w:pPr>
    </w:p>
    <w:p w14:paraId="7FD5F5A7" w14:textId="6525FA0D" w:rsidR="00A52B07" w:rsidRPr="00512C67" w:rsidRDefault="00A52B07" w:rsidP="00A52B07">
      <w:pPr>
        <w:jc w:val="center"/>
        <w:rPr>
          <w:b/>
          <w:sz w:val="24"/>
          <w:szCs w:val="22"/>
        </w:rPr>
      </w:pPr>
      <w:r w:rsidRPr="00512C67">
        <w:rPr>
          <w:b/>
          <w:sz w:val="24"/>
          <w:szCs w:val="22"/>
        </w:rPr>
        <w:t xml:space="preserve">Dodatek č. </w:t>
      </w:r>
      <w:r w:rsidR="006D682A">
        <w:rPr>
          <w:b/>
          <w:sz w:val="24"/>
          <w:szCs w:val="22"/>
        </w:rPr>
        <w:t>1</w:t>
      </w:r>
      <w:r w:rsidR="00AC7C86">
        <w:rPr>
          <w:b/>
          <w:sz w:val="24"/>
          <w:szCs w:val="22"/>
        </w:rPr>
        <w:t>4</w:t>
      </w:r>
    </w:p>
    <w:p w14:paraId="4E3E1116" w14:textId="0ABFD6FA" w:rsidR="00A52B07" w:rsidRPr="009B02EC" w:rsidRDefault="00A52B07" w:rsidP="00A52B07">
      <w:pPr>
        <w:jc w:val="center"/>
        <w:rPr>
          <w:b/>
          <w:sz w:val="22"/>
          <w:szCs w:val="22"/>
        </w:rPr>
      </w:pPr>
      <w:r w:rsidRPr="009B02EC">
        <w:rPr>
          <w:b/>
          <w:sz w:val="22"/>
          <w:szCs w:val="22"/>
        </w:rPr>
        <w:t>k provozovatelské smlouvě uzavřené dne 18. 3. 2015</w:t>
      </w:r>
      <w:r w:rsidR="00051946" w:rsidRPr="009B02EC">
        <w:rPr>
          <w:b/>
          <w:sz w:val="22"/>
          <w:szCs w:val="22"/>
        </w:rPr>
        <w:t xml:space="preserve"> ve znění </w:t>
      </w:r>
      <w:r w:rsidR="001F31A6">
        <w:rPr>
          <w:b/>
          <w:sz w:val="22"/>
          <w:szCs w:val="22"/>
        </w:rPr>
        <w:t xml:space="preserve">následných </w:t>
      </w:r>
      <w:r w:rsidR="006D682A">
        <w:rPr>
          <w:b/>
          <w:sz w:val="22"/>
          <w:szCs w:val="22"/>
        </w:rPr>
        <w:t>dodatk</w:t>
      </w:r>
      <w:r w:rsidR="001F31A6">
        <w:rPr>
          <w:b/>
          <w:sz w:val="22"/>
          <w:szCs w:val="22"/>
        </w:rPr>
        <w:t>ů</w:t>
      </w:r>
    </w:p>
    <w:p w14:paraId="3E2257ED" w14:textId="77777777" w:rsidR="00A52B07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4693FE42" w14:textId="567CF559" w:rsidR="00A52B07" w:rsidRDefault="00A52B07" w:rsidP="00A52B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Odstavec </w:t>
      </w:r>
      <w:r w:rsidR="006D682A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 xml:space="preserve">. článku </w:t>
      </w:r>
      <w:r w:rsidR="006D682A">
        <w:rPr>
          <w:b/>
          <w:sz w:val="22"/>
          <w:szCs w:val="22"/>
          <w:u w:val="single"/>
        </w:rPr>
        <w:t>III</w:t>
      </w:r>
      <w:r>
        <w:rPr>
          <w:b/>
          <w:sz w:val="22"/>
          <w:szCs w:val="22"/>
          <w:u w:val="single"/>
        </w:rPr>
        <w:t>. provozovatelské smlouvy se mění a nově zní:</w:t>
      </w:r>
    </w:p>
    <w:p w14:paraId="1C531DF1" w14:textId="31C28FEB" w:rsidR="00F27D22" w:rsidRDefault="006D682A" w:rsidP="001F31A6">
      <w:pPr>
        <w:numPr>
          <w:ilvl w:val="0"/>
          <w:numId w:val="8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Vlastník se zavazuje na zajištění provozu sportovní</w:t>
      </w:r>
      <w:r>
        <w:rPr>
          <w:sz w:val="22"/>
          <w:szCs w:val="22"/>
        </w:rPr>
        <w:t>ho</w:t>
      </w:r>
      <w:r w:rsidRPr="00281209">
        <w:rPr>
          <w:sz w:val="22"/>
          <w:szCs w:val="22"/>
        </w:rPr>
        <w:t xml:space="preserve"> areál</w:t>
      </w:r>
      <w:r>
        <w:rPr>
          <w:sz w:val="22"/>
          <w:szCs w:val="22"/>
        </w:rPr>
        <w:t>u</w:t>
      </w:r>
      <w:r w:rsidRPr="00281209">
        <w:rPr>
          <w:sz w:val="22"/>
          <w:szCs w:val="22"/>
        </w:rPr>
        <w:t xml:space="preserve"> poskytnout provozovateli finanční příspěvek ve výši</w:t>
      </w:r>
      <w:r>
        <w:rPr>
          <w:sz w:val="22"/>
          <w:szCs w:val="22"/>
        </w:rPr>
        <w:t xml:space="preserve"> </w:t>
      </w:r>
      <w:r w:rsidR="001F31A6">
        <w:rPr>
          <w:b/>
          <w:sz w:val="22"/>
          <w:szCs w:val="22"/>
        </w:rPr>
        <w:t>1 140</w:t>
      </w:r>
      <w:r w:rsidRPr="004D2380">
        <w:rPr>
          <w:b/>
          <w:sz w:val="22"/>
          <w:szCs w:val="22"/>
        </w:rPr>
        <w:t> 000 Kč</w:t>
      </w:r>
      <w:r>
        <w:rPr>
          <w:sz w:val="22"/>
          <w:szCs w:val="22"/>
        </w:rPr>
        <w:t xml:space="preserve"> </w:t>
      </w:r>
      <w:r w:rsidRPr="00281209">
        <w:rPr>
          <w:sz w:val="22"/>
          <w:szCs w:val="22"/>
        </w:rPr>
        <w:t xml:space="preserve">na období od 1. </w:t>
      </w:r>
      <w:r>
        <w:rPr>
          <w:sz w:val="22"/>
          <w:szCs w:val="22"/>
        </w:rPr>
        <w:t>1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AC7C86">
        <w:rPr>
          <w:sz w:val="22"/>
          <w:szCs w:val="22"/>
        </w:rPr>
        <w:t>5</w:t>
      </w:r>
      <w:r w:rsidRPr="00281209">
        <w:rPr>
          <w:sz w:val="22"/>
          <w:szCs w:val="22"/>
        </w:rPr>
        <w:t xml:space="preserve"> do 31. </w:t>
      </w:r>
      <w:r>
        <w:rPr>
          <w:sz w:val="22"/>
          <w:szCs w:val="22"/>
        </w:rPr>
        <w:t>12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AC7C86">
        <w:rPr>
          <w:sz w:val="22"/>
          <w:szCs w:val="22"/>
        </w:rPr>
        <w:t>5</w:t>
      </w:r>
      <w:r w:rsidRPr="00281209">
        <w:rPr>
          <w:sz w:val="22"/>
          <w:szCs w:val="22"/>
        </w:rPr>
        <w:t>, který bude poskytován na jednotlivá dílčí období</w:t>
      </w:r>
      <w:r w:rsidR="005D45CF">
        <w:rPr>
          <w:sz w:val="22"/>
          <w:szCs w:val="22"/>
        </w:rPr>
        <w:t xml:space="preserve">, a to ve výši </w:t>
      </w:r>
      <w:r w:rsidR="005D45CF" w:rsidRPr="005D45CF">
        <w:rPr>
          <w:b/>
          <w:bCs/>
          <w:sz w:val="22"/>
          <w:szCs w:val="22"/>
        </w:rPr>
        <w:t>95 000 Kč měsíčně.</w:t>
      </w:r>
      <w:r w:rsidR="005D45CF">
        <w:rPr>
          <w:sz w:val="22"/>
          <w:szCs w:val="22"/>
        </w:rPr>
        <w:t xml:space="preserve"> </w:t>
      </w:r>
    </w:p>
    <w:p w14:paraId="22A6D997" w14:textId="2283174F" w:rsidR="006D682A" w:rsidRPr="005D45CF" w:rsidRDefault="006D682A" w:rsidP="00F27D22">
      <w:pPr>
        <w:ind w:left="284"/>
        <w:jc w:val="both"/>
        <w:rPr>
          <w:sz w:val="22"/>
          <w:szCs w:val="22"/>
        </w:rPr>
      </w:pPr>
      <w:r w:rsidRPr="005D45CF">
        <w:rPr>
          <w:sz w:val="22"/>
          <w:szCs w:val="22"/>
        </w:rPr>
        <w:t>Provozovatel je povinen tuto částku vlastníkovi řádně vyúčtovat v souladu s pravidly uvedenými v čl. III. odst. 7. této smlouvy.  Na následující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</w:t>
      </w:r>
      <w:r w:rsidR="00AC7C86">
        <w:rPr>
          <w:sz w:val="22"/>
          <w:szCs w:val="22"/>
        </w:rPr>
        <w:t> </w:t>
      </w:r>
      <w:r w:rsidRPr="005D45CF">
        <w:rPr>
          <w:sz w:val="22"/>
          <w:szCs w:val="22"/>
        </w:rPr>
        <w:t>provozování areálu ve výši, která nepřesáhne finanční prostředky poskytnuté v minulém období.</w:t>
      </w:r>
    </w:p>
    <w:p w14:paraId="7F638F8B" w14:textId="77777777" w:rsidR="00A52B07" w:rsidRDefault="00A52B07" w:rsidP="00A52B07">
      <w:pPr>
        <w:ind w:left="284"/>
        <w:jc w:val="both"/>
        <w:rPr>
          <w:sz w:val="22"/>
          <w:szCs w:val="22"/>
        </w:rPr>
      </w:pPr>
    </w:p>
    <w:p w14:paraId="2986D6B0" w14:textId="77777777" w:rsidR="00A52B07" w:rsidRDefault="00A52B07" w:rsidP="00A52B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Ostatní ustanovení provozovatelské smlouvy ze dne 18. 3. 2015 zůstávají beze změny.</w:t>
      </w:r>
    </w:p>
    <w:p w14:paraId="34E6D5E9" w14:textId="77777777" w:rsidR="001C60BB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13B2844D" w14:textId="77777777" w:rsidR="006D682A" w:rsidRDefault="006D682A" w:rsidP="006D682A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14:paraId="428A3F89" w14:textId="1625FC90" w:rsidR="006D682A" w:rsidRPr="00E56906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Zastupitelstva města Rakovníka č. </w:t>
      </w:r>
      <w:r w:rsidR="00EB0D3F">
        <w:rPr>
          <w:sz w:val="22"/>
          <w:szCs w:val="24"/>
        </w:rPr>
        <w:t>80</w:t>
      </w:r>
      <w:r>
        <w:rPr>
          <w:sz w:val="22"/>
          <w:szCs w:val="24"/>
        </w:rPr>
        <w:t>/2</w:t>
      </w:r>
      <w:r w:rsidR="00AC7C86">
        <w:rPr>
          <w:sz w:val="22"/>
          <w:szCs w:val="24"/>
        </w:rPr>
        <w:t>4</w:t>
      </w:r>
      <w:r>
        <w:rPr>
          <w:sz w:val="22"/>
          <w:szCs w:val="24"/>
        </w:rPr>
        <w:t xml:space="preserve"> ze dne </w:t>
      </w:r>
      <w:r w:rsidR="00AC7C86">
        <w:rPr>
          <w:sz w:val="22"/>
          <w:szCs w:val="24"/>
        </w:rPr>
        <w:t>09</w:t>
      </w:r>
      <w:r>
        <w:rPr>
          <w:sz w:val="22"/>
          <w:szCs w:val="24"/>
        </w:rPr>
        <w:t>. </w:t>
      </w:r>
      <w:r w:rsidR="005D45CF">
        <w:rPr>
          <w:sz w:val="22"/>
          <w:szCs w:val="24"/>
        </w:rPr>
        <w:t>12</w:t>
      </w:r>
      <w:r>
        <w:rPr>
          <w:sz w:val="22"/>
          <w:szCs w:val="24"/>
        </w:rPr>
        <w:t>. 202</w:t>
      </w:r>
      <w:r w:rsidR="00AC7C86">
        <w:rPr>
          <w:sz w:val="22"/>
          <w:szCs w:val="24"/>
        </w:rPr>
        <w:t>4</w:t>
      </w:r>
      <w:r>
        <w:rPr>
          <w:sz w:val="22"/>
          <w:szCs w:val="24"/>
        </w:rPr>
        <w:t>.</w:t>
      </w:r>
      <w:r w:rsidRPr="002519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přijetí tohoto usnesení hlasovalo z jednadvacetičlenného zastupitelstva všech </w:t>
      </w:r>
      <w:r w:rsidR="00EB0D3F">
        <w:rPr>
          <w:sz w:val="22"/>
          <w:szCs w:val="22"/>
        </w:rPr>
        <w:t>21</w:t>
      </w:r>
      <w:r>
        <w:rPr>
          <w:sz w:val="22"/>
          <w:szCs w:val="22"/>
        </w:rPr>
        <w:t xml:space="preserve"> členů.</w:t>
      </w:r>
    </w:p>
    <w:p w14:paraId="3A5A0A9D" w14:textId="77777777" w:rsidR="006D682A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14:paraId="1B0A1BF5" w14:textId="623347EE" w:rsidR="006D682A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>
        <w:rPr>
          <w:sz w:val="22"/>
          <w:szCs w:val="22"/>
        </w:rPr>
        <w:t xml:space="preserve"> a účinnosti</w:t>
      </w:r>
      <w:r w:rsidRPr="00677CAA">
        <w:rPr>
          <w:sz w:val="22"/>
          <w:szCs w:val="22"/>
        </w:rPr>
        <w:t xml:space="preserve"> dnem jejího podpisu oprávněnými zástupci obou smluvních stran a účinnosti dnem zveřejnění v registru smluv. Zveřejnění </w:t>
      </w:r>
      <w:r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smluv zajistí </w:t>
      </w:r>
      <w:r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14:paraId="6DDF52E1" w14:textId="77777777" w:rsidR="006D682A" w:rsidRPr="00221A75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Smluvní strany si dodatek přečetly a s jeho obsahem souhlasí, což stvrzují podpisy jednajících osob.</w:t>
      </w:r>
    </w:p>
    <w:p w14:paraId="322B987D" w14:textId="77777777" w:rsidR="00D66578" w:rsidRDefault="00D66578" w:rsidP="00A52B07">
      <w:pPr>
        <w:ind w:left="360"/>
        <w:jc w:val="both"/>
        <w:rPr>
          <w:sz w:val="22"/>
          <w:szCs w:val="22"/>
        </w:rPr>
      </w:pPr>
    </w:p>
    <w:p w14:paraId="4D85C3F5" w14:textId="77777777" w:rsidR="00A52B07" w:rsidRDefault="00A52B07" w:rsidP="00A52B07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Rakovníku dne .......................................                    V Rakovníku dne .......................................</w:t>
      </w:r>
      <w:r>
        <w:rPr>
          <w:sz w:val="22"/>
          <w:szCs w:val="22"/>
        </w:rPr>
        <w:tab/>
      </w:r>
    </w:p>
    <w:p w14:paraId="1FBB71F6" w14:textId="77777777" w:rsidR="00512C67" w:rsidRDefault="00512C67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523D4E31" w14:textId="77777777" w:rsidR="00512C67" w:rsidRDefault="00512C67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6D39ECE7" w14:textId="77777777" w:rsidR="00AC7C86" w:rsidRDefault="00AC7C86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78DDE036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</w:t>
      </w:r>
    </w:p>
    <w:p w14:paraId="72EF6B14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TJ TATRAN Rakovník, z. s.</w:t>
      </w:r>
    </w:p>
    <w:p w14:paraId="65EBDB05" w14:textId="77777777" w:rsidR="00A52B07" w:rsidRDefault="00B156F6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  <w:t xml:space="preserve">            </w:t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  <w:t xml:space="preserve">                Ing. Jiří Froněk</w:t>
      </w:r>
    </w:p>
    <w:p w14:paraId="243E394B" w14:textId="77777777" w:rsidR="006D3D98" w:rsidRDefault="00A52B07" w:rsidP="00512C67">
      <w:pPr>
        <w:jc w:val="both"/>
      </w:pPr>
      <w:r>
        <w:rPr>
          <w:sz w:val="22"/>
          <w:szCs w:val="22"/>
        </w:rPr>
        <w:t xml:space="preserve">                     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        předseda</w:t>
      </w:r>
    </w:p>
    <w:sectPr w:rsidR="006D3D98" w:rsidSect="00512C67">
      <w:headerReference w:type="default" r:id="rId8"/>
      <w:footerReference w:type="default" r:id="rId9"/>
      <w:pgSz w:w="11906" w:h="16838"/>
      <w:pgMar w:top="851" w:right="1134" w:bottom="851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655EF" w14:textId="77777777" w:rsidR="00A52B07" w:rsidRDefault="00A52B07" w:rsidP="00A52B07">
      <w:r>
        <w:separator/>
      </w:r>
    </w:p>
  </w:endnote>
  <w:endnote w:type="continuationSeparator" w:id="0">
    <w:p w14:paraId="4CFDCE91" w14:textId="77777777" w:rsidR="00A52B07" w:rsidRDefault="00A52B07" w:rsidP="00A5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787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C0BC63" w14:textId="77777777" w:rsidR="00205D98" w:rsidRDefault="00205D98">
            <w:pPr>
              <w:pStyle w:val="Zpat"/>
              <w:jc w:val="right"/>
            </w:pPr>
            <w:r w:rsidRPr="00205D98">
              <w:t xml:space="preserve">Stránka </w:t>
            </w:r>
            <w:r w:rsidRPr="00205D98">
              <w:rPr>
                <w:b/>
                <w:bCs/>
              </w:rPr>
              <w:fldChar w:fldCharType="begin"/>
            </w:r>
            <w:r w:rsidRPr="00205D98">
              <w:rPr>
                <w:b/>
                <w:bCs/>
              </w:rPr>
              <w:instrText>PAGE</w:instrText>
            </w:r>
            <w:r w:rsidRPr="00205D98">
              <w:rPr>
                <w:b/>
                <w:bCs/>
              </w:rPr>
              <w:fldChar w:fldCharType="separate"/>
            </w:r>
            <w:r w:rsidR="00D66578">
              <w:rPr>
                <w:b/>
                <w:bCs/>
                <w:noProof/>
              </w:rPr>
              <w:t>1</w:t>
            </w:r>
            <w:r w:rsidRPr="00205D98">
              <w:rPr>
                <w:b/>
                <w:bCs/>
              </w:rPr>
              <w:fldChar w:fldCharType="end"/>
            </w:r>
            <w:r w:rsidRPr="00205D98">
              <w:t xml:space="preserve"> z </w:t>
            </w:r>
            <w:r w:rsidRPr="00205D98">
              <w:rPr>
                <w:b/>
                <w:bCs/>
              </w:rPr>
              <w:fldChar w:fldCharType="begin"/>
            </w:r>
            <w:r w:rsidRPr="00205D98">
              <w:rPr>
                <w:b/>
                <w:bCs/>
              </w:rPr>
              <w:instrText>NUMPAGES</w:instrText>
            </w:r>
            <w:r w:rsidRPr="00205D98">
              <w:rPr>
                <w:b/>
                <w:bCs/>
              </w:rPr>
              <w:fldChar w:fldCharType="separate"/>
            </w:r>
            <w:r w:rsidR="00D66578">
              <w:rPr>
                <w:b/>
                <w:bCs/>
                <w:noProof/>
              </w:rPr>
              <w:t>1</w:t>
            </w:r>
            <w:r w:rsidRPr="00205D98">
              <w:rPr>
                <w:b/>
                <w:bCs/>
              </w:rPr>
              <w:fldChar w:fldCharType="end"/>
            </w:r>
          </w:p>
        </w:sdtContent>
      </w:sdt>
    </w:sdtContent>
  </w:sdt>
  <w:p w14:paraId="3707C6E8" w14:textId="77777777" w:rsidR="00205D98" w:rsidRDefault="00205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A9FF" w14:textId="77777777" w:rsidR="00A52B07" w:rsidRDefault="00A52B07" w:rsidP="00A52B07">
      <w:r>
        <w:separator/>
      </w:r>
    </w:p>
  </w:footnote>
  <w:footnote w:type="continuationSeparator" w:id="0">
    <w:p w14:paraId="59CCD3E6" w14:textId="77777777" w:rsidR="00A52B07" w:rsidRDefault="00A52B07" w:rsidP="00A5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BF6F" w14:textId="2D07DA22" w:rsidR="00A52B07" w:rsidRDefault="00220F5A" w:rsidP="00A52B07">
    <w:pPr>
      <w:pStyle w:val="Zhlav"/>
      <w:jc w:val="right"/>
    </w:pPr>
    <w:r>
      <w:t>OSM-284/2015/</w:t>
    </w:r>
    <w:r w:rsidR="006D682A">
      <w:t>1</w:t>
    </w:r>
    <w:r w:rsidR="00AC7C8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200B"/>
    <w:multiLevelType w:val="hybridMultilevel"/>
    <w:tmpl w:val="F02E945E"/>
    <w:lvl w:ilvl="0" w:tplc="F81AA60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E2D17"/>
    <w:multiLevelType w:val="hybridMultilevel"/>
    <w:tmpl w:val="AC0E3818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F4268"/>
    <w:multiLevelType w:val="hybridMultilevel"/>
    <w:tmpl w:val="36907DA4"/>
    <w:lvl w:ilvl="0" w:tplc="84821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E123EF"/>
    <w:multiLevelType w:val="hybridMultilevel"/>
    <w:tmpl w:val="8DAEB9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7B7024"/>
    <w:multiLevelType w:val="hybridMultilevel"/>
    <w:tmpl w:val="09BCCE46"/>
    <w:lvl w:ilvl="0" w:tplc="E54E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622BC"/>
    <w:multiLevelType w:val="hybridMultilevel"/>
    <w:tmpl w:val="FBA44F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2474563">
    <w:abstractNumId w:val="4"/>
  </w:num>
  <w:num w:numId="2" w16cid:durableId="851527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612661">
    <w:abstractNumId w:val="1"/>
  </w:num>
  <w:num w:numId="4" w16cid:durableId="2098551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979861">
    <w:abstractNumId w:val="3"/>
  </w:num>
  <w:num w:numId="6" w16cid:durableId="276833635">
    <w:abstractNumId w:val="5"/>
  </w:num>
  <w:num w:numId="7" w16cid:durableId="500317756">
    <w:abstractNumId w:val="4"/>
  </w:num>
  <w:num w:numId="8" w16cid:durableId="2088768138">
    <w:abstractNumId w:val="0"/>
  </w:num>
  <w:num w:numId="9" w16cid:durableId="1703088379">
    <w:abstractNumId w:val="6"/>
  </w:num>
  <w:num w:numId="10" w16cid:durableId="35461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7"/>
    <w:rsid w:val="00051946"/>
    <w:rsid w:val="000B1C67"/>
    <w:rsid w:val="00125F54"/>
    <w:rsid w:val="00131C8D"/>
    <w:rsid w:val="001C60BB"/>
    <w:rsid w:val="001F31A6"/>
    <w:rsid w:val="00205D98"/>
    <w:rsid w:val="00220F5A"/>
    <w:rsid w:val="00231496"/>
    <w:rsid w:val="002667C3"/>
    <w:rsid w:val="00374963"/>
    <w:rsid w:val="0038631C"/>
    <w:rsid w:val="004D3E7B"/>
    <w:rsid w:val="00512C67"/>
    <w:rsid w:val="005D45CF"/>
    <w:rsid w:val="00660B49"/>
    <w:rsid w:val="006D3D98"/>
    <w:rsid w:val="006D682A"/>
    <w:rsid w:val="006F3240"/>
    <w:rsid w:val="007E54F4"/>
    <w:rsid w:val="00891988"/>
    <w:rsid w:val="008B3898"/>
    <w:rsid w:val="009753BF"/>
    <w:rsid w:val="009B02EC"/>
    <w:rsid w:val="009D1C17"/>
    <w:rsid w:val="00A52B07"/>
    <w:rsid w:val="00AC7C86"/>
    <w:rsid w:val="00B156F6"/>
    <w:rsid w:val="00B30BBF"/>
    <w:rsid w:val="00B74742"/>
    <w:rsid w:val="00BA1FB1"/>
    <w:rsid w:val="00BC5E97"/>
    <w:rsid w:val="00C863C5"/>
    <w:rsid w:val="00D34723"/>
    <w:rsid w:val="00D66578"/>
    <w:rsid w:val="00D82611"/>
    <w:rsid w:val="00DB4888"/>
    <w:rsid w:val="00E2086E"/>
    <w:rsid w:val="00EB0D3F"/>
    <w:rsid w:val="00F27D22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C7CDCC"/>
  <w15:docId w15:val="{16AED719-4672-4858-A49C-31AF3C2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2B07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B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52B07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A52B07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2B0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5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2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4AB5-B2CE-4A66-85A8-F8AD494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4</cp:revision>
  <cp:lastPrinted>2024-12-17T06:40:00Z</cp:lastPrinted>
  <dcterms:created xsi:type="dcterms:W3CDTF">2024-11-08T08:14:00Z</dcterms:created>
  <dcterms:modified xsi:type="dcterms:W3CDTF">2024-12-17T06:40:00Z</dcterms:modified>
</cp:coreProperties>
</file>