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BEA" w:rsidRPr="000D396F" w:rsidRDefault="00E42BEA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  <w:b/>
          <w:sz w:val="22"/>
          <w:szCs w:val="22"/>
        </w:rPr>
      </w:pPr>
      <w:bookmarkStart w:id="0" w:name="H1_ORG"/>
    </w:p>
    <w:p w:rsidR="00A26C86" w:rsidRPr="000D396F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0D396F">
        <w:rPr>
          <w:rFonts w:ascii="Calibri" w:hAnsi="Calibri"/>
          <w:b/>
          <w:sz w:val="22"/>
          <w:szCs w:val="22"/>
        </w:rPr>
        <w:t>Národní památkový ústav,</w:t>
      </w:r>
      <w:r w:rsidRPr="000D396F">
        <w:rPr>
          <w:rFonts w:ascii="Calibri" w:hAnsi="Calibri"/>
          <w:sz w:val="22"/>
          <w:szCs w:val="22"/>
        </w:rPr>
        <w:t xml:space="preserve"> </w:t>
      </w:r>
      <w:r w:rsidRPr="000D396F">
        <w:rPr>
          <w:rFonts w:ascii="Calibri" w:hAnsi="Calibri"/>
          <w:b/>
          <w:sz w:val="22"/>
          <w:szCs w:val="22"/>
        </w:rPr>
        <w:t>státní příspěvková organizace</w:t>
      </w:r>
      <w:r w:rsidRPr="000D396F">
        <w:rPr>
          <w:rFonts w:ascii="Calibri" w:hAnsi="Calibri" w:cs="Arial"/>
          <w:b/>
          <w:sz w:val="22"/>
          <w:szCs w:val="22"/>
        </w:rPr>
        <w:t xml:space="preserve"> </w:t>
      </w:r>
    </w:p>
    <w:p w:rsidR="00A26C86" w:rsidRPr="000D396F" w:rsidRDefault="00A26C86" w:rsidP="000000D4">
      <w:pPr>
        <w:keepNext/>
        <w:keepLines/>
        <w:widowControl w:val="0"/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</w:rPr>
      </w:pPr>
      <w:r w:rsidRPr="000D396F">
        <w:rPr>
          <w:rFonts w:ascii="Calibri" w:hAnsi="Calibri" w:cs="Arial"/>
          <w:sz w:val="22"/>
          <w:szCs w:val="22"/>
        </w:rPr>
        <w:t xml:space="preserve">se sídlem: </w:t>
      </w:r>
      <w:r w:rsidRPr="000D396F">
        <w:rPr>
          <w:rFonts w:ascii="Calibri" w:hAnsi="Calibri" w:cs="Arial"/>
          <w:color w:val="000000"/>
          <w:sz w:val="22"/>
          <w:szCs w:val="22"/>
        </w:rPr>
        <w:t>Valdštejnské nám. 162/3, Praha 1,</w:t>
      </w:r>
      <w:r w:rsidRPr="000D396F">
        <w:rPr>
          <w:rFonts w:ascii="Calibri" w:hAnsi="Calibri" w:cs="Arial"/>
          <w:sz w:val="22"/>
          <w:szCs w:val="22"/>
        </w:rPr>
        <w:t xml:space="preserve"> 118 01</w:t>
      </w:r>
      <w:r w:rsidRPr="000D396F">
        <w:rPr>
          <w:rFonts w:ascii="Calibri" w:hAnsi="Calibri" w:cs="Arial"/>
          <w:b/>
          <w:sz w:val="22"/>
          <w:szCs w:val="22"/>
        </w:rPr>
        <w:t xml:space="preserve"> 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IČO: 75032333, DIČ: CZ 75032333 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  <w:lang w:eastAsia="cs-CZ"/>
        </w:rPr>
        <w:t xml:space="preserve">zastoupen: </w:t>
      </w:r>
      <w:r w:rsidR="00C3464D" w:rsidRPr="000D396F">
        <w:rPr>
          <w:rFonts w:cs="Arial"/>
          <w:sz w:val="22"/>
          <w:szCs w:val="22"/>
        </w:rPr>
        <w:t>Ing. Petr</w:t>
      </w:r>
      <w:r w:rsidR="004A5E9D" w:rsidRPr="000D396F">
        <w:rPr>
          <w:rFonts w:cs="Arial"/>
          <w:sz w:val="22"/>
          <w:szCs w:val="22"/>
        </w:rPr>
        <w:t>em</w:t>
      </w:r>
      <w:r w:rsidR="00C3464D" w:rsidRPr="000D396F">
        <w:rPr>
          <w:rFonts w:cs="Arial"/>
          <w:sz w:val="22"/>
          <w:szCs w:val="22"/>
        </w:rPr>
        <w:t xml:space="preserve"> Šubík</w:t>
      </w:r>
      <w:r w:rsidR="004A5E9D" w:rsidRPr="000D396F">
        <w:rPr>
          <w:rFonts w:cs="Arial"/>
          <w:sz w:val="22"/>
          <w:szCs w:val="22"/>
        </w:rPr>
        <w:t>em</w:t>
      </w:r>
      <w:r w:rsidR="00C3464D" w:rsidRPr="000D396F">
        <w:rPr>
          <w:rFonts w:cs="Arial"/>
          <w:sz w:val="22"/>
          <w:szCs w:val="22"/>
        </w:rPr>
        <w:t>,</w:t>
      </w:r>
      <w:r w:rsidR="009B045C" w:rsidRPr="000D396F">
        <w:rPr>
          <w:rFonts w:cs="Arial"/>
          <w:sz w:val="22"/>
          <w:szCs w:val="22"/>
        </w:rPr>
        <w:t xml:space="preserve"> ředitel</w:t>
      </w:r>
      <w:r w:rsidR="00267C2C" w:rsidRPr="000D396F">
        <w:rPr>
          <w:rFonts w:cs="Arial"/>
          <w:sz w:val="22"/>
          <w:szCs w:val="22"/>
        </w:rPr>
        <w:t>em</w:t>
      </w:r>
      <w:r w:rsidR="009B045C" w:rsidRPr="000D396F">
        <w:rPr>
          <w:rFonts w:cs="Arial"/>
          <w:sz w:val="22"/>
          <w:szCs w:val="22"/>
        </w:rPr>
        <w:t xml:space="preserve"> NPÚ </w:t>
      </w:r>
      <w:r w:rsidR="00257083" w:rsidRPr="000D396F">
        <w:rPr>
          <w:rFonts w:cs="Arial"/>
          <w:sz w:val="22"/>
          <w:szCs w:val="22"/>
        </w:rPr>
        <w:t>ÚPS v Kroměříži</w:t>
      </w:r>
    </w:p>
    <w:p w:rsidR="00A26C86" w:rsidRPr="000D396F" w:rsidRDefault="00A26C86" w:rsidP="000000D4">
      <w:pPr>
        <w:pStyle w:val="Default"/>
        <w:keepNext/>
        <w:keepLines/>
        <w:widowControl w:val="0"/>
        <w:rPr>
          <w:rFonts w:cs="Arial"/>
          <w:color w:val="FF0000"/>
          <w:sz w:val="22"/>
          <w:szCs w:val="22"/>
        </w:rPr>
      </w:pPr>
      <w:r w:rsidRPr="000D396F">
        <w:rPr>
          <w:rFonts w:cs="Arial"/>
          <w:b/>
          <w:sz w:val="22"/>
          <w:szCs w:val="22"/>
        </w:rPr>
        <w:tab/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bCs/>
          <w:iCs/>
          <w:sz w:val="22"/>
          <w:szCs w:val="22"/>
        </w:rPr>
      </w:pPr>
      <w:r w:rsidRPr="000D396F">
        <w:rPr>
          <w:rFonts w:cs="Arial"/>
          <w:bCs/>
          <w:iCs/>
          <w:sz w:val="22"/>
          <w:szCs w:val="22"/>
        </w:rPr>
        <w:t xml:space="preserve">Doručovací adresa: </w:t>
      </w:r>
    </w:p>
    <w:p w:rsidR="00A26C86" w:rsidRPr="000D396F" w:rsidRDefault="00AC2B4E" w:rsidP="00AC2B4E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Národní památkový ústav, ÚPS v Kroměříži </w:t>
      </w:r>
    </w:p>
    <w:p w:rsidR="00AC2B4E" w:rsidRPr="000D396F" w:rsidRDefault="00AC2B4E" w:rsidP="00AC2B4E">
      <w:pPr>
        <w:pStyle w:val="Default"/>
        <w:keepNext/>
        <w:keepLines/>
        <w:widowControl w:val="0"/>
        <w:rPr>
          <w:rFonts w:cs="Arial"/>
          <w:color w:val="auto"/>
          <w:sz w:val="22"/>
          <w:szCs w:val="22"/>
        </w:rPr>
      </w:pPr>
      <w:r w:rsidRPr="000D396F">
        <w:rPr>
          <w:rFonts w:cs="Arial"/>
          <w:color w:val="auto"/>
          <w:sz w:val="22"/>
          <w:szCs w:val="22"/>
        </w:rPr>
        <w:t xml:space="preserve">Sněmovní náměstí 1, 767 01 Kroměříž </w:t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bankovní spojení: </w:t>
      </w:r>
      <w:r w:rsidR="009B045C" w:rsidRPr="000D396F">
        <w:rPr>
          <w:rFonts w:cs="Arial"/>
          <w:sz w:val="22"/>
          <w:szCs w:val="22"/>
        </w:rPr>
        <w:t xml:space="preserve">ČNB, </w:t>
      </w:r>
      <w:r w:rsidRPr="000D396F">
        <w:rPr>
          <w:rFonts w:cs="Arial"/>
          <w:sz w:val="22"/>
          <w:szCs w:val="22"/>
        </w:rPr>
        <w:t xml:space="preserve">č. ú.: </w:t>
      </w:r>
      <w:r w:rsidR="00AC2B4E" w:rsidRPr="000D396F">
        <w:rPr>
          <w:rFonts w:cs="Arial"/>
          <w:sz w:val="22"/>
          <w:szCs w:val="22"/>
        </w:rPr>
        <w:t>500005-60039011/0710</w:t>
      </w:r>
    </w:p>
    <w:p w:rsidR="00A26C86" w:rsidRPr="000D396F" w:rsidRDefault="00A26C86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:rsidR="006A1E92" w:rsidRPr="000D396F" w:rsidRDefault="006A1E92" w:rsidP="006A1E92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Zástupce pro věcná jednání: </w:t>
      </w:r>
      <w:r w:rsidR="007B4805">
        <w:rPr>
          <w:rFonts w:cs="Arial"/>
          <w:sz w:val="22"/>
          <w:szCs w:val="22"/>
        </w:rPr>
        <w:t>xxxxxxxxxxxx</w:t>
      </w:r>
    </w:p>
    <w:p w:rsidR="006A1E92" w:rsidRPr="000D396F" w:rsidRDefault="006A1E92" w:rsidP="006A1E92">
      <w:pPr>
        <w:pStyle w:val="Default"/>
        <w:keepNext/>
        <w:keepLines/>
        <w:widowControl w:val="0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tel.: </w:t>
      </w:r>
      <w:r w:rsidR="007B4805">
        <w:rPr>
          <w:sz w:val="22"/>
          <w:szCs w:val="22"/>
        </w:rPr>
        <w:t xml:space="preserve">xxxxxxxxxxxxxxxx  </w:t>
      </w:r>
      <w:r w:rsidRPr="000D396F">
        <w:rPr>
          <w:rFonts w:cs="Arial"/>
          <w:sz w:val="22"/>
          <w:szCs w:val="22"/>
        </w:rPr>
        <w:t xml:space="preserve">Státní zámek </w:t>
      </w:r>
      <w:r w:rsidR="00A1621C">
        <w:rPr>
          <w:rFonts w:cs="Arial"/>
          <w:sz w:val="22"/>
          <w:szCs w:val="22"/>
        </w:rPr>
        <w:t>Milotice</w:t>
      </w:r>
    </w:p>
    <w:bookmarkEnd w:id="0"/>
    <w:p w:rsidR="00CF0B39" w:rsidRPr="000D396F" w:rsidRDefault="00BF47DD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  <w:r w:rsidRPr="000D396F">
        <w:rPr>
          <w:rFonts w:cs="Arial"/>
          <w:sz w:val="22"/>
          <w:szCs w:val="22"/>
        </w:rPr>
        <w:t xml:space="preserve"> </w:t>
      </w:r>
      <w:r w:rsidR="00CF0B39" w:rsidRPr="000D396F">
        <w:rPr>
          <w:rFonts w:cs="Arial"/>
          <w:sz w:val="22"/>
          <w:szCs w:val="22"/>
        </w:rPr>
        <w:t>(dále jen „</w:t>
      </w:r>
      <w:r w:rsidR="00CF0EAB" w:rsidRPr="000D396F">
        <w:rPr>
          <w:rFonts w:cs="Arial"/>
          <w:bCs/>
          <w:sz w:val="22"/>
          <w:szCs w:val="22"/>
        </w:rPr>
        <w:t>půjčitel</w:t>
      </w:r>
      <w:r w:rsidR="00CF0B39" w:rsidRPr="000D396F">
        <w:rPr>
          <w:rFonts w:cs="Arial"/>
          <w:sz w:val="22"/>
          <w:szCs w:val="22"/>
        </w:rPr>
        <w:t xml:space="preserve">“) </w:t>
      </w:r>
    </w:p>
    <w:p w:rsidR="00CF0B39" w:rsidRPr="000D396F" w:rsidRDefault="00CF0B39" w:rsidP="000000D4">
      <w:pPr>
        <w:pStyle w:val="Default"/>
        <w:keepNext/>
        <w:keepLines/>
        <w:widowControl w:val="0"/>
        <w:jc w:val="both"/>
        <w:rPr>
          <w:rFonts w:cs="Arial"/>
          <w:sz w:val="22"/>
          <w:szCs w:val="22"/>
        </w:rPr>
      </w:pPr>
    </w:p>
    <w:p w:rsidR="00131220" w:rsidRPr="000D396F" w:rsidRDefault="00A1621C" w:rsidP="004A5E9D">
      <w:pPr>
        <w:rPr>
          <w:rFonts w:ascii="Calibri" w:hAnsi="Calibri" w:cs="Calibri"/>
          <w:b/>
          <w:bCs/>
          <w:sz w:val="22"/>
          <w:szCs w:val="22"/>
        </w:rPr>
      </w:pPr>
      <w:bookmarkStart w:id="1" w:name="H2_ORG"/>
      <w:r>
        <w:rPr>
          <w:rFonts w:ascii="Calibri" w:hAnsi="Calibri" w:cs="Calibri"/>
          <w:b/>
          <w:bCs/>
          <w:sz w:val="22"/>
          <w:szCs w:val="22"/>
        </w:rPr>
        <w:t>Národní ústav lidové kultury, státní příspěvková organizace</w:t>
      </w:r>
    </w:p>
    <w:p w:rsidR="004A5E9D" w:rsidRPr="00C2796B" w:rsidRDefault="005525D3" w:rsidP="004A5E9D">
      <w:pPr>
        <w:rPr>
          <w:rFonts w:ascii="Calibri" w:hAnsi="Calibri" w:cs="Calibri"/>
          <w:sz w:val="22"/>
          <w:szCs w:val="22"/>
        </w:rPr>
      </w:pPr>
      <w:r w:rsidRPr="00C2796B">
        <w:rPr>
          <w:rFonts w:ascii="Calibri" w:hAnsi="Calibri" w:cs="Calibri"/>
          <w:sz w:val="22"/>
          <w:szCs w:val="22"/>
        </w:rPr>
        <w:t>s</w:t>
      </w:r>
      <w:r w:rsidR="002370A3" w:rsidRPr="00C2796B">
        <w:rPr>
          <w:rFonts w:ascii="Calibri" w:hAnsi="Calibri" w:cs="Calibri"/>
          <w:sz w:val="22"/>
          <w:szCs w:val="22"/>
        </w:rPr>
        <w:t xml:space="preserve">e sídlem: </w:t>
      </w:r>
      <w:r w:rsidR="00A1621C">
        <w:rPr>
          <w:rFonts w:ascii="Calibri" w:hAnsi="Calibri" w:cs="Calibri"/>
          <w:sz w:val="22"/>
          <w:szCs w:val="22"/>
        </w:rPr>
        <w:t>Zámek 672</w:t>
      </w:r>
      <w:r w:rsidR="00BF47DD" w:rsidRPr="00C2796B">
        <w:rPr>
          <w:rFonts w:ascii="Calibri" w:hAnsi="Calibri" w:cs="Calibri"/>
          <w:sz w:val="22"/>
          <w:szCs w:val="22"/>
        </w:rPr>
        <w:t xml:space="preserve">, </w:t>
      </w:r>
      <w:r w:rsidR="00A1621C">
        <w:rPr>
          <w:rFonts w:ascii="Calibri" w:hAnsi="Calibri" w:cs="Calibri"/>
          <w:sz w:val="22"/>
          <w:szCs w:val="22"/>
        </w:rPr>
        <w:t>696</w:t>
      </w:r>
      <w:r w:rsidR="00C2796B" w:rsidRPr="00C2796B">
        <w:rPr>
          <w:rFonts w:ascii="Calibri" w:hAnsi="Calibri" w:cs="Calibri"/>
          <w:sz w:val="22"/>
          <w:szCs w:val="22"/>
        </w:rPr>
        <w:t xml:space="preserve"> </w:t>
      </w:r>
      <w:r w:rsidR="00A1621C">
        <w:rPr>
          <w:rFonts w:ascii="Calibri" w:hAnsi="Calibri" w:cs="Calibri"/>
          <w:sz w:val="22"/>
          <w:szCs w:val="22"/>
        </w:rPr>
        <w:t>62</w:t>
      </w:r>
      <w:r w:rsidR="00BF47DD" w:rsidRPr="00C2796B">
        <w:rPr>
          <w:rFonts w:ascii="Calibri" w:hAnsi="Calibri" w:cs="Calibri"/>
          <w:sz w:val="22"/>
          <w:szCs w:val="22"/>
        </w:rPr>
        <w:t xml:space="preserve"> </w:t>
      </w:r>
      <w:r w:rsidR="00A1621C">
        <w:rPr>
          <w:rFonts w:ascii="Calibri" w:hAnsi="Calibri" w:cs="Calibri"/>
          <w:sz w:val="22"/>
          <w:szCs w:val="22"/>
        </w:rPr>
        <w:t>Strážnice</w:t>
      </w:r>
    </w:p>
    <w:p w:rsidR="00C2796B" w:rsidRDefault="00C2796B" w:rsidP="00C2796B">
      <w:pPr>
        <w:keepNext/>
        <w:keepLines/>
        <w:widowControl w:val="0"/>
        <w:rPr>
          <w:rFonts w:ascii="Calibri" w:hAnsi="Calibri" w:cs="Calibri"/>
          <w:sz w:val="22"/>
          <w:szCs w:val="22"/>
        </w:rPr>
      </w:pPr>
      <w:r w:rsidRPr="00C2796B">
        <w:rPr>
          <w:rFonts w:ascii="Calibri" w:hAnsi="Calibri" w:cs="Calibri"/>
          <w:sz w:val="22"/>
          <w:szCs w:val="22"/>
        </w:rPr>
        <w:t>IČO: 000</w:t>
      </w:r>
      <w:r w:rsidR="00A1621C">
        <w:rPr>
          <w:rFonts w:ascii="Calibri" w:hAnsi="Calibri" w:cs="Calibri"/>
          <w:sz w:val="22"/>
          <w:szCs w:val="22"/>
        </w:rPr>
        <w:t>94927</w:t>
      </w:r>
      <w:r w:rsidRPr="00C2796B">
        <w:rPr>
          <w:rFonts w:ascii="Calibri" w:hAnsi="Calibri" w:cs="Calibri"/>
          <w:sz w:val="22"/>
          <w:szCs w:val="22"/>
        </w:rPr>
        <w:t>, DIČ: CZ000</w:t>
      </w:r>
      <w:r w:rsidR="00A1621C">
        <w:rPr>
          <w:rFonts w:ascii="Calibri" w:hAnsi="Calibri" w:cs="Calibri"/>
          <w:sz w:val="22"/>
          <w:szCs w:val="22"/>
        </w:rPr>
        <w:t>94927</w:t>
      </w:r>
    </w:p>
    <w:p w:rsidR="004A5E9D" w:rsidRPr="00C2796B" w:rsidRDefault="004A5E9D" w:rsidP="00C2796B">
      <w:pPr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zastoupen</w:t>
      </w:r>
      <w:r w:rsidR="00A1621C">
        <w:rPr>
          <w:rFonts w:ascii="Calibri" w:hAnsi="Calibri" w:cs="Calibri"/>
          <w:sz w:val="22"/>
          <w:szCs w:val="22"/>
        </w:rPr>
        <w:t>ý</w:t>
      </w:r>
      <w:r w:rsidRPr="000D396F">
        <w:rPr>
          <w:rFonts w:ascii="Calibri" w:hAnsi="Calibri" w:cs="Calibri"/>
          <w:sz w:val="22"/>
          <w:szCs w:val="22"/>
        </w:rPr>
        <w:t xml:space="preserve">: </w:t>
      </w:r>
      <w:r w:rsidR="00A1621C">
        <w:rPr>
          <w:rFonts w:ascii="Calibri" w:hAnsi="Calibri" w:cs="Calibri"/>
          <w:sz w:val="22"/>
          <w:szCs w:val="22"/>
        </w:rPr>
        <w:t>PhDr</w:t>
      </w:r>
      <w:r w:rsidR="00BF47DD" w:rsidRPr="000D396F">
        <w:rPr>
          <w:rFonts w:ascii="Calibri" w:hAnsi="Calibri" w:cs="Calibri"/>
          <w:sz w:val="22"/>
          <w:szCs w:val="22"/>
        </w:rPr>
        <w:t xml:space="preserve">. </w:t>
      </w:r>
      <w:r w:rsidR="00A1621C">
        <w:rPr>
          <w:rFonts w:ascii="Calibri" w:hAnsi="Calibri" w:cs="Calibri"/>
          <w:sz w:val="22"/>
          <w:szCs w:val="22"/>
        </w:rPr>
        <w:t>Martinem Šimšou</w:t>
      </w:r>
      <w:r w:rsidR="00BF47DD" w:rsidRPr="000D396F">
        <w:rPr>
          <w:rFonts w:ascii="Calibri" w:hAnsi="Calibri" w:cs="Calibri"/>
          <w:sz w:val="22"/>
          <w:szCs w:val="22"/>
        </w:rPr>
        <w:t xml:space="preserve">, </w:t>
      </w:r>
      <w:r w:rsidR="00A1621C">
        <w:rPr>
          <w:rFonts w:ascii="Calibri" w:hAnsi="Calibri" w:cs="Calibri"/>
          <w:sz w:val="22"/>
          <w:szCs w:val="22"/>
        </w:rPr>
        <w:t>ředitelem</w:t>
      </w:r>
    </w:p>
    <w:bookmarkEnd w:id="1"/>
    <w:p w:rsidR="00A568DE" w:rsidRPr="000D396F" w:rsidRDefault="00CF0B39" w:rsidP="00A568DE">
      <w:pPr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(dále jen „</w:t>
      </w:r>
      <w:r w:rsidR="00CF0EAB" w:rsidRPr="000D396F">
        <w:rPr>
          <w:rFonts w:ascii="Calibri" w:hAnsi="Calibri" w:cs="Calibri"/>
          <w:bCs/>
          <w:sz w:val="22"/>
          <w:szCs w:val="22"/>
        </w:rPr>
        <w:t>vypůjčitel</w:t>
      </w:r>
      <w:r w:rsidR="00A568DE" w:rsidRPr="000D396F">
        <w:rPr>
          <w:rFonts w:ascii="Calibri" w:hAnsi="Calibri" w:cs="Calibri"/>
          <w:sz w:val="22"/>
          <w:szCs w:val="22"/>
        </w:rPr>
        <w:t>“)</w:t>
      </w:r>
    </w:p>
    <w:p w:rsidR="00A568DE" w:rsidRPr="000D396F" w:rsidRDefault="00A568DE" w:rsidP="00A568DE">
      <w:pPr>
        <w:rPr>
          <w:rFonts w:ascii="Calibri" w:hAnsi="Calibri" w:cs="Calibri"/>
          <w:sz w:val="22"/>
          <w:szCs w:val="22"/>
        </w:rPr>
      </w:pPr>
    </w:p>
    <w:p w:rsidR="00A568DE" w:rsidRPr="000D396F" w:rsidRDefault="00CF0B39" w:rsidP="00A568DE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jako smluvní strany uzavřely níže uvedeného dne, měsíce a roku tuto</w:t>
      </w:r>
    </w:p>
    <w:p w:rsidR="00A568DE" w:rsidRPr="000D396F" w:rsidRDefault="00CF0B39" w:rsidP="00A568D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396F">
        <w:rPr>
          <w:rFonts w:ascii="Calibri" w:hAnsi="Calibri" w:cs="Calibri"/>
          <w:b/>
          <w:bCs/>
          <w:sz w:val="22"/>
          <w:szCs w:val="22"/>
        </w:rPr>
        <w:t xml:space="preserve">smlouvu o </w:t>
      </w:r>
      <w:r w:rsidR="00131220" w:rsidRPr="000D396F">
        <w:rPr>
          <w:rFonts w:ascii="Calibri" w:hAnsi="Calibri" w:cs="Calibri"/>
          <w:b/>
          <w:bCs/>
          <w:sz w:val="22"/>
          <w:szCs w:val="22"/>
        </w:rPr>
        <w:t>dočasném bezplatném užívání movitých věcí</w:t>
      </w:r>
    </w:p>
    <w:p w:rsidR="000D396F" w:rsidRDefault="000000D4" w:rsidP="000D396F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b/>
          <w:bCs/>
          <w:sz w:val="22"/>
          <w:szCs w:val="22"/>
        </w:rPr>
        <w:t>(kulturní mobil</w:t>
      </w:r>
      <w:r w:rsidR="00A2175B" w:rsidRPr="000D396F">
        <w:rPr>
          <w:rFonts w:ascii="Calibri" w:hAnsi="Calibri" w:cs="Calibri"/>
          <w:b/>
          <w:bCs/>
          <w:sz w:val="22"/>
          <w:szCs w:val="22"/>
        </w:rPr>
        <w:t>i</w:t>
      </w:r>
      <w:r w:rsidRPr="000D396F">
        <w:rPr>
          <w:rFonts w:ascii="Calibri" w:hAnsi="Calibri" w:cs="Calibri"/>
          <w:b/>
          <w:bCs/>
          <w:sz w:val="22"/>
          <w:szCs w:val="22"/>
        </w:rPr>
        <w:t>ář)</w:t>
      </w: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A013B3" w:rsidP="000D396F">
      <w:pPr>
        <w:jc w:val="center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I. Úvodní ustanovení</w:t>
      </w:r>
    </w:p>
    <w:p w:rsidR="000D396F" w:rsidRDefault="000D396F" w:rsidP="000D396F">
      <w:pPr>
        <w:jc w:val="center"/>
        <w:rPr>
          <w:rFonts w:ascii="Calibri" w:hAnsi="Calibri" w:cs="Calibri"/>
          <w:sz w:val="22"/>
          <w:szCs w:val="22"/>
        </w:rPr>
      </w:pPr>
    </w:p>
    <w:p w:rsidR="000D396F" w:rsidRDefault="00CF0EAB" w:rsidP="000D396F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>Půjčitel</w:t>
      </w:r>
      <w:r w:rsidR="00A013B3" w:rsidRPr="000D396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26C86" w:rsidRPr="000D396F">
        <w:rPr>
          <w:rFonts w:ascii="Calibri" w:hAnsi="Calibri" w:cs="Calibri"/>
          <w:color w:val="000000"/>
          <w:sz w:val="22"/>
          <w:szCs w:val="22"/>
        </w:rPr>
        <w:t xml:space="preserve">je příslušný hospodařit s movitými věcmi ve vlastnictví státu </w:t>
      </w:r>
      <w:r w:rsidR="002C5EC4" w:rsidRPr="000D396F">
        <w:rPr>
          <w:rFonts w:ascii="Calibri" w:hAnsi="Calibri" w:cs="Calibri"/>
          <w:b/>
          <w:color w:val="000000"/>
          <w:sz w:val="22"/>
          <w:szCs w:val="22"/>
        </w:rPr>
        <w:t>z m</w:t>
      </w:r>
      <w:r w:rsidR="00D14E53" w:rsidRPr="000D396F">
        <w:rPr>
          <w:rFonts w:ascii="Calibri" w:hAnsi="Calibri" w:cs="Calibri"/>
          <w:b/>
          <w:color w:val="000000"/>
          <w:sz w:val="22"/>
          <w:szCs w:val="22"/>
        </w:rPr>
        <w:t>obiliá</w:t>
      </w:r>
      <w:r w:rsidR="003431C9" w:rsidRPr="000D396F">
        <w:rPr>
          <w:rFonts w:ascii="Calibri" w:hAnsi="Calibri" w:cs="Calibri"/>
          <w:b/>
          <w:color w:val="000000"/>
          <w:sz w:val="22"/>
          <w:szCs w:val="22"/>
        </w:rPr>
        <w:t>rního fondu Státn</w:t>
      </w:r>
      <w:r w:rsidR="009D17C1" w:rsidRPr="000D396F">
        <w:rPr>
          <w:rFonts w:ascii="Calibri" w:hAnsi="Calibri" w:cs="Calibri"/>
          <w:b/>
          <w:color w:val="000000"/>
          <w:sz w:val="22"/>
          <w:szCs w:val="22"/>
        </w:rPr>
        <w:t>í</w:t>
      </w:r>
      <w:r w:rsidR="003431C9" w:rsidRPr="000D396F">
        <w:rPr>
          <w:rFonts w:ascii="Calibri" w:hAnsi="Calibri" w:cs="Calibri"/>
          <w:b/>
          <w:color w:val="000000"/>
          <w:sz w:val="22"/>
          <w:szCs w:val="22"/>
        </w:rPr>
        <w:t xml:space="preserve">ho </w:t>
      </w:r>
      <w:r w:rsidR="006A1E92" w:rsidRPr="000D396F">
        <w:rPr>
          <w:rFonts w:ascii="Calibri" w:hAnsi="Calibri" w:cs="Calibri"/>
          <w:b/>
          <w:color w:val="000000"/>
          <w:sz w:val="22"/>
          <w:szCs w:val="22"/>
        </w:rPr>
        <w:t xml:space="preserve">zámku </w:t>
      </w:r>
      <w:r w:rsidR="00A1621C">
        <w:rPr>
          <w:rFonts w:ascii="Calibri" w:hAnsi="Calibri" w:cs="Calibri"/>
          <w:b/>
          <w:color w:val="000000"/>
          <w:sz w:val="22"/>
          <w:szCs w:val="22"/>
        </w:rPr>
        <w:t>Milotice</w:t>
      </w:r>
      <w:r w:rsidR="005A7496" w:rsidRPr="000D396F">
        <w:rPr>
          <w:rFonts w:ascii="Calibri" w:hAnsi="Calibri" w:cs="Calibri"/>
          <w:color w:val="000000"/>
          <w:sz w:val="22"/>
          <w:szCs w:val="22"/>
        </w:rPr>
        <w:t xml:space="preserve">, uvedenými a přesně identifikovanými v Příloze č. 1 této smlouvy, která obsahuje inventární čísla, popis věcí a další specifikace </w:t>
      </w:r>
      <w:r w:rsidR="00D145EA" w:rsidRPr="000D396F">
        <w:rPr>
          <w:rFonts w:ascii="Calibri" w:hAnsi="Calibri" w:cs="Calibri"/>
          <w:sz w:val="22"/>
          <w:szCs w:val="22"/>
        </w:rPr>
        <w:t>(</w:t>
      </w:r>
      <w:r w:rsidR="00A26C86" w:rsidRPr="000D396F">
        <w:rPr>
          <w:rFonts w:ascii="Calibri" w:hAnsi="Calibri" w:cs="Calibri"/>
          <w:color w:val="000000"/>
          <w:sz w:val="22"/>
          <w:szCs w:val="22"/>
        </w:rPr>
        <w:t xml:space="preserve">dále jen „věci“). </w:t>
      </w:r>
    </w:p>
    <w:p w:rsidR="000D396F" w:rsidRDefault="00D65F28" w:rsidP="000D396F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 xml:space="preserve">Půjčitel konstatuje, že výpůjčkou bude dosaženo účelnějšího nebo hospodárnějšího využití věci při zachování hlavního účelu, ke kterému </w:t>
      </w:r>
      <w:r w:rsidR="000000D4" w:rsidRPr="000D396F">
        <w:rPr>
          <w:rFonts w:ascii="Calibri" w:hAnsi="Calibri" w:cs="Calibri"/>
          <w:color w:val="000000"/>
          <w:sz w:val="22"/>
          <w:szCs w:val="22"/>
        </w:rPr>
        <w:t>půjčiteli</w:t>
      </w:r>
      <w:r w:rsidRPr="000D396F">
        <w:rPr>
          <w:rFonts w:ascii="Calibri" w:hAnsi="Calibri" w:cs="Calibri"/>
          <w:color w:val="000000"/>
          <w:sz w:val="22"/>
          <w:szCs w:val="22"/>
        </w:rPr>
        <w:t xml:space="preserve"> slouží. S ohledem na povahu věcí nebyly nabízeny organizačním složkám a ostatním státním organizacím.</w:t>
      </w:r>
    </w:p>
    <w:p w:rsidR="006158EC" w:rsidRPr="000D396F" w:rsidRDefault="006158EC" w:rsidP="000D396F">
      <w:pPr>
        <w:numPr>
          <w:ilvl w:val="0"/>
          <w:numId w:val="48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>Vypůjčitel je seznámen se skutečností, že některé z věcí mohou mít status prohlášené kulturní památky, případně národní kulturní památky a je si vědom skutečnosti, že předměty s tímto statusem podléhají režimu zákona 20/1987 Sb., o státní památkové péči.</w:t>
      </w:r>
    </w:p>
    <w:p w:rsidR="00D1489F" w:rsidRPr="000D396F" w:rsidRDefault="00D1489F" w:rsidP="000000D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A82D9D" w:rsidRPr="000D396F" w:rsidRDefault="00A013B3" w:rsidP="00A568DE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II. Předmět smlouvy </w:t>
      </w:r>
    </w:p>
    <w:p w:rsidR="00A013B3" w:rsidRPr="000D396F" w:rsidRDefault="00A013B3" w:rsidP="000000D4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 xml:space="preserve">Předmětem této smlouvy je závazek půjčitele bezúplatně přenechat věci vypůjčiteli k dočasnému užívání. </w:t>
      </w:r>
    </w:p>
    <w:p w:rsidR="00376357" w:rsidRPr="000D396F" w:rsidRDefault="00D65F28" w:rsidP="000000D4">
      <w:pPr>
        <w:keepNext/>
        <w:keepLines/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34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 xml:space="preserve">Vypůjčitel prohlašuje, že je mu znám fyzický stav vypůjčených věcí a že věci jsou vypůjčeny ve stavu vhodném pro účel výpůjčky dle </w:t>
      </w:r>
      <w:r w:rsidRPr="000D396F">
        <w:rPr>
          <w:rFonts w:ascii="Calibri" w:hAnsi="Calibri" w:cs="Calibri"/>
          <w:sz w:val="22"/>
          <w:szCs w:val="22"/>
        </w:rPr>
        <w:t xml:space="preserve">této </w:t>
      </w:r>
      <w:r w:rsidR="00376357" w:rsidRPr="000D396F">
        <w:rPr>
          <w:rFonts w:ascii="Calibri" w:hAnsi="Calibri" w:cs="Calibri"/>
          <w:sz w:val="22"/>
          <w:szCs w:val="22"/>
        </w:rPr>
        <w:t>smlouvy</w:t>
      </w:r>
      <w:r w:rsidRPr="000D396F">
        <w:rPr>
          <w:rFonts w:ascii="Calibri" w:hAnsi="Calibri" w:cs="Calibri"/>
          <w:color w:val="000000"/>
          <w:sz w:val="22"/>
          <w:szCs w:val="22"/>
        </w:rPr>
        <w:t>.</w:t>
      </w:r>
    </w:p>
    <w:p w:rsidR="00376357" w:rsidRPr="000D396F" w:rsidRDefault="00376357" w:rsidP="000000D4">
      <w:pPr>
        <w:keepNext/>
        <w:keepLines/>
        <w:widowControl w:val="0"/>
        <w:autoSpaceDE w:val="0"/>
        <w:autoSpaceDN w:val="0"/>
        <w:adjustRightInd w:val="0"/>
        <w:ind w:left="295"/>
        <w:jc w:val="both"/>
        <w:rPr>
          <w:rFonts w:ascii="Calibri" w:hAnsi="Calibri" w:cs="Calibri"/>
          <w:sz w:val="22"/>
          <w:szCs w:val="22"/>
        </w:rPr>
      </w:pPr>
    </w:p>
    <w:p w:rsidR="00A013B3" w:rsidRPr="000D396F" w:rsidRDefault="00A013B3" w:rsidP="000000D4">
      <w:pPr>
        <w:keepNext/>
        <w:keepLines/>
        <w:widowControl w:val="0"/>
        <w:autoSpaceDE w:val="0"/>
        <w:autoSpaceDN w:val="0"/>
        <w:adjustRightInd w:val="0"/>
        <w:ind w:left="358"/>
        <w:jc w:val="center"/>
        <w:rPr>
          <w:rFonts w:ascii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 xml:space="preserve">Článek III. </w:t>
      </w:r>
      <w:r w:rsidR="00D65F28" w:rsidRPr="000D396F">
        <w:rPr>
          <w:rFonts w:ascii="Calibri" w:hAnsi="Calibri" w:cs="Calibri"/>
          <w:b/>
          <w:bCs/>
          <w:color w:val="000000"/>
          <w:sz w:val="22"/>
          <w:szCs w:val="22"/>
        </w:rPr>
        <w:t>Umístění věcí a ú</w:t>
      </w: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čel výpůjčky</w:t>
      </w:r>
    </w:p>
    <w:p w:rsidR="00376357" w:rsidRPr="000D396F" w:rsidRDefault="00D65F28" w:rsidP="000000D4">
      <w:pPr>
        <w:keepNext/>
        <w:keepLines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color w:val="000000"/>
          <w:sz w:val="22"/>
          <w:szCs w:val="22"/>
        </w:rPr>
        <w:t xml:space="preserve">Vypůjčitel se zavazuje, že věci budou po celou dobu trvání výpůjčky umístěny v lokalitě </w:t>
      </w:r>
      <w:r w:rsidR="00376357" w:rsidRPr="000D396F">
        <w:rPr>
          <w:rFonts w:ascii="Calibri" w:hAnsi="Calibri" w:cs="Calibri"/>
          <w:color w:val="000000"/>
          <w:sz w:val="22"/>
          <w:szCs w:val="22"/>
        </w:rPr>
        <w:t>uvedené v</w:t>
      </w:r>
      <w:r w:rsidR="00376357" w:rsidRPr="000D396F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376357" w:rsidRPr="000D396F">
        <w:rPr>
          <w:rFonts w:ascii="Calibri" w:hAnsi="Calibri" w:cs="Calibri"/>
          <w:sz w:val="22"/>
          <w:szCs w:val="22"/>
        </w:rPr>
        <w:t xml:space="preserve">tomto odstavci </w:t>
      </w:r>
      <w:r w:rsidRPr="000D396F">
        <w:rPr>
          <w:rFonts w:ascii="Calibri" w:hAnsi="Calibri" w:cs="Calibri"/>
          <w:sz w:val="22"/>
          <w:szCs w:val="22"/>
        </w:rPr>
        <w:t>a není oprávněn věci přemístit jinam</w:t>
      </w:r>
      <w:r w:rsidRPr="000D396F">
        <w:rPr>
          <w:rFonts w:ascii="Calibri" w:hAnsi="Calibri" w:cs="Calibri"/>
          <w:color w:val="000000"/>
          <w:sz w:val="22"/>
          <w:szCs w:val="22"/>
        </w:rPr>
        <w:t xml:space="preserve">: </w:t>
      </w:r>
      <w:r w:rsidR="00A013B3" w:rsidRPr="000D396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131220" w:rsidRPr="000D396F" w:rsidRDefault="00376357" w:rsidP="000000D4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0D396F">
        <w:rPr>
          <w:sz w:val="22"/>
          <w:szCs w:val="22"/>
        </w:rPr>
        <w:t>Označení objektu nebo lokace</w:t>
      </w:r>
      <w:r w:rsidRPr="000D396F">
        <w:rPr>
          <w:b/>
          <w:sz w:val="22"/>
          <w:szCs w:val="22"/>
        </w:rPr>
        <w:t xml:space="preserve">: </w:t>
      </w:r>
      <w:r w:rsidR="007B4805">
        <w:rPr>
          <w:b/>
          <w:sz w:val="22"/>
          <w:szCs w:val="22"/>
        </w:rPr>
        <w:t>xxxxxxxxxxxx</w:t>
      </w:r>
    </w:p>
    <w:p w:rsidR="00376357" w:rsidRPr="000D396F" w:rsidRDefault="00376357" w:rsidP="000000D4">
      <w:pPr>
        <w:pStyle w:val="Default"/>
        <w:keepNext/>
        <w:keepLines/>
        <w:widowControl w:val="0"/>
        <w:ind w:left="295"/>
        <w:rPr>
          <w:b/>
          <w:sz w:val="22"/>
          <w:szCs w:val="22"/>
        </w:rPr>
      </w:pPr>
      <w:r w:rsidRPr="000D396F">
        <w:rPr>
          <w:sz w:val="22"/>
          <w:szCs w:val="22"/>
        </w:rPr>
        <w:t xml:space="preserve">Adresa: </w:t>
      </w:r>
      <w:r w:rsidR="007B4805">
        <w:rPr>
          <w:b/>
          <w:sz w:val="22"/>
          <w:szCs w:val="22"/>
        </w:rPr>
        <w:t>xxxxxxxxxxx</w:t>
      </w:r>
    </w:p>
    <w:p w:rsidR="00513AEE" w:rsidRPr="000D396F" w:rsidRDefault="00513AEE" w:rsidP="00513AEE">
      <w:pPr>
        <w:pStyle w:val="Default"/>
        <w:keepNext/>
        <w:keepLines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Vypůjčitel bude věci používat pouze k tomuto účelu: výstava </w:t>
      </w:r>
      <w:r w:rsidR="00C2796B">
        <w:rPr>
          <w:b/>
          <w:sz w:val="22"/>
          <w:szCs w:val="22"/>
        </w:rPr>
        <w:t xml:space="preserve">Prezentace </w:t>
      </w:r>
      <w:r w:rsidR="00A1621C">
        <w:rPr>
          <w:b/>
          <w:sz w:val="22"/>
          <w:szCs w:val="22"/>
        </w:rPr>
        <w:t>interiéru kaple v zámecké expozici zámku Strážnice</w:t>
      </w:r>
      <w:r w:rsidRPr="000D396F">
        <w:rPr>
          <w:b/>
          <w:sz w:val="22"/>
          <w:szCs w:val="22"/>
        </w:rPr>
        <w:t xml:space="preserve">. </w:t>
      </w:r>
      <w:r w:rsidRPr="000D396F">
        <w:rPr>
          <w:sz w:val="22"/>
          <w:szCs w:val="22"/>
        </w:rPr>
        <w:t>Vypůjčitel se zavazuje, že věci nebude využívat jiným způsobem než</w:t>
      </w:r>
      <w:r w:rsidRPr="000D396F">
        <w:rPr>
          <w:b/>
          <w:sz w:val="22"/>
          <w:szCs w:val="22"/>
        </w:rPr>
        <w:t xml:space="preserve"> </w:t>
      </w:r>
      <w:r w:rsidRPr="000D396F">
        <w:rPr>
          <w:sz w:val="22"/>
          <w:szCs w:val="22"/>
        </w:rPr>
        <w:t xml:space="preserve">jako </w:t>
      </w:r>
      <w:r w:rsidRPr="000D396F">
        <w:rPr>
          <w:b/>
          <w:sz w:val="22"/>
          <w:szCs w:val="22"/>
        </w:rPr>
        <w:t>exponát</w:t>
      </w:r>
      <w:r w:rsidRPr="000D396F">
        <w:rPr>
          <w:sz w:val="22"/>
          <w:szCs w:val="22"/>
        </w:rPr>
        <w:t>. V žádném případě není povoleno užívat věci ve své funkční podobě jako např. nábytek, nádoby, hudební nástroje apod.</w:t>
      </w:r>
    </w:p>
    <w:p w:rsidR="00513AEE" w:rsidRPr="000D396F" w:rsidRDefault="00513AEE" w:rsidP="00513AEE">
      <w:pPr>
        <w:keepNext/>
        <w:keepLines/>
        <w:widowControl w:val="0"/>
        <w:numPr>
          <w:ilvl w:val="0"/>
          <w:numId w:val="19"/>
        </w:numPr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0D396F">
        <w:rPr>
          <w:rFonts w:ascii="Calibri" w:hAnsi="Calibri" w:cs="Calibri"/>
          <w:snapToGrid w:val="0"/>
          <w:sz w:val="22"/>
          <w:szCs w:val="22"/>
        </w:rPr>
        <w:t>ve výši 10 000 Kč</w:t>
      </w:r>
      <w:r w:rsidRPr="000D396F">
        <w:rPr>
          <w:rFonts w:ascii="Calibri" w:hAnsi="Calibri" w:cs="Calibri"/>
          <w:sz w:val="22"/>
          <w:szCs w:val="22"/>
        </w:rPr>
        <w:t xml:space="preserve"> za každý tako</w:t>
      </w:r>
      <w:r w:rsidRPr="000D396F">
        <w:rPr>
          <w:rFonts w:ascii="Calibri" w:hAnsi="Calibri" w:cs="Calibri"/>
          <w:snapToGrid w:val="0"/>
          <w:sz w:val="22"/>
          <w:szCs w:val="22"/>
        </w:rPr>
        <w:t>výto případ.</w:t>
      </w:r>
    </w:p>
    <w:p w:rsidR="00376357" w:rsidRPr="000D396F" w:rsidRDefault="00376357" w:rsidP="000000D4">
      <w:pPr>
        <w:pStyle w:val="Default"/>
        <w:keepNext/>
        <w:keepLines/>
        <w:widowControl w:val="0"/>
        <w:numPr>
          <w:ilvl w:val="0"/>
          <w:numId w:val="19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>Změnu umístění věcí či účelu výpůjčky lze řešit pouze písemným dodatkem k této smlouvě.</w:t>
      </w:r>
    </w:p>
    <w:p w:rsidR="00A568DE" w:rsidRPr="000D396F" w:rsidRDefault="00A568DE" w:rsidP="00A568DE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82D9D" w:rsidRPr="000D396F" w:rsidRDefault="00A568DE" w:rsidP="00A568DE">
      <w:pPr>
        <w:keepNext/>
        <w:keepLines/>
        <w:widowControl w:val="0"/>
        <w:jc w:val="center"/>
        <w:rPr>
          <w:rFonts w:ascii="Calibri" w:hAnsi="Calibri" w:cs="Calibri"/>
          <w:b/>
          <w:sz w:val="22"/>
          <w:szCs w:val="22"/>
        </w:rPr>
      </w:pPr>
      <w:r w:rsidRPr="000D396F">
        <w:rPr>
          <w:rFonts w:ascii="Calibri" w:hAnsi="Calibri" w:cs="Calibri"/>
          <w:b/>
          <w:sz w:val="22"/>
          <w:szCs w:val="22"/>
        </w:rPr>
        <w:t>Článek IV. Podnájem</w:t>
      </w:r>
    </w:p>
    <w:p w:rsidR="00376357" w:rsidRPr="000D396F" w:rsidRDefault="00376357" w:rsidP="000000D4">
      <w:pPr>
        <w:keepNext/>
        <w:keepLines/>
        <w:widowControl w:val="0"/>
        <w:numPr>
          <w:ilvl w:val="0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Vypůjčitel není oprávněn přenechat věci ani je</w:t>
      </w:r>
      <w:r w:rsidR="00E70F22" w:rsidRPr="000D396F">
        <w:rPr>
          <w:rFonts w:ascii="Calibri" w:hAnsi="Calibri" w:cs="Calibri"/>
          <w:sz w:val="22"/>
          <w:szCs w:val="22"/>
        </w:rPr>
        <w:t>j</w:t>
      </w:r>
      <w:r w:rsidRPr="000D396F">
        <w:rPr>
          <w:rFonts w:ascii="Calibri" w:hAnsi="Calibri" w:cs="Calibri"/>
          <w:sz w:val="22"/>
          <w:szCs w:val="22"/>
        </w:rPr>
        <w:t>ich část k užívání další osobě, s výjimkou případu předchozího písemného souhlasu půjčitele a Ministerstva kultury.</w:t>
      </w:r>
    </w:p>
    <w:p w:rsidR="00376357" w:rsidRPr="000D396F" w:rsidRDefault="00376357" w:rsidP="000000D4">
      <w:pPr>
        <w:keepNext/>
        <w:keepLines/>
        <w:widowControl w:val="0"/>
        <w:numPr>
          <w:ilvl w:val="0"/>
          <w:numId w:val="20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Za porušení povinnosti uvedené v odst. 1 tohoto článku, je vypůjčitel povinen zaplatit smluvní pokutu ve výši 10 000 Kč za každý takovýto případ.</w:t>
      </w:r>
    </w:p>
    <w:p w:rsidR="00376357" w:rsidRPr="000D396F" w:rsidRDefault="00376357" w:rsidP="000000D4">
      <w:pPr>
        <w:keepNext/>
        <w:keepLines/>
        <w:widowControl w:val="0"/>
        <w:autoSpaceDE w:val="0"/>
        <w:autoSpaceDN w:val="0"/>
        <w:adjustRightInd w:val="0"/>
        <w:ind w:left="360" w:hanging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82D9D" w:rsidRPr="00903BCF" w:rsidRDefault="00A013B3" w:rsidP="00A568DE">
      <w:pPr>
        <w:keepNext/>
        <w:keepLines/>
        <w:widowControl w:val="0"/>
        <w:autoSpaceDE w:val="0"/>
        <w:autoSpaceDN w:val="0"/>
        <w:adjustRightInd w:val="0"/>
        <w:ind w:left="360" w:hanging="36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903BCF">
        <w:rPr>
          <w:rFonts w:ascii="Calibri Light" w:hAnsi="Calibri Light" w:cs="Calibri Light"/>
          <w:b/>
          <w:bCs/>
          <w:color w:val="000000"/>
          <w:sz w:val="22"/>
          <w:szCs w:val="22"/>
        </w:rPr>
        <w:t>Článek V. Doba výpůjčky</w:t>
      </w:r>
      <w:r w:rsidR="00376357" w:rsidRPr="00903BC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a ukončení výpůjčky</w:t>
      </w:r>
    </w:p>
    <w:p w:rsidR="00376357" w:rsidRPr="003D2DC7" w:rsidRDefault="00376357" w:rsidP="000000D4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rPr>
          <w:color w:val="auto"/>
          <w:sz w:val="22"/>
          <w:szCs w:val="22"/>
        </w:rPr>
      </w:pPr>
      <w:r w:rsidRPr="003D2DC7">
        <w:rPr>
          <w:color w:val="auto"/>
          <w:sz w:val="22"/>
          <w:szCs w:val="22"/>
        </w:rPr>
        <w:t>Doba výpůjčky se sjednává na dobu určitou</w:t>
      </w:r>
      <w:r w:rsidR="009B045C" w:rsidRPr="003D2DC7">
        <w:rPr>
          <w:color w:val="auto"/>
          <w:sz w:val="22"/>
          <w:szCs w:val="22"/>
        </w:rPr>
        <w:t xml:space="preserve">, a to: </w:t>
      </w:r>
      <w:r w:rsidR="00547171" w:rsidRPr="003D2DC7">
        <w:rPr>
          <w:b/>
          <w:bCs/>
          <w:color w:val="auto"/>
          <w:sz w:val="22"/>
          <w:szCs w:val="22"/>
        </w:rPr>
        <w:t xml:space="preserve">od 1. </w:t>
      </w:r>
      <w:r w:rsidR="00C2796B" w:rsidRPr="003D2DC7">
        <w:rPr>
          <w:b/>
          <w:bCs/>
          <w:color w:val="auto"/>
          <w:sz w:val="22"/>
          <w:szCs w:val="22"/>
        </w:rPr>
        <w:t>1</w:t>
      </w:r>
      <w:r w:rsidR="00547171" w:rsidRPr="003D2DC7">
        <w:rPr>
          <w:b/>
          <w:bCs/>
          <w:color w:val="auto"/>
          <w:sz w:val="22"/>
          <w:szCs w:val="22"/>
        </w:rPr>
        <w:t>. 202</w:t>
      </w:r>
      <w:r w:rsidR="00C2796B" w:rsidRPr="003D2DC7">
        <w:rPr>
          <w:b/>
          <w:bCs/>
          <w:color w:val="auto"/>
          <w:sz w:val="22"/>
          <w:szCs w:val="22"/>
        </w:rPr>
        <w:t>5</w:t>
      </w:r>
      <w:r w:rsidR="00346E0C" w:rsidRPr="003D2DC7">
        <w:rPr>
          <w:b/>
          <w:bCs/>
          <w:color w:val="auto"/>
          <w:sz w:val="22"/>
          <w:szCs w:val="22"/>
        </w:rPr>
        <w:t xml:space="preserve"> do </w:t>
      </w:r>
      <w:r w:rsidR="00C2796B" w:rsidRPr="003D2DC7">
        <w:rPr>
          <w:b/>
          <w:bCs/>
          <w:color w:val="auto"/>
          <w:sz w:val="22"/>
          <w:szCs w:val="22"/>
        </w:rPr>
        <w:t>31</w:t>
      </w:r>
      <w:r w:rsidR="00547171" w:rsidRPr="003D2DC7">
        <w:rPr>
          <w:b/>
          <w:bCs/>
          <w:color w:val="auto"/>
          <w:sz w:val="22"/>
          <w:szCs w:val="22"/>
        </w:rPr>
        <w:t xml:space="preserve">. </w:t>
      </w:r>
      <w:r w:rsidR="00C2796B" w:rsidRPr="003D2DC7">
        <w:rPr>
          <w:b/>
          <w:bCs/>
          <w:color w:val="auto"/>
          <w:sz w:val="22"/>
          <w:szCs w:val="22"/>
        </w:rPr>
        <w:t>1</w:t>
      </w:r>
      <w:r w:rsidR="00547171" w:rsidRPr="003D2DC7">
        <w:rPr>
          <w:b/>
          <w:bCs/>
          <w:color w:val="auto"/>
          <w:sz w:val="22"/>
          <w:szCs w:val="22"/>
        </w:rPr>
        <w:t>2. 202</w:t>
      </w:r>
      <w:r w:rsidR="00C2796B" w:rsidRPr="003D2DC7">
        <w:rPr>
          <w:b/>
          <w:bCs/>
          <w:color w:val="auto"/>
          <w:sz w:val="22"/>
          <w:szCs w:val="22"/>
        </w:rPr>
        <w:t>9</w:t>
      </w:r>
      <w:r w:rsidR="00242B79" w:rsidRPr="003D2DC7">
        <w:rPr>
          <w:b/>
          <w:bCs/>
          <w:color w:val="auto"/>
          <w:sz w:val="22"/>
          <w:szCs w:val="22"/>
        </w:rPr>
        <w:t>.</w:t>
      </w:r>
    </w:p>
    <w:p w:rsidR="00C2796B" w:rsidRPr="003D2DC7" w:rsidRDefault="00C2796B" w:rsidP="00C2796B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rPr>
          <w:color w:val="auto"/>
          <w:sz w:val="22"/>
          <w:szCs w:val="22"/>
        </w:rPr>
      </w:pPr>
      <w:r w:rsidRPr="003D2DC7">
        <w:rPr>
          <w:color w:val="auto"/>
          <w:sz w:val="22"/>
          <w:szCs w:val="22"/>
        </w:rPr>
        <w:t xml:space="preserve">Smluvní strany jsou stranami Smlouvy o výpůjčce čj. </w:t>
      </w:r>
      <w:r w:rsidRPr="003D2DC7">
        <w:rPr>
          <w:bCs/>
          <w:color w:val="auto"/>
          <w:sz w:val="22"/>
          <w:szCs w:val="22"/>
        </w:rPr>
        <w:t>NPU-450/</w:t>
      </w:r>
      <w:r w:rsidR="00A1621C" w:rsidRPr="003D2DC7">
        <w:rPr>
          <w:bCs/>
          <w:color w:val="auto"/>
          <w:sz w:val="22"/>
          <w:szCs w:val="22"/>
        </w:rPr>
        <w:t>92613</w:t>
      </w:r>
      <w:r w:rsidRPr="003D2DC7">
        <w:rPr>
          <w:bCs/>
          <w:color w:val="auto"/>
          <w:sz w:val="22"/>
          <w:szCs w:val="22"/>
        </w:rPr>
        <w:t xml:space="preserve">/2021 ze dne </w:t>
      </w:r>
      <w:r w:rsidR="00A1621C" w:rsidRPr="003D2DC7">
        <w:rPr>
          <w:bCs/>
          <w:color w:val="auto"/>
          <w:sz w:val="22"/>
          <w:szCs w:val="22"/>
        </w:rPr>
        <w:t>24</w:t>
      </w:r>
      <w:r w:rsidRPr="003D2DC7">
        <w:rPr>
          <w:bCs/>
          <w:color w:val="auto"/>
          <w:sz w:val="22"/>
          <w:szCs w:val="22"/>
        </w:rPr>
        <w:t>. 1</w:t>
      </w:r>
      <w:r w:rsidR="00A1621C" w:rsidRPr="003D2DC7">
        <w:rPr>
          <w:bCs/>
          <w:color w:val="auto"/>
          <w:sz w:val="22"/>
          <w:szCs w:val="22"/>
        </w:rPr>
        <w:t>1</w:t>
      </w:r>
      <w:r w:rsidRPr="003D2DC7">
        <w:rPr>
          <w:bCs/>
          <w:color w:val="auto"/>
          <w:sz w:val="22"/>
          <w:szCs w:val="22"/>
        </w:rPr>
        <w:t xml:space="preserve">. 2021, na základě které má vypůjčitel předmět výpůjčky instalován v kapli </w:t>
      </w:r>
      <w:r w:rsidR="005606D9">
        <w:rPr>
          <w:bCs/>
          <w:color w:val="auto"/>
          <w:sz w:val="22"/>
          <w:szCs w:val="22"/>
        </w:rPr>
        <w:t>zámku Strážnice</w:t>
      </w:r>
      <w:r w:rsidRPr="003D2DC7">
        <w:rPr>
          <w:bCs/>
          <w:color w:val="auto"/>
          <w:sz w:val="22"/>
          <w:szCs w:val="22"/>
        </w:rPr>
        <w:t xml:space="preserve"> (dále jen „Původní smlouva“</w:t>
      </w:r>
      <w:r w:rsidR="003E4FDE" w:rsidRPr="003D2DC7">
        <w:rPr>
          <w:bCs/>
          <w:color w:val="auto"/>
          <w:sz w:val="22"/>
          <w:szCs w:val="22"/>
        </w:rPr>
        <w:t>)</w:t>
      </w:r>
      <w:r w:rsidRPr="003D2DC7">
        <w:rPr>
          <w:bCs/>
          <w:color w:val="auto"/>
          <w:sz w:val="22"/>
          <w:szCs w:val="22"/>
        </w:rPr>
        <w:t>, přičemž doba trvání uvedené Původní smlouvy skončí ke dni 31. 12. 2024 a vypůjčitel má zájem předmět výpůjčky dále užívat a půjčitel má zájem za podmínek níže uvedených umožnit vypůjčiteli užívání předmětu výpůjčky za tímto účelem, a proto k datu účinnosti této Smlouvy o výpůjčce půjčitel a vypůjčitel touto smlouvou v plném rozsahu nahrazují smluvní vztah založený Původní smlouvou.</w:t>
      </w:r>
    </w:p>
    <w:p w:rsidR="00C2796B" w:rsidRPr="003D2DC7" w:rsidRDefault="00A1621C" w:rsidP="00C2796B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rPr>
          <w:sz w:val="22"/>
          <w:szCs w:val="22"/>
        </w:rPr>
      </w:pPr>
      <w:r w:rsidRPr="003D2DC7">
        <w:rPr>
          <w:bCs/>
          <w:color w:val="auto"/>
          <w:sz w:val="22"/>
          <w:szCs w:val="22"/>
        </w:rPr>
        <w:t xml:space="preserve">Vzhledem ke skutečnosti, že vypůjčitel věci užívá od roku 2018 na základě Smlouvy o výpůjčce </w:t>
      </w:r>
      <w:r w:rsidRPr="003D2DC7">
        <w:rPr>
          <w:bCs/>
          <w:color w:val="auto"/>
          <w:sz w:val="22"/>
          <w:szCs w:val="22"/>
        </w:rPr>
        <w:br/>
        <w:t>č.j. NPÚ-450/94908/2018, nebude ke dni podpisu této smlouvy sepsán Převozový reverz o předání mobiliáře, kdy tento Převozový reverz č.j. NPÚ-450/95947/2018 byl již sepsán při tvorbě Původní smlouv</w:t>
      </w:r>
      <w:r w:rsidR="00C2796B" w:rsidRPr="003D2DC7">
        <w:rPr>
          <w:bCs/>
          <w:color w:val="auto"/>
          <w:sz w:val="22"/>
          <w:szCs w:val="22"/>
        </w:rPr>
        <w:t xml:space="preserve">y, aby nahradil všechny předešlé reverzy a slouží jako písemný doklad o předání a převzetí předmětu výpůjčky ze strany půjčitele vypůjčiteli, jakož i o zpětném předání předmětu výpůjčky vypůjčitelem půjčiteli pro účely této smlouvy. Stav jednotlivých věcí předmětu výpůjčky ke dni jeho zpětného předání vypůjčitelem půjčiteli bude v tomto předávacím reverzu rovněž zaznamenán. </w:t>
      </w:r>
      <w:r w:rsidR="00C2796B" w:rsidRPr="003D2DC7">
        <w:rPr>
          <w:sz w:val="22"/>
          <w:szCs w:val="22"/>
        </w:rPr>
        <w:t xml:space="preserve">V případech pouze dílčího vrácení některých věcí jsou obě strany povinné se navzájem informovat, o které konkrétní věci se jedná a koordinovat termín a způsob vrácení. </w:t>
      </w:r>
      <w:r w:rsidR="00C2796B" w:rsidRPr="003D2DC7">
        <w:rPr>
          <w:sz w:val="22"/>
          <w:szCs w:val="22"/>
        </w:rPr>
        <w:br/>
        <w:t>O dílčím vrácení sepíší strany Převozový reverz a vyznačí jej rovněž vyplněním data a stvrzením převzetí u příslušných položek v Převozovém reverzu.</w:t>
      </w:r>
    </w:p>
    <w:p w:rsidR="000618BE" w:rsidRPr="003D2DC7" w:rsidRDefault="000618BE" w:rsidP="00C2796B">
      <w:pPr>
        <w:pStyle w:val="Default"/>
        <w:keepNext/>
        <w:keepLines/>
        <w:widowControl w:val="0"/>
        <w:jc w:val="both"/>
        <w:rPr>
          <w:color w:val="auto"/>
          <w:sz w:val="22"/>
          <w:szCs w:val="22"/>
        </w:rPr>
      </w:pPr>
    </w:p>
    <w:p w:rsidR="002D4C89" w:rsidRDefault="00376357" w:rsidP="002D4C89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sz w:val="22"/>
          <w:szCs w:val="22"/>
        </w:rPr>
        <w:lastRenderedPageBreak/>
        <w:t xml:space="preserve">O případné prodloužení této smlouvy o výpůjčce na další období musí vypůjčitel požádat půjčitele </w:t>
      </w:r>
      <w:r w:rsidR="00AC41E5" w:rsidRPr="002D4C89">
        <w:rPr>
          <w:sz w:val="22"/>
          <w:szCs w:val="22"/>
        </w:rPr>
        <w:t>nejdé</w:t>
      </w:r>
      <w:r w:rsidRPr="002D4C89">
        <w:rPr>
          <w:sz w:val="22"/>
          <w:szCs w:val="22"/>
        </w:rPr>
        <w:t>le do:</w:t>
      </w:r>
      <w:r w:rsidR="00C3464D" w:rsidRPr="002D4C89">
        <w:rPr>
          <w:sz w:val="22"/>
          <w:szCs w:val="22"/>
        </w:rPr>
        <w:t xml:space="preserve"> </w:t>
      </w:r>
      <w:r w:rsidR="00F052AA" w:rsidRPr="002D4C89">
        <w:rPr>
          <w:b/>
          <w:sz w:val="22"/>
          <w:szCs w:val="22"/>
        </w:rPr>
        <w:t>1</w:t>
      </w:r>
      <w:r w:rsidR="00C2796B">
        <w:rPr>
          <w:b/>
          <w:sz w:val="22"/>
          <w:szCs w:val="22"/>
        </w:rPr>
        <w:t>0</w:t>
      </w:r>
      <w:r w:rsidR="00C035D6" w:rsidRPr="002D4C89">
        <w:rPr>
          <w:b/>
          <w:sz w:val="22"/>
          <w:szCs w:val="22"/>
        </w:rPr>
        <w:t xml:space="preserve">. </w:t>
      </w:r>
      <w:r w:rsidR="006A1E92" w:rsidRPr="002D4C89">
        <w:rPr>
          <w:b/>
          <w:sz w:val="22"/>
          <w:szCs w:val="22"/>
        </w:rPr>
        <w:t>1</w:t>
      </w:r>
      <w:r w:rsidR="00C2796B">
        <w:rPr>
          <w:b/>
          <w:sz w:val="22"/>
          <w:szCs w:val="22"/>
        </w:rPr>
        <w:t>1</w:t>
      </w:r>
      <w:r w:rsidR="006F18EF" w:rsidRPr="002D4C89">
        <w:rPr>
          <w:b/>
          <w:sz w:val="22"/>
          <w:szCs w:val="22"/>
        </w:rPr>
        <w:t>. 202</w:t>
      </w:r>
      <w:r w:rsidR="00C2796B">
        <w:rPr>
          <w:b/>
          <w:sz w:val="22"/>
          <w:szCs w:val="22"/>
        </w:rPr>
        <w:t>9</w:t>
      </w:r>
      <w:r w:rsidR="006D41CF" w:rsidRPr="002D4C89">
        <w:rPr>
          <w:sz w:val="22"/>
          <w:szCs w:val="22"/>
        </w:rPr>
        <w:t xml:space="preserve">. </w:t>
      </w:r>
      <w:r w:rsidRPr="002D4C89">
        <w:rPr>
          <w:sz w:val="22"/>
          <w:szCs w:val="22"/>
        </w:rPr>
        <w:t>Prodloužení doby výpůjčky je pak možné pouze na základě písemného dodatku k této smlouvě či na základě nové smlouvy.</w:t>
      </w:r>
    </w:p>
    <w:p w:rsidR="002D4C89" w:rsidRPr="002D4C89" w:rsidRDefault="002D4C89" w:rsidP="002D4C89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rFonts w:eastAsia="Calibri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převozovém reversu a zároveň uzavřou dodatek k této smlouvě. </w:t>
      </w:r>
    </w:p>
    <w:p w:rsidR="00173DC7" w:rsidRPr="002D4C89" w:rsidRDefault="00173DC7" w:rsidP="009523B7">
      <w:pPr>
        <w:pStyle w:val="Default"/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sz w:val="22"/>
          <w:szCs w:val="22"/>
        </w:rPr>
      </w:pPr>
      <w:r w:rsidRPr="002D4C89">
        <w:rPr>
          <w:sz w:val="22"/>
          <w:szCs w:val="22"/>
        </w:rPr>
        <w:t xml:space="preserve">Každá ze smluvních stran může smlouvu písemně vypovědět i bez udání důvodů s výpovědní lhůtou </w:t>
      </w:r>
      <w:r w:rsidR="006D41CF" w:rsidRPr="002D4C89">
        <w:rPr>
          <w:sz w:val="22"/>
          <w:szCs w:val="22"/>
        </w:rPr>
        <w:t xml:space="preserve">30 </w:t>
      </w:r>
      <w:r w:rsidRPr="002D4C89">
        <w:rPr>
          <w:sz w:val="22"/>
          <w:szCs w:val="22"/>
        </w:rPr>
        <w:t>dní. Výpovědní doba běží od prvního dne kalendářního měsíce</w:t>
      </w:r>
      <w:r w:rsidR="006D41CF" w:rsidRPr="002D4C89">
        <w:rPr>
          <w:sz w:val="22"/>
          <w:szCs w:val="22"/>
        </w:rPr>
        <w:t xml:space="preserve"> </w:t>
      </w:r>
      <w:r w:rsidRPr="002D4C89">
        <w:rPr>
          <w:sz w:val="22"/>
          <w:szCs w:val="22"/>
        </w:rPr>
        <w:t>následujícího poté, co výpověď došla druhé straně.</w:t>
      </w:r>
    </w:p>
    <w:p w:rsidR="00173DC7" w:rsidRPr="000D396F" w:rsidRDefault="00173DC7" w:rsidP="000000D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Půjčitel je oprávněn písemně vypovědět smlouvu bez výpovědní doby v případech dle občanského zákoníku a v případech, kdy vypůjčitel porušuje své povinnosti zvlášť závažným způsobem. Za zvlášť závažné porušení povinností vypůjčitel</w:t>
      </w:r>
      <w:r w:rsidR="00E70F22" w:rsidRPr="000D396F">
        <w:rPr>
          <w:rFonts w:ascii="Calibri" w:hAnsi="Calibri" w:cs="Calibri"/>
          <w:sz w:val="22"/>
          <w:szCs w:val="22"/>
        </w:rPr>
        <w:t>e</w:t>
      </w:r>
      <w:r w:rsidRPr="000D396F">
        <w:rPr>
          <w:rFonts w:ascii="Calibri" w:hAnsi="Calibri" w:cs="Calibri"/>
          <w:sz w:val="22"/>
          <w:szCs w:val="22"/>
        </w:rPr>
        <w:t>m se považuje zejména: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 xml:space="preserve">jestliže vypůjčitel užívá věci jiným způsobem nebo k jinému než sjednanému účelu, 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přemístí věci na jinou lokalitu než dle této smlouvy,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přenechá věci k užívání jinému subjektu,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nedodržuje závazné podmínky stanovené pro užívání věcí, zejm. klimatické podmínky stanovené půjčitele</w:t>
      </w:r>
      <w:r w:rsidR="0013790A" w:rsidRPr="000D396F">
        <w:rPr>
          <w:rFonts w:cs="Calibri"/>
          <w:lang w:val="cs-CZ"/>
        </w:rPr>
        <w:t>m</w:t>
      </w:r>
      <w:r w:rsidRPr="000D396F">
        <w:rPr>
          <w:rFonts w:cs="Calibri"/>
          <w:lang w:val="cs-CZ"/>
        </w:rPr>
        <w:t>,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používá věci k výrobě reprodukcí a jiných materiálů, (např. katalog výstavy) bez předchozí dohody s </w:t>
      </w:r>
      <w:r w:rsidR="000000D4" w:rsidRPr="000D396F">
        <w:rPr>
          <w:rFonts w:cs="Calibri"/>
          <w:lang w:val="cs-CZ"/>
        </w:rPr>
        <w:t>půjčitelem</w:t>
      </w:r>
      <w:r w:rsidRPr="000D396F">
        <w:rPr>
          <w:rFonts w:cs="Calibri"/>
          <w:lang w:val="cs-CZ"/>
        </w:rPr>
        <w:t>,</w:t>
      </w:r>
    </w:p>
    <w:p w:rsidR="00173DC7" w:rsidRPr="000D396F" w:rsidRDefault="00173DC7" w:rsidP="000000D4">
      <w:pPr>
        <w:pStyle w:val="psm"/>
        <w:keepNext/>
        <w:keepLines/>
        <w:widowControl w:val="0"/>
        <w:numPr>
          <w:ilvl w:val="2"/>
          <w:numId w:val="21"/>
        </w:numPr>
        <w:spacing w:after="0"/>
        <w:rPr>
          <w:rFonts w:cs="Calibri"/>
          <w:lang w:val="cs-CZ"/>
        </w:rPr>
      </w:pPr>
      <w:r w:rsidRPr="000D396F">
        <w:rPr>
          <w:rFonts w:cs="Calibri"/>
          <w:lang w:val="cs-CZ"/>
        </w:rPr>
        <w:t>jestliže vypůjčitel poškozuje předmět výpůjčky závažným nebo nenapravitelným způsobem nebo způsobí-li jinak závažnou škodu na předmětu výpůjčky.</w:t>
      </w:r>
    </w:p>
    <w:p w:rsidR="00173DC7" w:rsidRPr="000D396F" w:rsidRDefault="00173DC7" w:rsidP="000000D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Při výpovědi bez výpovědní doby zaniká smlouva dnem následujícím po doručení výpovědi druhé smluvní straně.</w:t>
      </w:r>
    </w:p>
    <w:p w:rsidR="00173DC7" w:rsidRPr="000D396F" w:rsidRDefault="00173DC7" w:rsidP="000000D4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Půjčitel má rovněž možnost písemně odstoupit od smlouvy, pokud přestanou být plněny podmínky podle článku I. odst. 2. smlouvy. Smlouva zaniká dnem následujícím po doručení písemného odstoupení výpůjčiteli.</w:t>
      </w:r>
    </w:p>
    <w:p w:rsidR="00A82D9D" w:rsidRPr="000D396F" w:rsidRDefault="00173DC7" w:rsidP="00A82D9D">
      <w:pPr>
        <w:keepNext/>
        <w:keepLines/>
        <w:widowControl w:val="0"/>
        <w:numPr>
          <w:ilvl w:val="0"/>
          <w:numId w:val="21"/>
        </w:numPr>
        <w:ind w:left="426"/>
        <w:jc w:val="both"/>
        <w:outlineLvl w:val="0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Pro případ prodlení s vrácením předmětu výpůjčky je půjčitel oprávněn požadovat po vypů</w:t>
      </w:r>
      <w:r w:rsidR="00BD0B05" w:rsidRPr="000D396F">
        <w:rPr>
          <w:rFonts w:ascii="Calibri" w:hAnsi="Calibri" w:cs="Calibri"/>
          <w:sz w:val="22"/>
          <w:szCs w:val="22"/>
        </w:rPr>
        <w:t>jčiteli smluvní pokutu ve výši 3</w:t>
      </w:r>
      <w:r w:rsidRPr="000D396F">
        <w:rPr>
          <w:rFonts w:ascii="Calibri" w:hAnsi="Calibri" w:cs="Calibri"/>
          <w:sz w:val="22"/>
          <w:szCs w:val="22"/>
        </w:rPr>
        <w:t xml:space="preserve">00 Kč za každý den prodlení, a to bez ohledu na zavinění vypůjčitel. </w:t>
      </w:r>
    </w:p>
    <w:p w:rsidR="00A568DE" w:rsidRPr="000D396F" w:rsidRDefault="00A568DE" w:rsidP="00A568DE">
      <w:pPr>
        <w:keepNext/>
        <w:keepLines/>
        <w:widowControl w:val="0"/>
        <w:jc w:val="both"/>
        <w:outlineLvl w:val="0"/>
        <w:rPr>
          <w:rFonts w:ascii="Calibri" w:hAnsi="Calibri" w:cs="Calibri"/>
          <w:sz w:val="22"/>
          <w:szCs w:val="22"/>
        </w:rPr>
      </w:pPr>
    </w:p>
    <w:p w:rsidR="00A82D9D" w:rsidRPr="000D396F" w:rsidRDefault="00A013B3" w:rsidP="00A568DE">
      <w:pPr>
        <w:keepNext/>
        <w:keepLines/>
        <w:widowControl w:val="0"/>
        <w:autoSpaceDE w:val="0"/>
        <w:autoSpaceDN w:val="0"/>
        <w:adjustRightInd w:val="0"/>
        <w:ind w:left="360" w:hanging="425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V</w:t>
      </w:r>
      <w:r w:rsidR="00173DC7" w:rsidRPr="000D396F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. Práva a povinnosti půjčitele</w:t>
      </w:r>
    </w:p>
    <w:p w:rsidR="00BD0B05" w:rsidRPr="000D396F" w:rsidRDefault="00BD0B05" w:rsidP="00BD0B05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Půjčitel je povinen zajistit řádný a nerušený výkon práv vypůjčitele po celou dobu trvání smlouvy, aby bylo možno dosáhnout účelu užívání dle této smlouvy.</w:t>
      </w:r>
    </w:p>
    <w:p w:rsidR="00BD0B05" w:rsidRPr="000D396F" w:rsidRDefault="00BD0B05" w:rsidP="00BD0B05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je oprávněn provádět kontrolu užívání a stavu předmětu výpůjčky. </w:t>
      </w:r>
    </w:p>
    <w:p w:rsidR="00BD0B05" w:rsidRPr="000D396F" w:rsidRDefault="00BD0B05" w:rsidP="00BD0B05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při přepravě předmětu výpůjčky do a z místa výpůjčky rozhoduje o typu ochranných obalů, způsobu přepravy a určuje přepravní společnost, která ji bude zajišťovat. Jednotlivá pracoviště půjčitele určují přesný termín přepravy a případných prací spojených s adjustací předmětu výpůjčky do ochranných obalů.  </w:t>
      </w:r>
    </w:p>
    <w:p w:rsidR="00BD0B05" w:rsidRPr="000D396F" w:rsidRDefault="00BD0B05" w:rsidP="00BD0B05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_2s8eyo1" w:colFirst="0" w:colLast="0"/>
      <w:bookmarkEnd w:id="2"/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Půjčitel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</w:t>
      </w:r>
      <w:r w:rsidR="005525D3" w:rsidRPr="000D396F">
        <w:rPr>
          <w:rFonts w:ascii="Calibri" w:eastAsia="Calibri" w:hAnsi="Calibri" w:cs="Calibri"/>
          <w:color w:val="000000"/>
          <w:sz w:val="22"/>
          <w:szCs w:val="22"/>
        </w:rPr>
        <w:t>materiál, datace, provenience).</w:t>
      </w: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BD0B05" w:rsidRPr="000D396F" w:rsidRDefault="00BD0B05" w:rsidP="00BD0B05">
      <w:pPr>
        <w:keepNext/>
        <w:keepLines/>
        <w:widowControl w:val="0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_17dp8vu" w:colFirst="0" w:colLast="0"/>
      <w:bookmarkEnd w:id="3"/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:rsidR="002C5EC4" w:rsidRPr="000D396F" w:rsidRDefault="002C5EC4" w:rsidP="000000D4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A82D9D" w:rsidRPr="000D396F" w:rsidRDefault="00051F5F" w:rsidP="00A568DE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>Článek V</w:t>
      </w:r>
      <w:r w:rsidR="009D7604" w:rsidRPr="000D396F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t xml:space="preserve">I. Práva a povinnosti vypůjčitele </w:t>
      </w:r>
    </w:p>
    <w:p w:rsidR="00173DC7" w:rsidRPr="000D396F" w:rsidRDefault="00173DC7" w:rsidP="000000D4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je oprávněn užívat předmět výpůjčky k účelu a v lokalitě uvedené ve smlouvě, přiměřeně povaze a určení věci.</w:t>
      </w:r>
    </w:p>
    <w:p w:rsidR="009D7604" w:rsidRPr="000D396F" w:rsidRDefault="009D7604" w:rsidP="000000D4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lastRenderedPageBreak/>
        <w:t>Vypůjčitel je povinen poskytnout půjčiteli nezbytnou součinnost za účelem kontroly plnění této smlouvy, a to dle čl. VI odst. 2 této smlouvy.</w:t>
      </w:r>
    </w:p>
    <w:p w:rsidR="00153166" w:rsidRPr="000D396F" w:rsidRDefault="00153166" w:rsidP="00153166">
      <w:pPr>
        <w:pStyle w:val="Default"/>
        <w:keepNext/>
        <w:keepLines/>
        <w:widowControl w:val="0"/>
        <w:numPr>
          <w:ilvl w:val="0"/>
          <w:numId w:val="26"/>
        </w:numPr>
        <w:ind w:left="284" w:hanging="284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Vypůjčitel se zavazuje předmět výpůjčky chránit a pečovat o něj s veškerou potřebnou péčí a opatrností. Za tímto účelem se bude řídit pokyny a doporučeními půjčitele a jeho pověřených zaměstnanců</w:t>
      </w:r>
      <w:r w:rsidR="00D334A2" w:rsidRPr="000D396F">
        <w:rPr>
          <w:sz w:val="22"/>
          <w:szCs w:val="22"/>
        </w:rPr>
        <w:t>:</w:t>
      </w:r>
    </w:p>
    <w:p w:rsidR="00153166" w:rsidRPr="000D396F" w:rsidRDefault="00153166" w:rsidP="00D334A2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>-</w:t>
      </w:r>
      <w:r w:rsidRPr="000D396F">
        <w:rPr>
          <w:sz w:val="22"/>
          <w:szCs w:val="22"/>
        </w:rPr>
        <w:tab/>
        <w:t>vypůjčitel se zavazuje, že během přepravy předmětu výpůjčky zvolí takové ochranné prvky, které zajistí stabilní klimatické podmínky bez náhlých změn hodnot teplota a relativní vlhkosti,</w:t>
      </w:r>
    </w:p>
    <w:p w:rsidR="00153166" w:rsidRPr="000D396F" w:rsidRDefault="00D334A2" w:rsidP="00D334A2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-  </w:t>
      </w:r>
      <w:r w:rsidR="00153166" w:rsidRPr="000D396F">
        <w:rPr>
          <w:sz w:val="22"/>
          <w:szCs w:val="22"/>
        </w:rPr>
        <w:t>vypůjčitel se zavazuje, že zajistí takové podmínky ochrany předmětu</w:t>
      </w:r>
      <w:r w:rsidR="00D23DCC" w:rsidRPr="000D396F">
        <w:rPr>
          <w:sz w:val="22"/>
          <w:szCs w:val="22"/>
        </w:rPr>
        <w:t xml:space="preserve"> výpůjčky při transportu, které </w:t>
      </w:r>
      <w:r w:rsidR="00153166" w:rsidRPr="000D396F">
        <w:rPr>
          <w:sz w:val="22"/>
          <w:szCs w:val="22"/>
        </w:rPr>
        <w:t>zabrání narušení otřesy, vibracemi nebo neopatrnou manipulací,</w:t>
      </w:r>
    </w:p>
    <w:p w:rsidR="00153166" w:rsidRPr="000D396F" w:rsidRDefault="00153166" w:rsidP="00D334A2">
      <w:pPr>
        <w:pStyle w:val="Default"/>
        <w:keepNext/>
        <w:keepLines/>
        <w:widowControl w:val="0"/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- </w:t>
      </w:r>
      <w:r w:rsidR="00D334A2" w:rsidRPr="000D396F">
        <w:rPr>
          <w:sz w:val="22"/>
          <w:szCs w:val="22"/>
        </w:rPr>
        <w:t xml:space="preserve"> </w:t>
      </w:r>
      <w:r w:rsidRPr="000D396F">
        <w:rPr>
          <w:sz w:val="22"/>
          <w:szCs w:val="22"/>
        </w:rPr>
        <w:t>vypůjčitel bere na vědomí, že předmět výpůjčky je dlouhod</w:t>
      </w:r>
      <w:r w:rsidR="00D334A2" w:rsidRPr="000D396F">
        <w:rPr>
          <w:sz w:val="22"/>
          <w:szCs w:val="22"/>
        </w:rPr>
        <w:t xml:space="preserve">obě uložen a adaptován na klima </w:t>
      </w:r>
      <w:r w:rsidRPr="000D396F">
        <w:rPr>
          <w:sz w:val="22"/>
          <w:szCs w:val="22"/>
        </w:rPr>
        <w:t>historické budovy,</w:t>
      </w:r>
    </w:p>
    <w:p w:rsidR="00D334A2" w:rsidRPr="000D396F" w:rsidRDefault="00D334A2" w:rsidP="00D334A2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-   </w:t>
      </w:r>
      <w:r w:rsidR="00153166" w:rsidRPr="000D396F">
        <w:rPr>
          <w:sz w:val="22"/>
          <w:szCs w:val="22"/>
        </w:rPr>
        <w:t>vypůjčitel se zavazuje, že před expozicí předmětu výpůjčky ve výstavních prostorách vypůjčitele zaj</w:t>
      </w:r>
      <w:r w:rsidRPr="000D396F">
        <w:rPr>
          <w:sz w:val="22"/>
          <w:szCs w:val="22"/>
        </w:rPr>
        <w:t>istí</w:t>
      </w:r>
    </w:p>
    <w:p w:rsidR="00D334A2" w:rsidRPr="000D396F" w:rsidRDefault="00D334A2" w:rsidP="00D334A2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   </w:t>
      </w:r>
      <w:r w:rsidR="00153166" w:rsidRPr="000D396F">
        <w:rPr>
          <w:sz w:val="22"/>
          <w:szCs w:val="22"/>
        </w:rPr>
        <w:t xml:space="preserve">dostatečnou dobu pro aklimatizaci předmětů pro podmínky vnitřního prostředí </w:t>
      </w:r>
      <w:r w:rsidRPr="000D396F">
        <w:rPr>
          <w:sz w:val="22"/>
          <w:szCs w:val="22"/>
        </w:rPr>
        <w:t>vypůjčitele (pozvolná</w:t>
      </w:r>
    </w:p>
    <w:p w:rsidR="00D334A2" w:rsidRPr="000D396F" w:rsidRDefault="00D334A2" w:rsidP="00D334A2">
      <w:pPr>
        <w:pStyle w:val="Default"/>
        <w:keepNext/>
        <w:keepLines/>
        <w:widowControl w:val="0"/>
        <w:ind w:left="709" w:hanging="425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    </w:t>
      </w:r>
      <w:r w:rsidR="00153166" w:rsidRPr="000D396F">
        <w:rPr>
          <w:sz w:val="22"/>
          <w:szCs w:val="22"/>
        </w:rPr>
        <w:t>změna relativní vlhkosti a teploty).</w:t>
      </w:r>
    </w:p>
    <w:p w:rsidR="00153166" w:rsidRPr="000D396F" w:rsidRDefault="00153166" w:rsidP="00D334A2">
      <w:pPr>
        <w:pStyle w:val="Default"/>
        <w:keepNext/>
        <w:keepLines/>
        <w:widowControl w:val="0"/>
        <w:numPr>
          <w:ilvl w:val="0"/>
          <w:numId w:val="44"/>
        </w:numPr>
        <w:ind w:left="567" w:hanging="283"/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vypůjčitel se zavazuje v průběhu výpůjčky zamezit prudkým výkyvům vnitřních hodnot </w:t>
      </w:r>
      <w:r w:rsidR="00D334A2" w:rsidRPr="000D396F">
        <w:rPr>
          <w:sz w:val="22"/>
          <w:szCs w:val="22"/>
        </w:rPr>
        <w:t>mikroklimatu (teplota, relativní vlhkost).</w:t>
      </w:r>
    </w:p>
    <w:p w:rsidR="009D7604" w:rsidRPr="000D396F" w:rsidRDefault="009D7604" w:rsidP="00E70F22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Došlo-li k poškození předmětu výpůjčky (jeho části) nebo k jeho nadměrnému opotřebení, je vypůjčitel povinen toto bezodkladně oznámit půjčiteli a dále je vypůjčitel povinen v souladu s pokyny půjčitele věc uvést do původního stavu, není-li to možné uhradit půjčiteli náklady na restaurování či opravy předmětu výpůjčky a jinou vzniklou škodu.</w:t>
      </w:r>
    </w:p>
    <w:p w:rsidR="009D7604" w:rsidRPr="000D396F" w:rsidRDefault="009D7604" w:rsidP="00E70F22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 xml:space="preserve">Vypůjčitel je povinen věci na své náklady pojistit, a to proti všem možným rizikům na pojistnou hodnotu, uvedenou v Příloze č. 1.  Toto pojištění musí mít vypůjčitel sjednáno po celou dobu trvání užívání věcí včetně transportu věcí. </w:t>
      </w:r>
    </w:p>
    <w:p w:rsidR="000000D4" w:rsidRPr="000D396F" w:rsidRDefault="00051F5F" w:rsidP="00E70F22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Vypůjčitel po celou dobu výpůjčky od okamžiku převzetí až do okamžiku zpětného předání věcí (vče</w:t>
      </w:r>
      <w:r w:rsidR="00983FC1" w:rsidRPr="000D396F">
        <w:rPr>
          <w:rFonts w:ascii="Calibri" w:hAnsi="Calibri" w:cs="Calibri"/>
          <w:szCs w:val="22"/>
        </w:rPr>
        <w:t>tně doby transport</w:t>
      </w:r>
      <w:r w:rsidR="00C3464D" w:rsidRPr="000D396F">
        <w:rPr>
          <w:rFonts w:ascii="Calibri" w:hAnsi="Calibri" w:cs="Calibri"/>
          <w:szCs w:val="22"/>
        </w:rPr>
        <w:t>u) na základě Převozového reverz</w:t>
      </w:r>
      <w:r w:rsidR="00983FC1" w:rsidRPr="000D396F">
        <w:rPr>
          <w:rFonts w:ascii="Calibri" w:hAnsi="Calibri" w:cs="Calibri"/>
          <w:szCs w:val="22"/>
        </w:rPr>
        <w:t>u,</w:t>
      </w:r>
      <w:r w:rsidRPr="000D396F">
        <w:rPr>
          <w:rFonts w:ascii="Calibri" w:hAnsi="Calibri" w:cs="Calibri"/>
          <w:szCs w:val="22"/>
        </w:rPr>
        <w:t xml:space="preserve"> </w:t>
      </w:r>
      <w:r w:rsidR="00173DC7" w:rsidRPr="000D396F">
        <w:rPr>
          <w:rFonts w:ascii="Calibri" w:hAnsi="Calibri" w:cs="Calibri"/>
          <w:szCs w:val="22"/>
        </w:rPr>
        <w:t>odpovídá</w:t>
      </w:r>
      <w:r w:rsidR="000000D4" w:rsidRPr="000D396F">
        <w:rPr>
          <w:rFonts w:ascii="Calibri" w:hAnsi="Calibri" w:cs="Calibri"/>
          <w:szCs w:val="22"/>
        </w:rPr>
        <w:t xml:space="preserve"> za věci v plné výši jejich aktuální odhadní ceny, a to </w:t>
      </w:r>
      <w:r w:rsidRPr="000D396F">
        <w:rPr>
          <w:rFonts w:ascii="Calibri" w:hAnsi="Calibri" w:cs="Calibri"/>
          <w:szCs w:val="22"/>
        </w:rPr>
        <w:t>za jakékoliv poškození, znehodnocení, zkázu nebo ztrátu předmětu výpůjčky či jeho části, ať už vznikly jakýmkoliv způsobem, včetně škod způsobených při transportu.</w:t>
      </w:r>
    </w:p>
    <w:p w:rsidR="00051F5F" w:rsidRPr="000D396F" w:rsidRDefault="00051F5F" w:rsidP="00E70F22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 xml:space="preserve">Náklady spojené s ochranným obalovým materiálem a transportem věcí hradí vypůjčitel, a to i v případě předčasného vrácení věcí na základě výpovědi či odstoupení od smlouvy. Vypůjčitel se musí podřídit požadavkům půjčitele na způsob použití a typu ochranných obalů a transportu věcí, jakož i požadavkům na termín přepravy a případných prací spojených s adjustací věcí do ochranných obalů. </w:t>
      </w:r>
    </w:p>
    <w:p w:rsidR="00C1767F" w:rsidRPr="000D396F" w:rsidRDefault="000000D4" w:rsidP="00C1767F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hAnsi="Calibri" w:cs="Calibri"/>
          <w:szCs w:val="22"/>
        </w:rPr>
        <w:t>Vypůjčitel musí přepravu a transport věcí maximálně přizpůsobit potřebám a provozu jednotlivých pracovišť půjčitele.</w:t>
      </w:r>
    </w:p>
    <w:p w:rsidR="00282B72" w:rsidRPr="00A1621C" w:rsidRDefault="00C1767F" w:rsidP="00A1621C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eastAsia="Calibri" w:hAnsi="Calibri" w:cs="Calibri"/>
          <w:color w:val="000000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památková správa v </w:t>
      </w:r>
      <w:r w:rsidR="00282B72" w:rsidRPr="000D396F">
        <w:rPr>
          <w:rFonts w:ascii="Calibri" w:eastAsia="Calibri" w:hAnsi="Calibri" w:cs="Calibri"/>
          <w:color w:val="000000"/>
          <w:szCs w:val="22"/>
        </w:rPr>
        <w:t>Kroměříži</w:t>
      </w:r>
      <w:r w:rsidRPr="000D396F">
        <w:rPr>
          <w:rFonts w:ascii="Calibri" w:eastAsia="Calibri" w:hAnsi="Calibri" w:cs="Calibri"/>
          <w:color w:val="000000"/>
          <w:szCs w:val="22"/>
        </w:rPr>
        <w:t xml:space="preserve">, </w:t>
      </w:r>
      <w:r w:rsidRPr="000D396F">
        <w:rPr>
          <w:rFonts w:ascii="Calibri" w:eastAsia="Calibri" w:hAnsi="Calibri" w:cs="Calibri"/>
          <w:b/>
          <w:color w:val="000000"/>
          <w:szCs w:val="22"/>
        </w:rPr>
        <w:t xml:space="preserve">státní zámek </w:t>
      </w:r>
      <w:r w:rsidR="00A1621C">
        <w:rPr>
          <w:rFonts w:ascii="Calibri" w:eastAsia="Calibri" w:hAnsi="Calibri" w:cs="Calibri"/>
          <w:b/>
          <w:color w:val="000000"/>
          <w:szCs w:val="22"/>
        </w:rPr>
        <w:t>Milotice</w:t>
      </w:r>
      <w:r w:rsidRPr="000D396F">
        <w:rPr>
          <w:rFonts w:ascii="Calibri" w:eastAsia="Calibri" w:hAnsi="Calibri" w:cs="Calibri"/>
          <w:color w:val="000000"/>
          <w:szCs w:val="22"/>
        </w:rPr>
        <w:t xml:space="preserve">, inv.č. </w:t>
      </w:r>
      <w:r w:rsidR="00A1621C" w:rsidRPr="000D396F">
        <w:rPr>
          <w:rFonts w:ascii="Calibri" w:eastAsia="Calibri" w:hAnsi="Calibri" w:cs="Calibri"/>
          <w:color w:val="000000"/>
          <w:szCs w:val="22"/>
        </w:rPr>
        <w:t>viz příloha č.1</w:t>
      </w:r>
      <w:r w:rsidR="00A1621C">
        <w:rPr>
          <w:rFonts w:ascii="Calibri" w:eastAsia="Calibri" w:hAnsi="Calibri" w:cs="Calibri"/>
          <w:color w:val="000000"/>
          <w:szCs w:val="22"/>
        </w:rPr>
        <w:t xml:space="preserve">, nebo NPÚ, ÚPS v Kroměříži, SZ </w:t>
      </w:r>
      <w:r w:rsidR="003E4FDE">
        <w:rPr>
          <w:rFonts w:ascii="Calibri" w:eastAsia="Calibri" w:hAnsi="Calibri" w:cs="Calibri"/>
          <w:color w:val="000000"/>
          <w:szCs w:val="22"/>
        </w:rPr>
        <w:t>Milotice</w:t>
      </w:r>
      <w:r w:rsidR="00A1621C">
        <w:rPr>
          <w:rFonts w:ascii="Calibri" w:eastAsia="Calibri" w:hAnsi="Calibri" w:cs="Calibri"/>
          <w:color w:val="000000"/>
          <w:szCs w:val="22"/>
        </w:rPr>
        <w:t>, inv.č. viz příloha č. 1.</w:t>
      </w:r>
    </w:p>
    <w:p w:rsidR="00C1767F" w:rsidRPr="000D396F" w:rsidRDefault="00C1767F" w:rsidP="00282B72">
      <w:pPr>
        <w:pStyle w:val="Zkladntext3"/>
        <w:keepLines/>
        <w:numPr>
          <w:ilvl w:val="0"/>
          <w:numId w:val="26"/>
        </w:numPr>
        <w:ind w:left="284" w:hanging="284"/>
        <w:rPr>
          <w:rFonts w:ascii="Calibri" w:hAnsi="Calibri" w:cs="Calibri"/>
          <w:szCs w:val="22"/>
        </w:rPr>
      </w:pPr>
      <w:r w:rsidRPr="000D396F">
        <w:rPr>
          <w:rFonts w:ascii="Calibri" w:eastAsia="Calibri" w:hAnsi="Calibri" w:cs="Calibri"/>
          <w:color w:val="000000"/>
          <w:szCs w:val="22"/>
        </w:rPr>
        <w:t>Vypůjčitel poskytne půjčiteli bezúplatně po </w:t>
      </w:r>
      <w:r w:rsidR="00282B72" w:rsidRPr="000D396F">
        <w:rPr>
          <w:rFonts w:ascii="Calibri" w:eastAsia="Calibri" w:hAnsi="Calibri" w:cs="Calibri"/>
          <w:color w:val="000000"/>
          <w:szCs w:val="22"/>
        </w:rPr>
        <w:t xml:space="preserve">3 exemplářích </w:t>
      </w:r>
      <w:r w:rsidRPr="000D396F">
        <w:rPr>
          <w:rFonts w:ascii="Calibri" w:eastAsia="Calibri" w:hAnsi="Calibri" w:cs="Calibri"/>
          <w:color w:val="000000"/>
          <w:szCs w:val="22"/>
        </w:rPr>
        <w:t>tiskových a jiných (DVD, CD-ROM) materiálů vzniklých nákladem vypůjčitele v souvislosti s výpůjčkou (plakát, katalog, monografie, informační leták, propagační materiál). Tyto materiály vypůjčitel bez vyzvání zašle půjčiteli nejdéle do dvou měsíců od jejich vydání na doručovací adresu půjčitele uvedenou v záhlaví smlouvy. Poskytnuté materiály využije půjčitel pro interní archivaci pohybu předmětu výpůjčky a pro účely lokální knihovny provozované půjčitelem podle příslušné knihovní legislativy.</w:t>
      </w:r>
    </w:p>
    <w:p w:rsidR="00051F5F" w:rsidRDefault="00051F5F" w:rsidP="000000D4">
      <w:pPr>
        <w:keepNext/>
        <w:keepLines/>
        <w:widowControl w:val="0"/>
        <w:autoSpaceDE w:val="0"/>
        <w:autoSpaceDN w:val="0"/>
        <w:adjustRightInd w:val="0"/>
        <w:ind w:left="360" w:hanging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2796B" w:rsidRDefault="00C2796B" w:rsidP="000000D4">
      <w:pPr>
        <w:keepNext/>
        <w:keepLines/>
        <w:widowControl w:val="0"/>
        <w:autoSpaceDE w:val="0"/>
        <w:autoSpaceDN w:val="0"/>
        <w:adjustRightInd w:val="0"/>
        <w:ind w:left="360" w:hanging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2796B" w:rsidRPr="000D396F" w:rsidRDefault="00C2796B" w:rsidP="000000D4">
      <w:pPr>
        <w:keepNext/>
        <w:keepLines/>
        <w:widowControl w:val="0"/>
        <w:autoSpaceDE w:val="0"/>
        <w:autoSpaceDN w:val="0"/>
        <w:adjustRightInd w:val="0"/>
        <w:ind w:left="360" w:hanging="425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568DE" w:rsidRPr="000D396F" w:rsidRDefault="00A568DE" w:rsidP="00282B72">
      <w:pPr>
        <w:keepNext/>
        <w:keepLines/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82D9D" w:rsidRPr="000D396F" w:rsidRDefault="00C8606F" w:rsidP="00A568DE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D396F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Článek VIII. </w:t>
      </w:r>
      <w:r w:rsidR="00051F5F" w:rsidRPr="000D396F">
        <w:rPr>
          <w:rFonts w:ascii="Calibri" w:hAnsi="Calibri" w:cs="Calibri"/>
          <w:b/>
          <w:bCs/>
          <w:color w:val="000000"/>
          <w:sz w:val="22"/>
          <w:szCs w:val="22"/>
        </w:rPr>
        <w:t>Závěrečná ustanovení</w:t>
      </w:r>
    </w:p>
    <w:p w:rsidR="0093459C" w:rsidRPr="000D396F" w:rsidRDefault="0093459C" w:rsidP="00A568DE">
      <w:pPr>
        <w:keepNext/>
        <w:keepLines/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3459C" w:rsidRPr="001D3B49" w:rsidRDefault="009D7604" w:rsidP="0093459C">
      <w:pPr>
        <w:keepNext/>
        <w:keepLines/>
        <w:widowControl w:val="0"/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 xml:space="preserve">Smluvní pokuty dle této </w:t>
      </w:r>
      <w:r w:rsidRPr="001D3B49">
        <w:rPr>
          <w:rFonts w:ascii="Calibri" w:hAnsi="Calibri" w:cs="Calibri"/>
          <w:sz w:val="22"/>
          <w:szCs w:val="22"/>
        </w:rPr>
        <w:t xml:space="preserve">smlouvy jsou splatné do 21 dnů od písemného vyúčtování odeslaného druhé smluvní straně. </w:t>
      </w:r>
      <w:r w:rsidRPr="001D3B49">
        <w:rPr>
          <w:rFonts w:ascii="Calibri" w:hAnsi="Calibri" w:cs="Calibri"/>
          <w:color w:val="000000"/>
          <w:sz w:val="22"/>
          <w:szCs w:val="22"/>
        </w:rPr>
        <w:t>Uhrazením smluvní pokuty není dotčen nárok na náhrad</w:t>
      </w:r>
      <w:r w:rsidRPr="001D3B49">
        <w:rPr>
          <w:rFonts w:ascii="Calibri" w:hAnsi="Calibri" w:cs="Calibri"/>
          <w:snapToGrid w:val="0"/>
          <w:color w:val="000000"/>
          <w:sz w:val="22"/>
          <w:szCs w:val="22"/>
        </w:rPr>
        <w:t>u škody. Nárok na úhradu smluvní pokuty ani škody není nikterak dotčen odstoupením od smlouvy.</w:t>
      </w:r>
    </w:p>
    <w:p w:rsidR="0093459C" w:rsidRPr="001D3B49" w:rsidRDefault="0093459C" w:rsidP="0093459C">
      <w:pPr>
        <w:keepNext/>
        <w:keepLines/>
        <w:widowControl w:val="0"/>
        <w:numPr>
          <w:ilvl w:val="0"/>
          <w:numId w:val="28"/>
        </w:numPr>
        <w:ind w:left="284" w:hanging="284"/>
        <w:jc w:val="both"/>
        <w:rPr>
          <w:rFonts w:ascii="Calibri" w:hAnsi="Calibri" w:cs="Calibri"/>
          <w:sz w:val="22"/>
          <w:szCs w:val="22"/>
          <w:u w:val="single"/>
        </w:rPr>
      </w:pPr>
      <w:r w:rsidRPr="001D3B49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7B4805">
        <w:rPr>
          <w:rFonts w:ascii="Calibri" w:eastAsia="Calibri" w:hAnsi="Calibri" w:cs="Calibri"/>
          <w:color w:val="000000"/>
          <w:sz w:val="22"/>
          <w:szCs w:val="22"/>
          <w:u w:val="single"/>
        </w:rPr>
        <w:t>xxxxxxxxxxxxxxxxxxxx</w:t>
      </w:r>
    </w:p>
    <w:p w:rsidR="0093459C" w:rsidRPr="001D3B49" w:rsidRDefault="0093459C" w:rsidP="0093459C">
      <w:pPr>
        <w:keepNext/>
        <w:keepLines/>
        <w:widowControl w:val="0"/>
        <w:ind w:left="284"/>
        <w:jc w:val="both"/>
        <w:rPr>
          <w:rFonts w:ascii="Calibri" w:hAnsi="Calibri" w:cs="Calibri"/>
          <w:sz w:val="22"/>
          <w:szCs w:val="22"/>
        </w:rPr>
      </w:pPr>
      <w:r w:rsidRPr="001D3B49">
        <w:rPr>
          <w:rFonts w:ascii="Calibri" w:eastAsia="Calibri" w:hAnsi="Calibri" w:cs="Calibri"/>
          <w:color w:val="000000"/>
          <w:sz w:val="22"/>
          <w:szCs w:val="22"/>
        </w:rPr>
        <w:t xml:space="preserve">Zástupcem vypůjčitele pro věcná jednání je: </w:t>
      </w:r>
      <w:r w:rsidR="007B4805">
        <w:rPr>
          <w:rFonts w:ascii="Calibri" w:eastAsia="Calibri" w:hAnsi="Calibri" w:cs="Calibri"/>
          <w:color w:val="000000"/>
          <w:sz w:val="22"/>
          <w:szCs w:val="22"/>
          <w:u w:val="single"/>
        </w:rPr>
        <w:t>xxxxxxxxxxxxxxxxxxx</w:t>
      </w:r>
      <w:r w:rsidRPr="001D3B49">
        <w:rPr>
          <w:rFonts w:ascii="Calibri" w:hAnsi="Calibri" w:cs="Calibri"/>
          <w:sz w:val="22"/>
          <w:szCs w:val="22"/>
        </w:rPr>
        <w:t xml:space="preserve">, </w:t>
      </w:r>
      <w:r w:rsidR="003A50AF" w:rsidRPr="001D3B49">
        <w:rPr>
          <w:rFonts w:ascii="Calibri" w:eastAsia="Calibri" w:hAnsi="Calibri" w:cs="Calibri"/>
          <w:color w:val="000000"/>
          <w:sz w:val="22"/>
          <w:szCs w:val="22"/>
        </w:rPr>
        <w:t>nebude-</w:t>
      </w:r>
      <w:r w:rsidRPr="001D3B49">
        <w:rPr>
          <w:rFonts w:ascii="Calibri" w:eastAsia="Calibri" w:hAnsi="Calibri" w:cs="Calibri"/>
          <w:color w:val="000000"/>
          <w:sz w:val="22"/>
          <w:szCs w:val="22"/>
        </w:rPr>
        <w:t>li smluvní stranou písemně oznámena jiná oprávněná osoba, v takovém případě není třeba uzavírat dodatek k této smlouvě.</w:t>
      </w:r>
    </w:p>
    <w:p w:rsidR="0093459C" w:rsidRPr="000D396F" w:rsidRDefault="009D7604" w:rsidP="0093459C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1D3B49">
        <w:rPr>
          <w:rFonts w:ascii="Calibri" w:hAnsi="Calibri" w:cs="Calibri"/>
          <w:sz w:val="22"/>
          <w:szCs w:val="22"/>
        </w:rPr>
        <w:t>Smluvní strany si ujednaly, že ustanovení § 2200 zákona č. 89/2012 Sb., občanský</w:t>
      </w:r>
      <w:r w:rsidRPr="000D396F">
        <w:rPr>
          <w:rFonts w:ascii="Calibri" w:hAnsi="Calibri" w:cs="Calibri"/>
          <w:sz w:val="22"/>
          <w:szCs w:val="22"/>
        </w:rPr>
        <w:t xml:space="preserve"> zákoník, v platném znění, se neužijí a úprava délky promlčecích lhůt se bude řídit ustanovením § 629 a následující občanského zákoníku.</w:t>
      </w:r>
    </w:p>
    <w:p w:rsidR="00896AB8" w:rsidRPr="000D396F" w:rsidRDefault="006A35E9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hAnsi="Calibri" w:cs="Calibri"/>
          <w:sz w:val="22"/>
          <w:szCs w:val="22"/>
        </w:rPr>
        <w:t>Tato sml</w:t>
      </w:r>
      <w:r w:rsidR="00A568DE" w:rsidRPr="000D396F">
        <w:rPr>
          <w:rFonts w:ascii="Calibri" w:hAnsi="Calibri" w:cs="Calibri"/>
          <w:sz w:val="22"/>
          <w:szCs w:val="22"/>
        </w:rPr>
        <w:t>ouva je vyhotovena v</w:t>
      </w:r>
      <w:r w:rsidR="00282B72" w:rsidRPr="000D396F">
        <w:rPr>
          <w:rFonts w:ascii="Calibri" w:hAnsi="Calibri" w:cs="Calibri"/>
          <w:sz w:val="22"/>
          <w:szCs w:val="22"/>
        </w:rPr>
        <w:t> </w:t>
      </w:r>
      <w:r w:rsidR="004122B4" w:rsidRPr="000D396F">
        <w:rPr>
          <w:rFonts w:ascii="Calibri" w:hAnsi="Calibri" w:cs="Calibri"/>
          <w:sz w:val="22"/>
          <w:szCs w:val="22"/>
        </w:rPr>
        <w:t>třech</w:t>
      </w:r>
      <w:r w:rsidR="00282B72" w:rsidRPr="000D396F">
        <w:rPr>
          <w:rFonts w:ascii="Calibri" w:hAnsi="Calibri" w:cs="Calibri"/>
          <w:sz w:val="22"/>
          <w:szCs w:val="22"/>
        </w:rPr>
        <w:t xml:space="preserve"> (3) stejnopisech, z nichž po dvou (2</w:t>
      </w:r>
      <w:r w:rsidR="00896AB8" w:rsidRPr="000D396F">
        <w:rPr>
          <w:rFonts w:ascii="Calibri" w:hAnsi="Calibri" w:cs="Calibri"/>
          <w:sz w:val="22"/>
          <w:szCs w:val="22"/>
        </w:rPr>
        <w:t xml:space="preserve">) paré obdrží </w:t>
      </w:r>
      <w:r w:rsidRPr="000D396F">
        <w:rPr>
          <w:rFonts w:ascii="Calibri" w:hAnsi="Calibri" w:cs="Calibri"/>
          <w:sz w:val="22"/>
          <w:szCs w:val="22"/>
        </w:rPr>
        <w:t>půjčitel</w:t>
      </w:r>
      <w:r w:rsidR="00A568DE" w:rsidRPr="000D396F">
        <w:rPr>
          <w:rFonts w:ascii="Calibri" w:hAnsi="Calibri" w:cs="Calibri"/>
          <w:sz w:val="22"/>
          <w:szCs w:val="22"/>
        </w:rPr>
        <w:t xml:space="preserve"> a </w:t>
      </w:r>
      <w:r w:rsidR="00282B72" w:rsidRPr="000D396F">
        <w:rPr>
          <w:rFonts w:ascii="Calibri" w:hAnsi="Calibri" w:cs="Calibri"/>
          <w:sz w:val="22"/>
          <w:szCs w:val="22"/>
        </w:rPr>
        <w:t>jednom (1</w:t>
      </w:r>
      <w:r w:rsidR="00A568DE" w:rsidRPr="000D396F">
        <w:rPr>
          <w:rFonts w:ascii="Calibri" w:hAnsi="Calibri" w:cs="Calibri"/>
          <w:sz w:val="22"/>
          <w:szCs w:val="22"/>
        </w:rPr>
        <w:t xml:space="preserve">) </w:t>
      </w:r>
      <w:r w:rsidR="00896AB8" w:rsidRPr="000D396F">
        <w:rPr>
          <w:rFonts w:ascii="Calibri" w:hAnsi="Calibri" w:cs="Calibri"/>
          <w:sz w:val="22"/>
          <w:szCs w:val="22"/>
        </w:rPr>
        <w:t>vy</w:t>
      </w:r>
      <w:r w:rsidRPr="000D396F">
        <w:rPr>
          <w:rFonts w:ascii="Calibri" w:hAnsi="Calibri" w:cs="Calibri"/>
          <w:sz w:val="22"/>
          <w:szCs w:val="22"/>
        </w:rPr>
        <w:t xml:space="preserve">půjčitel. </w:t>
      </w:r>
    </w:p>
    <w:p w:rsidR="00896AB8" w:rsidRPr="000D396F" w:rsidRDefault="00896AB8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Tato smlouva nabývá platnosti a účinnosti dnem podpisu oběma smluvními stranami// 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půjčitel. Pro potřeby zveřejnění smluvní strany konstatují, že její hodnotu nelze určit. Smluvní strany berou na vědomí, že tato smlouva může být předmětem zveřejnění i dle jiných právních předpisů.</w:t>
      </w:r>
    </w:p>
    <w:p w:rsidR="00896AB8" w:rsidRPr="000D396F" w:rsidRDefault="00896AB8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:rsidR="00896AB8" w:rsidRPr="000D396F" w:rsidRDefault="00896AB8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896AB8" w:rsidRPr="000D396F" w:rsidRDefault="00896AB8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:rsidR="00896AB8" w:rsidRPr="000D396F" w:rsidRDefault="00896AB8" w:rsidP="00896AB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D396F"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9D7604" w:rsidRPr="000D396F" w:rsidRDefault="009D7604" w:rsidP="00B637E9">
      <w:pPr>
        <w:pStyle w:val="Zkladntext"/>
        <w:keepLines/>
        <w:widowControl w:val="0"/>
        <w:numPr>
          <w:ilvl w:val="0"/>
          <w:numId w:val="28"/>
        </w:numPr>
        <w:spacing w:after="0"/>
        <w:ind w:left="284" w:hanging="284"/>
        <w:outlineLvl w:val="9"/>
        <w:rPr>
          <w:rFonts w:ascii="Calibri" w:hAnsi="Calibri" w:cs="Calibri"/>
          <w:lang w:val="cs-CZ"/>
        </w:rPr>
      </w:pPr>
      <w:r w:rsidRPr="000D396F">
        <w:rPr>
          <w:rFonts w:ascii="Calibri" w:hAnsi="Calibri" w:cs="Calibri"/>
          <w:iCs/>
          <w:lang w:val="cs-CZ"/>
        </w:rPr>
        <w:t xml:space="preserve">Informace k ochraně osobních údajů jsou ze strany NPÚ uveřejněny na webových stránkách </w:t>
      </w:r>
      <w:hyperlink r:id="rId8" w:history="1">
        <w:r w:rsidR="001D3B49" w:rsidRPr="00A7264E">
          <w:rPr>
            <w:rStyle w:val="Hypertextovodkaz"/>
            <w:rFonts w:ascii="Calibri" w:hAnsi="Calibri" w:cs="Calibri"/>
            <w:iCs/>
            <w:lang w:val="cs-CZ"/>
          </w:rPr>
          <w:t>www.npu.cz</w:t>
        </w:r>
      </w:hyperlink>
      <w:r w:rsidRPr="000D396F">
        <w:rPr>
          <w:rFonts w:ascii="Calibri" w:hAnsi="Calibri" w:cs="Calibri"/>
          <w:iCs/>
          <w:lang w:val="cs-CZ"/>
        </w:rPr>
        <w:t xml:space="preserve"> v sekci „Ochrana osobních údajů“.</w:t>
      </w:r>
    </w:p>
    <w:p w:rsidR="009D7604" w:rsidRPr="000D396F" w:rsidRDefault="009D7604" w:rsidP="00B637E9">
      <w:pPr>
        <w:pStyle w:val="Zkladntext"/>
        <w:keepLines/>
        <w:widowControl w:val="0"/>
        <w:numPr>
          <w:ilvl w:val="0"/>
          <w:numId w:val="28"/>
        </w:numPr>
        <w:spacing w:after="0"/>
        <w:ind w:left="284" w:hanging="284"/>
        <w:outlineLvl w:val="9"/>
        <w:rPr>
          <w:rFonts w:ascii="Calibri" w:hAnsi="Calibri" w:cs="Calibri"/>
          <w:lang w:val="cs-CZ"/>
        </w:rPr>
      </w:pPr>
      <w:r w:rsidRPr="000D396F">
        <w:rPr>
          <w:rFonts w:ascii="Calibri" w:hAnsi="Calibri" w:cs="Calibri"/>
          <w:lang w:val="cs-CZ"/>
        </w:rPr>
        <w:t>Nedílnou součást této smlouvy tvoří:</w:t>
      </w:r>
    </w:p>
    <w:p w:rsidR="00B637E9" w:rsidRPr="000D396F" w:rsidRDefault="009D7604" w:rsidP="00B637E9">
      <w:pPr>
        <w:pStyle w:val="Default"/>
        <w:keepNext/>
        <w:keepLines/>
        <w:widowControl w:val="0"/>
        <w:numPr>
          <w:ilvl w:val="0"/>
          <w:numId w:val="37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 xml:space="preserve">Příloha č. 1 – specifikace předmětu </w:t>
      </w:r>
      <w:r w:rsidR="005C57A9" w:rsidRPr="000D396F">
        <w:rPr>
          <w:sz w:val="22"/>
          <w:szCs w:val="22"/>
        </w:rPr>
        <w:t>výpůjčky</w:t>
      </w:r>
      <w:r w:rsidRPr="000D396F">
        <w:rPr>
          <w:sz w:val="22"/>
          <w:szCs w:val="22"/>
        </w:rPr>
        <w:t xml:space="preserve"> </w:t>
      </w:r>
      <w:r w:rsidR="00D23DCC" w:rsidRPr="000D396F">
        <w:rPr>
          <w:sz w:val="22"/>
          <w:szCs w:val="22"/>
        </w:rPr>
        <w:t xml:space="preserve">a </w:t>
      </w:r>
      <w:r w:rsidR="00A13043" w:rsidRPr="000D396F">
        <w:rPr>
          <w:sz w:val="22"/>
          <w:szCs w:val="22"/>
        </w:rPr>
        <w:t xml:space="preserve">uvedení </w:t>
      </w:r>
      <w:r w:rsidR="00D23DCC" w:rsidRPr="000D396F">
        <w:rPr>
          <w:sz w:val="22"/>
          <w:szCs w:val="22"/>
        </w:rPr>
        <w:t>pojistné hodnoty</w:t>
      </w:r>
    </w:p>
    <w:p w:rsidR="00513AEE" w:rsidRPr="000D396F" w:rsidRDefault="00513AEE" w:rsidP="00B637E9">
      <w:pPr>
        <w:pStyle w:val="Default"/>
        <w:keepNext/>
        <w:keepLines/>
        <w:widowControl w:val="0"/>
        <w:numPr>
          <w:ilvl w:val="0"/>
          <w:numId w:val="37"/>
        </w:numPr>
        <w:jc w:val="both"/>
        <w:rPr>
          <w:sz w:val="22"/>
          <w:szCs w:val="22"/>
        </w:rPr>
      </w:pPr>
      <w:r w:rsidRPr="000D396F">
        <w:rPr>
          <w:sz w:val="22"/>
          <w:szCs w:val="22"/>
        </w:rPr>
        <w:t>Příloha č. 2 – katalog výpůjčky</w:t>
      </w:r>
    </w:p>
    <w:p w:rsidR="009D7604" w:rsidRPr="000D396F" w:rsidRDefault="009D7604" w:rsidP="00CB0C1D">
      <w:pPr>
        <w:pStyle w:val="Zkladntext"/>
        <w:keepLines/>
        <w:widowControl w:val="0"/>
        <w:spacing w:after="0"/>
        <w:outlineLvl w:val="9"/>
        <w:rPr>
          <w:rFonts w:ascii="Calibri" w:hAnsi="Calibri" w:cs="Calibri"/>
          <w:lang w:val="cs-CZ"/>
        </w:rPr>
      </w:pPr>
    </w:p>
    <w:tbl>
      <w:tblPr>
        <w:tblpPr w:leftFromText="141" w:rightFromText="141" w:vertAnchor="text" w:horzAnchor="margin" w:tblpXSpec="center" w:tblpYSpec="outside"/>
        <w:tblW w:w="0" w:type="auto"/>
        <w:tblLook w:val="04A0" w:firstRow="1" w:lastRow="0" w:firstColumn="1" w:lastColumn="0" w:noHBand="0" w:noVBand="1"/>
      </w:tblPr>
      <w:tblGrid>
        <w:gridCol w:w="4944"/>
        <w:gridCol w:w="4944"/>
        <w:tblGridChange w:id="4">
          <w:tblGrid>
            <w:gridCol w:w="4944"/>
            <w:gridCol w:w="4944"/>
          </w:tblGrid>
        </w:tblGridChange>
      </w:tblGrid>
      <w:tr w:rsidR="00A82D9D" w:rsidRPr="000D396F" w:rsidTr="00A82D9D">
        <w:trPr>
          <w:trHeight w:val="2267"/>
        </w:trPr>
        <w:tc>
          <w:tcPr>
            <w:tcW w:w="4944" w:type="dxa"/>
          </w:tcPr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V Kroměříži dne </w:t>
            </w:r>
            <w:r w:rsidR="003D2DC7">
              <w:rPr>
                <w:rFonts w:ascii="Calibri" w:hAnsi="Calibri" w:cs="Calibri"/>
                <w:sz w:val="22"/>
                <w:szCs w:val="22"/>
              </w:rPr>
              <w:t>26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5723A">
              <w:rPr>
                <w:rFonts w:ascii="Calibri" w:hAnsi="Calibri" w:cs="Calibri"/>
                <w:sz w:val="22"/>
                <w:szCs w:val="22"/>
              </w:rPr>
              <w:t>listopadu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282B72" w:rsidRPr="000D396F">
              <w:rPr>
                <w:rFonts w:ascii="Calibri" w:hAnsi="Calibri" w:cs="Calibri"/>
                <w:sz w:val="22"/>
                <w:szCs w:val="22"/>
              </w:rPr>
              <w:t>24</w:t>
            </w: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            Ing. Petr Šubík</w:t>
            </w: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 ředitel NPÚ ÚPS v Kroměříži</w:t>
            </w:r>
          </w:p>
        </w:tc>
        <w:tc>
          <w:tcPr>
            <w:tcW w:w="4944" w:type="dxa"/>
          </w:tcPr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 xml:space="preserve">               V</w:t>
            </w:r>
            <w:r w:rsidR="0025723A">
              <w:rPr>
                <w:rFonts w:ascii="Calibri" w:hAnsi="Calibri" w:cs="Calibri"/>
                <w:sz w:val="22"/>
                <w:szCs w:val="22"/>
              </w:rPr>
              <w:t>e Strážnici</w:t>
            </w:r>
            <w:r w:rsidR="007B4805">
              <w:rPr>
                <w:rFonts w:ascii="Calibri" w:hAnsi="Calibri" w:cs="Calibri"/>
                <w:sz w:val="22"/>
                <w:szCs w:val="22"/>
              </w:rPr>
              <w:t xml:space="preserve">, dne 5. 12. </w:t>
            </w:r>
            <w:r w:rsidR="00EC4BD3">
              <w:rPr>
                <w:rFonts w:ascii="Calibri" w:hAnsi="Calibri" w:cs="Calibri"/>
                <w:sz w:val="22"/>
                <w:szCs w:val="22"/>
              </w:rPr>
              <w:t>2024</w:t>
            </w:r>
            <w:r w:rsidR="00282B72" w:rsidRPr="000D396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396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D396F">
              <w:rPr>
                <w:rFonts w:ascii="Calibri" w:hAnsi="Calibri" w:cs="Calibri"/>
                <w:sz w:val="22"/>
                <w:szCs w:val="22"/>
              </w:rPr>
              <w:t>…………………………………………..</w:t>
            </w:r>
          </w:p>
          <w:p w:rsidR="00A82D9D" w:rsidRPr="000D396F" w:rsidRDefault="0025723A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Martin Šimša</w:t>
            </w:r>
          </w:p>
          <w:p w:rsidR="00A82D9D" w:rsidRPr="000D396F" w:rsidRDefault="0025723A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ředitel Národního ústavu lidové kultury</w:t>
            </w:r>
          </w:p>
          <w:p w:rsidR="00A82D9D" w:rsidRPr="000D396F" w:rsidRDefault="00A82D9D" w:rsidP="00A82D9D">
            <w:pPr>
              <w:keepNext/>
              <w:keepLines/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2D9D" w:rsidRPr="000D396F" w:rsidRDefault="00A82D9D" w:rsidP="00A82D9D">
      <w:pPr>
        <w:pStyle w:val="Default"/>
        <w:rPr>
          <w:b/>
          <w:bCs/>
          <w:sz w:val="22"/>
          <w:szCs w:val="22"/>
        </w:rPr>
      </w:pPr>
    </w:p>
    <w:p w:rsidR="00A82D9D" w:rsidRPr="000D396F" w:rsidRDefault="00A82D9D" w:rsidP="00A82D9D">
      <w:pPr>
        <w:pStyle w:val="Default"/>
        <w:rPr>
          <w:b/>
          <w:bCs/>
          <w:sz w:val="22"/>
          <w:szCs w:val="22"/>
        </w:rPr>
      </w:pPr>
    </w:p>
    <w:p w:rsidR="0093459C" w:rsidRPr="000D396F" w:rsidRDefault="00CB0C1D" w:rsidP="009345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D396F">
        <w:rPr>
          <w:b/>
          <w:bCs/>
          <w:sz w:val="22"/>
          <w:szCs w:val="22"/>
        </w:rPr>
        <w:t xml:space="preserve">Příloha č. 1 </w:t>
      </w:r>
      <w:r w:rsidR="0093459C" w:rsidRPr="000D396F">
        <w:rPr>
          <w:rFonts w:ascii="Calibri" w:hAnsi="Calibri" w:cs="Calibri"/>
          <w:b/>
          <w:bCs/>
          <w:sz w:val="22"/>
          <w:szCs w:val="22"/>
        </w:rPr>
        <w:t>Smlouva o dočasném bezplatném užívání movitých věcí</w:t>
      </w:r>
    </w:p>
    <w:p w:rsidR="00927C63" w:rsidRPr="000D396F" w:rsidRDefault="00927C63" w:rsidP="00927C63">
      <w:pPr>
        <w:pStyle w:val="Default"/>
        <w:jc w:val="center"/>
        <w:rPr>
          <w:b/>
          <w:bCs/>
          <w:sz w:val="22"/>
          <w:szCs w:val="22"/>
        </w:rPr>
      </w:pPr>
    </w:p>
    <w:p w:rsidR="003C4184" w:rsidRPr="000D396F" w:rsidRDefault="003C4184" w:rsidP="00927C63">
      <w:pPr>
        <w:pStyle w:val="Default"/>
        <w:jc w:val="center"/>
        <w:rPr>
          <w:b/>
          <w:bCs/>
          <w:sz w:val="22"/>
          <w:szCs w:val="22"/>
        </w:rPr>
      </w:pPr>
      <w:r w:rsidRPr="000D396F">
        <w:rPr>
          <w:b/>
          <w:bCs/>
          <w:sz w:val="22"/>
          <w:szCs w:val="22"/>
        </w:rPr>
        <w:t>Specifikace předmětu výpůjčky</w:t>
      </w:r>
      <w:r w:rsidR="00D23DCC" w:rsidRPr="000D396F">
        <w:rPr>
          <w:b/>
          <w:bCs/>
          <w:sz w:val="22"/>
          <w:szCs w:val="22"/>
        </w:rPr>
        <w:t xml:space="preserve"> a </w:t>
      </w:r>
      <w:r w:rsidR="00A13043" w:rsidRPr="000D396F">
        <w:rPr>
          <w:b/>
          <w:bCs/>
          <w:sz w:val="22"/>
          <w:szCs w:val="22"/>
        </w:rPr>
        <w:t>uvedení pojistné</w:t>
      </w:r>
      <w:r w:rsidR="00D23DCC" w:rsidRPr="000D396F">
        <w:rPr>
          <w:b/>
          <w:bCs/>
          <w:sz w:val="22"/>
          <w:szCs w:val="22"/>
        </w:rPr>
        <w:t xml:space="preserve"> hodn</w:t>
      </w:r>
      <w:r w:rsidR="00A13043" w:rsidRPr="000D396F">
        <w:rPr>
          <w:b/>
          <w:bCs/>
          <w:sz w:val="22"/>
          <w:szCs w:val="22"/>
        </w:rPr>
        <w:t>oty</w:t>
      </w:r>
    </w:p>
    <w:p w:rsidR="00A82D9D" w:rsidRPr="000D396F" w:rsidRDefault="00A82D9D" w:rsidP="00A82D9D">
      <w:pPr>
        <w:pStyle w:val="Default"/>
        <w:rPr>
          <w:sz w:val="22"/>
          <w:szCs w:val="22"/>
        </w:rPr>
      </w:pPr>
    </w:p>
    <w:p w:rsidR="00482E08" w:rsidRPr="003844DD" w:rsidRDefault="00482E08" w:rsidP="00596F0B">
      <w:pPr>
        <w:pStyle w:val="ListParagraph"/>
        <w:ind w:left="0" w:right="206"/>
        <w:rPr>
          <w:rFonts w:ascii="Calibri Light" w:hAnsi="Calibri Light" w:cs="Calibri Light"/>
          <w:b/>
          <w:color w:val="000000"/>
        </w:rPr>
      </w:pPr>
    </w:p>
    <w:p w:rsidR="0025723A" w:rsidRPr="003844DD" w:rsidRDefault="0025723A" w:rsidP="0025723A">
      <w:pPr>
        <w:tabs>
          <w:tab w:val="left" w:pos="1260"/>
        </w:tabs>
        <w:spacing w:after="120"/>
        <w:ind w:left="360"/>
        <w:rPr>
          <w:rFonts w:ascii="Calibri Light" w:hAnsi="Calibri Light" w:cs="Calibri Light"/>
          <w:sz w:val="22"/>
          <w:szCs w:val="22"/>
        </w:rPr>
      </w:pPr>
      <w:r w:rsidRPr="003844DD">
        <w:rPr>
          <w:rFonts w:ascii="Calibri Light" w:hAnsi="Calibri Light" w:cs="Calibri Light"/>
          <w:sz w:val="22"/>
          <w:szCs w:val="22"/>
        </w:rPr>
        <w:t>Půjčitel přenechává k dočasnému užívání vypůjčiteli následující věci a stanovuje u nich tyto pojistné hodnoty:</w:t>
      </w:r>
    </w:p>
    <w:tbl>
      <w:tblPr>
        <w:tblW w:w="8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96"/>
        <w:gridCol w:w="4678"/>
        <w:gridCol w:w="1509"/>
      </w:tblGrid>
      <w:tr w:rsidR="0025723A" w:rsidRPr="003844DD" w:rsidTr="003844DD">
        <w:trPr>
          <w:trHeight w:hRule="exact" w:val="597"/>
          <w:jc w:val="center"/>
        </w:trPr>
        <w:tc>
          <w:tcPr>
            <w:tcW w:w="704" w:type="dxa"/>
            <w:shd w:val="clear" w:color="auto" w:fill="auto"/>
          </w:tcPr>
          <w:p w:rsidR="0025723A" w:rsidRPr="003844DD" w:rsidRDefault="0025723A" w:rsidP="003844DD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25723A" w:rsidRPr="003844DD" w:rsidRDefault="0025723A" w:rsidP="003844DD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Inv.č. nové</w:t>
            </w:r>
          </w:p>
        </w:tc>
        <w:tc>
          <w:tcPr>
            <w:tcW w:w="4678" w:type="dxa"/>
            <w:shd w:val="clear" w:color="auto" w:fill="auto"/>
          </w:tcPr>
          <w:p w:rsidR="0025723A" w:rsidRPr="003844DD" w:rsidRDefault="0025723A" w:rsidP="003844DD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Předmět</w:t>
            </w:r>
          </w:p>
        </w:tc>
        <w:tc>
          <w:tcPr>
            <w:tcW w:w="1509" w:type="dxa"/>
            <w:shd w:val="clear" w:color="auto" w:fill="auto"/>
          </w:tcPr>
          <w:p w:rsidR="0025723A" w:rsidRPr="003844DD" w:rsidRDefault="0025723A" w:rsidP="003844DD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Pojistná hodnota</w:t>
            </w:r>
          </w:p>
        </w:tc>
      </w:tr>
      <w:tr w:rsidR="007B4805" w:rsidRPr="003844DD" w:rsidTr="003844DD">
        <w:trPr>
          <w:trHeight w:hRule="exact" w:val="597"/>
          <w:jc w:val="center"/>
        </w:trPr>
        <w:tc>
          <w:tcPr>
            <w:tcW w:w="704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1296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M 50a,b</w:t>
            </w:r>
          </w:p>
        </w:tc>
        <w:tc>
          <w:tcPr>
            <w:tcW w:w="4678" w:type="dxa"/>
            <w:shd w:val="clear" w:color="auto" w:fill="auto"/>
          </w:tcPr>
          <w:p w:rsidR="007B4805" w:rsidRDefault="007B4805" w:rsidP="007B4805">
            <w:r w:rsidRPr="0025616F"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  <w:tc>
          <w:tcPr>
            <w:tcW w:w="1509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</w:tr>
      <w:tr w:rsidR="007B4805" w:rsidRPr="003844DD" w:rsidTr="003844DD">
        <w:trPr>
          <w:trHeight w:hRule="exact" w:val="597"/>
          <w:jc w:val="center"/>
        </w:trPr>
        <w:tc>
          <w:tcPr>
            <w:tcW w:w="704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M 59a,b</w:t>
            </w:r>
          </w:p>
        </w:tc>
        <w:tc>
          <w:tcPr>
            <w:tcW w:w="4678" w:type="dxa"/>
            <w:shd w:val="clear" w:color="auto" w:fill="auto"/>
          </w:tcPr>
          <w:p w:rsidR="007B4805" w:rsidRDefault="007B4805" w:rsidP="007B4805">
            <w:r w:rsidRPr="0025616F"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  <w:tc>
          <w:tcPr>
            <w:tcW w:w="1509" w:type="dxa"/>
            <w:shd w:val="clear" w:color="auto" w:fill="auto"/>
          </w:tcPr>
          <w:p w:rsidR="007B4805" w:rsidRDefault="007B4805" w:rsidP="007B4805">
            <w:r w:rsidRPr="001B7E25"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</w:tr>
      <w:tr w:rsidR="007B4805" w:rsidRPr="003844DD" w:rsidTr="003844DD">
        <w:trPr>
          <w:trHeight w:hRule="exact" w:val="597"/>
          <w:jc w:val="center"/>
        </w:trPr>
        <w:tc>
          <w:tcPr>
            <w:tcW w:w="704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1296" w:type="dxa"/>
            <w:shd w:val="clear" w:color="auto" w:fill="auto"/>
          </w:tcPr>
          <w:p w:rsidR="007B4805" w:rsidRPr="003844DD" w:rsidRDefault="007B4805" w:rsidP="007B4805">
            <w:pPr>
              <w:tabs>
                <w:tab w:val="left" w:pos="1260"/>
                <w:tab w:val="left" w:pos="5940"/>
              </w:tabs>
              <w:spacing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3844DD">
              <w:rPr>
                <w:rFonts w:ascii="Calibri Light" w:hAnsi="Calibri Light" w:cs="Calibri Light"/>
                <w:sz w:val="22"/>
                <w:szCs w:val="22"/>
              </w:rPr>
              <w:t>M 60a,b</w:t>
            </w:r>
          </w:p>
        </w:tc>
        <w:tc>
          <w:tcPr>
            <w:tcW w:w="4678" w:type="dxa"/>
            <w:shd w:val="clear" w:color="auto" w:fill="auto"/>
          </w:tcPr>
          <w:p w:rsidR="007B4805" w:rsidRDefault="007B4805" w:rsidP="007B4805">
            <w:r w:rsidRPr="0025616F"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  <w:tc>
          <w:tcPr>
            <w:tcW w:w="1509" w:type="dxa"/>
            <w:shd w:val="clear" w:color="auto" w:fill="auto"/>
          </w:tcPr>
          <w:p w:rsidR="007B4805" w:rsidRDefault="007B4805" w:rsidP="007B4805">
            <w:r w:rsidRPr="001B7E25">
              <w:rPr>
                <w:rFonts w:ascii="Calibri Light" w:hAnsi="Calibri Light" w:cs="Calibri Light"/>
                <w:sz w:val="22"/>
                <w:szCs w:val="22"/>
              </w:rPr>
              <w:t>xxxxxxxxxxxx</w:t>
            </w:r>
          </w:p>
        </w:tc>
      </w:tr>
    </w:tbl>
    <w:p w:rsidR="0025723A" w:rsidRPr="003844DD" w:rsidRDefault="0025723A" w:rsidP="0025723A">
      <w:pPr>
        <w:ind w:left="360"/>
        <w:rPr>
          <w:rFonts w:ascii="Calibri Light" w:hAnsi="Calibri Light" w:cs="Calibri Light"/>
          <w:sz w:val="22"/>
          <w:szCs w:val="22"/>
        </w:rPr>
      </w:pPr>
    </w:p>
    <w:p w:rsidR="0025723A" w:rsidRPr="003844DD" w:rsidRDefault="0025723A" w:rsidP="0025723A">
      <w:pPr>
        <w:pStyle w:val="Odstavecseseznamem1"/>
        <w:ind w:right="206"/>
        <w:jc w:val="center"/>
        <w:rPr>
          <w:rFonts w:ascii="Calibri Light" w:hAnsi="Calibri Light" w:cs="Calibri Light"/>
          <w:b/>
          <w:color w:val="000000"/>
        </w:rPr>
      </w:pPr>
    </w:p>
    <w:tbl>
      <w:tblPr>
        <w:tblpPr w:leftFromText="141" w:rightFromText="141" w:vertAnchor="text" w:horzAnchor="margin" w:tblpXSpec="center" w:tblpY="942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5723A" w:rsidRPr="003844DD" w:rsidTr="003844DD">
        <w:tc>
          <w:tcPr>
            <w:tcW w:w="4606" w:type="dxa"/>
          </w:tcPr>
          <w:p w:rsidR="0025723A" w:rsidRPr="003844DD" w:rsidRDefault="0025723A" w:rsidP="003844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606" w:type="dxa"/>
          </w:tcPr>
          <w:p w:rsidR="0025723A" w:rsidRPr="003844DD" w:rsidRDefault="0025723A" w:rsidP="003844DD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:rsidR="0025723A" w:rsidRPr="003844DD" w:rsidRDefault="0025723A" w:rsidP="0025723A">
      <w:pPr>
        <w:rPr>
          <w:rFonts w:ascii="Calibri Light" w:hAnsi="Calibri Light" w:cs="Calibri Light"/>
          <w:sz w:val="22"/>
          <w:szCs w:val="22"/>
        </w:rPr>
      </w:pPr>
    </w:p>
    <w:p w:rsidR="0025723A" w:rsidRPr="003844DD" w:rsidRDefault="0025723A" w:rsidP="0025723A">
      <w:pPr>
        <w:rPr>
          <w:rFonts w:ascii="Calibri Light" w:hAnsi="Calibri Light" w:cs="Calibri Light"/>
          <w:sz w:val="22"/>
          <w:szCs w:val="22"/>
        </w:rPr>
      </w:pPr>
      <w:r w:rsidRPr="003844DD">
        <w:rPr>
          <w:rFonts w:ascii="Calibri Light" w:hAnsi="Calibri Light" w:cs="Calibri Light"/>
          <w:sz w:val="22"/>
          <w:szCs w:val="22"/>
        </w:rPr>
        <w:t xml:space="preserve">Celková pojistná hodnota: </w:t>
      </w:r>
      <w:r w:rsidR="007B4805">
        <w:rPr>
          <w:rFonts w:ascii="Calibri Light" w:hAnsi="Calibri Light" w:cs="Calibri Light"/>
          <w:sz w:val="22"/>
          <w:szCs w:val="22"/>
        </w:rPr>
        <w:t>xxxxxxxxxxxx</w:t>
      </w:r>
      <w:bookmarkStart w:id="5" w:name="_GoBack"/>
      <w:bookmarkEnd w:id="5"/>
      <w:r w:rsidRPr="003844DD">
        <w:rPr>
          <w:rFonts w:ascii="Calibri Light" w:hAnsi="Calibri Light" w:cs="Calibri Light"/>
          <w:sz w:val="22"/>
          <w:szCs w:val="22"/>
        </w:rPr>
        <w:t>,-Kč</w:t>
      </w:r>
    </w:p>
    <w:p w:rsidR="00513AEE" w:rsidRPr="003844DD" w:rsidRDefault="00513AEE" w:rsidP="0025723A">
      <w:pPr>
        <w:pStyle w:val="ListParagraph"/>
        <w:spacing w:after="0"/>
        <w:ind w:left="0" w:right="206"/>
        <w:rPr>
          <w:rFonts w:ascii="Calibri Light" w:hAnsi="Calibri Light" w:cs="Calibri Light"/>
          <w:b/>
          <w:color w:val="000000"/>
        </w:rPr>
      </w:pPr>
    </w:p>
    <w:sectPr w:rsidR="00513AEE" w:rsidRPr="003844DD" w:rsidSect="00A568DE">
      <w:headerReference w:type="default" r:id="rId9"/>
      <w:pgSz w:w="12240" w:h="15840"/>
      <w:pgMar w:top="1418" w:right="907" w:bottom="1418" w:left="90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0A8" w:rsidRDefault="000040A8" w:rsidP="00951775">
      <w:r>
        <w:separator/>
      </w:r>
    </w:p>
  </w:endnote>
  <w:endnote w:type="continuationSeparator" w:id="0">
    <w:p w:rsidR="000040A8" w:rsidRDefault="000040A8" w:rsidP="0095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0A8" w:rsidRDefault="000040A8" w:rsidP="00951775">
      <w:r>
        <w:separator/>
      </w:r>
    </w:p>
  </w:footnote>
  <w:footnote w:type="continuationSeparator" w:id="0">
    <w:p w:rsidR="000040A8" w:rsidRDefault="000040A8" w:rsidP="00951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8DE" w:rsidRPr="00D334A2" w:rsidRDefault="007B4805" w:rsidP="00A568DE">
    <w:pPr>
      <w:keepNext/>
      <w:keepLines/>
      <w:widowControl w:val="0"/>
      <w:autoSpaceDE w:val="0"/>
      <w:autoSpaceDN w:val="0"/>
      <w:adjustRightInd w:val="0"/>
      <w:rPr>
        <w:rFonts w:ascii="Calibri" w:hAnsi="Calibri" w:cs="Arial"/>
      </w:rPr>
    </w:pPr>
    <w:r>
      <w:rPr>
        <w:noProof/>
      </w:rPr>
      <w:drawing>
        <wp:inline distT="0" distB="0" distL="0" distR="0">
          <wp:extent cx="1772920" cy="485140"/>
          <wp:effectExtent l="0" t="0" r="0" b="0"/>
          <wp:docPr id="1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68DE">
      <w:tab/>
    </w:r>
    <w:r w:rsidR="00A568DE">
      <w:tab/>
    </w:r>
    <w:r w:rsidR="00A568DE">
      <w:tab/>
      <w:t xml:space="preserve">                                                    </w:t>
    </w:r>
    <w:r w:rsidR="00A568DE" w:rsidRPr="00D334A2">
      <w:rPr>
        <w:rFonts w:ascii="Calibri" w:hAnsi="Calibri" w:cs="Arial"/>
      </w:rPr>
      <w:t>Čj. ESS: NPÚ-450/</w:t>
    </w:r>
    <w:r w:rsidR="00963ADC">
      <w:rPr>
        <w:rFonts w:ascii="Calibri" w:hAnsi="Calibri" w:cs="Arial"/>
      </w:rPr>
      <w:t>107780</w:t>
    </w:r>
    <w:r w:rsidR="00BF47DD">
      <w:rPr>
        <w:rFonts w:ascii="Calibri" w:hAnsi="Calibri" w:cs="Arial"/>
      </w:rPr>
      <w:t>/202</w:t>
    </w:r>
    <w:r w:rsidR="00836BA3">
      <w:rPr>
        <w:rFonts w:ascii="Calibri" w:hAnsi="Calibri" w:cs="Arial"/>
      </w:rPr>
      <w:t>4</w:t>
    </w:r>
  </w:p>
  <w:p w:rsidR="00A568DE" w:rsidRPr="00D334A2" w:rsidRDefault="005525D3" w:rsidP="00BF47DD">
    <w:pPr>
      <w:keepNext/>
      <w:keepLines/>
      <w:widowControl w:val="0"/>
      <w:autoSpaceDE w:val="0"/>
      <w:autoSpaceDN w:val="0"/>
      <w:adjustRightInd w:val="0"/>
      <w:ind w:left="3540" w:firstLine="708"/>
      <w:jc w:val="center"/>
      <w:rPr>
        <w:rFonts w:ascii="Calibri" w:hAnsi="Calibri" w:cs="Arial"/>
      </w:rPr>
    </w:pPr>
    <w:r>
      <w:rPr>
        <w:rFonts w:ascii="Calibri" w:hAnsi="Calibri" w:cs="Arial"/>
      </w:rPr>
      <w:t xml:space="preserve">                                                       </w:t>
    </w:r>
    <w:r w:rsidR="00836BA3">
      <w:rPr>
        <w:rFonts w:ascii="Calibri" w:hAnsi="Calibri" w:cs="Arial"/>
      </w:rPr>
      <w:t xml:space="preserve">              </w:t>
    </w:r>
    <w:r>
      <w:rPr>
        <w:rFonts w:ascii="Calibri" w:hAnsi="Calibri" w:cs="Arial"/>
      </w:rPr>
      <w:t xml:space="preserve">   </w:t>
    </w:r>
  </w:p>
  <w:p w:rsidR="00965D2F" w:rsidRDefault="00965D2F" w:rsidP="00A568DE">
    <w:pPr>
      <w:pStyle w:val="Zhlav"/>
      <w:tabs>
        <w:tab w:val="left" w:pos="5145"/>
      </w:tabs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66B876"/>
    <w:lvl w:ilvl="0">
      <w:numFmt w:val="bullet"/>
      <w:lvlText w:val="*"/>
      <w:lvlJc w:val="left"/>
    </w:lvl>
  </w:abstractNum>
  <w:abstractNum w:abstractNumId="1" w15:restartNumberingAfterBreak="0">
    <w:nsid w:val="007A0830"/>
    <w:multiLevelType w:val="hybridMultilevel"/>
    <w:tmpl w:val="C9928076"/>
    <w:lvl w:ilvl="0" w:tplc="BF222820">
      <w:start w:val="1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2" w15:restartNumberingAfterBreak="0">
    <w:nsid w:val="03393EB6"/>
    <w:multiLevelType w:val="hybridMultilevel"/>
    <w:tmpl w:val="0C2C4D96"/>
    <w:lvl w:ilvl="0" w:tplc="76F29484">
      <w:start w:val="8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" w15:restartNumberingAfterBreak="0">
    <w:nsid w:val="05AA7921"/>
    <w:multiLevelType w:val="hybridMultilevel"/>
    <w:tmpl w:val="7BB449D0"/>
    <w:lvl w:ilvl="0" w:tplc="EADA709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1B6"/>
    <w:multiLevelType w:val="hybridMultilevel"/>
    <w:tmpl w:val="E1DAFA8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C2D52CA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472D"/>
    <w:multiLevelType w:val="hybridMultilevel"/>
    <w:tmpl w:val="B8A083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03752F9"/>
    <w:multiLevelType w:val="hybridMultilevel"/>
    <w:tmpl w:val="A3E88D28"/>
    <w:lvl w:ilvl="0" w:tplc="AA5C0A0A">
      <w:numFmt w:val="bullet"/>
      <w:lvlText w:val="-"/>
      <w:lvlJc w:val="left"/>
      <w:pPr>
        <w:ind w:left="6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9866E6B"/>
    <w:multiLevelType w:val="hybridMultilevel"/>
    <w:tmpl w:val="650636CA"/>
    <w:lvl w:ilvl="0" w:tplc="AA5C0A0A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0" w15:restartNumberingAfterBreak="0">
    <w:nsid w:val="1E8C1956"/>
    <w:multiLevelType w:val="hybridMultilevel"/>
    <w:tmpl w:val="506A77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7743566"/>
    <w:multiLevelType w:val="hybridMultilevel"/>
    <w:tmpl w:val="345C3872"/>
    <w:lvl w:ilvl="0" w:tplc="7AE2CBDC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286E2C7E"/>
    <w:multiLevelType w:val="hybridMultilevel"/>
    <w:tmpl w:val="4766ABE2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37C56"/>
    <w:multiLevelType w:val="hybridMultilevel"/>
    <w:tmpl w:val="78A604D4"/>
    <w:lvl w:ilvl="0" w:tplc="2C263BBC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6300D"/>
    <w:multiLevelType w:val="hybridMultilevel"/>
    <w:tmpl w:val="5C6ABFC6"/>
    <w:lvl w:ilvl="0" w:tplc="FFFFFFFF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Letter"/>
      <w:lvlText w:val="%3."/>
      <w:lvlJc w:val="lef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9C328F"/>
    <w:multiLevelType w:val="hybridMultilevel"/>
    <w:tmpl w:val="CA4EC1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871BB"/>
    <w:multiLevelType w:val="hybridMultilevel"/>
    <w:tmpl w:val="64A6A1A8"/>
    <w:lvl w:ilvl="0" w:tplc="FFFFFFFF">
      <w:start w:val="1"/>
      <w:numFmt w:val="decimal"/>
      <w:lvlText w:val="%1."/>
      <w:lvlJc w:val="left"/>
      <w:pPr>
        <w:ind w:left="6796" w:hanging="14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6B72A2"/>
    <w:multiLevelType w:val="hybridMultilevel"/>
    <w:tmpl w:val="9788DFAA"/>
    <w:lvl w:ilvl="0" w:tplc="BF42F0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582018"/>
    <w:multiLevelType w:val="hybridMultilevel"/>
    <w:tmpl w:val="074897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44C0"/>
    <w:multiLevelType w:val="multilevel"/>
    <w:tmpl w:val="EB2CAC9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5" w:hanging="1800"/>
      </w:pPr>
      <w:rPr>
        <w:rFonts w:hint="default"/>
      </w:rPr>
    </w:lvl>
  </w:abstractNum>
  <w:abstractNum w:abstractNumId="23" w15:restartNumberingAfterBreak="0">
    <w:nsid w:val="4A1C5B5E"/>
    <w:multiLevelType w:val="hybridMultilevel"/>
    <w:tmpl w:val="50D21A44"/>
    <w:lvl w:ilvl="0" w:tplc="0405000F">
      <w:start w:val="9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B7466"/>
    <w:multiLevelType w:val="hybridMultilevel"/>
    <w:tmpl w:val="9048BA9C"/>
    <w:lvl w:ilvl="0" w:tplc="BE60E45C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Univers" w:hAnsi="Univers" w:cs="Univer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550861"/>
    <w:multiLevelType w:val="hybridMultilevel"/>
    <w:tmpl w:val="268AF03A"/>
    <w:lvl w:ilvl="0" w:tplc="2C263BBC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14B632B"/>
    <w:multiLevelType w:val="hybridMultilevel"/>
    <w:tmpl w:val="7E10A8EE"/>
    <w:lvl w:ilvl="0" w:tplc="2C263BBC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397035E"/>
    <w:multiLevelType w:val="hybridMultilevel"/>
    <w:tmpl w:val="95BAA794"/>
    <w:lvl w:ilvl="0" w:tplc="4A868304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48C8AD08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46C48"/>
    <w:multiLevelType w:val="hybridMultilevel"/>
    <w:tmpl w:val="F09C30A6"/>
    <w:lvl w:ilvl="0" w:tplc="CAC69B3A">
      <w:start w:val="1"/>
      <w:numFmt w:val="decimal"/>
      <w:lvlText w:val="%1."/>
      <w:lvlJc w:val="left"/>
      <w:pPr>
        <w:ind w:left="2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5E702F83"/>
    <w:multiLevelType w:val="hybridMultilevel"/>
    <w:tmpl w:val="1452F09A"/>
    <w:lvl w:ilvl="0" w:tplc="060AF468">
      <w:start w:val="1"/>
      <w:numFmt w:val="decimal"/>
      <w:lvlText w:val="%1."/>
      <w:lvlJc w:val="left"/>
      <w:pPr>
        <w:ind w:left="1410" w:hanging="141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E4476"/>
    <w:multiLevelType w:val="hybridMultilevel"/>
    <w:tmpl w:val="AEE65CDC"/>
    <w:lvl w:ilvl="0" w:tplc="629C7D6A">
      <w:start w:val="6"/>
      <w:numFmt w:val="decimal"/>
      <w:lvlText w:val="%1."/>
      <w:lvlJc w:val="left"/>
      <w:pPr>
        <w:ind w:left="295" w:hanging="360"/>
      </w:pPr>
    </w:lvl>
    <w:lvl w:ilvl="1" w:tplc="04050019">
      <w:start w:val="1"/>
      <w:numFmt w:val="lowerLetter"/>
      <w:lvlText w:val="%2."/>
      <w:lvlJc w:val="left"/>
      <w:pPr>
        <w:ind w:left="1015" w:hanging="360"/>
      </w:pPr>
    </w:lvl>
    <w:lvl w:ilvl="2" w:tplc="0405001B">
      <w:start w:val="1"/>
      <w:numFmt w:val="lowerRoman"/>
      <w:lvlText w:val="%3."/>
      <w:lvlJc w:val="right"/>
      <w:pPr>
        <w:ind w:left="1735" w:hanging="180"/>
      </w:pPr>
    </w:lvl>
    <w:lvl w:ilvl="3" w:tplc="0405000F">
      <w:start w:val="1"/>
      <w:numFmt w:val="decimal"/>
      <w:lvlText w:val="%4."/>
      <w:lvlJc w:val="left"/>
      <w:pPr>
        <w:ind w:left="2455" w:hanging="360"/>
      </w:pPr>
    </w:lvl>
    <w:lvl w:ilvl="4" w:tplc="04050019">
      <w:start w:val="1"/>
      <w:numFmt w:val="lowerLetter"/>
      <w:lvlText w:val="%5."/>
      <w:lvlJc w:val="left"/>
      <w:pPr>
        <w:ind w:left="3175" w:hanging="360"/>
      </w:pPr>
    </w:lvl>
    <w:lvl w:ilvl="5" w:tplc="0405001B">
      <w:start w:val="1"/>
      <w:numFmt w:val="lowerRoman"/>
      <w:lvlText w:val="%6."/>
      <w:lvlJc w:val="right"/>
      <w:pPr>
        <w:ind w:left="3895" w:hanging="180"/>
      </w:pPr>
    </w:lvl>
    <w:lvl w:ilvl="6" w:tplc="0405000F">
      <w:start w:val="1"/>
      <w:numFmt w:val="decimal"/>
      <w:lvlText w:val="%7."/>
      <w:lvlJc w:val="left"/>
      <w:pPr>
        <w:ind w:left="4615" w:hanging="360"/>
      </w:pPr>
    </w:lvl>
    <w:lvl w:ilvl="7" w:tplc="04050019">
      <w:start w:val="1"/>
      <w:numFmt w:val="lowerLetter"/>
      <w:lvlText w:val="%8."/>
      <w:lvlJc w:val="left"/>
      <w:pPr>
        <w:ind w:left="5335" w:hanging="360"/>
      </w:pPr>
    </w:lvl>
    <w:lvl w:ilvl="8" w:tplc="0405001B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634F13A0"/>
    <w:multiLevelType w:val="hybridMultilevel"/>
    <w:tmpl w:val="2AFEC16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621D2F"/>
    <w:multiLevelType w:val="hybridMultilevel"/>
    <w:tmpl w:val="3300026E"/>
    <w:lvl w:ilvl="0" w:tplc="2C263BBC">
      <w:numFmt w:val="bullet"/>
      <w:lvlText w:val="-"/>
      <w:lvlJc w:val="left"/>
      <w:pPr>
        <w:ind w:left="69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6ABE4BFC"/>
    <w:multiLevelType w:val="hybridMultilevel"/>
    <w:tmpl w:val="784A0BE2"/>
    <w:lvl w:ilvl="0" w:tplc="0405000F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5" w15:restartNumberingAfterBreak="0">
    <w:nsid w:val="6D953F65"/>
    <w:multiLevelType w:val="hybridMultilevel"/>
    <w:tmpl w:val="59BAAEAA"/>
    <w:lvl w:ilvl="0" w:tplc="CDB8C2DE">
      <w:start w:val="3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6" w15:restartNumberingAfterBreak="0">
    <w:nsid w:val="6F613EF0"/>
    <w:multiLevelType w:val="hybridMultilevel"/>
    <w:tmpl w:val="749CE11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91849"/>
    <w:multiLevelType w:val="hybridMultilevel"/>
    <w:tmpl w:val="6262DC78"/>
    <w:lvl w:ilvl="0" w:tplc="040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32B36"/>
    <w:multiLevelType w:val="hybridMultilevel"/>
    <w:tmpl w:val="00B6A6C6"/>
    <w:lvl w:ilvl="0" w:tplc="0405000F">
      <w:start w:val="1"/>
      <w:numFmt w:val="decimal"/>
      <w:lvlText w:val="%1."/>
      <w:lvlJc w:val="left"/>
      <w:pPr>
        <w:ind w:left="1410" w:hanging="141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0" w15:restartNumberingAfterBreak="0">
    <w:nsid w:val="761B4478"/>
    <w:multiLevelType w:val="hybridMultilevel"/>
    <w:tmpl w:val="651A2C74"/>
    <w:lvl w:ilvl="0" w:tplc="4A2035B2">
      <w:start w:val="4"/>
      <w:numFmt w:val="bullet"/>
      <w:lvlText w:val="-"/>
      <w:lvlJc w:val="left"/>
      <w:pPr>
        <w:ind w:left="65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1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8311F6"/>
    <w:multiLevelType w:val="hybridMultilevel"/>
    <w:tmpl w:val="64AE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147BF"/>
    <w:multiLevelType w:val="hybridMultilevel"/>
    <w:tmpl w:val="8496F3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5"/>
  </w:num>
  <w:num w:numId="3">
    <w:abstractNumId w:val="10"/>
  </w:num>
  <w:num w:numId="4">
    <w:abstractNumId w:val="2"/>
  </w:num>
  <w:num w:numId="5">
    <w:abstractNumId w:val="6"/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40"/>
  </w:num>
  <w:num w:numId="15">
    <w:abstractNumId w:val="1"/>
  </w:num>
  <w:num w:numId="16">
    <w:abstractNumId w:val="15"/>
  </w:num>
  <w:num w:numId="17">
    <w:abstractNumId w:val="28"/>
  </w:num>
  <w:num w:numId="18">
    <w:abstractNumId w:val="34"/>
  </w:num>
  <w:num w:numId="19">
    <w:abstractNumId w:val="22"/>
  </w:num>
  <w:num w:numId="20">
    <w:abstractNumId w:val="8"/>
  </w:num>
  <w:num w:numId="21">
    <w:abstractNumId w:val="5"/>
  </w:num>
  <w:num w:numId="22">
    <w:abstractNumId w:val="38"/>
  </w:num>
  <w:num w:numId="23">
    <w:abstractNumId w:val="17"/>
  </w:num>
  <w:num w:numId="24">
    <w:abstractNumId w:val="27"/>
  </w:num>
  <w:num w:numId="25">
    <w:abstractNumId w:val="3"/>
  </w:num>
  <w:num w:numId="26">
    <w:abstractNumId w:val="19"/>
  </w:num>
  <w:num w:numId="27">
    <w:abstractNumId w:val="11"/>
  </w:num>
  <w:num w:numId="28">
    <w:abstractNumId w:val="37"/>
  </w:num>
  <w:num w:numId="29">
    <w:abstractNumId w:val="43"/>
  </w:num>
  <w:num w:numId="30">
    <w:abstractNumId w:val="21"/>
  </w:num>
  <w:num w:numId="31">
    <w:abstractNumId w:val="41"/>
  </w:num>
  <w:num w:numId="32">
    <w:abstractNumId w:val="4"/>
  </w:num>
  <w:num w:numId="33">
    <w:abstractNumId w:val="36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1"/>
  </w:num>
  <w:num w:numId="37">
    <w:abstractNumId w:val="18"/>
  </w:num>
  <w:num w:numId="38">
    <w:abstractNumId w:val="25"/>
  </w:num>
  <w:num w:numId="39">
    <w:abstractNumId w:val="9"/>
  </w:num>
  <w:num w:numId="40">
    <w:abstractNumId w:val="13"/>
  </w:num>
  <w:num w:numId="41">
    <w:abstractNumId w:val="7"/>
  </w:num>
  <w:num w:numId="42">
    <w:abstractNumId w:val="32"/>
  </w:num>
  <w:num w:numId="43">
    <w:abstractNumId w:val="26"/>
  </w:num>
  <w:num w:numId="44">
    <w:abstractNumId w:val="16"/>
  </w:num>
  <w:num w:numId="45">
    <w:abstractNumId w:val="12"/>
  </w:num>
  <w:num w:numId="46">
    <w:abstractNumId w:val="39"/>
  </w:num>
  <w:num w:numId="47">
    <w:abstractNumId w:val="33"/>
  </w:num>
  <w:num w:numId="48">
    <w:abstractNumId w:val="42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B3"/>
    <w:rsid w:val="000000D4"/>
    <w:rsid w:val="00001CF3"/>
    <w:rsid w:val="000040A8"/>
    <w:rsid w:val="00006F19"/>
    <w:rsid w:val="00022AE4"/>
    <w:rsid w:val="0003233D"/>
    <w:rsid w:val="00041B0B"/>
    <w:rsid w:val="00044598"/>
    <w:rsid w:val="00046AEC"/>
    <w:rsid w:val="00051D69"/>
    <w:rsid w:val="00051F5F"/>
    <w:rsid w:val="000527F2"/>
    <w:rsid w:val="00060825"/>
    <w:rsid w:val="000618BE"/>
    <w:rsid w:val="00063AE2"/>
    <w:rsid w:val="00073B49"/>
    <w:rsid w:val="00077131"/>
    <w:rsid w:val="000832A9"/>
    <w:rsid w:val="00085C2A"/>
    <w:rsid w:val="00086345"/>
    <w:rsid w:val="00094FB8"/>
    <w:rsid w:val="00095E06"/>
    <w:rsid w:val="000969BE"/>
    <w:rsid w:val="000A3BC0"/>
    <w:rsid w:val="000A50E3"/>
    <w:rsid w:val="000B0406"/>
    <w:rsid w:val="000B11E7"/>
    <w:rsid w:val="000C7C39"/>
    <w:rsid w:val="000D1F85"/>
    <w:rsid w:val="000D396F"/>
    <w:rsid w:val="000D54E8"/>
    <w:rsid w:val="000F2552"/>
    <w:rsid w:val="000F442F"/>
    <w:rsid w:val="000F4C49"/>
    <w:rsid w:val="00104C99"/>
    <w:rsid w:val="00112DE0"/>
    <w:rsid w:val="0011432B"/>
    <w:rsid w:val="00115A90"/>
    <w:rsid w:val="00121BB4"/>
    <w:rsid w:val="00123FD3"/>
    <w:rsid w:val="00131220"/>
    <w:rsid w:val="0013296C"/>
    <w:rsid w:val="0013790A"/>
    <w:rsid w:val="00147453"/>
    <w:rsid w:val="00147906"/>
    <w:rsid w:val="00150B50"/>
    <w:rsid w:val="00153166"/>
    <w:rsid w:val="00173DC7"/>
    <w:rsid w:val="00175C37"/>
    <w:rsid w:val="00176B0F"/>
    <w:rsid w:val="001774CA"/>
    <w:rsid w:val="00177507"/>
    <w:rsid w:val="00181762"/>
    <w:rsid w:val="0018624C"/>
    <w:rsid w:val="001B69C9"/>
    <w:rsid w:val="001B7F51"/>
    <w:rsid w:val="001D12C5"/>
    <w:rsid w:val="001D223A"/>
    <w:rsid w:val="001D3B49"/>
    <w:rsid w:val="001D572F"/>
    <w:rsid w:val="001E249B"/>
    <w:rsid w:val="001E3A26"/>
    <w:rsid w:val="001E6ED2"/>
    <w:rsid w:val="001F1637"/>
    <w:rsid w:val="001F6CE4"/>
    <w:rsid w:val="002052B3"/>
    <w:rsid w:val="00205D01"/>
    <w:rsid w:val="0021417D"/>
    <w:rsid w:val="00220F61"/>
    <w:rsid w:val="00234B99"/>
    <w:rsid w:val="002370A3"/>
    <w:rsid w:val="002377D0"/>
    <w:rsid w:val="00242B79"/>
    <w:rsid w:val="00245688"/>
    <w:rsid w:val="00256559"/>
    <w:rsid w:val="00257083"/>
    <w:rsid w:val="0025723A"/>
    <w:rsid w:val="0026669B"/>
    <w:rsid w:val="00267C2C"/>
    <w:rsid w:val="0027787E"/>
    <w:rsid w:val="00282B72"/>
    <w:rsid w:val="00284C3D"/>
    <w:rsid w:val="002A73E3"/>
    <w:rsid w:val="002B0190"/>
    <w:rsid w:val="002B49E8"/>
    <w:rsid w:val="002C000D"/>
    <w:rsid w:val="002C09A5"/>
    <w:rsid w:val="002C17ED"/>
    <w:rsid w:val="002C3B6A"/>
    <w:rsid w:val="002C4ED8"/>
    <w:rsid w:val="002C5EC4"/>
    <w:rsid w:val="002C65DB"/>
    <w:rsid w:val="002D1202"/>
    <w:rsid w:val="002D4C89"/>
    <w:rsid w:val="002F0412"/>
    <w:rsid w:val="002F1A49"/>
    <w:rsid w:val="002F1E84"/>
    <w:rsid w:val="00303DCD"/>
    <w:rsid w:val="0030412B"/>
    <w:rsid w:val="00305D34"/>
    <w:rsid w:val="00311490"/>
    <w:rsid w:val="00315D8A"/>
    <w:rsid w:val="00337864"/>
    <w:rsid w:val="003431C9"/>
    <w:rsid w:val="00346E0C"/>
    <w:rsid w:val="00350901"/>
    <w:rsid w:val="0035122F"/>
    <w:rsid w:val="0035211F"/>
    <w:rsid w:val="003543C1"/>
    <w:rsid w:val="00362D33"/>
    <w:rsid w:val="00365FCA"/>
    <w:rsid w:val="003732CC"/>
    <w:rsid w:val="00374757"/>
    <w:rsid w:val="00375CC1"/>
    <w:rsid w:val="00376357"/>
    <w:rsid w:val="003777BE"/>
    <w:rsid w:val="003844DD"/>
    <w:rsid w:val="00391519"/>
    <w:rsid w:val="00393EF3"/>
    <w:rsid w:val="00395FB2"/>
    <w:rsid w:val="003A0783"/>
    <w:rsid w:val="003A1D03"/>
    <w:rsid w:val="003A38E5"/>
    <w:rsid w:val="003A50AF"/>
    <w:rsid w:val="003B27B7"/>
    <w:rsid w:val="003B2D59"/>
    <w:rsid w:val="003C1B71"/>
    <w:rsid w:val="003C2073"/>
    <w:rsid w:val="003C4184"/>
    <w:rsid w:val="003C69C3"/>
    <w:rsid w:val="003C7030"/>
    <w:rsid w:val="003D1057"/>
    <w:rsid w:val="003D2DC7"/>
    <w:rsid w:val="003D36C0"/>
    <w:rsid w:val="003E4FDE"/>
    <w:rsid w:val="003F5B30"/>
    <w:rsid w:val="004052BA"/>
    <w:rsid w:val="00410546"/>
    <w:rsid w:val="004122B4"/>
    <w:rsid w:val="00416B41"/>
    <w:rsid w:val="00417E44"/>
    <w:rsid w:val="00431055"/>
    <w:rsid w:val="00432A56"/>
    <w:rsid w:val="0044342A"/>
    <w:rsid w:val="004436E7"/>
    <w:rsid w:val="00444632"/>
    <w:rsid w:val="004467D7"/>
    <w:rsid w:val="00456418"/>
    <w:rsid w:val="004617E4"/>
    <w:rsid w:val="00470463"/>
    <w:rsid w:val="00472D6E"/>
    <w:rsid w:val="00482E08"/>
    <w:rsid w:val="00491FFD"/>
    <w:rsid w:val="0049404A"/>
    <w:rsid w:val="004942BC"/>
    <w:rsid w:val="004A5E9D"/>
    <w:rsid w:val="004A5F7D"/>
    <w:rsid w:val="004B1F35"/>
    <w:rsid w:val="004B354E"/>
    <w:rsid w:val="004B4C0E"/>
    <w:rsid w:val="004C1297"/>
    <w:rsid w:val="004E126D"/>
    <w:rsid w:val="004F0D5F"/>
    <w:rsid w:val="004F6C3A"/>
    <w:rsid w:val="0050663D"/>
    <w:rsid w:val="00513AEE"/>
    <w:rsid w:val="00520FFA"/>
    <w:rsid w:val="005240C2"/>
    <w:rsid w:val="00530F6F"/>
    <w:rsid w:val="00531FC5"/>
    <w:rsid w:val="00544140"/>
    <w:rsid w:val="00547171"/>
    <w:rsid w:val="005502E2"/>
    <w:rsid w:val="00551BB5"/>
    <w:rsid w:val="005525D3"/>
    <w:rsid w:val="00554A42"/>
    <w:rsid w:val="005606D9"/>
    <w:rsid w:val="00560F44"/>
    <w:rsid w:val="00585007"/>
    <w:rsid w:val="00585C8C"/>
    <w:rsid w:val="005911A6"/>
    <w:rsid w:val="00591447"/>
    <w:rsid w:val="005939FC"/>
    <w:rsid w:val="005950D5"/>
    <w:rsid w:val="00596F0B"/>
    <w:rsid w:val="00597B22"/>
    <w:rsid w:val="005A0542"/>
    <w:rsid w:val="005A25CB"/>
    <w:rsid w:val="005A4287"/>
    <w:rsid w:val="005A6181"/>
    <w:rsid w:val="005A7496"/>
    <w:rsid w:val="005B4B79"/>
    <w:rsid w:val="005B7CD3"/>
    <w:rsid w:val="005C57A9"/>
    <w:rsid w:val="005D1B2F"/>
    <w:rsid w:val="005D3361"/>
    <w:rsid w:val="0060065E"/>
    <w:rsid w:val="006073DA"/>
    <w:rsid w:val="006101C1"/>
    <w:rsid w:val="006158EC"/>
    <w:rsid w:val="00617997"/>
    <w:rsid w:val="006230AD"/>
    <w:rsid w:val="0062351A"/>
    <w:rsid w:val="006275FD"/>
    <w:rsid w:val="00633924"/>
    <w:rsid w:val="00634614"/>
    <w:rsid w:val="00637F5B"/>
    <w:rsid w:val="00640145"/>
    <w:rsid w:val="0065190E"/>
    <w:rsid w:val="006633EF"/>
    <w:rsid w:val="0066352B"/>
    <w:rsid w:val="00667E59"/>
    <w:rsid w:val="00681D27"/>
    <w:rsid w:val="00682053"/>
    <w:rsid w:val="0069022B"/>
    <w:rsid w:val="00697DE8"/>
    <w:rsid w:val="006A1E92"/>
    <w:rsid w:val="006A35E9"/>
    <w:rsid w:val="006B2328"/>
    <w:rsid w:val="006B5702"/>
    <w:rsid w:val="006B7F0F"/>
    <w:rsid w:val="006C21A0"/>
    <w:rsid w:val="006C24A9"/>
    <w:rsid w:val="006C2DCE"/>
    <w:rsid w:val="006D40FD"/>
    <w:rsid w:val="006D41CF"/>
    <w:rsid w:val="006D73F3"/>
    <w:rsid w:val="006E18D8"/>
    <w:rsid w:val="006E48E9"/>
    <w:rsid w:val="006E65E7"/>
    <w:rsid w:val="006E6881"/>
    <w:rsid w:val="006F0FE5"/>
    <w:rsid w:val="006F18EF"/>
    <w:rsid w:val="006F591B"/>
    <w:rsid w:val="0070434F"/>
    <w:rsid w:val="00723159"/>
    <w:rsid w:val="0073147C"/>
    <w:rsid w:val="0073780F"/>
    <w:rsid w:val="00752C83"/>
    <w:rsid w:val="00753EC6"/>
    <w:rsid w:val="007654E2"/>
    <w:rsid w:val="0076566B"/>
    <w:rsid w:val="00771F72"/>
    <w:rsid w:val="00773094"/>
    <w:rsid w:val="00777B4A"/>
    <w:rsid w:val="0078058F"/>
    <w:rsid w:val="00791BD0"/>
    <w:rsid w:val="00794450"/>
    <w:rsid w:val="00796C3C"/>
    <w:rsid w:val="007A4E6E"/>
    <w:rsid w:val="007B2EBF"/>
    <w:rsid w:val="007B4805"/>
    <w:rsid w:val="007D2ED4"/>
    <w:rsid w:val="007D3268"/>
    <w:rsid w:val="007D47BA"/>
    <w:rsid w:val="007E190A"/>
    <w:rsid w:val="007E5F96"/>
    <w:rsid w:val="007F4D3D"/>
    <w:rsid w:val="0080130C"/>
    <w:rsid w:val="00806C42"/>
    <w:rsid w:val="00815545"/>
    <w:rsid w:val="00832927"/>
    <w:rsid w:val="00833C9A"/>
    <w:rsid w:val="008340FF"/>
    <w:rsid w:val="00836BA3"/>
    <w:rsid w:val="00840B4F"/>
    <w:rsid w:val="00840CCD"/>
    <w:rsid w:val="00846CF1"/>
    <w:rsid w:val="008532A9"/>
    <w:rsid w:val="00864E03"/>
    <w:rsid w:val="00866D6A"/>
    <w:rsid w:val="0086727B"/>
    <w:rsid w:val="008707D3"/>
    <w:rsid w:val="00880FC2"/>
    <w:rsid w:val="00881E29"/>
    <w:rsid w:val="008905E6"/>
    <w:rsid w:val="008927A7"/>
    <w:rsid w:val="008930F0"/>
    <w:rsid w:val="00896AB8"/>
    <w:rsid w:val="008A0E2C"/>
    <w:rsid w:val="008A35F8"/>
    <w:rsid w:val="008A3822"/>
    <w:rsid w:val="008A69B7"/>
    <w:rsid w:val="008B6556"/>
    <w:rsid w:val="008B6A43"/>
    <w:rsid w:val="008C1AE9"/>
    <w:rsid w:val="008D0EFA"/>
    <w:rsid w:val="008E2DC8"/>
    <w:rsid w:val="008E6484"/>
    <w:rsid w:val="008E7A8E"/>
    <w:rsid w:val="008F0FC1"/>
    <w:rsid w:val="008F3BF5"/>
    <w:rsid w:val="008F5366"/>
    <w:rsid w:val="00901CB8"/>
    <w:rsid w:val="00901DE1"/>
    <w:rsid w:val="00903BCF"/>
    <w:rsid w:val="00914940"/>
    <w:rsid w:val="00927C63"/>
    <w:rsid w:val="0093459C"/>
    <w:rsid w:val="00943D70"/>
    <w:rsid w:val="00946029"/>
    <w:rsid w:val="00946BB7"/>
    <w:rsid w:val="0095023E"/>
    <w:rsid w:val="00951775"/>
    <w:rsid w:val="009523B7"/>
    <w:rsid w:val="00954969"/>
    <w:rsid w:val="00956ED5"/>
    <w:rsid w:val="0096153A"/>
    <w:rsid w:val="00963ADC"/>
    <w:rsid w:val="00963DEB"/>
    <w:rsid w:val="00965D2F"/>
    <w:rsid w:val="00970AAD"/>
    <w:rsid w:val="0097152A"/>
    <w:rsid w:val="0097233E"/>
    <w:rsid w:val="00974B9C"/>
    <w:rsid w:val="00982D2F"/>
    <w:rsid w:val="00983FC1"/>
    <w:rsid w:val="00985329"/>
    <w:rsid w:val="00992239"/>
    <w:rsid w:val="00992884"/>
    <w:rsid w:val="00994F78"/>
    <w:rsid w:val="009A33F8"/>
    <w:rsid w:val="009A60B9"/>
    <w:rsid w:val="009B0106"/>
    <w:rsid w:val="009B045C"/>
    <w:rsid w:val="009B085F"/>
    <w:rsid w:val="009B0862"/>
    <w:rsid w:val="009C2587"/>
    <w:rsid w:val="009C3277"/>
    <w:rsid w:val="009D17C1"/>
    <w:rsid w:val="009D7604"/>
    <w:rsid w:val="009E4753"/>
    <w:rsid w:val="009E590F"/>
    <w:rsid w:val="00A002CB"/>
    <w:rsid w:val="00A00D0D"/>
    <w:rsid w:val="00A00E9C"/>
    <w:rsid w:val="00A013B3"/>
    <w:rsid w:val="00A01449"/>
    <w:rsid w:val="00A13043"/>
    <w:rsid w:val="00A15B61"/>
    <w:rsid w:val="00A1621C"/>
    <w:rsid w:val="00A2175B"/>
    <w:rsid w:val="00A24C3D"/>
    <w:rsid w:val="00A26C86"/>
    <w:rsid w:val="00A27874"/>
    <w:rsid w:val="00A316CB"/>
    <w:rsid w:val="00A339EC"/>
    <w:rsid w:val="00A43A83"/>
    <w:rsid w:val="00A45BBF"/>
    <w:rsid w:val="00A465F0"/>
    <w:rsid w:val="00A47BDE"/>
    <w:rsid w:val="00A50AC8"/>
    <w:rsid w:val="00A568DE"/>
    <w:rsid w:val="00A61555"/>
    <w:rsid w:val="00A665F1"/>
    <w:rsid w:val="00A66CA6"/>
    <w:rsid w:val="00A70E89"/>
    <w:rsid w:val="00A82D9D"/>
    <w:rsid w:val="00AA165A"/>
    <w:rsid w:val="00AB25A5"/>
    <w:rsid w:val="00AB5426"/>
    <w:rsid w:val="00AC2B4E"/>
    <w:rsid w:val="00AC41E5"/>
    <w:rsid w:val="00AC593F"/>
    <w:rsid w:val="00AD22A2"/>
    <w:rsid w:val="00AD29C3"/>
    <w:rsid w:val="00AD413D"/>
    <w:rsid w:val="00AD7A2A"/>
    <w:rsid w:val="00AE2B41"/>
    <w:rsid w:val="00AE5340"/>
    <w:rsid w:val="00AE6714"/>
    <w:rsid w:val="00AF5FA3"/>
    <w:rsid w:val="00B11387"/>
    <w:rsid w:val="00B1436C"/>
    <w:rsid w:val="00B16D7F"/>
    <w:rsid w:val="00B25661"/>
    <w:rsid w:val="00B418AE"/>
    <w:rsid w:val="00B438D1"/>
    <w:rsid w:val="00B51C51"/>
    <w:rsid w:val="00B55B8C"/>
    <w:rsid w:val="00B55C51"/>
    <w:rsid w:val="00B56B5E"/>
    <w:rsid w:val="00B57B24"/>
    <w:rsid w:val="00B637E9"/>
    <w:rsid w:val="00B828B1"/>
    <w:rsid w:val="00BA1062"/>
    <w:rsid w:val="00BA4BAE"/>
    <w:rsid w:val="00BB04F0"/>
    <w:rsid w:val="00BB7519"/>
    <w:rsid w:val="00BC68BD"/>
    <w:rsid w:val="00BD07B2"/>
    <w:rsid w:val="00BD0B05"/>
    <w:rsid w:val="00BE5830"/>
    <w:rsid w:val="00BE73AA"/>
    <w:rsid w:val="00BE7412"/>
    <w:rsid w:val="00BF09B6"/>
    <w:rsid w:val="00BF38DC"/>
    <w:rsid w:val="00BF47DD"/>
    <w:rsid w:val="00BF7642"/>
    <w:rsid w:val="00C02138"/>
    <w:rsid w:val="00C02ED9"/>
    <w:rsid w:val="00C035D6"/>
    <w:rsid w:val="00C156B3"/>
    <w:rsid w:val="00C1767F"/>
    <w:rsid w:val="00C17D51"/>
    <w:rsid w:val="00C2093B"/>
    <w:rsid w:val="00C252EF"/>
    <w:rsid w:val="00C25EF4"/>
    <w:rsid w:val="00C2796B"/>
    <w:rsid w:val="00C3464D"/>
    <w:rsid w:val="00C4756D"/>
    <w:rsid w:val="00C50FA7"/>
    <w:rsid w:val="00C51393"/>
    <w:rsid w:val="00C7640C"/>
    <w:rsid w:val="00C77B4A"/>
    <w:rsid w:val="00C77F8B"/>
    <w:rsid w:val="00C77FE1"/>
    <w:rsid w:val="00C83A47"/>
    <w:rsid w:val="00C8606F"/>
    <w:rsid w:val="00C90A5A"/>
    <w:rsid w:val="00CA28DB"/>
    <w:rsid w:val="00CA3679"/>
    <w:rsid w:val="00CA3A69"/>
    <w:rsid w:val="00CA3E84"/>
    <w:rsid w:val="00CB0C1D"/>
    <w:rsid w:val="00CB5FF7"/>
    <w:rsid w:val="00CD3BF4"/>
    <w:rsid w:val="00CE14E8"/>
    <w:rsid w:val="00CE703C"/>
    <w:rsid w:val="00CF0B39"/>
    <w:rsid w:val="00CF0EAB"/>
    <w:rsid w:val="00CF5044"/>
    <w:rsid w:val="00D0033C"/>
    <w:rsid w:val="00D04CF2"/>
    <w:rsid w:val="00D145EA"/>
    <w:rsid w:val="00D1489F"/>
    <w:rsid w:val="00D14A9B"/>
    <w:rsid w:val="00D14E53"/>
    <w:rsid w:val="00D17A3C"/>
    <w:rsid w:val="00D23DCC"/>
    <w:rsid w:val="00D32E62"/>
    <w:rsid w:val="00D334A2"/>
    <w:rsid w:val="00D41D23"/>
    <w:rsid w:val="00D41ED0"/>
    <w:rsid w:val="00D422EA"/>
    <w:rsid w:val="00D43D56"/>
    <w:rsid w:val="00D46D71"/>
    <w:rsid w:val="00D612AA"/>
    <w:rsid w:val="00D65F28"/>
    <w:rsid w:val="00D73880"/>
    <w:rsid w:val="00D76D85"/>
    <w:rsid w:val="00D8410E"/>
    <w:rsid w:val="00D952E2"/>
    <w:rsid w:val="00DA29C9"/>
    <w:rsid w:val="00DB610C"/>
    <w:rsid w:val="00DC1F8F"/>
    <w:rsid w:val="00DC27A3"/>
    <w:rsid w:val="00DC55B5"/>
    <w:rsid w:val="00DD52C5"/>
    <w:rsid w:val="00DE1A33"/>
    <w:rsid w:val="00DE604E"/>
    <w:rsid w:val="00DF3A4A"/>
    <w:rsid w:val="00E070FD"/>
    <w:rsid w:val="00E10FED"/>
    <w:rsid w:val="00E242F4"/>
    <w:rsid w:val="00E30B24"/>
    <w:rsid w:val="00E42BEA"/>
    <w:rsid w:val="00E4602A"/>
    <w:rsid w:val="00E54020"/>
    <w:rsid w:val="00E55399"/>
    <w:rsid w:val="00E61DE8"/>
    <w:rsid w:val="00E61F7E"/>
    <w:rsid w:val="00E645EC"/>
    <w:rsid w:val="00E6786E"/>
    <w:rsid w:val="00E70F22"/>
    <w:rsid w:val="00E75086"/>
    <w:rsid w:val="00E92555"/>
    <w:rsid w:val="00EA050B"/>
    <w:rsid w:val="00EA46CA"/>
    <w:rsid w:val="00EA6E4B"/>
    <w:rsid w:val="00EB175C"/>
    <w:rsid w:val="00EB18B2"/>
    <w:rsid w:val="00EB48B4"/>
    <w:rsid w:val="00EC4BD3"/>
    <w:rsid w:val="00EC7B9C"/>
    <w:rsid w:val="00ED7CD5"/>
    <w:rsid w:val="00ED7E5E"/>
    <w:rsid w:val="00EE6369"/>
    <w:rsid w:val="00EE63FC"/>
    <w:rsid w:val="00EE713C"/>
    <w:rsid w:val="00EE7F50"/>
    <w:rsid w:val="00EF23D6"/>
    <w:rsid w:val="00EF466D"/>
    <w:rsid w:val="00F052AA"/>
    <w:rsid w:val="00F124CD"/>
    <w:rsid w:val="00F14248"/>
    <w:rsid w:val="00F2152B"/>
    <w:rsid w:val="00F37A05"/>
    <w:rsid w:val="00F427D9"/>
    <w:rsid w:val="00F472A0"/>
    <w:rsid w:val="00F66F0C"/>
    <w:rsid w:val="00F70475"/>
    <w:rsid w:val="00F7548D"/>
    <w:rsid w:val="00F757AF"/>
    <w:rsid w:val="00F81D0C"/>
    <w:rsid w:val="00FA62D0"/>
    <w:rsid w:val="00FC226A"/>
    <w:rsid w:val="00FC5395"/>
    <w:rsid w:val="00FC779E"/>
    <w:rsid w:val="00FD2F7F"/>
    <w:rsid w:val="00FD76C0"/>
    <w:rsid w:val="00FF0CE9"/>
    <w:rsid w:val="00FF3CAA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8A4F9"/>
  <w15:chartTrackingRefBased/>
  <w15:docId w15:val="{5F069F58-C0FD-4E7B-A3F2-7F1A7ACE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59C"/>
    <w:rPr>
      <w:sz w:val="24"/>
      <w:szCs w:val="24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0000D4"/>
    <w:pPr>
      <w:keepNext/>
      <w:ind w:left="1416" w:firstLine="708"/>
      <w:jc w:val="both"/>
      <w:outlineLvl w:val="0"/>
    </w:pPr>
    <w:rPr>
      <w:rFonts w:ascii="Arial" w:hAnsi="Arial" w:cs="Arial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0000D4"/>
    <w:pPr>
      <w:keepNext/>
      <w:spacing w:before="240" w:after="60"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Default">
    <w:name w:val="Default"/>
    <w:rsid w:val="00CF0B3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8A35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ln"/>
    <w:rsid w:val="008A3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9517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951775"/>
    <w:rPr>
      <w:sz w:val="24"/>
      <w:szCs w:val="24"/>
    </w:rPr>
  </w:style>
  <w:style w:type="paragraph" w:styleId="Zpat">
    <w:name w:val="footer"/>
    <w:basedOn w:val="Normln"/>
    <w:link w:val="ZpatChar"/>
    <w:rsid w:val="009517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951775"/>
    <w:rPr>
      <w:sz w:val="24"/>
      <w:szCs w:val="24"/>
    </w:rPr>
  </w:style>
  <w:style w:type="paragraph" w:styleId="Textkomente">
    <w:name w:val="annotation text"/>
    <w:basedOn w:val="Normln"/>
    <w:link w:val="TextkomenteChar"/>
    <w:unhideWhenUsed/>
    <w:rsid w:val="00615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58EC"/>
  </w:style>
  <w:style w:type="character" w:styleId="Odkaznakoment">
    <w:name w:val="annotation reference"/>
    <w:unhideWhenUsed/>
    <w:rsid w:val="006158EC"/>
    <w:rPr>
      <w:sz w:val="16"/>
      <w:szCs w:val="16"/>
    </w:rPr>
  </w:style>
  <w:style w:type="paragraph" w:styleId="Textbubliny">
    <w:name w:val="Balloon Text"/>
    <w:basedOn w:val="Normln"/>
    <w:link w:val="TextbublinyChar"/>
    <w:rsid w:val="006158E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15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1F5F"/>
    <w:pPr>
      <w:ind w:left="708"/>
    </w:pPr>
  </w:style>
  <w:style w:type="paragraph" w:customStyle="1" w:styleId="psm">
    <w:name w:val="písm"/>
    <w:basedOn w:val="Normln"/>
    <w:link w:val="psmChar"/>
    <w:qFormat/>
    <w:rsid w:val="00173DC7"/>
    <w:pPr>
      <w:tabs>
        <w:tab w:val="num" w:pos="360"/>
      </w:tabs>
      <w:spacing w:after="60"/>
      <w:ind w:left="425" w:hanging="425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character" w:customStyle="1" w:styleId="psmChar">
    <w:name w:val="písm Char"/>
    <w:link w:val="psm"/>
    <w:rsid w:val="00173DC7"/>
    <w:rPr>
      <w:rFonts w:ascii="Calibri" w:hAnsi="Calibri"/>
      <w:sz w:val="22"/>
      <w:szCs w:val="22"/>
      <w:lang w:val="x-none" w:eastAsia="x-none"/>
    </w:rPr>
  </w:style>
  <w:style w:type="paragraph" w:styleId="Zkladntext3">
    <w:name w:val="Body Text 3"/>
    <w:basedOn w:val="Normln"/>
    <w:link w:val="Zkladntext3Char"/>
    <w:rsid w:val="009D7604"/>
    <w:pPr>
      <w:keepNext/>
      <w:widowControl w:val="0"/>
      <w:ind w:firstLine="708"/>
      <w:jc w:val="both"/>
      <w:outlineLvl w:val="0"/>
    </w:pPr>
    <w:rPr>
      <w:rFonts w:ascii="Arial" w:hAnsi="Arial" w:cs="Arial"/>
      <w:sz w:val="22"/>
      <w:szCs w:val="20"/>
    </w:rPr>
  </w:style>
  <w:style w:type="character" w:customStyle="1" w:styleId="Zkladntext3Char">
    <w:name w:val="Základní text 3 Char"/>
    <w:link w:val="Zkladntext3"/>
    <w:rsid w:val="009D7604"/>
    <w:rPr>
      <w:rFonts w:ascii="Arial" w:hAnsi="Arial" w:cs="Arial"/>
      <w:sz w:val="22"/>
    </w:rPr>
  </w:style>
  <w:style w:type="paragraph" w:styleId="Zkladntext">
    <w:name w:val="Body Text"/>
    <w:basedOn w:val="Normln"/>
    <w:link w:val="ZkladntextChar"/>
    <w:rsid w:val="009D7604"/>
    <w:pPr>
      <w:keepNext/>
      <w:spacing w:after="120"/>
      <w:ind w:firstLine="708"/>
      <w:jc w:val="both"/>
      <w:outlineLvl w:val="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link w:val="Zkladntext"/>
    <w:rsid w:val="009D7604"/>
    <w:rPr>
      <w:rFonts w:ascii="Arial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9D7604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9D7604"/>
    <w:rPr>
      <w:b/>
      <w:bCs/>
    </w:rPr>
  </w:style>
  <w:style w:type="character" w:customStyle="1" w:styleId="PedmtkomenteChar">
    <w:name w:val="Předmět komentáře Char"/>
    <w:link w:val="Pedmtkomente"/>
    <w:rsid w:val="009D7604"/>
    <w:rPr>
      <w:b/>
      <w:bCs/>
    </w:rPr>
  </w:style>
  <w:style w:type="paragraph" w:styleId="Revize">
    <w:name w:val="Revision"/>
    <w:hidden/>
    <w:uiPriority w:val="99"/>
    <w:semiHidden/>
    <w:rsid w:val="009D7604"/>
    <w:rPr>
      <w:sz w:val="24"/>
      <w:szCs w:val="24"/>
    </w:rPr>
  </w:style>
  <w:style w:type="character" w:customStyle="1" w:styleId="Nadpis1Char">
    <w:name w:val="Nadpis 1 Char"/>
    <w:link w:val="Nadpis1"/>
    <w:rsid w:val="000000D4"/>
    <w:rPr>
      <w:rFonts w:ascii="Arial" w:hAnsi="Arial" w:cs="Arial"/>
      <w:sz w:val="28"/>
    </w:rPr>
  </w:style>
  <w:style w:type="character" w:customStyle="1" w:styleId="Nadpis2Char">
    <w:name w:val="Nadpis 2 Char"/>
    <w:link w:val="Nadpis2"/>
    <w:rsid w:val="000000D4"/>
    <w:rPr>
      <w:rFonts w:ascii="Cambria" w:hAnsi="Cambria"/>
      <w:b/>
      <w:bCs/>
      <w:i/>
      <w:iCs/>
      <w:sz w:val="28"/>
      <w:szCs w:val="28"/>
    </w:rPr>
  </w:style>
  <w:style w:type="character" w:styleId="Siln">
    <w:name w:val="Strong"/>
    <w:uiPriority w:val="22"/>
    <w:qFormat/>
    <w:rsid w:val="00B637E9"/>
    <w:rPr>
      <w:b/>
      <w:bCs/>
    </w:rPr>
  </w:style>
  <w:style w:type="character" w:customStyle="1" w:styleId="object">
    <w:name w:val="object"/>
    <w:rsid w:val="00B637E9"/>
  </w:style>
  <w:style w:type="character" w:customStyle="1" w:styleId="zimbra2">
    <w:name w:val="zimbra2"/>
    <w:rsid w:val="001E3A26"/>
  </w:style>
  <w:style w:type="character" w:customStyle="1" w:styleId="zimbra4">
    <w:name w:val="zimbra4"/>
    <w:rsid w:val="001E3A26"/>
  </w:style>
  <w:style w:type="character" w:customStyle="1" w:styleId="zimbra1">
    <w:name w:val="zimbra1"/>
    <w:rsid w:val="001E3A26"/>
  </w:style>
  <w:style w:type="character" w:customStyle="1" w:styleId="zimbra3">
    <w:name w:val="zimbra3"/>
    <w:rsid w:val="001E3A26"/>
  </w:style>
  <w:style w:type="character" w:customStyle="1" w:styleId="Nevyeenzmnka">
    <w:name w:val="Nevyřešená zmínka"/>
    <w:uiPriority w:val="99"/>
    <w:semiHidden/>
    <w:unhideWhenUsed/>
    <w:rsid w:val="001D3B49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2572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84C04-5F2E-4341-8BD7-3DAC22D84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2189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GŘ č</vt:lpstr>
    </vt:vector>
  </TitlesOfParts>
  <Company>Narodni pamatkovy ustav</Company>
  <LinksUpToDate>false</LinksUpToDate>
  <CharactersWithSpaces>15076</CharactersWithSpaces>
  <SharedDoc>false</SharedDoc>
  <HLinks>
    <vt:vector size="12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42974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GŘ č</dc:title>
  <dc:subject/>
  <dc:creator>Jirka</dc:creator>
  <cp:keywords/>
  <dc:description/>
  <cp:lastModifiedBy>-</cp:lastModifiedBy>
  <cp:revision>2</cp:revision>
  <cp:lastPrinted>2024-03-11T08:48:00Z</cp:lastPrinted>
  <dcterms:created xsi:type="dcterms:W3CDTF">2024-12-23T06:13:00Z</dcterms:created>
  <dcterms:modified xsi:type="dcterms:W3CDTF">2024-12-23T06:13:00Z</dcterms:modified>
</cp:coreProperties>
</file>