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4C404" w14:textId="77777777" w:rsidR="00B10430" w:rsidRPr="00323D96" w:rsidRDefault="00B10430" w:rsidP="00B10430">
      <w:pPr>
        <w:keepNext/>
        <w:spacing w:after="0" w:line="240" w:lineRule="auto"/>
        <w:jc w:val="center"/>
        <w:outlineLvl w:val="0"/>
        <w:rPr>
          <w:rFonts w:ascii="Times New Roman" w:eastAsia="Times New Roman" w:hAnsi="Times New Roman" w:cs="Times New Roman"/>
          <w:b/>
          <w:bCs/>
          <w:color w:val="3366FF"/>
          <w:sz w:val="24"/>
          <w:szCs w:val="24"/>
          <w:lang w:eastAsia="cs-CZ"/>
        </w:rPr>
      </w:pPr>
      <w:r w:rsidRPr="00323D96">
        <w:rPr>
          <w:rFonts w:ascii="Times New Roman" w:eastAsia="Times New Roman" w:hAnsi="Times New Roman" w:cs="Times New Roman"/>
          <w:b/>
          <w:bCs/>
          <w:sz w:val="24"/>
          <w:szCs w:val="24"/>
          <w:lang w:eastAsia="cs-CZ"/>
        </w:rPr>
        <w:t xml:space="preserve">SMLOUVA   O   DÍLO  </w:t>
      </w:r>
    </w:p>
    <w:p w14:paraId="4730AA97"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p>
    <w:p w14:paraId="310D343B"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r w:rsidRPr="00323D96">
        <w:rPr>
          <w:rFonts w:ascii="Times New Roman" w:eastAsia="Times New Roman" w:hAnsi="Times New Roman" w:cs="Times New Roman"/>
          <w:b/>
          <w:bCs/>
          <w:sz w:val="24"/>
          <w:szCs w:val="24"/>
          <w:lang w:eastAsia="cs-CZ"/>
        </w:rPr>
        <w:t>I. Smluvní strany</w:t>
      </w:r>
    </w:p>
    <w:p w14:paraId="629978F3" w14:textId="77777777" w:rsidR="00B10430" w:rsidRPr="00BD0374" w:rsidRDefault="00B10430" w:rsidP="00B10430">
      <w:pPr>
        <w:spacing w:after="0" w:line="240" w:lineRule="auto"/>
        <w:rPr>
          <w:rFonts w:ascii="Times New Roman" w:hAnsi="Times New Roman" w:cs="Times New Roman"/>
          <w:sz w:val="24"/>
          <w:szCs w:val="24"/>
        </w:rPr>
      </w:pPr>
      <w:r w:rsidRPr="00BD0374">
        <w:rPr>
          <w:rFonts w:ascii="Times New Roman" w:hAnsi="Times New Roman" w:cs="Times New Roman"/>
          <w:b/>
          <w:sz w:val="24"/>
          <w:szCs w:val="24"/>
        </w:rPr>
        <w:t>Statutární město Ostrava</w:t>
      </w:r>
    </w:p>
    <w:p w14:paraId="34C1E0FD" w14:textId="77777777" w:rsidR="00B10430" w:rsidRPr="00BD0374" w:rsidRDefault="00B10430" w:rsidP="00B10430">
      <w:pPr>
        <w:spacing w:after="0" w:line="240" w:lineRule="auto"/>
        <w:rPr>
          <w:rFonts w:ascii="Times New Roman" w:hAnsi="Times New Roman" w:cs="Times New Roman"/>
          <w:sz w:val="24"/>
          <w:szCs w:val="24"/>
        </w:rPr>
      </w:pPr>
      <w:r w:rsidRPr="00BD0374">
        <w:rPr>
          <w:rFonts w:ascii="Times New Roman" w:hAnsi="Times New Roman" w:cs="Times New Roman"/>
          <w:sz w:val="24"/>
          <w:szCs w:val="24"/>
        </w:rPr>
        <w:t>Sídlo: Prokešovo náměstí 8, 729 30 Ostrava</w:t>
      </w:r>
    </w:p>
    <w:p w14:paraId="0CE1142B" w14:textId="77777777" w:rsidR="00B10430" w:rsidRPr="00BD0374" w:rsidRDefault="00B10430" w:rsidP="00B10430">
      <w:pPr>
        <w:spacing w:after="0" w:line="240" w:lineRule="auto"/>
        <w:rPr>
          <w:rFonts w:ascii="Times New Roman" w:hAnsi="Times New Roman" w:cs="Times New Roman"/>
          <w:sz w:val="24"/>
          <w:szCs w:val="24"/>
        </w:rPr>
      </w:pPr>
      <w:r w:rsidRPr="00BD0374">
        <w:rPr>
          <w:rFonts w:ascii="Times New Roman" w:hAnsi="Times New Roman" w:cs="Times New Roman"/>
          <w:sz w:val="24"/>
          <w:szCs w:val="24"/>
        </w:rPr>
        <w:t>IČO: 00845451; DIČ: CZ00845451</w:t>
      </w:r>
    </w:p>
    <w:p w14:paraId="31CF6953" w14:textId="77777777" w:rsidR="00B10430" w:rsidRPr="00BD0374" w:rsidRDefault="00B10430" w:rsidP="00B10430">
      <w:pPr>
        <w:spacing w:after="0" w:line="240" w:lineRule="auto"/>
        <w:jc w:val="both"/>
        <w:rPr>
          <w:rFonts w:ascii="Times New Roman" w:eastAsia="Times New Roman" w:hAnsi="Times New Roman" w:cs="Times New Roman"/>
          <w:bCs/>
          <w:sz w:val="24"/>
          <w:szCs w:val="24"/>
          <w:lang w:eastAsia="cs-CZ"/>
        </w:rPr>
      </w:pPr>
    </w:p>
    <w:p w14:paraId="7D08555D" w14:textId="77777777" w:rsidR="00B10430" w:rsidRPr="00BD0374" w:rsidRDefault="00B10430" w:rsidP="00B10430">
      <w:pPr>
        <w:spacing w:after="0" w:line="240" w:lineRule="auto"/>
        <w:jc w:val="both"/>
        <w:rPr>
          <w:rFonts w:ascii="Times New Roman" w:eastAsia="Times New Roman" w:hAnsi="Times New Roman" w:cs="Times New Roman"/>
          <w:bCs/>
          <w:sz w:val="24"/>
          <w:szCs w:val="24"/>
          <w:lang w:eastAsia="cs-CZ"/>
        </w:rPr>
      </w:pPr>
      <w:r w:rsidRPr="00BD0374">
        <w:rPr>
          <w:rFonts w:ascii="Times New Roman" w:eastAsia="Times New Roman" w:hAnsi="Times New Roman" w:cs="Times New Roman"/>
          <w:bCs/>
          <w:sz w:val="24"/>
          <w:szCs w:val="24"/>
          <w:lang w:eastAsia="cs-CZ"/>
        </w:rPr>
        <w:t>Zastoupené Českou republikou – Hasičským záchranným sborem Moravskoslezského kraje</w:t>
      </w:r>
    </w:p>
    <w:p w14:paraId="43BFC42D" w14:textId="77777777" w:rsidR="00B10430" w:rsidRPr="00BD0374" w:rsidRDefault="00B10430" w:rsidP="00B10430">
      <w:pPr>
        <w:spacing w:after="0" w:line="240" w:lineRule="auto"/>
        <w:ind w:left="708"/>
        <w:rPr>
          <w:rFonts w:ascii="Times New Roman" w:hAnsi="Times New Roman" w:cs="Times New Roman"/>
          <w:sz w:val="24"/>
          <w:szCs w:val="24"/>
        </w:rPr>
      </w:pPr>
      <w:r w:rsidRPr="00BD0374">
        <w:rPr>
          <w:rFonts w:ascii="Times New Roman" w:hAnsi="Times New Roman" w:cs="Times New Roman"/>
          <w:sz w:val="24"/>
          <w:szCs w:val="24"/>
        </w:rPr>
        <w:t>Sídlo: Výškovická 40, 700 30 Ostrava-Zábřeh</w:t>
      </w:r>
    </w:p>
    <w:p w14:paraId="2ED5C1B3" w14:textId="77777777" w:rsidR="00B10430" w:rsidRPr="00BD0374" w:rsidRDefault="00B10430" w:rsidP="00B10430">
      <w:pPr>
        <w:spacing w:after="0" w:line="240" w:lineRule="auto"/>
        <w:ind w:left="709" w:hanging="1"/>
        <w:rPr>
          <w:rFonts w:ascii="Times New Roman" w:hAnsi="Times New Roman" w:cs="Times New Roman"/>
          <w:sz w:val="24"/>
          <w:szCs w:val="24"/>
        </w:rPr>
      </w:pPr>
      <w:r w:rsidRPr="00BD0374">
        <w:rPr>
          <w:rFonts w:ascii="Times New Roman" w:hAnsi="Times New Roman" w:cs="Times New Roman"/>
          <w:sz w:val="24"/>
          <w:szCs w:val="24"/>
        </w:rPr>
        <w:t xml:space="preserve">Zastoupenou: brig. gen. Ing. Radimem Kuchařem, </w:t>
      </w:r>
    </w:p>
    <w:p w14:paraId="5974B137" w14:textId="77777777" w:rsidR="00B10430" w:rsidRPr="00BD0374" w:rsidRDefault="00B10430" w:rsidP="00B10430">
      <w:pPr>
        <w:spacing w:after="0" w:line="240" w:lineRule="auto"/>
        <w:ind w:left="709" w:hanging="1"/>
        <w:rPr>
          <w:rFonts w:ascii="Times New Roman" w:hAnsi="Times New Roman" w:cs="Times New Roman"/>
          <w:sz w:val="24"/>
          <w:szCs w:val="24"/>
        </w:rPr>
      </w:pPr>
      <w:r w:rsidRPr="00BD0374">
        <w:rPr>
          <w:rFonts w:ascii="Times New Roman" w:hAnsi="Times New Roman" w:cs="Times New Roman"/>
          <w:sz w:val="24"/>
          <w:szCs w:val="24"/>
        </w:rPr>
        <w:t xml:space="preserve">                       ředitelem HZS Moravskoslezského kraje</w:t>
      </w:r>
    </w:p>
    <w:p w14:paraId="6CBF65DE" w14:textId="77777777" w:rsidR="00B10430" w:rsidRPr="00BD0374" w:rsidRDefault="00B10430" w:rsidP="00B10430">
      <w:pPr>
        <w:spacing w:after="0" w:line="240" w:lineRule="auto"/>
        <w:ind w:left="992" w:hanging="284"/>
        <w:rPr>
          <w:rFonts w:ascii="Times New Roman" w:hAnsi="Times New Roman" w:cs="Times New Roman"/>
          <w:sz w:val="24"/>
          <w:szCs w:val="24"/>
        </w:rPr>
      </w:pPr>
      <w:r w:rsidRPr="00BD0374">
        <w:rPr>
          <w:rFonts w:ascii="Times New Roman" w:hAnsi="Times New Roman" w:cs="Times New Roman"/>
          <w:sz w:val="24"/>
          <w:szCs w:val="24"/>
        </w:rPr>
        <w:t>IČO: 70884561; DIČ: CZ70884561 (není plátce DPH)</w:t>
      </w:r>
    </w:p>
    <w:p w14:paraId="05B3DC27" w14:textId="77777777" w:rsidR="00B10430" w:rsidRPr="00323D96" w:rsidRDefault="00B10430" w:rsidP="00B10430">
      <w:pPr>
        <w:spacing w:after="0" w:line="240" w:lineRule="auto"/>
        <w:ind w:firstLine="708"/>
        <w:rPr>
          <w:rFonts w:ascii="Times New Roman" w:hAnsi="Times New Roman" w:cs="Times New Roman"/>
          <w:sz w:val="24"/>
          <w:szCs w:val="24"/>
        </w:rPr>
      </w:pPr>
      <w:r w:rsidRPr="00BD0374">
        <w:rPr>
          <w:rFonts w:ascii="Times New Roman" w:hAnsi="Times New Roman" w:cs="Times New Roman"/>
          <w:sz w:val="24"/>
          <w:szCs w:val="24"/>
        </w:rPr>
        <w:t xml:space="preserve">Bankovní spojení: </w:t>
      </w:r>
      <w:r w:rsidRPr="001C64B2">
        <w:rPr>
          <w:rFonts w:ascii="Times New Roman" w:hAnsi="Times New Roman" w:cs="Times New Roman"/>
          <w:sz w:val="24"/>
          <w:szCs w:val="24"/>
          <w:highlight w:val="black"/>
        </w:rPr>
        <w:t>KB Ostrava; číslo účtu: 86-5294080247/0100</w:t>
      </w:r>
    </w:p>
    <w:p w14:paraId="60118A39" w14:textId="77777777" w:rsidR="00B10430" w:rsidRPr="00323D96" w:rsidRDefault="00B10430" w:rsidP="00B10430">
      <w:pPr>
        <w:spacing w:after="0" w:line="240" w:lineRule="auto"/>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sz w:val="24"/>
          <w:szCs w:val="24"/>
          <w:lang w:eastAsia="cs-CZ"/>
        </w:rPr>
        <w:t xml:space="preserve"> (dále jen „objednatel“)</w:t>
      </w:r>
    </w:p>
    <w:p w14:paraId="1BF0A68B" w14:textId="77777777" w:rsidR="00B10430" w:rsidRPr="00323D96" w:rsidRDefault="00B10430" w:rsidP="00B10430">
      <w:pPr>
        <w:spacing w:after="0" w:line="240" w:lineRule="auto"/>
        <w:rPr>
          <w:rFonts w:ascii="Times New Roman" w:eastAsia="Times New Roman" w:hAnsi="Times New Roman" w:cs="Times New Roman"/>
          <w:b/>
          <w:sz w:val="24"/>
          <w:szCs w:val="24"/>
          <w:lang w:eastAsia="cs-CZ"/>
        </w:rPr>
      </w:pPr>
    </w:p>
    <w:p w14:paraId="7A31E34E" w14:textId="77777777" w:rsidR="00B10430" w:rsidRPr="00323D96" w:rsidRDefault="00B10430" w:rsidP="00B10430">
      <w:pPr>
        <w:spacing w:after="0" w:line="240" w:lineRule="auto"/>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a</w:t>
      </w:r>
    </w:p>
    <w:p w14:paraId="66EA2C1B" w14:textId="77777777" w:rsidR="00B10430" w:rsidRDefault="00B10430" w:rsidP="00B10430">
      <w:pPr>
        <w:spacing w:after="0" w:line="240" w:lineRule="auto"/>
        <w:jc w:val="both"/>
        <w:rPr>
          <w:rFonts w:ascii="Times New Roman" w:eastAsia="Times New Roman" w:hAnsi="Times New Roman" w:cs="Times New Roman"/>
          <w:color w:val="3366FF"/>
          <w:sz w:val="24"/>
          <w:szCs w:val="24"/>
          <w:lang w:eastAsia="cs-CZ"/>
        </w:rPr>
      </w:pPr>
    </w:p>
    <w:p w14:paraId="40AB02EB" w14:textId="77777777" w:rsidR="00B10430" w:rsidRPr="00B10430" w:rsidRDefault="00B10430" w:rsidP="00B10430">
      <w:pPr>
        <w:spacing w:after="0" w:line="240" w:lineRule="auto"/>
        <w:jc w:val="both"/>
        <w:rPr>
          <w:rFonts w:ascii="Times New Roman" w:eastAsia="Times New Roman" w:hAnsi="Times New Roman" w:cs="Times New Roman"/>
          <w:b/>
          <w:sz w:val="24"/>
          <w:szCs w:val="24"/>
          <w:lang w:eastAsia="cs-CZ"/>
        </w:rPr>
      </w:pPr>
      <w:r w:rsidRPr="00B10430">
        <w:rPr>
          <w:rFonts w:ascii="Times New Roman" w:eastAsia="Times New Roman" w:hAnsi="Times New Roman" w:cs="Times New Roman"/>
          <w:b/>
          <w:sz w:val="24"/>
          <w:szCs w:val="24"/>
          <w:lang w:eastAsia="cs-CZ"/>
        </w:rPr>
        <w:t>SOLIDSUN s.r.o.</w:t>
      </w:r>
    </w:p>
    <w:p w14:paraId="7B9BB58D" w14:textId="77777777" w:rsidR="00B10430" w:rsidRPr="00B10430" w:rsidRDefault="00B10430" w:rsidP="00B10430">
      <w:pPr>
        <w:spacing w:after="0" w:line="240" w:lineRule="auto"/>
        <w:jc w:val="both"/>
        <w:rPr>
          <w:rFonts w:ascii="Times New Roman" w:eastAsia="Times New Roman" w:hAnsi="Times New Roman" w:cs="Times New Roman"/>
          <w:sz w:val="24"/>
          <w:szCs w:val="24"/>
          <w:lang w:eastAsia="cs-CZ"/>
        </w:rPr>
      </w:pPr>
      <w:r w:rsidRPr="00B10430">
        <w:rPr>
          <w:rFonts w:ascii="Times New Roman" w:eastAsia="Times New Roman" w:hAnsi="Times New Roman" w:cs="Times New Roman"/>
          <w:sz w:val="24"/>
          <w:szCs w:val="24"/>
          <w:lang w:eastAsia="cs-CZ"/>
        </w:rPr>
        <w:t>Sídlo: Míru 3267, 738 01 Frýdek-Místek</w:t>
      </w:r>
    </w:p>
    <w:p w14:paraId="1F90EDAB" w14:textId="77777777" w:rsidR="00B10430" w:rsidRPr="00B10430" w:rsidRDefault="00B10430" w:rsidP="00B10430">
      <w:pPr>
        <w:spacing w:after="0" w:line="240" w:lineRule="auto"/>
        <w:jc w:val="both"/>
        <w:rPr>
          <w:rFonts w:ascii="Times New Roman" w:eastAsia="Times New Roman" w:hAnsi="Times New Roman" w:cs="Times New Roman"/>
          <w:sz w:val="24"/>
          <w:szCs w:val="24"/>
          <w:lang w:eastAsia="cs-CZ"/>
        </w:rPr>
      </w:pPr>
      <w:r w:rsidRPr="00B10430">
        <w:rPr>
          <w:rFonts w:ascii="Times New Roman" w:eastAsia="Times New Roman" w:hAnsi="Times New Roman" w:cs="Times New Roman"/>
          <w:sz w:val="24"/>
          <w:szCs w:val="24"/>
          <w:lang w:eastAsia="cs-CZ"/>
        </w:rPr>
        <w:t>IČO: 02258129</w:t>
      </w:r>
    </w:p>
    <w:p w14:paraId="15FA6DF3" w14:textId="77777777" w:rsidR="00B10430" w:rsidRPr="00B10430" w:rsidRDefault="00B10430" w:rsidP="00B10430">
      <w:pPr>
        <w:spacing w:after="0" w:line="240" w:lineRule="auto"/>
        <w:jc w:val="both"/>
        <w:rPr>
          <w:rFonts w:ascii="Times New Roman" w:eastAsia="Times New Roman" w:hAnsi="Times New Roman" w:cs="Times New Roman"/>
          <w:sz w:val="24"/>
          <w:szCs w:val="24"/>
          <w:lang w:eastAsia="cs-CZ"/>
        </w:rPr>
      </w:pPr>
      <w:r w:rsidRPr="00B10430">
        <w:rPr>
          <w:rFonts w:ascii="Times New Roman" w:eastAsia="Times New Roman" w:hAnsi="Times New Roman" w:cs="Times New Roman"/>
          <w:sz w:val="24"/>
          <w:szCs w:val="24"/>
          <w:lang w:eastAsia="cs-CZ"/>
        </w:rPr>
        <w:t>DIČ: CZ02258129</w:t>
      </w:r>
    </w:p>
    <w:p w14:paraId="4358B8ED" w14:textId="77777777" w:rsidR="00B10430" w:rsidRPr="00B10430" w:rsidRDefault="00B10430" w:rsidP="00B10430">
      <w:pPr>
        <w:spacing w:after="0" w:line="240" w:lineRule="auto"/>
        <w:jc w:val="both"/>
        <w:rPr>
          <w:rFonts w:ascii="Times New Roman" w:eastAsia="Times New Roman" w:hAnsi="Times New Roman" w:cs="Times New Roman"/>
          <w:sz w:val="24"/>
          <w:szCs w:val="24"/>
          <w:lang w:eastAsia="cs-CZ"/>
        </w:rPr>
      </w:pPr>
      <w:r w:rsidRPr="00B10430">
        <w:rPr>
          <w:rFonts w:ascii="Times New Roman" w:eastAsia="Times New Roman" w:hAnsi="Times New Roman" w:cs="Times New Roman"/>
          <w:sz w:val="24"/>
          <w:szCs w:val="24"/>
          <w:lang w:eastAsia="cs-CZ"/>
        </w:rPr>
        <w:t xml:space="preserve">Zastoupená: Skupina SOLIDSUN a.s., jednatelem, při výkonu funkce zastupuje Martin </w:t>
      </w:r>
      <w:proofErr w:type="spellStart"/>
      <w:r w:rsidRPr="00B10430">
        <w:rPr>
          <w:rFonts w:ascii="Times New Roman" w:eastAsia="Times New Roman" w:hAnsi="Times New Roman" w:cs="Times New Roman"/>
          <w:sz w:val="24"/>
          <w:szCs w:val="24"/>
          <w:lang w:eastAsia="cs-CZ"/>
        </w:rPr>
        <w:t>Palarčík</w:t>
      </w:r>
      <w:proofErr w:type="spellEnd"/>
    </w:p>
    <w:p w14:paraId="3DBB3809" w14:textId="77777777" w:rsidR="00B10430" w:rsidRPr="00B10430" w:rsidRDefault="00B10430" w:rsidP="00B10430">
      <w:pPr>
        <w:spacing w:after="0" w:line="240" w:lineRule="auto"/>
        <w:jc w:val="both"/>
        <w:rPr>
          <w:rFonts w:ascii="Times New Roman" w:eastAsia="Times New Roman" w:hAnsi="Times New Roman" w:cs="Times New Roman"/>
          <w:sz w:val="24"/>
          <w:szCs w:val="24"/>
          <w:lang w:eastAsia="cs-CZ"/>
        </w:rPr>
      </w:pPr>
      <w:r w:rsidRPr="00B10430">
        <w:rPr>
          <w:rFonts w:ascii="Times New Roman" w:eastAsia="Times New Roman" w:hAnsi="Times New Roman" w:cs="Times New Roman"/>
          <w:sz w:val="24"/>
          <w:szCs w:val="24"/>
          <w:lang w:eastAsia="cs-CZ"/>
        </w:rPr>
        <w:t>Bankovní spojení</w:t>
      </w:r>
      <w:r w:rsidRPr="001C64B2">
        <w:rPr>
          <w:rFonts w:ascii="Times New Roman" w:eastAsia="Times New Roman" w:hAnsi="Times New Roman" w:cs="Times New Roman"/>
          <w:sz w:val="24"/>
          <w:szCs w:val="24"/>
          <w:highlight w:val="black"/>
          <w:lang w:eastAsia="cs-CZ"/>
        </w:rPr>
        <w:t>: KB a.s., č. účtu: 123-7272260297/0100</w:t>
      </w:r>
    </w:p>
    <w:p w14:paraId="5261863D" w14:textId="77777777" w:rsidR="00B10430" w:rsidRPr="00B10430" w:rsidRDefault="00B10430" w:rsidP="00B10430">
      <w:pPr>
        <w:spacing w:after="0" w:line="240" w:lineRule="auto"/>
        <w:jc w:val="both"/>
        <w:rPr>
          <w:rFonts w:ascii="Times New Roman" w:eastAsia="Times New Roman" w:hAnsi="Times New Roman" w:cs="Times New Roman"/>
          <w:i/>
          <w:sz w:val="24"/>
          <w:szCs w:val="24"/>
          <w:lang w:eastAsia="cs-CZ"/>
        </w:rPr>
      </w:pPr>
      <w:r w:rsidRPr="00B10430">
        <w:rPr>
          <w:rFonts w:ascii="Times New Roman" w:eastAsia="Times New Roman" w:hAnsi="Times New Roman" w:cs="Times New Roman"/>
          <w:sz w:val="24"/>
          <w:szCs w:val="24"/>
          <w:lang w:eastAsia="cs-CZ"/>
        </w:rPr>
        <w:t xml:space="preserve">zapsána v obchodním rejstříku vedeném u Krajského soudu v Ostravě, odd. C, </w:t>
      </w:r>
      <w:proofErr w:type="spellStart"/>
      <w:r w:rsidRPr="00B10430">
        <w:rPr>
          <w:rFonts w:ascii="Times New Roman" w:eastAsia="Times New Roman" w:hAnsi="Times New Roman" w:cs="Times New Roman"/>
          <w:sz w:val="24"/>
          <w:szCs w:val="24"/>
          <w:lang w:eastAsia="cs-CZ"/>
        </w:rPr>
        <w:t>vl</w:t>
      </w:r>
      <w:proofErr w:type="spellEnd"/>
      <w:r w:rsidRPr="00B10430">
        <w:rPr>
          <w:rFonts w:ascii="Times New Roman" w:eastAsia="Times New Roman" w:hAnsi="Times New Roman" w:cs="Times New Roman"/>
          <w:sz w:val="24"/>
          <w:szCs w:val="24"/>
          <w:lang w:eastAsia="cs-CZ"/>
        </w:rPr>
        <w:t xml:space="preserve">. 57425 </w:t>
      </w:r>
    </w:p>
    <w:p w14:paraId="0267AB41" w14:textId="77777777" w:rsidR="00B10430" w:rsidRPr="00323D96" w:rsidRDefault="00B10430" w:rsidP="00B10430">
      <w:pPr>
        <w:spacing w:after="0" w:line="240" w:lineRule="auto"/>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sz w:val="24"/>
          <w:szCs w:val="24"/>
          <w:lang w:eastAsia="cs-CZ"/>
        </w:rPr>
        <w:t>(dále jen „zhotovitel“)</w:t>
      </w:r>
    </w:p>
    <w:p w14:paraId="5E218EF7"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487675F8"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r w:rsidRPr="00323D96">
        <w:rPr>
          <w:rFonts w:ascii="Times New Roman" w:eastAsia="Times New Roman" w:hAnsi="Times New Roman" w:cs="Times New Roman"/>
          <w:b/>
          <w:bCs/>
          <w:sz w:val="24"/>
          <w:szCs w:val="24"/>
          <w:lang w:eastAsia="cs-CZ"/>
        </w:rPr>
        <w:t>II. Základní ustanovení</w:t>
      </w:r>
    </w:p>
    <w:p w14:paraId="03988C94" w14:textId="77777777" w:rsidR="00B10430" w:rsidRPr="00323D96" w:rsidRDefault="00B10430" w:rsidP="00B10430">
      <w:pPr>
        <w:numPr>
          <w:ilvl w:val="0"/>
          <w:numId w:val="1"/>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Smluvní strany uzavírají tuto smlouvu v souladu s ustanoveními § 2586 a násl. zákona č. 89/2012 Sb., občanského zákoníku, ve znění pozdějších předpisů (dále jen „OZ“) a dohodly se, že tento závazkový vztah, rozsah a obsah vzájemných práv a povinností z této smlouvy vyplývajících se bude řídit příslušnými ustanoveními citovaného zákoníku, nestanoví-li tato smlouva jinak.</w:t>
      </w:r>
    </w:p>
    <w:p w14:paraId="0E55C94F" w14:textId="77777777" w:rsidR="00B10430" w:rsidRPr="00323D96" w:rsidRDefault="00B10430" w:rsidP="00B10430">
      <w:pPr>
        <w:numPr>
          <w:ilvl w:val="0"/>
          <w:numId w:val="1"/>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w:t>
      </w:r>
    </w:p>
    <w:p w14:paraId="0C189061" w14:textId="77777777" w:rsidR="00B10430" w:rsidRPr="00323D96" w:rsidRDefault="00B10430" w:rsidP="00B10430">
      <w:pPr>
        <w:numPr>
          <w:ilvl w:val="0"/>
          <w:numId w:val="1"/>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Smluvní strany prohlašují, že si před uzavřením smlouvy vzájemně sdělily veškeré jim známé skutkové a právní okolnosti, které by mohly být významné ve vztahu k uzavření této smlouvy nebo k plnění z této smlouvy vyplývajícímu. </w:t>
      </w:r>
    </w:p>
    <w:p w14:paraId="256780F4" w14:textId="77777777" w:rsidR="00B10430" w:rsidRDefault="00B10430" w:rsidP="00B10430">
      <w:pPr>
        <w:numPr>
          <w:ilvl w:val="0"/>
          <w:numId w:val="1"/>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Smluvní strany prohlašují, že osoby podepisující tuto smlouvu jsou k tomuto jednání oprávněny.</w:t>
      </w:r>
    </w:p>
    <w:p w14:paraId="0ECACE76" w14:textId="77777777" w:rsidR="00B10430" w:rsidRPr="00323D96" w:rsidRDefault="00B10430" w:rsidP="00B10430">
      <w:pPr>
        <w:numPr>
          <w:ilvl w:val="0"/>
          <w:numId w:val="1"/>
        </w:numPr>
        <w:spacing w:after="0" w:line="240" w:lineRule="auto"/>
        <w:jc w:val="both"/>
        <w:rPr>
          <w:rFonts w:ascii="Times New Roman" w:eastAsia="Times New Roman" w:hAnsi="Times New Roman" w:cs="Times New Roman"/>
          <w:sz w:val="24"/>
          <w:szCs w:val="24"/>
          <w:lang w:eastAsia="cs-CZ"/>
        </w:rPr>
      </w:pPr>
      <w:r w:rsidRPr="003276A1">
        <w:rPr>
          <w:rFonts w:ascii="Times New Roman" w:hAnsi="Times New Roman" w:cs="Times New Roman"/>
          <w:sz w:val="24"/>
          <w:szCs w:val="24"/>
        </w:rPr>
        <w:t>Zhotovitel prohlašuje, že je odborně způsobilý k zajištění předmětu plnění podle této smlouvy</w:t>
      </w:r>
      <w:r>
        <w:rPr>
          <w:rFonts w:ascii="Times New Roman" w:hAnsi="Times New Roman" w:cs="Times New Roman"/>
          <w:sz w:val="24"/>
          <w:szCs w:val="24"/>
        </w:rPr>
        <w:t>.</w:t>
      </w:r>
    </w:p>
    <w:p w14:paraId="155F32BA"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0029C358" w14:textId="77777777" w:rsidR="00B10430" w:rsidRPr="00323D96" w:rsidRDefault="00B10430" w:rsidP="00B10430">
      <w:pPr>
        <w:spacing w:after="0" w:line="240" w:lineRule="auto"/>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bCs/>
          <w:sz w:val="24"/>
          <w:szCs w:val="24"/>
          <w:lang w:eastAsia="cs-CZ"/>
        </w:rPr>
        <w:t>III.</w:t>
      </w:r>
      <w:r w:rsidRPr="00323D96">
        <w:rPr>
          <w:rFonts w:ascii="Times New Roman" w:eastAsia="Times New Roman" w:hAnsi="Times New Roman" w:cs="Times New Roman"/>
          <w:b/>
          <w:sz w:val="24"/>
          <w:szCs w:val="24"/>
          <w:lang w:eastAsia="cs-CZ"/>
        </w:rPr>
        <w:t xml:space="preserve"> Předmět smlouvy</w:t>
      </w:r>
    </w:p>
    <w:p w14:paraId="5D37BC2B" w14:textId="77777777" w:rsidR="00B10430" w:rsidRPr="00323D96" w:rsidRDefault="00B10430" w:rsidP="00B10430">
      <w:pPr>
        <w:numPr>
          <w:ilvl w:val="0"/>
          <w:numId w:val="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Zhotovitel se touto smlouvou zavazuje provést pro objednatele na svůj náklad a nebezpečí, řádně, včas a ve sjednané kvalitě dílo specifikované v odst. 2 tohoto článku. Objednatel se </w:t>
      </w:r>
      <w:r w:rsidRPr="00323D96">
        <w:rPr>
          <w:rFonts w:ascii="Times New Roman" w:eastAsia="Times New Roman" w:hAnsi="Times New Roman" w:cs="Times New Roman"/>
          <w:sz w:val="24"/>
          <w:szCs w:val="24"/>
          <w:lang w:eastAsia="cs-CZ"/>
        </w:rPr>
        <w:lastRenderedPageBreak/>
        <w:t>touto smlouvou zavazuje řádně a včas provedené dílo převzít a zaplatit zhotoviteli sjednanou cenu.</w:t>
      </w:r>
    </w:p>
    <w:p w14:paraId="3E3A961D" w14:textId="77777777" w:rsidR="00B10430" w:rsidRPr="00F92FAB" w:rsidRDefault="00B10430" w:rsidP="00B10430">
      <w:pPr>
        <w:numPr>
          <w:ilvl w:val="0"/>
          <w:numId w:val="2"/>
        </w:numPr>
        <w:spacing w:after="0" w:line="240" w:lineRule="auto"/>
        <w:jc w:val="both"/>
        <w:rPr>
          <w:rFonts w:ascii="Times New Roman" w:eastAsia="Times New Roman" w:hAnsi="Times New Roman" w:cs="Times New Roman"/>
          <w:sz w:val="24"/>
          <w:szCs w:val="24"/>
          <w:lang w:eastAsia="cs-CZ"/>
        </w:rPr>
      </w:pPr>
      <w:r w:rsidRPr="00323D96">
        <w:rPr>
          <w:rFonts w:ascii="Times New Roman" w:hAnsi="Times New Roman" w:cs="Times New Roman"/>
          <w:sz w:val="24"/>
          <w:szCs w:val="24"/>
        </w:rPr>
        <w:t xml:space="preserve">Specifikace díla: </w:t>
      </w:r>
      <w:bookmarkStart w:id="1" w:name="_Hlk130804746"/>
      <w:r>
        <w:rPr>
          <w:rFonts w:ascii="Times New Roman" w:eastAsia="Times New Roman" w:hAnsi="Times New Roman" w:cs="Times New Roman"/>
          <w:sz w:val="24"/>
          <w:szCs w:val="24"/>
          <w:lang w:eastAsia="cs-CZ"/>
        </w:rPr>
        <w:t xml:space="preserve">realizace </w:t>
      </w:r>
      <w:bookmarkEnd w:id="1"/>
      <w:r w:rsidRPr="00F720D2">
        <w:rPr>
          <w:rFonts w:ascii="Times New Roman" w:hAnsi="Times New Roman" w:cs="Times New Roman"/>
          <w:sz w:val="24"/>
          <w:szCs w:val="24"/>
        </w:rPr>
        <w:t xml:space="preserve">fotovoltaické elektrárny na střeše Integrovaného výjezdového centra Ostrava-Zábřeh </w:t>
      </w:r>
      <w:r>
        <w:rPr>
          <w:rFonts w:ascii="Times New Roman" w:hAnsi="Times New Roman" w:cs="Times New Roman"/>
          <w:sz w:val="24"/>
          <w:szCs w:val="24"/>
        </w:rPr>
        <w:t xml:space="preserve">v rozsahu </w:t>
      </w:r>
      <w:r w:rsidRPr="00F720D2">
        <w:rPr>
          <w:rFonts w:ascii="Times New Roman" w:hAnsi="Times New Roman" w:cs="Times New Roman"/>
          <w:sz w:val="24"/>
          <w:szCs w:val="24"/>
        </w:rPr>
        <w:t>soupis</w:t>
      </w:r>
      <w:r>
        <w:rPr>
          <w:rFonts w:ascii="Times New Roman" w:hAnsi="Times New Roman" w:cs="Times New Roman"/>
          <w:sz w:val="24"/>
          <w:szCs w:val="24"/>
        </w:rPr>
        <w:t>u</w:t>
      </w:r>
      <w:r w:rsidRPr="00F720D2">
        <w:rPr>
          <w:rFonts w:ascii="Times New Roman" w:hAnsi="Times New Roman" w:cs="Times New Roman"/>
          <w:sz w:val="24"/>
          <w:szCs w:val="24"/>
        </w:rPr>
        <w:t xml:space="preserve"> prací s výkazem výměr </w:t>
      </w:r>
      <w:r>
        <w:rPr>
          <w:rFonts w:ascii="Times New Roman" w:hAnsi="Times New Roman" w:cs="Times New Roman"/>
          <w:sz w:val="24"/>
          <w:szCs w:val="24"/>
        </w:rPr>
        <w:t xml:space="preserve">dle přílohy č. 1 této smlouvy </w:t>
      </w:r>
      <w:r w:rsidRPr="00F720D2">
        <w:rPr>
          <w:rFonts w:ascii="Times New Roman" w:hAnsi="Times New Roman" w:cs="Times New Roman"/>
          <w:sz w:val="24"/>
          <w:szCs w:val="24"/>
        </w:rPr>
        <w:t xml:space="preserve">- tj. konkrétní umístění panelů a dalších komponent na střeše, spolehlivé a v UV odolném materiálu, provedení kabelových tras, osazení AC a DC rozvaděčů, osazení fotovoltaického hybridního střídače, provedení napojení na elektrickou instalaci, zapojení prvků blokování dle podmínek ČEZ (tedy signálem HDO), provedení blokování při chodu na zálohový </w:t>
      </w:r>
      <w:proofErr w:type="spellStart"/>
      <w:r w:rsidRPr="00F720D2">
        <w:rPr>
          <w:rFonts w:ascii="Times New Roman" w:hAnsi="Times New Roman" w:cs="Times New Roman"/>
          <w:sz w:val="24"/>
          <w:szCs w:val="24"/>
        </w:rPr>
        <w:t>dieselgenerátor</w:t>
      </w:r>
      <w:proofErr w:type="spellEnd"/>
      <w:r w:rsidRPr="00F720D2">
        <w:rPr>
          <w:rFonts w:ascii="Times New Roman" w:hAnsi="Times New Roman" w:cs="Times New Roman"/>
          <w:sz w:val="24"/>
          <w:szCs w:val="24"/>
        </w:rPr>
        <w:t xml:space="preserve">, provedení potřebných zkoušek a revizí, provedení případných úprav na soustavě ochrany proti blesku, zpracování projektové dokumentace skutečného provedení elektrárny; součástí plnění nebude osazení </w:t>
      </w:r>
      <w:proofErr w:type="spellStart"/>
      <w:r w:rsidRPr="00F720D2">
        <w:rPr>
          <w:rFonts w:ascii="Times New Roman" w:hAnsi="Times New Roman" w:cs="Times New Roman"/>
          <w:sz w:val="24"/>
          <w:szCs w:val="24"/>
        </w:rPr>
        <w:t>čtyřkvadrantního</w:t>
      </w:r>
      <w:proofErr w:type="spellEnd"/>
      <w:r w:rsidRPr="00F720D2">
        <w:rPr>
          <w:rFonts w:ascii="Times New Roman" w:hAnsi="Times New Roman" w:cs="Times New Roman"/>
          <w:sz w:val="24"/>
          <w:szCs w:val="24"/>
        </w:rPr>
        <w:t xml:space="preserve"> elektroměru a příprava místa měření</w:t>
      </w:r>
      <w:r>
        <w:rPr>
          <w:rFonts w:ascii="Times New Roman" w:hAnsi="Times New Roman" w:cs="Times New Roman"/>
          <w:sz w:val="24"/>
          <w:szCs w:val="24"/>
        </w:rPr>
        <w:t xml:space="preserve"> - </w:t>
      </w:r>
      <w:r w:rsidRPr="00020616">
        <w:rPr>
          <w:rFonts w:ascii="Times New Roman" w:hAnsi="Times New Roman" w:cs="Times New Roman"/>
          <w:sz w:val="24"/>
          <w:szCs w:val="24"/>
        </w:rPr>
        <w:t>toto si zajistí</w:t>
      </w:r>
      <w:r w:rsidRPr="00F720D2">
        <w:rPr>
          <w:rFonts w:ascii="Times New Roman" w:hAnsi="Times New Roman" w:cs="Times New Roman"/>
          <w:sz w:val="24"/>
          <w:szCs w:val="24"/>
        </w:rPr>
        <w:t xml:space="preserve"> </w:t>
      </w:r>
      <w:r>
        <w:rPr>
          <w:rFonts w:ascii="Times New Roman" w:hAnsi="Times New Roman" w:cs="Times New Roman"/>
          <w:sz w:val="24"/>
          <w:szCs w:val="24"/>
        </w:rPr>
        <w:t>objednatel</w:t>
      </w:r>
      <w:r w:rsidRPr="00F720D2">
        <w:rPr>
          <w:rFonts w:ascii="Times New Roman" w:hAnsi="Times New Roman" w:cs="Times New Roman"/>
          <w:sz w:val="24"/>
          <w:szCs w:val="24"/>
        </w:rPr>
        <w:t xml:space="preserve"> (HZS Moravskoslezského kraje)</w:t>
      </w:r>
      <w:r>
        <w:rPr>
          <w:rFonts w:ascii="Times New Roman" w:hAnsi="Times New Roman" w:cs="Times New Roman"/>
          <w:sz w:val="24"/>
          <w:szCs w:val="24"/>
        </w:rPr>
        <w:t xml:space="preserve"> </w:t>
      </w:r>
      <w:r w:rsidRPr="00F92FAB">
        <w:rPr>
          <w:rFonts w:ascii="Times New Roman" w:hAnsi="Times New Roman" w:cs="Times New Roman"/>
          <w:sz w:val="24"/>
          <w:szCs w:val="24"/>
        </w:rPr>
        <w:t>(dále jen „dílo“).</w:t>
      </w:r>
    </w:p>
    <w:p w14:paraId="689DAC40" w14:textId="77777777" w:rsidR="00B10430" w:rsidRPr="00F92FAB" w:rsidRDefault="00B10430" w:rsidP="00B10430">
      <w:pPr>
        <w:pStyle w:val="Zkladntext"/>
        <w:numPr>
          <w:ilvl w:val="0"/>
          <w:numId w:val="2"/>
        </w:numPr>
        <w:tabs>
          <w:tab w:val="left" w:pos="426"/>
          <w:tab w:val="left" w:pos="3119"/>
        </w:tabs>
        <w:jc w:val="both"/>
        <w:rPr>
          <w:rFonts w:ascii="Times New Roman" w:eastAsia="Times New Roman" w:hAnsi="Times New Roman"/>
          <w:strike/>
          <w:sz w:val="24"/>
          <w:lang w:eastAsia="cs-CZ"/>
        </w:rPr>
      </w:pPr>
      <w:r w:rsidRPr="00F92FAB">
        <w:rPr>
          <w:rFonts w:ascii="Times New Roman" w:eastAsia="Times New Roman" w:hAnsi="Times New Roman" w:cs="Times New Roman"/>
          <w:sz w:val="24"/>
          <w:szCs w:val="20"/>
          <w:lang w:eastAsia="cs-CZ"/>
        </w:rPr>
        <w:t xml:space="preserve">Dílo bude provedeno v souladu </w:t>
      </w:r>
      <w:r w:rsidRPr="00F92FAB">
        <w:rPr>
          <w:rFonts w:ascii="Times New Roman" w:eastAsia="Times New Roman" w:hAnsi="Times New Roman" w:cs="Times New Roman"/>
          <w:sz w:val="24"/>
          <w:lang w:eastAsia="cs-CZ"/>
        </w:rPr>
        <w:t xml:space="preserve">s projektovou dokumentací zpracovanou společností </w:t>
      </w:r>
      <w:r w:rsidRPr="00340718">
        <w:rPr>
          <w:rFonts w:ascii="Times New Roman" w:hAnsi="Times New Roman" w:cs="Times New Roman"/>
          <w:sz w:val="24"/>
        </w:rPr>
        <w:t>SOLIDSUN s.r.o., Míru 3267, 738 01 Frýdek-Místek</w:t>
      </w:r>
      <w:r w:rsidRPr="00340718">
        <w:rPr>
          <w:rFonts w:ascii="Times New Roman" w:hAnsi="Times New Roman" w:cs="Times New Roman"/>
          <w:color w:val="495057"/>
          <w:sz w:val="24"/>
        </w:rPr>
        <w:t>,</w:t>
      </w:r>
      <w:r w:rsidRPr="00340718">
        <w:rPr>
          <w:rFonts w:ascii="Times New Roman" w:hAnsi="Times New Roman" w:cs="Times New Roman"/>
          <w:sz w:val="24"/>
        </w:rPr>
        <w:t xml:space="preserve"> IČO: 02258129</w:t>
      </w:r>
      <w:r w:rsidRPr="00F92FAB">
        <w:t xml:space="preserve"> </w:t>
      </w:r>
      <w:r w:rsidRPr="00F92FAB">
        <w:rPr>
          <w:rFonts w:ascii="Times New Roman" w:eastAsia="Times New Roman" w:hAnsi="Times New Roman"/>
          <w:sz w:val="24"/>
          <w:szCs w:val="20"/>
          <w:lang w:eastAsia="cs-CZ"/>
        </w:rPr>
        <w:t xml:space="preserve">(dále jen "projektová dokumentace"). Projektová dokumentace byla zhotoviteli poskytnuta před uzavřením smlouvy v rámci zadávacího řízení. </w:t>
      </w:r>
    </w:p>
    <w:p w14:paraId="03E60BAA" w14:textId="77777777" w:rsidR="00B10430" w:rsidRDefault="00B10430" w:rsidP="00B10430">
      <w:pPr>
        <w:numPr>
          <w:ilvl w:val="0"/>
          <w:numId w:val="2"/>
        </w:numPr>
        <w:spacing w:after="0" w:line="240" w:lineRule="auto"/>
        <w:jc w:val="both"/>
        <w:rPr>
          <w:rFonts w:ascii="Times New Roman" w:eastAsia="Times New Roman" w:hAnsi="Times New Roman" w:cs="Times New Roman"/>
          <w:sz w:val="24"/>
          <w:szCs w:val="24"/>
          <w:lang w:eastAsia="cs-CZ"/>
        </w:rPr>
      </w:pPr>
      <w:r w:rsidRPr="00F92FAB">
        <w:rPr>
          <w:rFonts w:ascii="Times New Roman" w:eastAsia="Times New Roman" w:hAnsi="Times New Roman" w:cs="Times New Roman"/>
          <w:sz w:val="24"/>
          <w:szCs w:val="24"/>
          <w:lang w:eastAsia="cs-CZ"/>
        </w:rPr>
        <w:t>Smluvní strany prohlašují, že předmět</w:t>
      </w:r>
      <w:r w:rsidRPr="00323D96">
        <w:rPr>
          <w:rFonts w:ascii="Times New Roman" w:eastAsia="Times New Roman" w:hAnsi="Times New Roman" w:cs="Times New Roman"/>
          <w:sz w:val="24"/>
          <w:szCs w:val="24"/>
          <w:lang w:eastAsia="cs-CZ"/>
        </w:rPr>
        <w:t xml:space="preserve"> smlouvy není plněním nemožným a že tuto smlouvu uzavřely po pečlivém zvážení všech možných důsledků.</w:t>
      </w:r>
    </w:p>
    <w:p w14:paraId="2B5A2844" w14:textId="77777777" w:rsidR="00B10430" w:rsidRPr="00323D96" w:rsidRDefault="00B10430" w:rsidP="00B10430">
      <w:pPr>
        <w:numPr>
          <w:ilvl w:val="0"/>
          <w:numId w:val="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Podkladem pro uzavření této smlouvy je nabídka zhotovitele ze dne </w:t>
      </w:r>
      <w:r>
        <w:rPr>
          <w:rFonts w:ascii="Times New Roman" w:eastAsia="Times New Roman" w:hAnsi="Times New Roman" w:cs="Times New Roman"/>
          <w:sz w:val="24"/>
          <w:szCs w:val="24"/>
          <w:lang w:eastAsia="cs-CZ"/>
        </w:rPr>
        <w:t>27.11.2024</w:t>
      </w:r>
      <w:r w:rsidRPr="00323D96">
        <w:rPr>
          <w:rFonts w:ascii="Times New Roman" w:eastAsia="Times New Roman" w:hAnsi="Times New Roman" w:cs="Times New Roman"/>
          <w:sz w:val="24"/>
          <w:szCs w:val="24"/>
          <w:lang w:eastAsia="cs-CZ"/>
        </w:rPr>
        <w:t xml:space="preserve">, která byla na základě zadávacího řízení č. </w:t>
      </w:r>
      <w:r>
        <w:rPr>
          <w:rFonts w:ascii="Times New Roman" w:eastAsia="Times New Roman" w:hAnsi="Times New Roman" w:cs="Times New Roman"/>
          <w:sz w:val="24"/>
          <w:szCs w:val="24"/>
          <w:lang w:eastAsia="cs-CZ"/>
        </w:rPr>
        <w:t>7</w:t>
      </w:r>
      <w:r w:rsidRPr="00323D96">
        <w:rPr>
          <w:rFonts w:ascii="Times New Roman" w:eastAsia="Times New Roman" w:hAnsi="Times New Roman" w:cs="Times New Roman"/>
          <w:sz w:val="24"/>
          <w:szCs w:val="24"/>
          <w:lang w:eastAsia="cs-CZ"/>
        </w:rPr>
        <w:t>/202</w:t>
      </w:r>
      <w:r w:rsidRPr="007C2364">
        <w:rPr>
          <w:rFonts w:ascii="Times New Roman" w:eastAsia="Times New Roman" w:hAnsi="Times New Roman" w:cs="Times New Roman"/>
          <w:sz w:val="24"/>
          <w:szCs w:val="24"/>
          <w:lang w:eastAsia="cs-CZ"/>
        </w:rPr>
        <w:t>4</w:t>
      </w:r>
      <w:r w:rsidRPr="00323D96">
        <w:rPr>
          <w:rFonts w:ascii="Times New Roman" w:eastAsia="Times New Roman" w:hAnsi="Times New Roman" w:cs="Times New Roman"/>
          <w:sz w:val="24"/>
          <w:szCs w:val="24"/>
          <w:lang w:eastAsia="cs-CZ"/>
        </w:rPr>
        <w:t>/SMO vybrána jako nejvýhodnější.</w:t>
      </w:r>
    </w:p>
    <w:p w14:paraId="3CC77253"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4A79A7C7" w14:textId="77777777" w:rsidR="00B10430" w:rsidRPr="00323D96" w:rsidRDefault="00B10430" w:rsidP="00B10430">
      <w:pPr>
        <w:spacing w:after="0" w:line="240" w:lineRule="auto"/>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bCs/>
          <w:sz w:val="24"/>
          <w:szCs w:val="24"/>
          <w:lang w:eastAsia="cs-CZ"/>
        </w:rPr>
        <w:t xml:space="preserve">IV. </w:t>
      </w:r>
      <w:r w:rsidRPr="00323D96">
        <w:rPr>
          <w:rFonts w:ascii="Times New Roman" w:eastAsia="Times New Roman" w:hAnsi="Times New Roman" w:cs="Times New Roman"/>
          <w:b/>
          <w:sz w:val="24"/>
          <w:szCs w:val="24"/>
          <w:lang w:eastAsia="cs-CZ"/>
        </w:rPr>
        <w:t>Místo plnění</w:t>
      </w:r>
    </w:p>
    <w:p w14:paraId="38265E07" w14:textId="77777777" w:rsidR="00B10430" w:rsidRPr="00323D96" w:rsidRDefault="00B10430" w:rsidP="00B10430">
      <w:pPr>
        <w:tabs>
          <w:tab w:val="left" w:pos="426"/>
        </w:tabs>
        <w:spacing w:after="0" w:line="240" w:lineRule="auto"/>
        <w:ind w:left="426"/>
        <w:jc w:val="both"/>
        <w:rPr>
          <w:rFonts w:ascii="Times New Roman" w:hAnsi="Times New Roman" w:cs="Times New Roman"/>
          <w:sz w:val="24"/>
          <w:szCs w:val="24"/>
        </w:rPr>
      </w:pPr>
      <w:r w:rsidRPr="00323D96">
        <w:rPr>
          <w:rFonts w:ascii="Times New Roman" w:eastAsia="Times New Roman" w:hAnsi="Times New Roman" w:cs="Times New Roman"/>
          <w:sz w:val="24"/>
          <w:szCs w:val="24"/>
          <w:lang w:eastAsia="cs-CZ"/>
        </w:rPr>
        <w:t>Místem plnění je</w:t>
      </w:r>
      <w:r w:rsidRPr="00323D96">
        <w:rPr>
          <w:rFonts w:ascii="Times New Roman" w:hAnsi="Times New Roman" w:cs="Times New Roman"/>
          <w:sz w:val="24"/>
          <w:szCs w:val="24"/>
        </w:rPr>
        <w:t xml:space="preserve"> </w:t>
      </w:r>
      <w:r w:rsidRPr="008750A5">
        <w:rPr>
          <w:rFonts w:ascii="Times New Roman" w:hAnsi="Times New Roman" w:cs="Times New Roman"/>
          <w:bCs/>
          <w:sz w:val="24"/>
          <w:szCs w:val="24"/>
        </w:rPr>
        <w:t>Integrované výjezdové centrum Ostrava-Zábřeh, Výškovická 40, 700 30 Ostrava-Zábřeh</w:t>
      </w:r>
      <w:r w:rsidRPr="00323D96">
        <w:rPr>
          <w:rFonts w:ascii="Times New Roman" w:hAnsi="Times New Roman" w:cs="Times New Roman"/>
          <w:sz w:val="24"/>
          <w:szCs w:val="24"/>
        </w:rPr>
        <w:t>.</w:t>
      </w:r>
    </w:p>
    <w:p w14:paraId="32F1F920"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07EF1E84" w14:textId="77777777" w:rsidR="00B10430" w:rsidRPr="00323D96" w:rsidRDefault="00B10430" w:rsidP="00B10430">
      <w:pPr>
        <w:spacing w:after="0" w:line="240" w:lineRule="auto"/>
        <w:ind w:left="1080"/>
        <w:rPr>
          <w:rFonts w:ascii="Times New Roman" w:eastAsia="Times New Roman" w:hAnsi="Times New Roman" w:cs="Times New Roman"/>
          <w:sz w:val="24"/>
          <w:szCs w:val="24"/>
          <w:lang w:eastAsia="cs-CZ"/>
        </w:rPr>
      </w:pPr>
      <w:r w:rsidRPr="00323D96">
        <w:rPr>
          <w:rFonts w:ascii="Times New Roman" w:eastAsia="Times New Roman" w:hAnsi="Times New Roman" w:cs="Times New Roman"/>
          <w:b/>
          <w:bCs/>
          <w:sz w:val="24"/>
          <w:szCs w:val="24"/>
          <w:lang w:eastAsia="cs-CZ"/>
        </w:rPr>
        <w:t xml:space="preserve">                                              V. Čas plnění</w:t>
      </w:r>
    </w:p>
    <w:p w14:paraId="7B7251EA" w14:textId="77777777" w:rsidR="00B10430" w:rsidRPr="00323D96" w:rsidRDefault="00B10430" w:rsidP="00B10430">
      <w:pPr>
        <w:numPr>
          <w:ilvl w:val="0"/>
          <w:numId w:val="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Staveniště bude předáno do 10 pracovních dnů od nabytí účinnosti této smlouvy. O předání a převzetí staveniště bude pořízen zápis.</w:t>
      </w:r>
    </w:p>
    <w:p w14:paraId="6BBD8567" w14:textId="77777777" w:rsidR="00B10430" w:rsidRPr="00323D96" w:rsidRDefault="00B10430" w:rsidP="00B10430">
      <w:pPr>
        <w:numPr>
          <w:ilvl w:val="0"/>
          <w:numId w:val="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Stavební práce budou zahájeny ihned po předání staveniště zhotoviteli. </w:t>
      </w:r>
    </w:p>
    <w:p w14:paraId="60B3A2F2" w14:textId="77777777" w:rsidR="00B10430" w:rsidRPr="00323D96" w:rsidRDefault="00B10430" w:rsidP="00B10430">
      <w:pPr>
        <w:numPr>
          <w:ilvl w:val="0"/>
          <w:numId w:val="3"/>
        </w:numPr>
        <w:spacing w:after="0" w:line="240" w:lineRule="auto"/>
        <w:jc w:val="both"/>
        <w:rPr>
          <w:rFonts w:ascii="Times New Roman" w:eastAsia="Times New Roman" w:hAnsi="Times New Roman" w:cs="Times New Roman"/>
          <w:color w:val="3366FF"/>
          <w:sz w:val="24"/>
          <w:szCs w:val="24"/>
          <w:lang w:eastAsia="cs-CZ"/>
        </w:rPr>
      </w:pPr>
      <w:r w:rsidRPr="00323D96">
        <w:rPr>
          <w:rFonts w:ascii="Times New Roman" w:eastAsia="Times New Roman" w:hAnsi="Times New Roman" w:cs="Times New Roman"/>
          <w:sz w:val="24"/>
          <w:szCs w:val="24"/>
          <w:lang w:eastAsia="cs-CZ"/>
        </w:rPr>
        <w:t>Stavební práce budou dokončeny a dílo bude předáno objednateli</w:t>
      </w:r>
      <w:r w:rsidRPr="00323D96">
        <w:rPr>
          <w:rFonts w:ascii="Times New Roman" w:eastAsia="Times New Roman" w:hAnsi="Times New Roman" w:cs="Times New Roman"/>
          <w:color w:val="3366FF"/>
          <w:sz w:val="24"/>
          <w:szCs w:val="24"/>
          <w:lang w:eastAsia="cs-CZ"/>
        </w:rPr>
        <w:t xml:space="preserve"> </w:t>
      </w:r>
      <w:r w:rsidRPr="00323D96">
        <w:rPr>
          <w:rFonts w:ascii="Times New Roman" w:eastAsia="Times New Roman" w:hAnsi="Times New Roman" w:cs="Times New Roman"/>
          <w:sz w:val="24"/>
          <w:szCs w:val="24"/>
          <w:lang w:eastAsia="cs-CZ"/>
        </w:rPr>
        <w:t>do</w:t>
      </w:r>
      <w:r w:rsidRPr="00323D96">
        <w:rPr>
          <w:rFonts w:ascii="Times New Roman" w:eastAsia="Times New Roman" w:hAnsi="Times New Roman" w:cs="Times New Roman"/>
          <w:color w:val="3366FF"/>
          <w:sz w:val="24"/>
          <w:szCs w:val="24"/>
          <w:lang w:eastAsia="cs-CZ"/>
        </w:rPr>
        <w:t xml:space="preserve"> </w:t>
      </w:r>
      <w:r>
        <w:rPr>
          <w:rFonts w:ascii="Times New Roman" w:hAnsi="Times New Roman" w:cs="Times New Roman"/>
          <w:sz w:val="24"/>
          <w:szCs w:val="24"/>
        </w:rPr>
        <w:t>30.04.2025</w:t>
      </w:r>
      <w:r w:rsidRPr="00323D96">
        <w:rPr>
          <w:rFonts w:ascii="Times New Roman" w:eastAsia="Times New Roman" w:hAnsi="Times New Roman" w:cs="Times New Roman"/>
          <w:color w:val="3366FF"/>
          <w:sz w:val="24"/>
          <w:szCs w:val="24"/>
          <w:lang w:eastAsia="cs-CZ"/>
        </w:rPr>
        <w:t xml:space="preserve">. </w:t>
      </w:r>
    </w:p>
    <w:p w14:paraId="667F18B8" w14:textId="77777777" w:rsidR="00B10430" w:rsidRPr="00323D96" w:rsidRDefault="00B10430" w:rsidP="00B10430">
      <w:pPr>
        <w:numPr>
          <w:ilvl w:val="0"/>
          <w:numId w:val="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Zabezpečení zařízení staveniště bude probíhat na náklady zhotovitele, přičemž umístění objektů zařízení staveniště musí být předem odsouhlaseno objednatelem. </w:t>
      </w:r>
    </w:p>
    <w:p w14:paraId="34E43FE2" w14:textId="77777777" w:rsidR="00B10430" w:rsidRPr="00323D96" w:rsidRDefault="00B10430" w:rsidP="00B10430">
      <w:pPr>
        <w:numPr>
          <w:ilvl w:val="0"/>
          <w:numId w:val="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Staveniště bude vyklizeno a zařízení staveniště bude odstraněno do 5 pracovních dnů od předání a převzetí díla. Při nedodržení tohoto termínu je zhotovitel povinen uhradit objednateli veškeré náklady a škody, které mu tím vznikly.</w:t>
      </w:r>
    </w:p>
    <w:p w14:paraId="3373904D"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p>
    <w:p w14:paraId="7373B396" w14:textId="77777777" w:rsidR="00B10430" w:rsidRPr="00323D96" w:rsidRDefault="00B10430" w:rsidP="00B10430">
      <w:pPr>
        <w:spacing w:after="0" w:line="240" w:lineRule="auto"/>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bCs/>
          <w:sz w:val="24"/>
          <w:szCs w:val="24"/>
          <w:lang w:eastAsia="cs-CZ"/>
        </w:rPr>
        <w:t xml:space="preserve">VI. </w:t>
      </w:r>
      <w:r w:rsidRPr="00323D96">
        <w:rPr>
          <w:rFonts w:ascii="Times New Roman" w:eastAsia="Times New Roman" w:hAnsi="Times New Roman" w:cs="Times New Roman"/>
          <w:b/>
          <w:sz w:val="24"/>
          <w:szCs w:val="24"/>
          <w:lang w:eastAsia="cs-CZ"/>
        </w:rPr>
        <w:t>Cena díla</w:t>
      </w:r>
    </w:p>
    <w:p w14:paraId="38BD64A0" w14:textId="77777777" w:rsidR="00B10430" w:rsidRPr="00F92FAB" w:rsidRDefault="00B10430" w:rsidP="00B10430">
      <w:pPr>
        <w:numPr>
          <w:ilvl w:val="0"/>
          <w:numId w:val="4"/>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Cena za provedené dílo podle</w:t>
      </w:r>
      <w:r>
        <w:rPr>
          <w:rFonts w:ascii="Times New Roman" w:eastAsia="Times New Roman" w:hAnsi="Times New Roman" w:cs="Times New Roman"/>
          <w:sz w:val="24"/>
          <w:szCs w:val="24"/>
          <w:lang w:eastAsia="cs-CZ"/>
        </w:rPr>
        <w:t xml:space="preserve"> </w:t>
      </w:r>
      <w:r w:rsidRPr="00F92FAB">
        <w:rPr>
          <w:rFonts w:ascii="Times New Roman" w:eastAsia="Times New Roman" w:hAnsi="Times New Roman" w:cs="Times New Roman"/>
          <w:sz w:val="24"/>
          <w:szCs w:val="24"/>
          <w:lang w:eastAsia="cs-CZ"/>
        </w:rPr>
        <w:t>projektové dokumentace a položkového rozpočtu je stanovena dohodou smluvních stran a činí:</w:t>
      </w:r>
    </w:p>
    <w:p w14:paraId="54CA0D97"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tbl>
      <w:tblPr>
        <w:tblW w:w="843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4606"/>
      </w:tblGrid>
      <w:tr w:rsidR="00B10430" w:rsidRPr="00323D96" w14:paraId="68FFB40C" w14:textId="77777777" w:rsidTr="00DE0B92">
        <w:tc>
          <w:tcPr>
            <w:tcW w:w="3827" w:type="dxa"/>
          </w:tcPr>
          <w:p w14:paraId="66782DEC" w14:textId="77777777" w:rsidR="00B10430" w:rsidRPr="00323D96" w:rsidRDefault="00B10430" w:rsidP="00DE0B92">
            <w:p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           Cena bez DPH</w:t>
            </w:r>
          </w:p>
        </w:tc>
        <w:tc>
          <w:tcPr>
            <w:tcW w:w="4606" w:type="dxa"/>
          </w:tcPr>
          <w:p w14:paraId="2B86AF4C" w14:textId="77777777" w:rsidR="00B10430" w:rsidRPr="009106D9" w:rsidRDefault="00B10430" w:rsidP="00DE0B92">
            <w:pPr>
              <w:spacing w:after="0" w:line="240" w:lineRule="auto"/>
              <w:jc w:val="center"/>
              <w:rPr>
                <w:rFonts w:ascii="Times New Roman" w:eastAsia="Times New Roman" w:hAnsi="Times New Roman" w:cs="Times New Roman"/>
                <w:sz w:val="24"/>
                <w:szCs w:val="24"/>
                <w:lang w:eastAsia="cs-CZ"/>
              </w:rPr>
            </w:pPr>
            <w:r w:rsidRPr="009106D9">
              <w:rPr>
                <w:rFonts w:ascii="Times New Roman" w:eastAsia="Times New Roman" w:hAnsi="Times New Roman" w:cs="Times New Roman"/>
                <w:sz w:val="24"/>
                <w:szCs w:val="24"/>
                <w:lang w:eastAsia="cs-CZ"/>
              </w:rPr>
              <w:t>1 493 000,- Kč</w:t>
            </w:r>
          </w:p>
        </w:tc>
      </w:tr>
      <w:tr w:rsidR="00B10430" w:rsidRPr="00323D96" w14:paraId="0ED46900" w14:textId="77777777" w:rsidTr="00DE0B92">
        <w:tc>
          <w:tcPr>
            <w:tcW w:w="3827" w:type="dxa"/>
          </w:tcPr>
          <w:p w14:paraId="34AB2E77" w14:textId="77777777" w:rsidR="00B10430" w:rsidRPr="00323D96" w:rsidRDefault="00B10430" w:rsidP="00DE0B92">
            <w:p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            DPH </w:t>
            </w:r>
            <w:r>
              <w:rPr>
                <w:rFonts w:ascii="Times New Roman" w:eastAsia="Times New Roman" w:hAnsi="Times New Roman" w:cs="Times New Roman"/>
                <w:sz w:val="24"/>
                <w:szCs w:val="24"/>
                <w:lang w:eastAsia="cs-CZ"/>
              </w:rPr>
              <w:t xml:space="preserve">21 </w:t>
            </w:r>
            <w:r w:rsidRPr="00323D96">
              <w:rPr>
                <w:rFonts w:ascii="Times New Roman" w:eastAsia="Times New Roman" w:hAnsi="Times New Roman" w:cs="Times New Roman"/>
                <w:sz w:val="24"/>
                <w:szCs w:val="24"/>
                <w:lang w:eastAsia="cs-CZ"/>
              </w:rPr>
              <w:t>%</w:t>
            </w:r>
            <w:r w:rsidRPr="00323D96">
              <w:rPr>
                <w:rFonts w:ascii="Times New Roman" w:eastAsia="Times New Roman" w:hAnsi="Times New Roman" w:cs="Times New Roman"/>
                <w:i/>
                <w:color w:val="0066FF"/>
                <w:sz w:val="24"/>
                <w:szCs w:val="24"/>
                <w:lang w:eastAsia="cs-CZ"/>
              </w:rPr>
              <w:t xml:space="preserve"> </w:t>
            </w:r>
          </w:p>
        </w:tc>
        <w:tc>
          <w:tcPr>
            <w:tcW w:w="4606" w:type="dxa"/>
          </w:tcPr>
          <w:p w14:paraId="2622599B" w14:textId="77777777" w:rsidR="00B10430" w:rsidRPr="009106D9" w:rsidRDefault="00B10430" w:rsidP="00DE0B92">
            <w:pPr>
              <w:spacing w:after="0" w:line="240" w:lineRule="auto"/>
              <w:jc w:val="center"/>
              <w:rPr>
                <w:rFonts w:ascii="Times New Roman" w:eastAsia="Times New Roman" w:hAnsi="Times New Roman" w:cs="Times New Roman"/>
                <w:sz w:val="24"/>
                <w:szCs w:val="24"/>
                <w:lang w:eastAsia="cs-CZ"/>
              </w:rPr>
            </w:pPr>
            <w:r w:rsidRPr="009106D9">
              <w:rPr>
                <w:rFonts w:ascii="Times New Roman" w:eastAsia="Times New Roman" w:hAnsi="Times New Roman" w:cs="Times New Roman"/>
                <w:sz w:val="24"/>
                <w:szCs w:val="24"/>
                <w:lang w:eastAsia="cs-CZ"/>
              </w:rPr>
              <w:t xml:space="preserve">  313 530,- Kč</w:t>
            </w:r>
          </w:p>
        </w:tc>
      </w:tr>
      <w:tr w:rsidR="00B10430" w:rsidRPr="00323D96" w14:paraId="7E3258EF" w14:textId="77777777" w:rsidTr="00DE0B92">
        <w:tc>
          <w:tcPr>
            <w:tcW w:w="3827" w:type="dxa"/>
          </w:tcPr>
          <w:p w14:paraId="05CCE8BD" w14:textId="77777777" w:rsidR="00B10430" w:rsidRPr="00323D96" w:rsidRDefault="00B10430" w:rsidP="00DE0B92">
            <w:pPr>
              <w:spacing w:after="0" w:line="240" w:lineRule="auto"/>
              <w:jc w:val="both"/>
              <w:rPr>
                <w:rFonts w:ascii="Times New Roman" w:eastAsia="Times New Roman" w:hAnsi="Times New Roman" w:cs="Times New Roman"/>
                <w:b/>
                <w:bCs/>
                <w:sz w:val="24"/>
                <w:szCs w:val="24"/>
                <w:lang w:eastAsia="cs-CZ"/>
              </w:rPr>
            </w:pPr>
            <w:r w:rsidRPr="00323D96">
              <w:rPr>
                <w:rFonts w:ascii="Times New Roman" w:eastAsia="Times New Roman" w:hAnsi="Times New Roman" w:cs="Times New Roman"/>
                <w:b/>
                <w:bCs/>
                <w:sz w:val="24"/>
                <w:szCs w:val="24"/>
                <w:lang w:eastAsia="cs-CZ"/>
              </w:rPr>
              <w:t xml:space="preserve">            Cena včetně DPH</w:t>
            </w:r>
          </w:p>
        </w:tc>
        <w:tc>
          <w:tcPr>
            <w:tcW w:w="4606" w:type="dxa"/>
          </w:tcPr>
          <w:p w14:paraId="210955EE" w14:textId="77777777" w:rsidR="00B10430" w:rsidRPr="009106D9" w:rsidRDefault="00B10430" w:rsidP="00DE0B92">
            <w:pPr>
              <w:spacing w:after="0" w:line="240" w:lineRule="auto"/>
              <w:jc w:val="center"/>
              <w:rPr>
                <w:rFonts w:ascii="Times New Roman" w:eastAsia="Times New Roman" w:hAnsi="Times New Roman" w:cs="Times New Roman"/>
                <w:b/>
                <w:bCs/>
                <w:sz w:val="24"/>
                <w:szCs w:val="24"/>
                <w:lang w:eastAsia="cs-CZ"/>
              </w:rPr>
            </w:pPr>
            <w:r w:rsidRPr="009106D9">
              <w:rPr>
                <w:rFonts w:ascii="Times New Roman" w:eastAsia="Times New Roman" w:hAnsi="Times New Roman" w:cs="Times New Roman"/>
                <w:sz w:val="24"/>
                <w:szCs w:val="24"/>
                <w:lang w:eastAsia="cs-CZ"/>
              </w:rPr>
              <w:t>1 806 530,- Kč</w:t>
            </w:r>
          </w:p>
        </w:tc>
      </w:tr>
    </w:tbl>
    <w:p w14:paraId="6C8AC1FB"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2240AF73" w14:textId="77777777" w:rsidR="00B10430" w:rsidRPr="00BD0374" w:rsidRDefault="00B10430" w:rsidP="00B10430">
      <w:pPr>
        <w:numPr>
          <w:ilvl w:val="0"/>
          <w:numId w:val="4"/>
        </w:numPr>
        <w:spacing w:after="0" w:line="240" w:lineRule="auto"/>
        <w:jc w:val="both"/>
        <w:rPr>
          <w:rFonts w:ascii="Times New Roman" w:eastAsia="Times New Roman" w:hAnsi="Times New Roman" w:cs="Times New Roman"/>
          <w:bCs/>
          <w:i/>
          <w:color w:val="3366FF"/>
          <w:sz w:val="24"/>
          <w:szCs w:val="24"/>
          <w:lang w:eastAsia="cs-CZ"/>
        </w:rPr>
      </w:pPr>
      <w:r w:rsidRPr="00BD0374">
        <w:rPr>
          <w:rFonts w:ascii="Times New Roman" w:eastAsia="Times New Roman" w:hAnsi="Times New Roman" w:cs="Times New Roman"/>
          <w:bCs/>
          <w:sz w:val="24"/>
          <w:szCs w:val="24"/>
          <w:lang w:eastAsia="cs-CZ"/>
        </w:rPr>
        <w:t>Podrobná kalkulace celkové ceny díla (položkový rozpočet) tvoří přílohu č. 1 této smlouvy.</w:t>
      </w:r>
      <w:r w:rsidRPr="00BD0374">
        <w:rPr>
          <w:rFonts w:ascii="Times New Roman" w:eastAsia="Times New Roman" w:hAnsi="Times New Roman" w:cs="Times New Roman"/>
          <w:bCs/>
          <w:color w:val="FF0000"/>
          <w:sz w:val="24"/>
          <w:szCs w:val="24"/>
          <w:lang w:eastAsia="cs-CZ"/>
        </w:rPr>
        <w:t xml:space="preserve"> </w:t>
      </w:r>
    </w:p>
    <w:p w14:paraId="26978C98" w14:textId="77777777" w:rsidR="00B10430" w:rsidRPr="00BD0374" w:rsidRDefault="00B10430" w:rsidP="00B10430">
      <w:pPr>
        <w:numPr>
          <w:ilvl w:val="0"/>
          <w:numId w:val="4"/>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lastRenderedPageBreak/>
        <w:t>Sjednaná cena díla je cena konečná a obsahuje i případně zvýšené náklady spojené s vývojem cen vstupních nákladů, a to až do doby ukončení díla. Součástí ceny díla jsou veškeré práce a dodávky, poplatky a jiné náklady nezbytné pro řádné a úplné zhotovení díla.</w:t>
      </w:r>
    </w:p>
    <w:p w14:paraId="1EF97771" w14:textId="77777777" w:rsidR="00B10430" w:rsidRPr="00BD0374" w:rsidRDefault="00B10430" w:rsidP="00B10430">
      <w:pPr>
        <w:numPr>
          <w:ilvl w:val="0"/>
          <w:numId w:val="4"/>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Cena díla bez DPH uvedená v odst. 1 tohoto článku je cenou nejvýše přípustnou a nelze ji překročit. Cenu díla je možné měnit pouze:</w:t>
      </w:r>
    </w:p>
    <w:p w14:paraId="6367E3D2" w14:textId="77777777" w:rsidR="00B10430" w:rsidRPr="00BD0374" w:rsidRDefault="00B10430" w:rsidP="00B10430">
      <w:pPr>
        <w:numPr>
          <w:ilvl w:val="0"/>
          <w:numId w:val="1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nebude-li některá část díla v důsledku sjednaných méněprací provedena. V tom případě bude cena díla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14:paraId="239BCADA" w14:textId="77777777" w:rsidR="00B10430" w:rsidRPr="00BD0374" w:rsidRDefault="00B10430" w:rsidP="00B10430">
      <w:pPr>
        <w:numPr>
          <w:ilvl w:val="0"/>
          <w:numId w:val="1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nebo podle ceníku ÚRS pro to období, ve kterém mají být vícepráce realizovány ve výši 100 % těchto sborníkových cen, podle toho, která z těchto částek bude nižší. K základním nákladům není zhotovitel oprávněn připočítat přirážku na podíl vedlejších rozpočtových nákladů;</w:t>
      </w:r>
    </w:p>
    <w:p w14:paraId="2AC1E5B0" w14:textId="77777777" w:rsidR="00B10430" w:rsidRPr="00575BB2" w:rsidRDefault="00B10430" w:rsidP="00B10430">
      <w:pPr>
        <w:numPr>
          <w:ilvl w:val="0"/>
          <w:numId w:val="1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v případě změny sazby DPH v důsledku změny právních předpisů. Dojde-li ke změně zákonné sazby DPH, je zhotovitel k ceně díla bez DPH povinen účtovat DPH v souladu s platnými právními předpisy.</w:t>
      </w:r>
      <w:r>
        <w:rPr>
          <w:rFonts w:ascii="Times New Roman" w:eastAsia="Times New Roman" w:hAnsi="Times New Roman" w:cs="Times New Roman"/>
          <w:sz w:val="24"/>
          <w:szCs w:val="24"/>
          <w:lang w:eastAsia="cs-CZ"/>
        </w:rPr>
        <w:t xml:space="preserve"> </w:t>
      </w:r>
      <w:r w:rsidRPr="00575BB2">
        <w:rPr>
          <w:rFonts w:ascii="Times New Roman" w:hAnsi="Times New Roman" w:cs="Times New Roman"/>
          <w:sz w:val="24"/>
          <w:szCs w:val="24"/>
        </w:rPr>
        <w:t>O změně ceny díla v důsledku změny sazby DPH není nutné uzavírat dodatek k této smlouvě. Je-li zhotovitel plátcem DPH, odpovídá za to, že sazba DPH bude stanovena v souladu s platnými právním předpisy.</w:t>
      </w:r>
    </w:p>
    <w:p w14:paraId="6B955844"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5B6825E8" w14:textId="77777777" w:rsidR="00B10430" w:rsidRPr="00323D96" w:rsidRDefault="00B10430" w:rsidP="00B10430">
      <w:pPr>
        <w:numPr>
          <w:ilvl w:val="0"/>
          <w:numId w:val="4"/>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Rozsah případných méněprací nebo víceprací a cena za jejich realizaci, jakož i jakékoliv změny ceny stanovené v odst. 1 tohoto článku budou vždy předem sjednány dodatkem k této smlouvě. </w:t>
      </w:r>
    </w:p>
    <w:p w14:paraId="45832333"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52EA4746"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r w:rsidRPr="00323D96">
        <w:rPr>
          <w:rFonts w:ascii="Times New Roman" w:eastAsia="Times New Roman" w:hAnsi="Times New Roman" w:cs="Times New Roman"/>
          <w:b/>
          <w:bCs/>
          <w:sz w:val="24"/>
          <w:szCs w:val="24"/>
          <w:lang w:eastAsia="cs-CZ"/>
        </w:rPr>
        <w:t>VII. Platební podmínky</w:t>
      </w:r>
    </w:p>
    <w:p w14:paraId="00BD29EA"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Zálohy nejsou sjednány.</w:t>
      </w:r>
    </w:p>
    <w:p w14:paraId="73FDB58B"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 xml:space="preserve">Podkladem pro úhradu ceny dodaného díla budou dílčí faktury, které budou mít náležitosti daňového dokladu dle § 29 zákona č. 235/2004 Sb., o dani z přidané hodnoty, ve znění pozdějších předpisů </w:t>
      </w:r>
      <w:r w:rsidRPr="00575BB2">
        <w:rPr>
          <w:rFonts w:ascii="Times New Roman" w:hAnsi="Times New Roman" w:cs="Times New Roman"/>
          <w:sz w:val="24"/>
          <w:szCs w:val="24"/>
        </w:rPr>
        <w:t xml:space="preserve">a náležitosti stanovené obecně závaznými právními </w:t>
      </w:r>
      <w:proofErr w:type="gramStart"/>
      <w:r w:rsidRPr="00575BB2">
        <w:rPr>
          <w:rFonts w:ascii="Times New Roman" w:hAnsi="Times New Roman" w:cs="Times New Roman"/>
          <w:sz w:val="24"/>
          <w:szCs w:val="24"/>
        </w:rPr>
        <w:t>předpisy</w:t>
      </w:r>
      <w:r w:rsidRPr="009154A5">
        <w:t xml:space="preserve"> </w:t>
      </w:r>
      <w:r>
        <w:t xml:space="preserve"> </w:t>
      </w:r>
      <w:r w:rsidRPr="00BD0374">
        <w:rPr>
          <w:rFonts w:ascii="Times New Roman" w:eastAsia="Times New Roman" w:hAnsi="Times New Roman" w:cs="Times New Roman"/>
          <w:sz w:val="24"/>
          <w:szCs w:val="24"/>
          <w:lang w:eastAsia="cs-CZ"/>
        </w:rPr>
        <w:t>(</w:t>
      </w:r>
      <w:proofErr w:type="gramEnd"/>
      <w:r w:rsidRPr="00BD0374">
        <w:rPr>
          <w:rFonts w:ascii="Times New Roman" w:eastAsia="Times New Roman" w:hAnsi="Times New Roman" w:cs="Times New Roman"/>
          <w:sz w:val="24"/>
          <w:szCs w:val="24"/>
          <w:lang w:eastAsia="cs-CZ"/>
        </w:rPr>
        <w:t>dále jen „dílčí faktury</w:t>
      </w:r>
      <w:r w:rsidRPr="00F92FAB">
        <w:rPr>
          <w:rFonts w:ascii="Times New Roman" w:eastAsia="Times New Roman" w:hAnsi="Times New Roman" w:cs="Times New Roman"/>
          <w:sz w:val="24"/>
          <w:szCs w:val="24"/>
          <w:lang w:eastAsia="cs-CZ"/>
        </w:rPr>
        <w:t>“). Dílčí faktury budou</w:t>
      </w:r>
      <w:r w:rsidRPr="00BD0374">
        <w:rPr>
          <w:rFonts w:ascii="Times New Roman" w:eastAsia="Times New Roman" w:hAnsi="Times New Roman" w:cs="Times New Roman"/>
          <w:sz w:val="24"/>
          <w:szCs w:val="24"/>
          <w:lang w:eastAsia="cs-CZ"/>
        </w:rPr>
        <w:t xml:space="preserve"> vystavovány měsíčně, a to vždy po uplynutí kalendářního měsíce na základě soupisu prací potvrzeného objednatelem. Konečnou fakturu zhotovitel vystaví a zašle objednateli po předání a převzetí díla bez vad.</w:t>
      </w:r>
      <w:r w:rsidRPr="00BD0374">
        <w:rPr>
          <w:rFonts w:ascii="Times New Roman" w:eastAsia="Times New Roman" w:hAnsi="Times New Roman" w:cs="Times New Roman"/>
          <w:color w:val="0066FF"/>
          <w:sz w:val="24"/>
          <w:szCs w:val="24"/>
          <w:lang w:eastAsia="cs-CZ"/>
        </w:rPr>
        <w:t xml:space="preserve"> </w:t>
      </w:r>
      <w:r w:rsidRPr="00BD0374">
        <w:rPr>
          <w:rFonts w:ascii="Times New Roman" w:eastAsia="Times New Roman" w:hAnsi="Times New Roman" w:cs="Times New Roman"/>
          <w:sz w:val="24"/>
          <w:szCs w:val="24"/>
          <w:lang w:eastAsia="cs-CZ"/>
        </w:rPr>
        <w:t>Objednatel tímto souhlasí s použitím daňových dokladů v elektronické podobě.</w:t>
      </w:r>
    </w:p>
    <w:p w14:paraId="672A96E5"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 xml:space="preserve">Jednotlivé dílčí faktury musí kromě zákonem stanovených náležitostí obsahovat také: </w:t>
      </w:r>
    </w:p>
    <w:p w14:paraId="67EBCF3E" w14:textId="77777777" w:rsidR="00B10430" w:rsidRPr="00BD0374" w:rsidRDefault="00B10430" w:rsidP="00B10430">
      <w:pPr>
        <w:numPr>
          <w:ilvl w:val="0"/>
          <w:numId w:val="11"/>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 xml:space="preserve">označení smlouvy a datum jejího uzavření </w:t>
      </w:r>
    </w:p>
    <w:p w14:paraId="5C7A679F" w14:textId="77777777" w:rsidR="00B10430" w:rsidRPr="00BD0374" w:rsidRDefault="00B10430" w:rsidP="00B10430">
      <w:pPr>
        <w:numPr>
          <w:ilvl w:val="0"/>
          <w:numId w:val="11"/>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označení banky a čísla účtu, na který musí být zaplaceno</w:t>
      </w:r>
    </w:p>
    <w:p w14:paraId="5EE62064" w14:textId="77777777" w:rsidR="00B10430" w:rsidRPr="00BD0374" w:rsidRDefault="00B10430" w:rsidP="00B10430">
      <w:pPr>
        <w:numPr>
          <w:ilvl w:val="0"/>
          <w:numId w:val="11"/>
        </w:numPr>
        <w:spacing w:after="0" w:line="240" w:lineRule="auto"/>
        <w:jc w:val="both"/>
        <w:rPr>
          <w:rFonts w:ascii="Times New Roman" w:eastAsia="Times New Roman" w:hAnsi="Times New Roman" w:cs="Times New Roman"/>
          <w:color w:val="FF0000"/>
          <w:sz w:val="24"/>
          <w:szCs w:val="24"/>
          <w:lang w:eastAsia="cs-CZ"/>
        </w:rPr>
      </w:pPr>
      <w:r w:rsidRPr="00BD0374">
        <w:rPr>
          <w:rFonts w:ascii="Times New Roman" w:eastAsia="Times New Roman" w:hAnsi="Times New Roman" w:cs="Times New Roman"/>
          <w:sz w:val="24"/>
          <w:szCs w:val="24"/>
          <w:lang w:eastAsia="cs-CZ"/>
        </w:rPr>
        <w:t>kontaktní údaje zhotovitele pro záležitosti fakturace</w:t>
      </w:r>
    </w:p>
    <w:p w14:paraId="3D75902B" w14:textId="77777777" w:rsidR="00B10430" w:rsidRPr="00BD0374" w:rsidRDefault="00B10430" w:rsidP="00B10430">
      <w:pPr>
        <w:numPr>
          <w:ilvl w:val="0"/>
          <w:numId w:val="11"/>
        </w:numPr>
        <w:spacing w:after="0" w:line="240" w:lineRule="auto"/>
        <w:jc w:val="both"/>
        <w:rPr>
          <w:rFonts w:ascii="Times New Roman" w:eastAsia="Times New Roman" w:hAnsi="Times New Roman" w:cs="Times New Roman"/>
          <w:color w:val="FF0000"/>
          <w:sz w:val="24"/>
          <w:szCs w:val="24"/>
          <w:lang w:eastAsia="cs-CZ"/>
        </w:rPr>
      </w:pPr>
      <w:r w:rsidRPr="00BD0374">
        <w:rPr>
          <w:rFonts w:ascii="Times New Roman" w:eastAsia="Times New Roman" w:hAnsi="Times New Roman" w:cs="Times New Roman"/>
          <w:sz w:val="24"/>
          <w:szCs w:val="24"/>
          <w:lang w:eastAsia="cs-CZ"/>
        </w:rPr>
        <w:t>součástí faktury musí být předávací protokol nebo jiný obdobný doklad včetně soupisu provedených prací, podepsaný zástupci obou smluvních stran, potvrzující, že dílo bylo řádně provedeno</w:t>
      </w:r>
      <w:r w:rsidRPr="00BD0374">
        <w:rPr>
          <w:rFonts w:ascii="Times New Roman" w:hAnsi="Times New Roman"/>
          <w:sz w:val="24"/>
          <w:szCs w:val="24"/>
        </w:rPr>
        <w:t xml:space="preserve">.  </w:t>
      </w:r>
    </w:p>
    <w:p w14:paraId="6228946A" w14:textId="77777777" w:rsidR="00B10430" w:rsidRPr="00BD0374" w:rsidRDefault="00B10430" w:rsidP="00B10430">
      <w:pPr>
        <w:numPr>
          <w:ilvl w:val="0"/>
          <w:numId w:val="5"/>
        </w:numPr>
        <w:tabs>
          <w:tab w:val="clear" w:pos="360"/>
          <w:tab w:val="num" w:pos="426"/>
        </w:tabs>
        <w:spacing w:after="0" w:line="240" w:lineRule="auto"/>
        <w:ind w:left="426" w:hanging="426"/>
        <w:jc w:val="both"/>
        <w:rPr>
          <w:rFonts w:ascii="Times New Roman" w:hAnsi="Times New Roman" w:cs="Times New Roman"/>
          <w:sz w:val="24"/>
          <w:szCs w:val="24"/>
        </w:rPr>
      </w:pPr>
      <w:r w:rsidRPr="00BD0374">
        <w:rPr>
          <w:rFonts w:ascii="Times New Roman" w:eastAsia="Times New Roman" w:hAnsi="Times New Roman" w:cs="Times New Roman"/>
          <w:sz w:val="24"/>
          <w:szCs w:val="24"/>
          <w:lang w:eastAsia="cs-CZ"/>
        </w:rPr>
        <w:lastRenderedPageBreak/>
        <w:t xml:space="preserve">Dílčí faktury budou zhotovitelem vystaveny po ukončení každého kalendářního měsíce, přičemž datem zdanitelného plnění je poslední den příslušného měsíce. Lhůta splatnosti všech dílčích faktur činí 30 kalendářních dnů od jejich doručení objednateli. </w:t>
      </w:r>
      <w:r w:rsidRPr="00BD0374">
        <w:rPr>
          <w:rFonts w:ascii="Times New Roman" w:hAnsi="Times New Roman" w:cs="Times New Roman"/>
          <w:sz w:val="24"/>
          <w:szCs w:val="24"/>
        </w:rPr>
        <w:t>Pro placení jiných plateb (např. úroků z prodlení, smluvních pokut, náhrady škody aj. smluvní strany sjednávají 10denní dobu splatnosti od doručení výzvy k zaplacení).</w:t>
      </w:r>
    </w:p>
    <w:p w14:paraId="49D29BB2"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hAnsi="Times New Roman" w:cs="Times New Roman"/>
          <w:sz w:val="24"/>
          <w:szCs w:val="24"/>
        </w:rPr>
        <w:t>Faktura bude vystavena na statutární město Ostrava, Prokešovo náměstí 8, 729 30 Ostrava, IČO: 00845451.</w:t>
      </w:r>
    </w:p>
    <w:p w14:paraId="2FABD8CD"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 xml:space="preserve">Faktury v listinné podobě musí být doručeny na adresu Hasičského záchranného sboru Moravskoslezského kraje, Výškovická 40, 700 30 Ostrava-Zábřeh, a faktury v elektronické podobě musí být doručeny na e-mailovou adresu: </w:t>
      </w:r>
      <w:hyperlink r:id="rId7" w:history="1">
        <w:r w:rsidRPr="00BD0374">
          <w:rPr>
            <w:rFonts w:ascii="Times New Roman" w:eastAsia="Times New Roman" w:hAnsi="Times New Roman" w:cs="Times New Roman"/>
            <w:color w:val="0563C1" w:themeColor="hyperlink"/>
            <w:sz w:val="24"/>
            <w:szCs w:val="24"/>
            <w:u w:val="single"/>
            <w:lang w:eastAsia="cs-CZ"/>
          </w:rPr>
          <w:t>msk.uctarna@hzscr.cz.</w:t>
        </w:r>
      </w:hyperlink>
      <w:r w:rsidRPr="00BD0374">
        <w:rPr>
          <w:rFonts w:ascii="Times New Roman" w:eastAsia="Times New Roman" w:hAnsi="Times New Roman" w:cs="Times New Roman"/>
          <w:sz w:val="24"/>
          <w:szCs w:val="24"/>
          <w:lang w:eastAsia="cs-CZ"/>
        </w:rPr>
        <w:t xml:space="preserve"> Zhotovitel je přitom povinen zvolit pouze jednu z uvedených forem faktury včetně příslušného způsobu jejího doručení.</w:t>
      </w:r>
    </w:p>
    <w:p w14:paraId="6EA901D8"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Nebudou-li faktury obsahovat některou povinnou nebo dohodnutou náležitost nebo bude chybně vyúčtována cena, DPH, nebo budou-li vyúčtovány práce, které zhotovitel neprovedl, je objednatel oprávněn bez zaplacení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14:paraId="64B89F59"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hAnsi="Times New Roman" w:cs="Times New Roman"/>
          <w:sz w:val="24"/>
          <w:szCs w:val="24"/>
        </w:rPr>
        <w:t>Smluvní strany se dohodly, že platba bude provedena vždy na účet uvedený ve faktuře bez ohledu na číslo účtu uvedené v článku I. této smlouvy.</w:t>
      </w:r>
    </w:p>
    <w:p w14:paraId="19C5F81E"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Povinnost zaplatit je splněna dnem odepsání příslušné částky z účtu objednatele.</w:t>
      </w:r>
    </w:p>
    <w:p w14:paraId="5ACC681F" w14:textId="77777777" w:rsidR="00B10430" w:rsidRPr="00BD0374"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Pokud objednatel uplatní nárok na odstranění vady díla ve lhůtě splatnosti faktury, není objednatel povinen až do odstranění vady díla uhradit cenu díla. Okamžikem odstranění vady díla začne běžet nová lhůta splatnosti faktury.</w:t>
      </w:r>
    </w:p>
    <w:p w14:paraId="6EC34334" w14:textId="77777777" w:rsidR="00B10430" w:rsidRPr="00846996" w:rsidRDefault="00B10430" w:rsidP="00B10430">
      <w:pPr>
        <w:numPr>
          <w:ilvl w:val="0"/>
          <w:numId w:val="5"/>
        </w:numPr>
        <w:spacing w:after="0" w:line="240" w:lineRule="auto"/>
        <w:jc w:val="both"/>
        <w:rPr>
          <w:rFonts w:ascii="Times New Roman" w:eastAsia="Times New Roman" w:hAnsi="Times New Roman" w:cs="Times New Roman"/>
          <w:sz w:val="24"/>
          <w:szCs w:val="24"/>
          <w:lang w:eastAsia="cs-CZ"/>
        </w:rPr>
      </w:pPr>
      <w:r w:rsidRPr="00BD0374">
        <w:rPr>
          <w:rFonts w:ascii="Times New Roman" w:eastAsia="Times New Roman" w:hAnsi="Times New Roman" w:cs="Times New Roman"/>
          <w:sz w:val="24"/>
          <w:szCs w:val="24"/>
          <w:lang w:eastAsia="cs-CZ"/>
        </w:rPr>
        <w:t xml:space="preserve">Objednatel je oprávněn pozastavit financování v případě, že zhotovitel bezdůvodně přeruší práce nebo práce bude provádět v rozporu s projektovou dokumentací, smlouvou nebo pokyny objednatele. </w:t>
      </w:r>
    </w:p>
    <w:p w14:paraId="53F608D7" w14:textId="77777777" w:rsidR="00B10430" w:rsidRPr="00323D96" w:rsidRDefault="00B10430" w:rsidP="00B10430">
      <w:pPr>
        <w:spacing w:after="0" w:line="240" w:lineRule="auto"/>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sz w:val="24"/>
          <w:szCs w:val="24"/>
          <w:lang w:eastAsia="cs-CZ"/>
        </w:rPr>
        <w:t>VIII. Provádění díla</w:t>
      </w:r>
    </w:p>
    <w:p w14:paraId="20BE1020"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se zavazuje provést dílo svým jménem a na vlastní zodpovědnost. V případě, že provedením díla nebo jeho části pověří jinou osobu, má zhotovitel odpovědnost, jako by dílo provedl sám.</w:t>
      </w:r>
    </w:p>
    <w:p w14:paraId="367D644E"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je povinen řídit se při provádění díla platnými normami, předpisy a technologickými postupy.</w:t>
      </w:r>
    </w:p>
    <w:p w14:paraId="037DE586"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zajistí odborné vedení stavby, její provádění kvalifikovanými pracovníky a koordinaci všech prací v rozsahu předmětu smlouvy.</w:t>
      </w:r>
    </w:p>
    <w:p w14:paraId="0FDAE959"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Zhotovitel je při zhotovení díla povinen postupovat s odbornou péčí, podle svých nejlepších znalostí a schopností, přičemž při své činnosti je povinen chránit zájmy a dobré jméno objednatele a postupovat v souladu s jeho pokyny. </w:t>
      </w:r>
    </w:p>
    <w:p w14:paraId="5C36C07D"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V případě nevhodných pokynů objednatele nebo v případě nevhodné povahy věci, kterou objednatel k provedení díla zhotoviteli předal, je zhotovitel povinen na nevhodnost těchto pokynů nebo věcí objednatele písemně upozornit. Neupozorní-li zhotovitel tímto způsobem objednatele, odpovídá zhotovitel za vady díla tímto způsobené a za škodu, které v důsledku nevhodných pokynů objednatele nebo věcí objednateli a/nebo zhotoviteli a/nebo třetím osobám vznikly. Pokud objednatel i přes upozornění trvá na provedení díla podle zřejmě nevhodného pokynu nebo s použitím zřejmě nevhodné věci, může zhotovitel od smlouvy odstoupit. </w:t>
      </w:r>
    </w:p>
    <w:p w14:paraId="3B836E5A"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lastRenderedPageBreak/>
        <w:t>Zhotovitel prokazatelně vyzve objednatele nejméně 2 pracovní dny předem k prověření kvality prací, jež budou dalším postupem při provádění díla zakryty nebo se stanou nepřístupnými. V případě, že se na tuto výzvu objednatel nedostaví, může zhotovitel po předcházejícím písemném upozornění objednatele pokračovat v provádění prací. Bude-li při kontrole zjištěno, že provedené práce neodpovídají parametrům daným projektovou dokumentací, provede zhotovitel opravy na své vlastní náklady.</w:t>
      </w:r>
    </w:p>
    <w:p w14:paraId="3C2D3E99"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Objednatel si vyhrazuje právo provádět průběžnou kontrolu kvality díla a dodaných materiálů pro stavbu a přizvat si podle potřeby nezávislý kontrolní orgán. Pravidelné kontrolní dny budou probíhat minimálně jednou týdně.</w:t>
      </w:r>
    </w:p>
    <w:p w14:paraId="2EC74D7F"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Objednatel určí zhotoviteli napojovací body (voda, elektrická energie).</w:t>
      </w:r>
    </w:p>
    <w:p w14:paraId="2EF4D9C7"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Zhotovitel se zavazuje počínat si tak, aby v souvislosti s realizací díla nebyla způsobena škoda objednateli či třetím osobám. Zhotovitel je povinen učinit veškerá opatření potřebná k odvrácení škody nebo jejímu zmírnění. Zhotovitel je povinen nahradit objednateli škodu, která vznikla při realizaci díla v souvislosti nebo jako důsledek porušení povinnosti zhotovitele nebo vadným plněním, a to v plné výši. Zhotovitel je rovněž povinen objednateli nahradit náklady, které objednateli vzniknou při uplatňování práv na náhradu škody. </w:t>
      </w:r>
    </w:p>
    <w:p w14:paraId="02537C91"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hAnsi="Times New Roman" w:cs="Times New Roman"/>
          <w:sz w:val="24"/>
          <w:szCs w:val="24"/>
        </w:rPr>
        <w:t xml:space="preserve">Zhotovitel je povinen na vlastní náklady sjednat pojištění odpovědnosti za škody způsobené vlastní činností, a to s limitem pojistného plnění min. ve výši </w:t>
      </w:r>
      <w:r>
        <w:rPr>
          <w:rFonts w:ascii="Times New Roman" w:hAnsi="Times New Roman" w:cs="Times New Roman"/>
          <w:sz w:val="24"/>
          <w:szCs w:val="24"/>
        </w:rPr>
        <w:t>2</w:t>
      </w:r>
      <w:r w:rsidRPr="00323D96">
        <w:rPr>
          <w:rFonts w:ascii="Times New Roman" w:hAnsi="Times New Roman" w:cs="Times New Roman"/>
          <w:sz w:val="24"/>
          <w:szCs w:val="24"/>
        </w:rPr>
        <w:t> </w:t>
      </w:r>
      <w:r>
        <w:rPr>
          <w:rFonts w:ascii="Times New Roman" w:hAnsi="Times New Roman" w:cs="Times New Roman"/>
          <w:sz w:val="24"/>
          <w:szCs w:val="24"/>
        </w:rPr>
        <w:t>5</w:t>
      </w:r>
      <w:r w:rsidRPr="00323D96">
        <w:rPr>
          <w:rFonts w:ascii="Times New Roman" w:hAnsi="Times New Roman" w:cs="Times New Roman"/>
          <w:sz w:val="24"/>
          <w:szCs w:val="24"/>
        </w:rPr>
        <w:t>00 000 Kč, a je povinen toto pojištění udržovat v platnosti po celou dobu realizace díla a po dobu trvání záruční lhůty. Pojištění musí obsahovat krytí škod způsobené na majetku, zdraví třetích osob včetně krytí odpovědnosti za finanční škody. Zhotovitel je povinen předložit na žádost objednatele originál nebo ověřenou kopii dokladu vystaveného pojišťovnou v průběhu realizace plnění a po dobu trvání záruční doby</w:t>
      </w:r>
      <w:r w:rsidRPr="00323D96">
        <w:rPr>
          <w:rFonts w:ascii="Times New Roman" w:eastAsia="Times New Roman" w:hAnsi="Times New Roman" w:cs="Times New Roman"/>
          <w:sz w:val="24"/>
          <w:szCs w:val="24"/>
          <w:lang w:eastAsia="cs-CZ"/>
        </w:rPr>
        <w:t>.</w:t>
      </w:r>
    </w:p>
    <w:p w14:paraId="57DE6EE9"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je povinen umožnit všem osobám vykonávající kontrolní činnost dle čl. IX. této smlouvy vstup na stavbu a staveniště a zajistit jim v rámci zařízení staveniště podmínky pro výkon jejich činnosti.</w:t>
      </w:r>
    </w:p>
    <w:p w14:paraId="0B51CF3F" w14:textId="77777777" w:rsidR="00B10430" w:rsidRPr="00323D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Zhotovitel odpovídá za bezpečnost a ochranu zdraví všech osob v prostoru staveniště, dodržování bezpečnosti, hygienických a požárních předpisů včetně prostoru zařízení staveniště. </w:t>
      </w:r>
    </w:p>
    <w:p w14:paraId="5C884BE6" w14:textId="77777777" w:rsidR="00B10430" w:rsidRPr="00846996" w:rsidRDefault="00B10430" w:rsidP="00B10430">
      <w:pPr>
        <w:numPr>
          <w:ilvl w:val="0"/>
          <w:numId w:val="6"/>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se zavazuje udržovat na převzatém staveništi pořádek a čistotu a na svůj náklad odstranit odpad vzniklý činností zhotovitele.</w:t>
      </w:r>
    </w:p>
    <w:p w14:paraId="73D4903E" w14:textId="77777777" w:rsidR="00B10430" w:rsidRPr="00323D96" w:rsidRDefault="00B10430" w:rsidP="00B10430">
      <w:pPr>
        <w:spacing w:after="0" w:line="240" w:lineRule="auto"/>
        <w:ind w:left="720"/>
        <w:jc w:val="both"/>
        <w:rPr>
          <w:rFonts w:ascii="Times New Roman" w:eastAsia="Times New Roman" w:hAnsi="Times New Roman" w:cs="Times New Roman"/>
          <w:i/>
          <w:color w:val="0066FF"/>
          <w:sz w:val="24"/>
          <w:szCs w:val="24"/>
          <w:lang w:eastAsia="cs-CZ"/>
        </w:rPr>
      </w:pPr>
    </w:p>
    <w:p w14:paraId="3CAE849F" w14:textId="77777777" w:rsidR="00B10430" w:rsidRPr="00323D96" w:rsidRDefault="00B10430" w:rsidP="00B10430">
      <w:pPr>
        <w:tabs>
          <w:tab w:val="left" w:pos="720"/>
        </w:tabs>
        <w:spacing w:after="0"/>
        <w:ind w:left="720"/>
        <w:jc w:val="center"/>
        <w:rPr>
          <w:rFonts w:ascii="Times New Roman" w:eastAsia="Tahoma" w:hAnsi="Times New Roman" w:cs="Times New Roman"/>
          <w:b/>
          <w:sz w:val="24"/>
          <w:szCs w:val="24"/>
        </w:rPr>
      </w:pPr>
      <w:r w:rsidRPr="00323D96">
        <w:rPr>
          <w:rFonts w:ascii="Times New Roman" w:eastAsia="Tahoma" w:hAnsi="Times New Roman" w:cs="Times New Roman"/>
          <w:b/>
          <w:sz w:val="24"/>
          <w:szCs w:val="24"/>
        </w:rPr>
        <w:t>IX. Kontrola prováděných prací, organizace kontrolních dnů</w:t>
      </w:r>
    </w:p>
    <w:p w14:paraId="0E22A966" w14:textId="77777777" w:rsidR="00B10430" w:rsidRPr="00323D96" w:rsidRDefault="00B10430" w:rsidP="00B10430">
      <w:pPr>
        <w:numPr>
          <w:ilvl w:val="0"/>
          <w:numId w:val="16"/>
        </w:numPr>
        <w:tabs>
          <w:tab w:val="left" w:pos="720"/>
        </w:tabs>
        <w:spacing w:after="0" w:line="240" w:lineRule="auto"/>
        <w:jc w:val="both"/>
        <w:rPr>
          <w:rFonts w:ascii="Times New Roman" w:eastAsia="Tahoma" w:hAnsi="Times New Roman" w:cs="Times New Roman"/>
          <w:sz w:val="24"/>
          <w:szCs w:val="24"/>
        </w:rPr>
      </w:pPr>
      <w:r w:rsidRPr="00323D96">
        <w:rPr>
          <w:rFonts w:ascii="Times New Roman" w:eastAsia="Tahoma" w:hAnsi="Times New Roman" w:cs="Times New Roman"/>
          <w:sz w:val="24"/>
          <w:szCs w:val="24"/>
        </w:rPr>
        <w:t xml:space="preserve">Kontrola prováděných prací bude realizována v průběhu realizace díla a v rámci kontrolních dnů. </w:t>
      </w:r>
      <w:r w:rsidRPr="00323D96">
        <w:rPr>
          <w:rFonts w:ascii="Times New Roman" w:hAnsi="Times New Roman" w:cs="Times New Roman"/>
          <w:sz w:val="24"/>
          <w:szCs w:val="24"/>
        </w:rPr>
        <w:t>Pravidelné kontrolní dny se budou konat podle potřeby, zpravidla jednou týdně.</w:t>
      </w:r>
    </w:p>
    <w:p w14:paraId="62C9552A" w14:textId="77777777" w:rsidR="00B10430" w:rsidRPr="00323D96" w:rsidRDefault="00B10430" w:rsidP="00B10430">
      <w:pPr>
        <w:numPr>
          <w:ilvl w:val="0"/>
          <w:numId w:val="16"/>
        </w:numPr>
        <w:tabs>
          <w:tab w:val="left" w:pos="720"/>
        </w:tabs>
        <w:spacing w:after="0" w:line="240" w:lineRule="auto"/>
        <w:jc w:val="both"/>
        <w:rPr>
          <w:rFonts w:ascii="Times New Roman" w:eastAsia="Tahoma" w:hAnsi="Times New Roman" w:cs="Times New Roman"/>
          <w:sz w:val="24"/>
          <w:szCs w:val="24"/>
        </w:rPr>
      </w:pPr>
      <w:r w:rsidRPr="00323D96">
        <w:rPr>
          <w:rFonts w:ascii="Times New Roman" w:eastAsia="Tahoma" w:hAnsi="Times New Roman" w:cs="Times New Roman"/>
          <w:sz w:val="24"/>
          <w:szCs w:val="24"/>
        </w:rPr>
        <w:t>Kontrola prováděných prací bude realizována:</w:t>
      </w:r>
    </w:p>
    <w:p w14:paraId="60D5256A" w14:textId="77777777" w:rsidR="00B10430" w:rsidRPr="00323D96" w:rsidRDefault="00B10430" w:rsidP="00B10430">
      <w:pPr>
        <w:numPr>
          <w:ilvl w:val="0"/>
          <w:numId w:val="17"/>
        </w:numPr>
        <w:spacing w:after="0" w:line="240" w:lineRule="auto"/>
        <w:rPr>
          <w:rFonts w:ascii="Times New Roman" w:eastAsia="Tahoma" w:hAnsi="Times New Roman" w:cs="Times New Roman"/>
          <w:sz w:val="24"/>
          <w:szCs w:val="24"/>
        </w:rPr>
      </w:pPr>
      <w:r w:rsidRPr="00323D96">
        <w:rPr>
          <w:rFonts w:ascii="Times New Roman" w:eastAsia="Tahoma" w:hAnsi="Times New Roman" w:cs="Times New Roman"/>
          <w:sz w:val="24"/>
          <w:szCs w:val="24"/>
        </w:rPr>
        <w:t>objednatelem a jím pověřenými osobami,</w:t>
      </w:r>
    </w:p>
    <w:p w14:paraId="6C0948B1" w14:textId="77777777" w:rsidR="00B10430" w:rsidRPr="00323D96" w:rsidRDefault="00B10430" w:rsidP="00B10430">
      <w:pPr>
        <w:numPr>
          <w:ilvl w:val="0"/>
          <w:numId w:val="17"/>
        </w:numPr>
        <w:spacing w:after="0" w:line="240" w:lineRule="auto"/>
        <w:rPr>
          <w:rFonts w:ascii="Times New Roman" w:eastAsia="Tahoma" w:hAnsi="Times New Roman" w:cs="Times New Roman"/>
          <w:sz w:val="24"/>
          <w:szCs w:val="24"/>
        </w:rPr>
      </w:pPr>
      <w:r w:rsidRPr="00323D96">
        <w:rPr>
          <w:rFonts w:ascii="Times New Roman" w:eastAsia="Tahoma" w:hAnsi="Times New Roman" w:cs="Times New Roman"/>
          <w:sz w:val="24"/>
          <w:szCs w:val="24"/>
        </w:rPr>
        <w:t>orgány státní správy oprávněnými ke kontrole podle zvláštních předpisů.</w:t>
      </w:r>
    </w:p>
    <w:p w14:paraId="3B36B1CD" w14:textId="77777777" w:rsidR="00B10430" w:rsidRPr="00323D96" w:rsidRDefault="00B10430" w:rsidP="00B10430">
      <w:pPr>
        <w:numPr>
          <w:ilvl w:val="0"/>
          <w:numId w:val="16"/>
        </w:numPr>
        <w:spacing w:after="0" w:line="240" w:lineRule="auto"/>
        <w:jc w:val="both"/>
        <w:rPr>
          <w:rFonts w:ascii="Times New Roman" w:eastAsia="Tahoma" w:hAnsi="Times New Roman" w:cs="Times New Roman"/>
          <w:sz w:val="24"/>
          <w:szCs w:val="24"/>
        </w:rPr>
      </w:pPr>
      <w:r w:rsidRPr="00323D96">
        <w:rPr>
          <w:rFonts w:ascii="Times New Roman" w:eastAsia="Tahoma" w:hAnsi="Times New Roman" w:cs="Times New Roman"/>
          <w:sz w:val="24"/>
          <w:szCs w:val="24"/>
        </w:rPr>
        <w:t>Zhotovitel je povinen umožnit osobám uvedeným v odst. 2 tohoto článku provedení kontroly realizovaných prací.</w:t>
      </w:r>
    </w:p>
    <w:p w14:paraId="3C4FD6EC" w14:textId="77777777" w:rsidR="00B10430" w:rsidRPr="00323D96" w:rsidRDefault="00B10430" w:rsidP="00B10430">
      <w:pPr>
        <w:numPr>
          <w:ilvl w:val="0"/>
          <w:numId w:val="16"/>
        </w:numPr>
        <w:spacing w:after="0" w:line="240" w:lineRule="auto"/>
        <w:jc w:val="both"/>
        <w:rPr>
          <w:rFonts w:ascii="Times New Roman" w:eastAsia="Tahoma" w:hAnsi="Times New Roman" w:cs="Times New Roman"/>
          <w:sz w:val="24"/>
          <w:szCs w:val="24"/>
        </w:rPr>
      </w:pPr>
      <w:r w:rsidRPr="00323D96">
        <w:rPr>
          <w:rFonts w:ascii="Times New Roman" w:eastAsia="Tahoma" w:hAnsi="Times New Roman" w:cs="Times New Roman"/>
          <w:sz w:val="24"/>
          <w:szCs w:val="24"/>
        </w:rPr>
        <w:t>Termíny konání kontrolních dnů budou stanoveny v zápisu o předání staveniště; v případě potřeby se budou kontrolní dny konat také mimo předem stanovený termín, a to buď na základě dohody stran uvedené v zápisu z kontrolního dne.</w:t>
      </w:r>
    </w:p>
    <w:p w14:paraId="5DF4E038" w14:textId="77777777" w:rsidR="00B10430" w:rsidRPr="00323D96" w:rsidRDefault="00B10430" w:rsidP="00B10430">
      <w:pPr>
        <w:numPr>
          <w:ilvl w:val="0"/>
          <w:numId w:val="16"/>
        </w:numPr>
        <w:spacing w:after="0" w:line="240" w:lineRule="auto"/>
        <w:jc w:val="both"/>
        <w:rPr>
          <w:rFonts w:ascii="Times New Roman" w:eastAsia="Tahoma" w:hAnsi="Times New Roman" w:cs="Times New Roman"/>
          <w:sz w:val="24"/>
          <w:szCs w:val="24"/>
        </w:rPr>
      </w:pPr>
      <w:r w:rsidRPr="00323D96">
        <w:rPr>
          <w:rFonts w:ascii="Times New Roman" w:eastAsia="Tahoma" w:hAnsi="Times New Roman" w:cs="Times New Roman"/>
          <w:sz w:val="24"/>
          <w:szCs w:val="24"/>
        </w:rPr>
        <w:t xml:space="preserve">Z kontrolních dnů budou pořizovány zápisy, které budou zhotoviteli předávány v elektronické podobě prostřednictvím e-mailu na adresu: </w:t>
      </w:r>
      <w:hyperlink r:id="rId8" w:history="1">
        <w:r w:rsidR="009106D9" w:rsidRPr="006B7F9B">
          <w:rPr>
            <w:rStyle w:val="Hypertextovodkaz"/>
            <w:rFonts w:ascii="Times New Roman" w:eastAsia="Tahoma" w:hAnsi="Times New Roman" w:cs="Times New Roman"/>
            <w:sz w:val="24"/>
            <w:szCs w:val="24"/>
          </w:rPr>
          <w:t>thomas.grassegger@solidsun.cz</w:t>
        </w:r>
      </w:hyperlink>
      <w:r w:rsidR="009106D9">
        <w:rPr>
          <w:rFonts w:ascii="Times New Roman" w:eastAsia="Tahoma" w:hAnsi="Times New Roman" w:cs="Times New Roman"/>
          <w:sz w:val="24"/>
          <w:szCs w:val="24"/>
        </w:rPr>
        <w:t xml:space="preserve"> </w:t>
      </w:r>
    </w:p>
    <w:p w14:paraId="164A9EEF" w14:textId="77777777" w:rsidR="00B10430" w:rsidRPr="00323D96" w:rsidRDefault="00B10430" w:rsidP="00B10430">
      <w:pPr>
        <w:spacing w:after="0" w:line="240" w:lineRule="auto"/>
        <w:rPr>
          <w:rFonts w:ascii="Times New Roman" w:eastAsia="Times New Roman" w:hAnsi="Times New Roman" w:cs="Times New Roman"/>
          <w:b/>
          <w:bCs/>
          <w:sz w:val="24"/>
          <w:szCs w:val="24"/>
          <w:lang w:eastAsia="cs-CZ"/>
        </w:rPr>
      </w:pPr>
    </w:p>
    <w:p w14:paraId="47C00174" w14:textId="77777777" w:rsidR="00B10430" w:rsidRPr="00323D96" w:rsidRDefault="00B10430" w:rsidP="00B10430">
      <w:pPr>
        <w:spacing w:after="0" w:line="240" w:lineRule="auto"/>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bCs/>
          <w:sz w:val="24"/>
          <w:szCs w:val="24"/>
          <w:lang w:eastAsia="cs-CZ"/>
        </w:rPr>
        <w:t>X.</w:t>
      </w:r>
      <w:r w:rsidRPr="00323D96">
        <w:rPr>
          <w:rFonts w:ascii="Times New Roman" w:eastAsia="Times New Roman" w:hAnsi="Times New Roman" w:cs="Times New Roman"/>
          <w:b/>
          <w:sz w:val="24"/>
          <w:szCs w:val="24"/>
          <w:lang w:eastAsia="cs-CZ"/>
        </w:rPr>
        <w:t xml:space="preserve"> Stavební deník</w:t>
      </w:r>
    </w:p>
    <w:p w14:paraId="2C0495AF" w14:textId="77777777" w:rsidR="00B10430" w:rsidRPr="00323D96" w:rsidRDefault="00B10430" w:rsidP="00B10430">
      <w:pPr>
        <w:numPr>
          <w:ilvl w:val="0"/>
          <w:numId w:val="1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povede ode dne převzetí staveniště stavební deník, do něhož bude zaznamenávat všechny skutečnosti rozhodné pro plnění smlouvy, zejména údaje o časovém postupu prací a jejich jakosti, o provedených zkouškách a další údaje potřebné pro posouzení prací orgány státní správy a objednatelem. Objednatel a jím pověřené osoby jsou oprávněny stavební deník kontrolovat a k zápisům připojovat svá stanoviska. Povinnost vést stavební deník končí dnem převzetí díla bez vad objednatelem.</w:t>
      </w:r>
    </w:p>
    <w:p w14:paraId="46EF2C8C" w14:textId="77777777" w:rsidR="00B10430" w:rsidRPr="00323D96" w:rsidRDefault="00B10430" w:rsidP="00B10430">
      <w:pPr>
        <w:numPr>
          <w:ilvl w:val="0"/>
          <w:numId w:val="1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i objednatel jsou povinni sledovat obsah i záznamy stavebního deníku a k zápisům připojovat své stanovisko. Nepřipojí-li některá ze smluvních stran stanovisko k zápisu druhé smluvní strany do 3 pracovních dnů, má se za to, že s obsahem zápisu souhlasí.</w:t>
      </w:r>
    </w:p>
    <w:p w14:paraId="608CC5C2" w14:textId="77777777" w:rsidR="00B10430" w:rsidRPr="00323D96" w:rsidRDefault="00B10430" w:rsidP="00B10430">
      <w:pPr>
        <w:numPr>
          <w:ilvl w:val="0"/>
          <w:numId w:val="1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Během pracovní doby musí být stavební deník na stavbě trvale přístupný. Záznamy do stavebního deníku budou prováděny denně a čitelně. </w:t>
      </w:r>
    </w:p>
    <w:p w14:paraId="138B8795" w14:textId="77777777" w:rsidR="00B10430" w:rsidRPr="00323D96" w:rsidRDefault="00B10430" w:rsidP="00B10430">
      <w:pPr>
        <w:numPr>
          <w:ilvl w:val="0"/>
          <w:numId w:val="1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Zápisem do stavebního deníku nelze měnit obsah této smlouvy.</w:t>
      </w:r>
    </w:p>
    <w:p w14:paraId="6ADD2C61" w14:textId="77777777" w:rsidR="00B10430" w:rsidRPr="00323D96" w:rsidRDefault="00B10430" w:rsidP="00B10430">
      <w:pPr>
        <w:numPr>
          <w:ilvl w:val="0"/>
          <w:numId w:val="13"/>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umožní vyjmout zmocněnému zástupci objednatele prvý průpis denních záznamů ze stavebního deníku při prováděné kontrolní činnosti. Po dokončení díla bude umožněno zhotoviteli stavby vyjmout druhý průpis denních záznamů a originál stavebního deníku bude předán objednateli v rámci dokumentace k předání díla.</w:t>
      </w:r>
    </w:p>
    <w:p w14:paraId="41FC697E"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0B67E21D" w14:textId="77777777" w:rsidR="00B10430" w:rsidRPr="00323D96" w:rsidRDefault="00B10430" w:rsidP="00B10430">
      <w:pPr>
        <w:spacing w:after="0" w:line="240" w:lineRule="auto"/>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sz w:val="24"/>
          <w:szCs w:val="24"/>
          <w:lang w:eastAsia="cs-CZ"/>
        </w:rPr>
        <w:t>XI. Předání a převzetí díla</w:t>
      </w:r>
    </w:p>
    <w:p w14:paraId="2B5A361F" w14:textId="77777777" w:rsidR="00B10430" w:rsidRPr="00323D96" w:rsidRDefault="00B10430" w:rsidP="00B10430">
      <w:pPr>
        <w:numPr>
          <w:ilvl w:val="0"/>
          <w:numId w:val="7"/>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splní svou povinnost provést dílo jeho řádným dokončením bez vad, předáním a převzetím díla pověřeným zástupcem objednatele. O předání a převzetí díla jsou smluvní strany povinny sepsat protokol, zápis</w:t>
      </w:r>
      <w:r w:rsidRPr="00323D96">
        <w:rPr>
          <w:rFonts w:ascii="Times New Roman" w:eastAsia="Times New Roman" w:hAnsi="Times New Roman" w:cs="Times New Roman"/>
          <w:color w:val="FF0000"/>
          <w:sz w:val="24"/>
          <w:szCs w:val="24"/>
          <w:lang w:eastAsia="cs-CZ"/>
        </w:rPr>
        <w:t xml:space="preserve"> </w:t>
      </w:r>
      <w:r w:rsidRPr="00323D96">
        <w:rPr>
          <w:rFonts w:ascii="Times New Roman" w:eastAsia="Times New Roman" w:hAnsi="Times New Roman" w:cs="Times New Roman"/>
          <w:sz w:val="24"/>
          <w:szCs w:val="24"/>
          <w:lang w:eastAsia="cs-CZ"/>
        </w:rPr>
        <w:t>nebo jiný obdobný doklad, v jehož závěru objednatel prohlásí, zda dílo přejímá nebo nepřejímá, a pokud ne, z jakých důvodů. Objednatel je oprávněn odmítnout převzetí díla, pokud dílo nebude zhotoveno řádně v souladu s touto smlouvou a ve sjednané kvalitě. Na následné předání díla se použijí ustanovení tohoto článku obdobně.</w:t>
      </w:r>
    </w:p>
    <w:p w14:paraId="3EDB16F5" w14:textId="77777777" w:rsidR="00B10430" w:rsidRPr="00323D96" w:rsidRDefault="00B10430" w:rsidP="00B10430">
      <w:pPr>
        <w:numPr>
          <w:ilvl w:val="0"/>
          <w:numId w:val="7"/>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je povinen vyzvat objednatele k převzetí díla zápisem do stavebního deníku alespoň 3 pracovní dny předem a současně mu v téže lhůtě předat doklady nutné pro zahájení přejímacího řízení (certifikáty materiálů, prohlášení o shodě dodaných materiálů a výrobků). Pokud doklady zhotovitel nepředá, nebude přejímací řízení zahájeno.</w:t>
      </w:r>
    </w:p>
    <w:p w14:paraId="760C8AB8" w14:textId="77777777" w:rsidR="00B10430" w:rsidRPr="00323D96" w:rsidRDefault="00B10430" w:rsidP="00B10430">
      <w:pPr>
        <w:numPr>
          <w:ilvl w:val="0"/>
          <w:numId w:val="7"/>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Přejímací řízení se uskuteční v místě plnění uvedeném v této smlouvě.</w:t>
      </w:r>
    </w:p>
    <w:p w14:paraId="5A32AD41" w14:textId="77777777" w:rsidR="00B10430" w:rsidRPr="00323D96" w:rsidRDefault="00B10430" w:rsidP="00B10430">
      <w:pPr>
        <w:numPr>
          <w:ilvl w:val="0"/>
          <w:numId w:val="7"/>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V případě zjištění vad v přejímacím řízení bude stanovena lhůta k jejich odstranění.</w:t>
      </w:r>
    </w:p>
    <w:p w14:paraId="652D6C8E" w14:textId="77777777" w:rsidR="00B10430" w:rsidRPr="00323D96" w:rsidRDefault="00B10430" w:rsidP="00B10430">
      <w:pPr>
        <w:spacing w:after="0" w:line="240" w:lineRule="auto"/>
        <w:jc w:val="both"/>
        <w:rPr>
          <w:rFonts w:ascii="Times New Roman" w:eastAsia="Times New Roman" w:hAnsi="Times New Roman" w:cs="Times New Roman"/>
          <w:i/>
          <w:color w:val="3366FF"/>
          <w:sz w:val="24"/>
          <w:szCs w:val="24"/>
          <w:lang w:eastAsia="cs-CZ"/>
        </w:rPr>
      </w:pPr>
      <w:r w:rsidRPr="00323D96">
        <w:rPr>
          <w:rFonts w:ascii="Times New Roman" w:eastAsia="Times New Roman" w:hAnsi="Times New Roman" w:cs="Times New Roman"/>
          <w:b/>
          <w:bCs/>
          <w:sz w:val="24"/>
          <w:szCs w:val="24"/>
          <w:lang w:eastAsia="cs-CZ"/>
        </w:rPr>
        <w:t xml:space="preserve">           </w:t>
      </w:r>
    </w:p>
    <w:p w14:paraId="1AAA6A8A" w14:textId="77777777" w:rsidR="00B10430" w:rsidRPr="00323D96" w:rsidRDefault="00B10430" w:rsidP="00B10430">
      <w:pPr>
        <w:spacing w:after="0" w:line="240" w:lineRule="auto"/>
        <w:ind w:left="360"/>
        <w:jc w:val="center"/>
        <w:rPr>
          <w:rFonts w:ascii="Times New Roman" w:eastAsia="Times New Roman" w:hAnsi="Times New Roman" w:cs="Times New Roman"/>
          <w:b/>
          <w:sz w:val="24"/>
          <w:szCs w:val="24"/>
          <w:lang w:eastAsia="cs-CZ"/>
        </w:rPr>
      </w:pPr>
      <w:r w:rsidRPr="00323D96">
        <w:rPr>
          <w:rFonts w:ascii="Times New Roman" w:eastAsia="Times New Roman" w:hAnsi="Times New Roman" w:cs="Times New Roman"/>
          <w:b/>
          <w:bCs/>
          <w:sz w:val="24"/>
          <w:szCs w:val="24"/>
          <w:lang w:eastAsia="cs-CZ"/>
        </w:rPr>
        <w:t xml:space="preserve">XII. </w:t>
      </w:r>
      <w:r w:rsidRPr="00323D96">
        <w:rPr>
          <w:rFonts w:ascii="Times New Roman" w:eastAsia="Times New Roman" w:hAnsi="Times New Roman" w:cs="Times New Roman"/>
          <w:b/>
          <w:sz w:val="24"/>
          <w:szCs w:val="24"/>
          <w:lang w:eastAsia="cs-CZ"/>
        </w:rPr>
        <w:t>Vady díla a záruky</w:t>
      </w:r>
    </w:p>
    <w:p w14:paraId="16C5F9A4"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Dílo má vady, jestliže jeho provedení neodpovídá specifikaci nebo výsledku určenému v této smlouvě. Za vadu se přitom považuje odchylka v kvalitě, v rozsahu a parametrech díla, stanovených projektovou dokumentací, touto smlouvou a obecně závaznými technickými normami ČSN, je-li zaviněna zhotovitelem.</w:t>
      </w:r>
    </w:p>
    <w:p w14:paraId="4406C352"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Má-li dílo vady, řídí se práva a povinnosti smluvních stran ustanoveními § 2615 a násl. OZ.</w:t>
      </w:r>
    </w:p>
    <w:p w14:paraId="52800A36" w14:textId="77777777" w:rsidR="00B10430" w:rsidRPr="00EB68C7"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Smluvní strany se dohodly na záruční době</w:t>
      </w:r>
      <w:r>
        <w:rPr>
          <w:rFonts w:ascii="Times New Roman" w:eastAsia="Times New Roman" w:hAnsi="Times New Roman" w:cs="Times New Roman"/>
          <w:sz w:val="24"/>
          <w:szCs w:val="24"/>
          <w:lang w:eastAsia="cs-CZ"/>
        </w:rPr>
        <w:t xml:space="preserve"> </w:t>
      </w:r>
      <w:r w:rsidR="009106D9">
        <w:rPr>
          <w:rFonts w:ascii="Times New Roman" w:eastAsia="Times New Roman" w:hAnsi="Times New Roman" w:cs="Times New Roman"/>
          <w:sz w:val="24"/>
          <w:szCs w:val="24"/>
          <w:lang w:eastAsia="cs-CZ"/>
        </w:rPr>
        <w:t>24</w:t>
      </w:r>
      <w:r w:rsidRPr="00EB68C7">
        <w:rPr>
          <w:rFonts w:ascii="Times New Roman" w:eastAsia="Times New Roman" w:hAnsi="Times New Roman" w:cs="Times New Roman"/>
          <w:sz w:val="24"/>
          <w:szCs w:val="24"/>
          <w:lang w:eastAsia="cs-CZ"/>
        </w:rPr>
        <w:t xml:space="preserve"> měsíců </w:t>
      </w:r>
      <w:r>
        <w:rPr>
          <w:rFonts w:ascii="Times New Roman" w:eastAsia="Times New Roman" w:hAnsi="Times New Roman" w:cs="Times New Roman"/>
          <w:sz w:val="24"/>
          <w:szCs w:val="24"/>
          <w:lang w:eastAsia="cs-CZ"/>
        </w:rPr>
        <w:t xml:space="preserve">na dílo. </w:t>
      </w:r>
    </w:p>
    <w:p w14:paraId="1514A943"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Záruční doba začíná běžet dnem předání a převzetí díla objednatelem bez vad.</w:t>
      </w:r>
    </w:p>
    <w:p w14:paraId="54AE3B8A"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color w:val="3366FF"/>
          <w:sz w:val="24"/>
          <w:szCs w:val="24"/>
          <w:lang w:eastAsia="cs-CZ"/>
        </w:rPr>
      </w:pPr>
      <w:r w:rsidRPr="00323D96">
        <w:rPr>
          <w:rFonts w:ascii="Times New Roman" w:eastAsia="Times New Roman" w:hAnsi="Times New Roman" w:cs="Times New Roman"/>
          <w:sz w:val="24"/>
          <w:szCs w:val="24"/>
          <w:lang w:eastAsia="cs-CZ"/>
        </w:rPr>
        <w:t>Vyskytne-li se v průběhu záruční doby na provedeném díle vada, oznámí objednatel tuto skutečnost zhotoviteli</w:t>
      </w:r>
      <w:r w:rsidRPr="00323D96">
        <w:rPr>
          <w:rFonts w:ascii="Times New Roman" w:eastAsia="Times New Roman" w:hAnsi="Times New Roman" w:cs="Times New Roman"/>
          <w:color w:val="FF0000"/>
          <w:sz w:val="24"/>
          <w:szCs w:val="24"/>
          <w:lang w:eastAsia="cs-CZ"/>
        </w:rPr>
        <w:t xml:space="preserve"> </w:t>
      </w:r>
      <w:r w:rsidRPr="00323D96">
        <w:rPr>
          <w:rFonts w:ascii="Times New Roman" w:eastAsia="Times New Roman" w:hAnsi="Times New Roman" w:cs="Times New Roman"/>
          <w:sz w:val="24"/>
          <w:szCs w:val="24"/>
          <w:lang w:eastAsia="cs-CZ"/>
        </w:rPr>
        <w:t xml:space="preserve">formou písemného oznámení o vadě zaslaného na adresu zhotovitele e-mailem na </w:t>
      </w:r>
      <w:hyperlink r:id="rId9" w:history="1">
        <w:r w:rsidR="009106D9" w:rsidRPr="006B7F9B">
          <w:rPr>
            <w:rStyle w:val="Hypertextovodkaz"/>
            <w:rFonts w:ascii="Times New Roman" w:eastAsia="Times New Roman" w:hAnsi="Times New Roman" w:cs="Times New Roman"/>
            <w:sz w:val="24"/>
            <w:szCs w:val="24"/>
            <w:lang w:eastAsia="cs-CZ"/>
          </w:rPr>
          <w:t>reklamace@solidsun.cz</w:t>
        </w:r>
      </w:hyperlink>
      <w:r w:rsidR="009106D9">
        <w:rPr>
          <w:rFonts w:ascii="Times New Roman" w:eastAsia="Times New Roman" w:hAnsi="Times New Roman" w:cs="Times New Roman"/>
          <w:sz w:val="24"/>
          <w:szCs w:val="24"/>
          <w:lang w:eastAsia="cs-CZ"/>
        </w:rPr>
        <w:t xml:space="preserve"> </w:t>
      </w:r>
      <w:r w:rsidRPr="00323D96">
        <w:rPr>
          <w:rFonts w:ascii="Times New Roman" w:eastAsia="Times New Roman" w:hAnsi="Times New Roman" w:cs="Times New Roman"/>
          <w:color w:val="3366FF"/>
          <w:sz w:val="24"/>
          <w:szCs w:val="24"/>
          <w:lang w:eastAsia="cs-CZ"/>
        </w:rPr>
        <w:t>.</w:t>
      </w:r>
    </w:p>
    <w:p w14:paraId="3B2F12EC"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lastRenderedPageBreak/>
        <w:t>Zhotovitel je povinen kupujícímu písemně potvrdit, kdy bylo právo z vadného plnění uplatněno, způsob provedení opravy a dobu trvání opravy.</w:t>
      </w:r>
    </w:p>
    <w:p w14:paraId="17F5AFE5"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5134F6">
        <w:rPr>
          <w:rFonts w:ascii="Times New Roman" w:eastAsia="Times New Roman" w:hAnsi="Times New Roman" w:cs="Times New Roman"/>
          <w:sz w:val="24"/>
          <w:szCs w:val="24"/>
          <w:lang w:eastAsia="cs-CZ"/>
        </w:rPr>
        <w:t>Zhotovitel odstraní vadu do</w:t>
      </w:r>
      <w:r w:rsidRPr="005134F6">
        <w:rPr>
          <w:rFonts w:ascii="Times New Roman" w:eastAsia="Times New Roman" w:hAnsi="Times New Roman" w:cs="Times New Roman"/>
          <w:i/>
          <w:color w:val="3366FF"/>
          <w:sz w:val="24"/>
          <w:szCs w:val="24"/>
          <w:lang w:eastAsia="cs-CZ"/>
        </w:rPr>
        <w:t xml:space="preserve"> </w:t>
      </w:r>
      <w:r w:rsidRPr="005134F6">
        <w:rPr>
          <w:rFonts w:ascii="Times New Roman" w:eastAsia="Times New Roman" w:hAnsi="Times New Roman" w:cs="Times New Roman"/>
          <w:sz w:val="24"/>
          <w:szCs w:val="24"/>
          <w:lang w:eastAsia="cs-CZ"/>
        </w:rPr>
        <w:t>5 dnů ode dne doručení oznámení o vadě,</w:t>
      </w:r>
      <w:r w:rsidRPr="00323D96">
        <w:rPr>
          <w:rFonts w:ascii="Times New Roman" w:eastAsia="Times New Roman" w:hAnsi="Times New Roman" w:cs="Times New Roman"/>
          <w:sz w:val="24"/>
          <w:szCs w:val="24"/>
          <w:lang w:eastAsia="cs-CZ"/>
        </w:rPr>
        <w:t xml:space="preserve"> pokud se smluvní strany nedohodnou jinak.</w:t>
      </w:r>
    </w:p>
    <w:p w14:paraId="47699498"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Objednatel je povinen umožnit zhotoviteli odstranění vady.</w:t>
      </w:r>
    </w:p>
    <w:p w14:paraId="38767219"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Provedenou opravu vady zhotovitel objednateli předá a vyhotoví o tom písemný zápis nebo jiný obdobný doklad. Na provedenou opravu se vztahuje záruka ve stejném rozsahu jako dle odst. 3 tohoto článku. Záruční doba začíná běžet dnem předání provedené opravy vady objednateli. </w:t>
      </w:r>
    </w:p>
    <w:p w14:paraId="3303EB9F" w14:textId="77777777" w:rsidR="00B10430" w:rsidRPr="00323D96" w:rsidRDefault="00B10430" w:rsidP="00B10430">
      <w:pPr>
        <w:numPr>
          <w:ilvl w:val="0"/>
          <w:numId w:val="8"/>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Neodstraní-li zhotovitel vadu v dohodnutém termínu, objednatel má právo tuto vadu odstranit sám nebo zajistit její odstranění třetí osobou s tím, že zhotovitel uhradí prokazatelné náklady spojené s odstraněním této vady.</w:t>
      </w:r>
    </w:p>
    <w:p w14:paraId="3872F1A1"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p>
    <w:p w14:paraId="2CAC702D"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r w:rsidRPr="00323D96">
        <w:rPr>
          <w:rFonts w:ascii="Times New Roman" w:eastAsia="Times New Roman" w:hAnsi="Times New Roman" w:cs="Times New Roman"/>
          <w:b/>
          <w:bCs/>
          <w:sz w:val="24"/>
          <w:szCs w:val="24"/>
          <w:lang w:eastAsia="cs-CZ"/>
        </w:rPr>
        <w:t>XIII.  Sankční ujednání</w:t>
      </w:r>
    </w:p>
    <w:p w14:paraId="6E583B26"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je povinen zaplatit objednateli smluvní pokutu ve výši 1.000,- Kč vč. DPH za každý i započatý den prodlení s předáním díla bez vad, a to i v případě nepřevzetí díla ze strany objednatele z důvodu vad díla.</w:t>
      </w:r>
    </w:p>
    <w:p w14:paraId="49E2019D"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Nebude-li faktura uhrazena ve lhůtě splatnosti, je objednatel povinen zaplatit zhotoviteli úrok z prodlení ve výši 0,015 %</w:t>
      </w:r>
      <w:r w:rsidRPr="00323D96">
        <w:rPr>
          <w:rFonts w:ascii="Times New Roman" w:eastAsia="Times New Roman" w:hAnsi="Times New Roman" w:cs="Times New Roman"/>
          <w:i/>
          <w:color w:val="3366FF"/>
          <w:sz w:val="24"/>
          <w:szCs w:val="24"/>
          <w:lang w:eastAsia="cs-CZ"/>
        </w:rPr>
        <w:t xml:space="preserve"> </w:t>
      </w:r>
      <w:r w:rsidRPr="00323D96">
        <w:rPr>
          <w:rFonts w:ascii="Times New Roman" w:eastAsia="Times New Roman" w:hAnsi="Times New Roman" w:cs="Times New Roman"/>
          <w:sz w:val="24"/>
          <w:szCs w:val="24"/>
          <w:lang w:eastAsia="cs-CZ"/>
        </w:rPr>
        <w:t>z dlužné částky za každý i započatý den prodlení.</w:t>
      </w:r>
    </w:p>
    <w:p w14:paraId="7E64B195"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V případě nedodržení dohodnuté lhůty k odstranění vady, která se projevila v záruční době, je zhotovitel povinen zaplatit objednateli smluvní pokutu ve výši 1.000,- Kč za každý i započatý den prodlení s odstraněním každé vady.</w:t>
      </w:r>
    </w:p>
    <w:p w14:paraId="77FDA141"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V případě, že závazek provést dílo zanikne před řádným ukončením díla, nezaniká nárok na smluvní pokutu, pokud vznikl dřívějším porušením povinnosti.</w:t>
      </w:r>
    </w:p>
    <w:p w14:paraId="58202BD4"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Zánik závazku pozdním plněním neznamená zánik nároku na smluvní pokutu za prodlení s plněním.</w:t>
      </w:r>
    </w:p>
    <w:p w14:paraId="653E4F89"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Smluvní pokuty se nezapočítávají na náhradu případně vzniklé škody.</w:t>
      </w:r>
    </w:p>
    <w:p w14:paraId="227E2DB6"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Smluvní pokuty je objednatel oprávněn započíst proti pohledávce zhotovitele. </w:t>
      </w:r>
    </w:p>
    <w:p w14:paraId="5DAC6B05" w14:textId="77777777" w:rsidR="00B10430" w:rsidRPr="00323D96" w:rsidRDefault="00B10430" w:rsidP="00B10430">
      <w:pPr>
        <w:numPr>
          <w:ilvl w:val="0"/>
          <w:numId w:val="9"/>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Smluvní pokuty sjednané touto smlouvou zaplatí povinná strana nezávisle na zavinění a na tom, zda a v jaké výši vznikne druhé straně škoda, kterou lze vymáhat samostatně.</w:t>
      </w:r>
    </w:p>
    <w:p w14:paraId="3A9278BB" w14:textId="77777777" w:rsidR="00B10430" w:rsidRPr="00323D96" w:rsidRDefault="00B10430" w:rsidP="00B10430">
      <w:pPr>
        <w:spacing w:after="0" w:line="240" w:lineRule="auto"/>
        <w:ind w:left="720"/>
        <w:jc w:val="both"/>
        <w:rPr>
          <w:rFonts w:ascii="Times New Roman" w:eastAsia="Times New Roman" w:hAnsi="Times New Roman" w:cs="Times New Roman"/>
          <w:sz w:val="24"/>
          <w:szCs w:val="24"/>
          <w:lang w:eastAsia="cs-CZ"/>
        </w:rPr>
      </w:pPr>
    </w:p>
    <w:p w14:paraId="202E7693" w14:textId="77777777" w:rsidR="00B10430" w:rsidRPr="00323D96" w:rsidRDefault="00B10430" w:rsidP="00B10430">
      <w:pPr>
        <w:autoSpaceDE w:val="0"/>
        <w:autoSpaceDN w:val="0"/>
        <w:adjustRightInd w:val="0"/>
        <w:spacing w:after="0" w:line="240" w:lineRule="auto"/>
        <w:jc w:val="center"/>
        <w:rPr>
          <w:rFonts w:ascii="Times New Roman" w:eastAsia="ArialMT" w:hAnsi="Times New Roman" w:cs="Times New Roman"/>
          <w:b/>
          <w:sz w:val="24"/>
          <w:szCs w:val="24"/>
        </w:rPr>
      </w:pPr>
      <w:r w:rsidRPr="00323D96">
        <w:rPr>
          <w:rFonts w:ascii="Times New Roman" w:eastAsia="ArialMT" w:hAnsi="Times New Roman" w:cs="Times New Roman"/>
          <w:b/>
          <w:sz w:val="24"/>
          <w:szCs w:val="24"/>
        </w:rPr>
        <w:t>XIV. Vyšší moc</w:t>
      </w:r>
    </w:p>
    <w:p w14:paraId="3187BAAC" w14:textId="77777777" w:rsidR="00B10430" w:rsidRPr="00323D96" w:rsidRDefault="00B10430" w:rsidP="00B10430">
      <w:pPr>
        <w:numPr>
          <w:ilvl w:val="0"/>
          <w:numId w:val="18"/>
        </w:numPr>
        <w:autoSpaceDE w:val="0"/>
        <w:autoSpaceDN w:val="0"/>
        <w:adjustRightInd w:val="0"/>
        <w:spacing w:after="0" w:line="240" w:lineRule="auto"/>
        <w:contextualSpacing/>
        <w:jc w:val="both"/>
        <w:rPr>
          <w:rFonts w:ascii="Times New Roman" w:eastAsia="ArialMT" w:hAnsi="Times New Roman" w:cs="Times New Roman"/>
          <w:sz w:val="24"/>
          <w:szCs w:val="24"/>
          <w:lang w:eastAsia="cs-CZ"/>
        </w:rPr>
      </w:pPr>
      <w:r w:rsidRPr="00323D96">
        <w:rPr>
          <w:rFonts w:ascii="Times New Roman" w:eastAsia="ArialMT" w:hAnsi="Times New Roman" w:cs="Times New Roman"/>
          <w:sz w:val="24"/>
          <w:szCs w:val="24"/>
          <w:lang w:eastAsia="cs-CZ"/>
        </w:rPr>
        <w:t xml:space="preserve">Pro </w:t>
      </w:r>
      <w:r w:rsidRPr="00323D96">
        <w:rPr>
          <w:rFonts w:ascii="Times New Roman" w:eastAsia="ArialMT" w:hAnsi="Times New Roman" w:cs="Times New Roman" w:hint="eastAsia"/>
          <w:sz w:val="24"/>
          <w:szCs w:val="24"/>
          <w:lang w:eastAsia="cs-CZ"/>
        </w:rPr>
        <w:t>úč</w:t>
      </w:r>
      <w:r w:rsidRPr="00323D96">
        <w:rPr>
          <w:rFonts w:ascii="Times New Roman" w:eastAsia="ArialMT" w:hAnsi="Times New Roman" w:cs="Times New Roman"/>
          <w:sz w:val="24"/>
          <w:szCs w:val="24"/>
          <w:lang w:eastAsia="cs-CZ"/>
        </w:rPr>
        <w:t>ely smlouvy se za okolnosti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moci, kter</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mohou m</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t vliv na sjednan</w:t>
      </w:r>
      <w:r w:rsidRPr="00323D96">
        <w:rPr>
          <w:rFonts w:ascii="Times New Roman" w:eastAsia="ArialMT" w:hAnsi="Times New Roman" w:cs="Times New Roman" w:hint="eastAsia"/>
          <w:sz w:val="24"/>
          <w:szCs w:val="24"/>
          <w:lang w:eastAsia="cs-CZ"/>
        </w:rPr>
        <w:t>ý</w:t>
      </w:r>
      <w:r w:rsidRPr="00323D96">
        <w:rPr>
          <w:rFonts w:ascii="Times New Roman" w:eastAsia="ArialMT" w:hAnsi="Times New Roman" w:cs="Times New Roman"/>
          <w:sz w:val="24"/>
          <w:szCs w:val="24"/>
          <w:lang w:eastAsia="cs-CZ"/>
        </w:rPr>
        <w:t xml:space="preserve"> term</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n dokon</w:t>
      </w:r>
      <w:r w:rsidRPr="00323D96">
        <w:rPr>
          <w:rFonts w:ascii="Times New Roman" w:eastAsia="ArialMT" w:hAnsi="Times New Roman" w:cs="Times New Roman" w:hint="eastAsia"/>
          <w:sz w:val="24"/>
          <w:szCs w:val="24"/>
          <w:lang w:eastAsia="cs-CZ"/>
        </w:rPr>
        <w:t>č</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stavby, pova</w:t>
      </w:r>
      <w:r w:rsidRPr="00323D96">
        <w:rPr>
          <w:rFonts w:ascii="Times New Roman" w:eastAsia="ArialMT" w:hAnsi="Times New Roman" w:cs="Times New Roman" w:hint="eastAsia"/>
          <w:sz w:val="24"/>
          <w:szCs w:val="24"/>
          <w:lang w:eastAsia="cs-CZ"/>
        </w:rPr>
        <w:t>ž</w:t>
      </w:r>
      <w:r w:rsidRPr="00323D96">
        <w:rPr>
          <w:rFonts w:ascii="Times New Roman" w:eastAsia="ArialMT" w:hAnsi="Times New Roman" w:cs="Times New Roman"/>
          <w:sz w:val="24"/>
          <w:szCs w:val="24"/>
          <w:lang w:eastAsia="cs-CZ"/>
        </w:rPr>
        <w:t>uj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mimo</w:t>
      </w:r>
      <w:r w:rsidRPr="00323D96">
        <w:rPr>
          <w:rFonts w:ascii="Times New Roman" w:eastAsia="ArialMT" w:hAnsi="Times New Roman" w:cs="Times New Roman" w:hint="eastAsia"/>
          <w:sz w:val="24"/>
          <w:szCs w:val="24"/>
          <w:lang w:eastAsia="cs-CZ"/>
        </w:rPr>
        <w:t>řá</w:t>
      </w:r>
      <w:r w:rsidRPr="00323D96">
        <w:rPr>
          <w:rFonts w:ascii="Times New Roman" w:eastAsia="ArialMT" w:hAnsi="Times New Roman" w:cs="Times New Roman"/>
          <w:sz w:val="24"/>
          <w:szCs w:val="24"/>
          <w:lang w:eastAsia="cs-CZ"/>
        </w:rPr>
        <w:t>dn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objektivn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neodvratiteln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okolnosti, znemo</w:t>
      </w:r>
      <w:r w:rsidRPr="00323D96">
        <w:rPr>
          <w:rFonts w:ascii="Times New Roman" w:eastAsia="ArialMT" w:hAnsi="Times New Roman" w:cs="Times New Roman" w:hint="eastAsia"/>
          <w:sz w:val="24"/>
          <w:szCs w:val="24"/>
          <w:lang w:eastAsia="cs-CZ"/>
        </w:rPr>
        <w:t>žň</w:t>
      </w:r>
      <w:r w:rsidRPr="00323D96">
        <w:rPr>
          <w:rFonts w:ascii="Times New Roman" w:eastAsia="ArialMT" w:hAnsi="Times New Roman" w:cs="Times New Roman"/>
          <w:sz w:val="24"/>
          <w:szCs w:val="24"/>
          <w:lang w:eastAsia="cs-CZ"/>
        </w:rPr>
        <w:t>uj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c</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spln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povinnosti dle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smlouvy, kter</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nastaly po uzav</w:t>
      </w:r>
      <w:r w:rsidRPr="00323D96">
        <w:rPr>
          <w:rFonts w:ascii="Times New Roman" w:eastAsia="ArialMT" w:hAnsi="Times New Roman" w:cs="Times New Roman" w:hint="eastAsia"/>
          <w:sz w:val="24"/>
          <w:szCs w:val="24"/>
          <w:lang w:eastAsia="cs-CZ"/>
        </w:rPr>
        <w:t>ř</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smlouvy a nemohou b</w:t>
      </w:r>
      <w:r w:rsidRPr="00323D96">
        <w:rPr>
          <w:rFonts w:ascii="Times New Roman" w:eastAsia="ArialMT" w:hAnsi="Times New Roman" w:cs="Times New Roman" w:hint="eastAsia"/>
          <w:sz w:val="24"/>
          <w:szCs w:val="24"/>
          <w:lang w:eastAsia="cs-CZ"/>
        </w:rPr>
        <w:t>ý</w:t>
      </w:r>
      <w:r w:rsidRPr="00323D96">
        <w:rPr>
          <w:rFonts w:ascii="Times New Roman" w:eastAsia="ArialMT" w:hAnsi="Times New Roman" w:cs="Times New Roman"/>
          <w:sz w:val="24"/>
          <w:szCs w:val="24"/>
          <w:lang w:eastAsia="cs-CZ"/>
        </w:rPr>
        <w:t>t zhotovitelem odvr</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ceny jako nap</w:t>
      </w:r>
      <w:r w:rsidRPr="00323D96">
        <w:rPr>
          <w:rFonts w:ascii="Times New Roman" w:eastAsia="ArialMT" w:hAnsi="Times New Roman" w:cs="Times New Roman" w:hint="eastAsia"/>
          <w:sz w:val="24"/>
          <w:szCs w:val="24"/>
          <w:lang w:eastAsia="cs-CZ"/>
        </w:rPr>
        <w:t>ř</w:t>
      </w:r>
      <w:r w:rsidRPr="00323D96">
        <w:rPr>
          <w:rFonts w:ascii="Times New Roman" w:eastAsia="ArialMT" w:hAnsi="Times New Roman" w:cs="Times New Roman"/>
          <w:sz w:val="24"/>
          <w:szCs w:val="24"/>
          <w:lang w:eastAsia="cs-CZ"/>
        </w:rPr>
        <w:t xml:space="preserve">. </w:t>
      </w:r>
      <w:r w:rsidRPr="00323D96">
        <w:rPr>
          <w:rFonts w:ascii="Times New Roman" w:eastAsia="ArialMT" w:hAnsi="Times New Roman" w:cs="Times New Roman" w:hint="eastAsia"/>
          <w:sz w:val="24"/>
          <w:szCs w:val="24"/>
          <w:lang w:eastAsia="cs-CZ"/>
        </w:rPr>
        <w:t>ž</w:t>
      </w:r>
      <w:r w:rsidRPr="00323D96">
        <w:rPr>
          <w:rFonts w:ascii="Times New Roman" w:eastAsia="ArialMT" w:hAnsi="Times New Roman" w:cs="Times New Roman"/>
          <w:sz w:val="24"/>
          <w:szCs w:val="24"/>
          <w:lang w:eastAsia="cs-CZ"/>
        </w:rPr>
        <w:t>iveln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pohromy, st</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vky, v</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lka, mobilizace, povst</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nebo jin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nep</w:t>
      </w:r>
      <w:r w:rsidRPr="00323D96">
        <w:rPr>
          <w:rFonts w:ascii="Times New Roman" w:eastAsia="ArialMT" w:hAnsi="Times New Roman" w:cs="Times New Roman" w:hint="eastAsia"/>
          <w:sz w:val="24"/>
          <w:szCs w:val="24"/>
          <w:lang w:eastAsia="cs-CZ"/>
        </w:rPr>
        <w:t>ř</w:t>
      </w:r>
      <w:r w:rsidRPr="00323D96">
        <w:rPr>
          <w:rFonts w:ascii="Times New Roman" w:eastAsia="ArialMT" w:hAnsi="Times New Roman" w:cs="Times New Roman"/>
          <w:sz w:val="24"/>
          <w:szCs w:val="24"/>
          <w:lang w:eastAsia="cs-CZ"/>
        </w:rPr>
        <w:t>edv</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dan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a neodvratiteln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ud</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losti. Mezi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 se </w:t>
      </w:r>
      <w:r w:rsidRPr="00323D96">
        <w:rPr>
          <w:rFonts w:ascii="Times New Roman" w:eastAsia="ArialMT" w:hAnsi="Times New Roman" w:cs="Times New Roman" w:hint="eastAsia"/>
          <w:sz w:val="24"/>
          <w:szCs w:val="24"/>
          <w:lang w:eastAsia="cs-CZ"/>
        </w:rPr>
        <w:t>ř</w:t>
      </w:r>
      <w:r w:rsidRPr="00323D96">
        <w:rPr>
          <w:rFonts w:ascii="Times New Roman" w:eastAsia="ArialMT" w:hAnsi="Times New Roman" w:cs="Times New Roman"/>
          <w:sz w:val="24"/>
          <w:szCs w:val="24"/>
          <w:lang w:eastAsia="cs-CZ"/>
        </w:rPr>
        <w:t>ad</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i nep</w:t>
      </w:r>
      <w:r w:rsidRPr="00323D96">
        <w:rPr>
          <w:rFonts w:ascii="Times New Roman" w:eastAsia="ArialMT" w:hAnsi="Times New Roman" w:cs="Times New Roman" w:hint="eastAsia"/>
          <w:sz w:val="24"/>
          <w:szCs w:val="24"/>
          <w:lang w:eastAsia="cs-CZ"/>
        </w:rPr>
        <w:t>ří</w:t>
      </w:r>
      <w:r w:rsidRPr="00323D96">
        <w:rPr>
          <w:rFonts w:ascii="Times New Roman" w:eastAsia="ArialMT" w:hAnsi="Times New Roman" w:cs="Times New Roman"/>
          <w:sz w:val="24"/>
          <w:szCs w:val="24"/>
          <w:lang w:eastAsia="cs-CZ"/>
        </w:rPr>
        <w:t>ze</w:t>
      </w:r>
      <w:r w:rsidRPr="00323D96">
        <w:rPr>
          <w:rFonts w:ascii="Times New Roman" w:eastAsia="ArialMT" w:hAnsi="Times New Roman" w:cs="Times New Roman" w:hint="eastAsia"/>
          <w:sz w:val="24"/>
          <w:szCs w:val="24"/>
          <w:lang w:eastAsia="cs-CZ"/>
        </w:rPr>
        <w:t>ň</w:t>
      </w:r>
      <w:r w:rsidRPr="00323D96">
        <w:rPr>
          <w:rFonts w:ascii="Times New Roman" w:eastAsia="ArialMT" w:hAnsi="Times New Roman" w:cs="Times New Roman"/>
          <w:sz w:val="24"/>
          <w:szCs w:val="24"/>
          <w:lang w:eastAsia="cs-CZ"/>
        </w:rPr>
        <w:t xml:space="preserve"> po</w:t>
      </w:r>
      <w:r w:rsidRPr="00323D96">
        <w:rPr>
          <w:rFonts w:ascii="Times New Roman" w:eastAsia="ArialMT" w:hAnsi="Times New Roman" w:cs="Times New Roman" w:hint="eastAsia"/>
          <w:sz w:val="24"/>
          <w:szCs w:val="24"/>
          <w:lang w:eastAsia="cs-CZ"/>
        </w:rPr>
        <w:t>č</w:t>
      </w:r>
      <w:r w:rsidRPr="00323D96">
        <w:rPr>
          <w:rFonts w:ascii="Times New Roman" w:eastAsia="ArialMT" w:hAnsi="Times New Roman" w:cs="Times New Roman"/>
          <w:sz w:val="24"/>
          <w:szCs w:val="24"/>
          <w:lang w:eastAsia="cs-CZ"/>
        </w:rPr>
        <w:t>as</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neumo</w:t>
      </w:r>
      <w:r w:rsidRPr="00323D96">
        <w:rPr>
          <w:rFonts w:ascii="Times New Roman" w:eastAsia="ArialMT" w:hAnsi="Times New Roman" w:cs="Times New Roman" w:hint="eastAsia"/>
          <w:sz w:val="24"/>
          <w:szCs w:val="24"/>
          <w:lang w:eastAsia="cs-CZ"/>
        </w:rPr>
        <w:t>žň</w:t>
      </w:r>
      <w:r w:rsidRPr="00323D96">
        <w:rPr>
          <w:rFonts w:ascii="Times New Roman" w:eastAsia="ArialMT" w:hAnsi="Times New Roman" w:cs="Times New Roman"/>
          <w:sz w:val="24"/>
          <w:szCs w:val="24"/>
          <w:lang w:eastAsia="cs-CZ"/>
        </w:rPr>
        <w:t>uj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c</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realizaci d</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la.</w:t>
      </w:r>
    </w:p>
    <w:p w14:paraId="3F112716" w14:textId="77777777" w:rsidR="00B10430" w:rsidRPr="00323D96" w:rsidRDefault="00B10430" w:rsidP="00B10430">
      <w:pPr>
        <w:numPr>
          <w:ilvl w:val="0"/>
          <w:numId w:val="18"/>
        </w:numPr>
        <w:autoSpaceDE w:val="0"/>
        <w:autoSpaceDN w:val="0"/>
        <w:adjustRightInd w:val="0"/>
        <w:spacing w:after="0" w:line="240" w:lineRule="auto"/>
        <w:contextualSpacing/>
        <w:jc w:val="both"/>
        <w:rPr>
          <w:rFonts w:ascii="Times New Roman" w:eastAsia="ArialMT" w:hAnsi="Times New Roman" w:cs="Times New Roman"/>
          <w:sz w:val="24"/>
          <w:szCs w:val="24"/>
          <w:lang w:eastAsia="cs-CZ"/>
        </w:rPr>
      </w:pPr>
      <w:r w:rsidRPr="00323D96">
        <w:rPr>
          <w:rFonts w:ascii="Times New Roman" w:eastAsia="ArialMT" w:hAnsi="Times New Roman" w:cs="Times New Roman"/>
          <w:sz w:val="24"/>
          <w:szCs w:val="24"/>
          <w:lang w:eastAsia="cs-CZ"/>
        </w:rPr>
        <w:t>Smluvn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strana, u n</w:t>
      </w:r>
      <w:r w:rsidRPr="00323D96">
        <w:rPr>
          <w:rFonts w:ascii="Times New Roman" w:eastAsia="ArialMT" w:hAnsi="Times New Roman" w:cs="Times New Roman" w:hint="eastAsia"/>
          <w:sz w:val="24"/>
          <w:szCs w:val="24"/>
          <w:lang w:eastAsia="cs-CZ"/>
        </w:rPr>
        <w:t>íž</w:t>
      </w:r>
      <w:r w:rsidRPr="00323D96">
        <w:rPr>
          <w:rFonts w:ascii="Times New Roman" w:eastAsia="ArialMT" w:hAnsi="Times New Roman" w:cs="Times New Roman"/>
          <w:sz w:val="24"/>
          <w:szCs w:val="24"/>
          <w:lang w:eastAsia="cs-CZ"/>
        </w:rPr>
        <w:t xml:space="preserve"> dojde k okolnosti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moci, a bude se cht</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t na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 odvolat v souvislosti s pln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m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smlouvy, je povinna neprodlen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p</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semn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uv</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domit druhou smluvn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stranu o vzniku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ud</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losti, jako</w:t>
      </w:r>
      <w:r w:rsidRPr="00323D96">
        <w:rPr>
          <w:rFonts w:ascii="Times New Roman" w:eastAsia="ArialMT" w:hAnsi="Times New Roman" w:cs="Times New Roman" w:hint="eastAsia"/>
          <w:sz w:val="24"/>
          <w:szCs w:val="24"/>
          <w:lang w:eastAsia="cs-CZ"/>
        </w:rPr>
        <w:t>ž</w:t>
      </w:r>
      <w:r w:rsidRPr="00323D96">
        <w:rPr>
          <w:rFonts w:ascii="Times New Roman" w:eastAsia="ArialMT" w:hAnsi="Times New Roman" w:cs="Times New Roman"/>
          <w:sz w:val="24"/>
          <w:szCs w:val="24"/>
          <w:lang w:eastAsia="cs-CZ"/>
        </w:rPr>
        <w:t xml:space="preserve"> i o jej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m ukon</w:t>
      </w:r>
      <w:r w:rsidRPr="00323D96">
        <w:rPr>
          <w:rFonts w:ascii="Times New Roman" w:eastAsia="ArialMT" w:hAnsi="Times New Roman" w:cs="Times New Roman" w:hint="eastAsia"/>
          <w:sz w:val="24"/>
          <w:szCs w:val="24"/>
          <w:lang w:eastAsia="cs-CZ"/>
        </w:rPr>
        <w:t>č</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a to ve lh</w:t>
      </w:r>
      <w:r w:rsidRPr="00323D96">
        <w:rPr>
          <w:rFonts w:ascii="Times New Roman" w:eastAsia="ArialMT" w:hAnsi="Times New Roman" w:cs="Times New Roman" w:hint="eastAsia"/>
          <w:sz w:val="24"/>
          <w:szCs w:val="24"/>
          <w:lang w:eastAsia="cs-CZ"/>
        </w:rPr>
        <w:t>ů</w:t>
      </w:r>
      <w:r w:rsidRPr="00323D96">
        <w:rPr>
          <w:rFonts w:ascii="Times New Roman" w:eastAsia="ArialMT" w:hAnsi="Times New Roman" w:cs="Times New Roman"/>
          <w:sz w:val="24"/>
          <w:szCs w:val="24"/>
          <w:lang w:eastAsia="cs-CZ"/>
        </w:rPr>
        <w:t>t</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nejpozd</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ji 7 kalend</w:t>
      </w:r>
      <w:r w:rsidRPr="00323D96">
        <w:rPr>
          <w:rFonts w:ascii="Times New Roman" w:eastAsia="ArialMT" w:hAnsi="Times New Roman" w:cs="Times New Roman" w:hint="eastAsia"/>
          <w:sz w:val="24"/>
          <w:szCs w:val="24"/>
          <w:lang w:eastAsia="cs-CZ"/>
        </w:rPr>
        <w:t>ář</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ch dn</w:t>
      </w:r>
      <w:r w:rsidRPr="00323D96">
        <w:rPr>
          <w:rFonts w:ascii="Times New Roman" w:eastAsia="ArialMT" w:hAnsi="Times New Roman" w:cs="Times New Roman" w:hint="eastAsia"/>
          <w:sz w:val="24"/>
          <w:szCs w:val="24"/>
          <w:lang w:eastAsia="cs-CZ"/>
        </w:rPr>
        <w:t>ů</w:t>
      </w:r>
      <w:r w:rsidRPr="00323D96">
        <w:rPr>
          <w:rFonts w:ascii="Times New Roman" w:eastAsia="ArialMT" w:hAnsi="Times New Roman" w:cs="Times New Roman"/>
          <w:sz w:val="24"/>
          <w:szCs w:val="24"/>
          <w:lang w:eastAsia="cs-CZ"/>
        </w:rPr>
        <w:t xml:space="preserve"> od vzniku a 7 kalend</w:t>
      </w:r>
      <w:r w:rsidRPr="00323D96">
        <w:rPr>
          <w:rFonts w:ascii="Times New Roman" w:eastAsia="ArialMT" w:hAnsi="Times New Roman" w:cs="Times New Roman" w:hint="eastAsia"/>
          <w:sz w:val="24"/>
          <w:szCs w:val="24"/>
          <w:lang w:eastAsia="cs-CZ"/>
        </w:rPr>
        <w:t>ář</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ch dn</w:t>
      </w:r>
      <w:r w:rsidRPr="00323D96">
        <w:rPr>
          <w:rFonts w:ascii="Times New Roman" w:eastAsia="ArialMT" w:hAnsi="Times New Roman" w:cs="Times New Roman" w:hint="eastAsia"/>
          <w:sz w:val="24"/>
          <w:szCs w:val="24"/>
          <w:lang w:eastAsia="cs-CZ"/>
        </w:rPr>
        <w:t>ů</w:t>
      </w:r>
      <w:r w:rsidRPr="00323D96">
        <w:rPr>
          <w:rFonts w:ascii="Times New Roman" w:eastAsia="ArialMT" w:hAnsi="Times New Roman" w:cs="Times New Roman"/>
          <w:sz w:val="24"/>
          <w:szCs w:val="24"/>
          <w:lang w:eastAsia="cs-CZ"/>
        </w:rPr>
        <w:t xml:space="preserve"> od jej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ho ukon</w:t>
      </w:r>
      <w:r w:rsidRPr="00323D96">
        <w:rPr>
          <w:rFonts w:ascii="Times New Roman" w:eastAsia="ArialMT" w:hAnsi="Times New Roman" w:cs="Times New Roman" w:hint="eastAsia"/>
          <w:sz w:val="24"/>
          <w:szCs w:val="24"/>
          <w:lang w:eastAsia="cs-CZ"/>
        </w:rPr>
        <w:t>č</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Nedodr</w:t>
      </w:r>
      <w:r w:rsidRPr="00323D96">
        <w:rPr>
          <w:rFonts w:ascii="Times New Roman" w:eastAsia="ArialMT" w:hAnsi="Times New Roman" w:cs="Times New Roman" w:hint="eastAsia"/>
          <w:sz w:val="24"/>
          <w:szCs w:val="24"/>
          <w:lang w:eastAsia="cs-CZ"/>
        </w:rPr>
        <w:t>ž</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lh</w:t>
      </w:r>
      <w:r w:rsidRPr="00323D96">
        <w:rPr>
          <w:rFonts w:ascii="Times New Roman" w:eastAsia="ArialMT" w:hAnsi="Times New Roman" w:cs="Times New Roman" w:hint="eastAsia"/>
          <w:sz w:val="24"/>
          <w:szCs w:val="24"/>
          <w:lang w:eastAsia="cs-CZ"/>
        </w:rPr>
        <w:t>ů</w:t>
      </w:r>
      <w:r w:rsidRPr="00323D96">
        <w:rPr>
          <w:rFonts w:ascii="Times New Roman" w:eastAsia="ArialMT" w:hAnsi="Times New Roman" w:cs="Times New Roman"/>
          <w:sz w:val="24"/>
          <w:szCs w:val="24"/>
          <w:lang w:eastAsia="cs-CZ"/>
        </w:rPr>
        <w:t>ty m</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 xml:space="preserve"> za n</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sledek z</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nik pr</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va dovol</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vat se okolnosti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moci.</w:t>
      </w:r>
    </w:p>
    <w:p w14:paraId="10153F3A" w14:textId="77777777" w:rsidR="00B10430" w:rsidRPr="00323D96" w:rsidRDefault="00B10430" w:rsidP="00B10430">
      <w:pPr>
        <w:numPr>
          <w:ilvl w:val="0"/>
          <w:numId w:val="18"/>
        </w:numPr>
        <w:autoSpaceDE w:val="0"/>
        <w:autoSpaceDN w:val="0"/>
        <w:adjustRightInd w:val="0"/>
        <w:spacing w:after="0" w:line="240" w:lineRule="auto"/>
        <w:contextualSpacing/>
        <w:jc w:val="both"/>
        <w:rPr>
          <w:rFonts w:ascii="Times New Roman" w:eastAsia="ArialMT" w:hAnsi="Times New Roman" w:cs="Times New Roman"/>
          <w:sz w:val="24"/>
          <w:szCs w:val="24"/>
          <w:lang w:eastAsia="cs-CZ"/>
        </w:rPr>
      </w:pPr>
      <w:r w:rsidRPr="00323D96">
        <w:rPr>
          <w:rFonts w:ascii="Times New Roman" w:eastAsia="ArialMT" w:hAnsi="Times New Roman" w:cs="Times New Roman"/>
          <w:sz w:val="24"/>
          <w:szCs w:val="24"/>
          <w:lang w:eastAsia="cs-CZ"/>
        </w:rPr>
        <w:t>Povinnosti smluvn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ch stran dan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touto smlouvou o d</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lo se po dobu trv</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okolnosti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moci do</w:t>
      </w:r>
      <w:r w:rsidRPr="00323D96">
        <w:rPr>
          <w:rFonts w:ascii="Times New Roman" w:eastAsia="ArialMT" w:hAnsi="Times New Roman" w:cs="Times New Roman" w:hint="eastAsia"/>
          <w:sz w:val="24"/>
          <w:szCs w:val="24"/>
          <w:lang w:eastAsia="cs-CZ"/>
        </w:rPr>
        <w:t>č</w:t>
      </w:r>
      <w:r w:rsidRPr="00323D96">
        <w:rPr>
          <w:rFonts w:ascii="Times New Roman" w:eastAsia="ArialMT" w:hAnsi="Times New Roman" w:cs="Times New Roman"/>
          <w:sz w:val="24"/>
          <w:szCs w:val="24"/>
          <w:lang w:eastAsia="cs-CZ"/>
        </w:rPr>
        <w:t>asn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p</w:t>
      </w:r>
      <w:r w:rsidRPr="00323D96">
        <w:rPr>
          <w:rFonts w:ascii="Times New Roman" w:eastAsia="ArialMT" w:hAnsi="Times New Roman" w:cs="Times New Roman" w:hint="eastAsia"/>
          <w:sz w:val="24"/>
          <w:szCs w:val="24"/>
          <w:lang w:eastAsia="cs-CZ"/>
        </w:rPr>
        <w:t>ř</w:t>
      </w:r>
      <w:r w:rsidRPr="00323D96">
        <w:rPr>
          <w:rFonts w:ascii="Times New Roman" w:eastAsia="ArialMT" w:hAnsi="Times New Roman" w:cs="Times New Roman"/>
          <w:sz w:val="24"/>
          <w:szCs w:val="24"/>
          <w:lang w:eastAsia="cs-CZ"/>
        </w:rPr>
        <w:t>eru</w:t>
      </w:r>
      <w:r w:rsidRPr="00323D96">
        <w:rPr>
          <w:rFonts w:ascii="Times New Roman" w:eastAsia="ArialMT" w:hAnsi="Times New Roman" w:cs="Times New Roman" w:hint="eastAsia"/>
          <w:sz w:val="24"/>
          <w:szCs w:val="24"/>
          <w:lang w:eastAsia="cs-CZ"/>
        </w:rPr>
        <w:t>š</w:t>
      </w:r>
      <w:r w:rsidRPr="00323D96">
        <w:rPr>
          <w:rFonts w:ascii="Times New Roman" w:eastAsia="ArialMT" w:hAnsi="Times New Roman" w:cs="Times New Roman"/>
          <w:sz w:val="24"/>
          <w:szCs w:val="24"/>
          <w:lang w:eastAsia="cs-CZ"/>
        </w:rPr>
        <w:t>uj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w:t>
      </w:r>
    </w:p>
    <w:p w14:paraId="1A274B72" w14:textId="77777777" w:rsidR="00B10430" w:rsidRPr="00323D96" w:rsidRDefault="00B10430" w:rsidP="00B10430">
      <w:pPr>
        <w:numPr>
          <w:ilvl w:val="0"/>
          <w:numId w:val="18"/>
        </w:numPr>
        <w:autoSpaceDE w:val="0"/>
        <w:autoSpaceDN w:val="0"/>
        <w:adjustRightInd w:val="0"/>
        <w:spacing w:after="0" w:line="240" w:lineRule="auto"/>
        <w:contextualSpacing/>
        <w:jc w:val="both"/>
        <w:rPr>
          <w:rFonts w:ascii="Times New Roman" w:eastAsia="ArialMT" w:hAnsi="Times New Roman" w:cs="Times New Roman"/>
          <w:sz w:val="24"/>
          <w:szCs w:val="24"/>
          <w:lang w:eastAsia="cs-CZ"/>
        </w:rPr>
      </w:pPr>
      <w:r w:rsidRPr="00323D96">
        <w:rPr>
          <w:rFonts w:ascii="Times New Roman" w:eastAsia="ArialMT" w:hAnsi="Times New Roman" w:cs="Times New Roman"/>
          <w:sz w:val="24"/>
          <w:szCs w:val="24"/>
          <w:lang w:eastAsia="cs-CZ"/>
        </w:rPr>
        <w:t>Pokud se pln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smlouvy o d</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lo stane nemo</w:t>
      </w:r>
      <w:r w:rsidRPr="00323D96">
        <w:rPr>
          <w:rFonts w:ascii="Times New Roman" w:eastAsia="ArialMT" w:hAnsi="Times New Roman" w:cs="Times New Roman" w:hint="eastAsia"/>
          <w:sz w:val="24"/>
          <w:szCs w:val="24"/>
          <w:lang w:eastAsia="cs-CZ"/>
        </w:rPr>
        <w:t>ž</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vlivem z</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sahu vy</w:t>
      </w:r>
      <w:r w:rsidRPr="00323D96">
        <w:rPr>
          <w:rFonts w:ascii="Times New Roman" w:eastAsia="ArialMT" w:hAnsi="Times New Roman" w:cs="Times New Roman" w:hint="eastAsia"/>
          <w:sz w:val="24"/>
          <w:szCs w:val="24"/>
          <w:lang w:eastAsia="cs-CZ"/>
        </w:rPr>
        <w:t>šší</w:t>
      </w:r>
      <w:r w:rsidRPr="00323D96">
        <w:rPr>
          <w:rFonts w:ascii="Times New Roman" w:eastAsia="ArialMT" w:hAnsi="Times New Roman" w:cs="Times New Roman"/>
          <w:sz w:val="24"/>
          <w:szCs w:val="24"/>
          <w:lang w:eastAsia="cs-CZ"/>
        </w:rPr>
        <w:t xml:space="preserve"> moci, smluvn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strany dohodnou na odpov</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daj</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c</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zm</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smlouvy ve vztahu k p</w:t>
      </w:r>
      <w:r w:rsidRPr="00323D96">
        <w:rPr>
          <w:rFonts w:ascii="Times New Roman" w:eastAsia="ArialMT" w:hAnsi="Times New Roman" w:cs="Times New Roman" w:hint="eastAsia"/>
          <w:sz w:val="24"/>
          <w:szCs w:val="24"/>
          <w:lang w:eastAsia="cs-CZ"/>
        </w:rPr>
        <w:t>ř</w:t>
      </w:r>
      <w:r w:rsidRPr="00323D96">
        <w:rPr>
          <w:rFonts w:ascii="Times New Roman" w:eastAsia="ArialMT" w:hAnsi="Times New Roman" w:cs="Times New Roman"/>
          <w:sz w:val="24"/>
          <w:szCs w:val="24"/>
          <w:lang w:eastAsia="cs-CZ"/>
        </w:rPr>
        <w:t>edm</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tu, cen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a dob</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w:t>
      </w:r>
      <w:r w:rsidRPr="00323D96">
        <w:rPr>
          <w:rFonts w:ascii="Times New Roman" w:eastAsia="ArialMT" w:hAnsi="Times New Roman" w:cs="Times New Roman"/>
          <w:sz w:val="24"/>
          <w:szCs w:val="24"/>
          <w:lang w:eastAsia="cs-CZ"/>
        </w:rPr>
        <w:lastRenderedPageBreak/>
        <w:t>pln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d</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la dodatkem k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Nedojde-li k dohod</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je kter</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koliv smluvn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strana opr</w:t>
      </w:r>
      <w:r w:rsidRPr="00323D96">
        <w:rPr>
          <w:rFonts w:ascii="Times New Roman" w:eastAsia="ArialMT" w:hAnsi="Times New Roman" w:cs="Times New Roman" w:hint="eastAsia"/>
          <w:sz w:val="24"/>
          <w:szCs w:val="24"/>
          <w:lang w:eastAsia="cs-CZ"/>
        </w:rPr>
        <w:t>á</w:t>
      </w:r>
      <w:r w:rsidRPr="00323D96">
        <w:rPr>
          <w:rFonts w:ascii="Times New Roman" w:eastAsia="ArialMT" w:hAnsi="Times New Roman" w:cs="Times New Roman"/>
          <w:sz w:val="24"/>
          <w:szCs w:val="24"/>
          <w:lang w:eastAsia="cs-CZ"/>
        </w:rPr>
        <w:t>vn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na jednostrann</w:t>
      </w:r>
      <w:r w:rsidRPr="00323D96">
        <w:rPr>
          <w:rFonts w:ascii="Times New Roman" w:eastAsia="ArialMT" w:hAnsi="Times New Roman" w:cs="Times New Roman" w:hint="eastAsia"/>
          <w:sz w:val="24"/>
          <w:szCs w:val="24"/>
          <w:lang w:eastAsia="cs-CZ"/>
        </w:rPr>
        <w:t>ý</w:t>
      </w:r>
      <w:r w:rsidRPr="00323D96">
        <w:rPr>
          <w:rFonts w:ascii="Times New Roman" w:eastAsia="ArialMT" w:hAnsi="Times New Roman" w:cs="Times New Roman"/>
          <w:sz w:val="24"/>
          <w:szCs w:val="24"/>
          <w:lang w:eastAsia="cs-CZ"/>
        </w:rPr>
        <w:t>m prohl</w:t>
      </w:r>
      <w:r w:rsidRPr="00323D96">
        <w:rPr>
          <w:rFonts w:ascii="Times New Roman" w:eastAsia="ArialMT" w:hAnsi="Times New Roman" w:cs="Times New Roman" w:hint="eastAsia"/>
          <w:sz w:val="24"/>
          <w:szCs w:val="24"/>
          <w:lang w:eastAsia="cs-CZ"/>
        </w:rPr>
        <w:t>áš</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m zaslan</w:t>
      </w:r>
      <w:r w:rsidRPr="00323D96">
        <w:rPr>
          <w:rFonts w:ascii="Times New Roman" w:eastAsia="ArialMT" w:hAnsi="Times New Roman" w:cs="Times New Roman" w:hint="eastAsia"/>
          <w:sz w:val="24"/>
          <w:szCs w:val="24"/>
          <w:lang w:eastAsia="cs-CZ"/>
        </w:rPr>
        <w:t>ý</w:t>
      </w:r>
      <w:r w:rsidRPr="00323D96">
        <w:rPr>
          <w:rFonts w:ascii="Times New Roman" w:eastAsia="ArialMT" w:hAnsi="Times New Roman" w:cs="Times New Roman"/>
          <w:sz w:val="24"/>
          <w:szCs w:val="24"/>
          <w:lang w:eastAsia="cs-CZ"/>
        </w:rPr>
        <w:t>m doporu</w:t>
      </w:r>
      <w:r w:rsidRPr="00323D96">
        <w:rPr>
          <w:rFonts w:ascii="Times New Roman" w:eastAsia="ArialMT" w:hAnsi="Times New Roman" w:cs="Times New Roman" w:hint="eastAsia"/>
          <w:sz w:val="24"/>
          <w:szCs w:val="24"/>
          <w:lang w:eastAsia="cs-CZ"/>
        </w:rPr>
        <w:t>č</w:t>
      </w:r>
      <w:r w:rsidRPr="00323D96">
        <w:rPr>
          <w:rFonts w:ascii="Times New Roman" w:eastAsia="ArialMT" w:hAnsi="Times New Roman" w:cs="Times New Roman"/>
          <w:sz w:val="24"/>
          <w:szCs w:val="24"/>
          <w:lang w:eastAsia="cs-CZ"/>
        </w:rPr>
        <w:t>en</w:t>
      </w:r>
      <w:r w:rsidRPr="00323D96">
        <w:rPr>
          <w:rFonts w:ascii="Times New Roman" w:eastAsia="ArialMT" w:hAnsi="Times New Roman" w:cs="Times New Roman" w:hint="eastAsia"/>
          <w:sz w:val="24"/>
          <w:szCs w:val="24"/>
          <w:lang w:eastAsia="cs-CZ"/>
        </w:rPr>
        <w:t>ý</w:t>
      </w:r>
      <w:r w:rsidRPr="00323D96">
        <w:rPr>
          <w:rFonts w:ascii="Times New Roman" w:eastAsia="ArialMT" w:hAnsi="Times New Roman" w:cs="Times New Roman"/>
          <w:sz w:val="24"/>
          <w:szCs w:val="24"/>
          <w:lang w:eastAsia="cs-CZ"/>
        </w:rPr>
        <w:t>m dopisem druh</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 xml:space="preserve"> smluvn</w:t>
      </w:r>
      <w:r w:rsidRPr="00323D96">
        <w:rPr>
          <w:rFonts w:ascii="Times New Roman" w:eastAsia="ArialMT" w:hAnsi="Times New Roman" w:cs="Times New Roman" w:hint="eastAsia"/>
          <w:sz w:val="24"/>
          <w:szCs w:val="24"/>
          <w:lang w:eastAsia="cs-CZ"/>
        </w:rPr>
        <w:t>í</w:t>
      </w:r>
      <w:r w:rsidRPr="00323D96">
        <w:rPr>
          <w:rFonts w:ascii="Times New Roman" w:eastAsia="ArialMT" w:hAnsi="Times New Roman" w:cs="Times New Roman"/>
          <w:sz w:val="24"/>
          <w:szCs w:val="24"/>
          <w:lang w:eastAsia="cs-CZ"/>
        </w:rPr>
        <w:t xml:space="preserve"> stran</w:t>
      </w:r>
      <w:r w:rsidRPr="00323D96">
        <w:rPr>
          <w:rFonts w:ascii="Times New Roman" w:eastAsia="ArialMT" w:hAnsi="Times New Roman" w:cs="Times New Roman" w:hint="eastAsia"/>
          <w:sz w:val="24"/>
          <w:szCs w:val="24"/>
          <w:lang w:eastAsia="cs-CZ"/>
        </w:rPr>
        <w:t>ě</w:t>
      </w:r>
      <w:r w:rsidRPr="00323D96">
        <w:rPr>
          <w:rFonts w:ascii="Times New Roman" w:eastAsia="ArialMT" w:hAnsi="Times New Roman" w:cs="Times New Roman"/>
          <w:sz w:val="24"/>
          <w:szCs w:val="24"/>
          <w:lang w:eastAsia="cs-CZ"/>
        </w:rPr>
        <w:t xml:space="preserve"> odstoupit od t</w:t>
      </w:r>
      <w:r w:rsidRPr="00323D96">
        <w:rPr>
          <w:rFonts w:ascii="Times New Roman" w:eastAsia="ArialMT" w:hAnsi="Times New Roman" w:cs="Times New Roman" w:hint="eastAsia"/>
          <w:sz w:val="24"/>
          <w:szCs w:val="24"/>
          <w:lang w:eastAsia="cs-CZ"/>
        </w:rPr>
        <w:t>é</w:t>
      </w:r>
      <w:r w:rsidRPr="00323D96">
        <w:rPr>
          <w:rFonts w:ascii="Times New Roman" w:eastAsia="ArialMT" w:hAnsi="Times New Roman" w:cs="Times New Roman"/>
          <w:sz w:val="24"/>
          <w:szCs w:val="24"/>
          <w:lang w:eastAsia="cs-CZ"/>
        </w:rPr>
        <w:t>to smlouvy.</w:t>
      </w:r>
    </w:p>
    <w:p w14:paraId="708610CE" w14:textId="77777777" w:rsidR="00B10430" w:rsidRPr="00323D96" w:rsidRDefault="00B10430" w:rsidP="00B10430">
      <w:pPr>
        <w:spacing w:after="0" w:line="240" w:lineRule="auto"/>
        <w:jc w:val="both"/>
        <w:rPr>
          <w:rFonts w:ascii="Times New Roman" w:eastAsia="Times New Roman" w:hAnsi="Times New Roman" w:cs="Times New Roman"/>
          <w:b/>
          <w:bCs/>
          <w:sz w:val="24"/>
          <w:szCs w:val="24"/>
          <w:lang w:eastAsia="cs-CZ"/>
        </w:rPr>
      </w:pPr>
    </w:p>
    <w:p w14:paraId="623F981C"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r w:rsidRPr="00323D96">
        <w:rPr>
          <w:rFonts w:ascii="Times New Roman" w:eastAsia="Times New Roman" w:hAnsi="Times New Roman" w:cs="Times New Roman"/>
          <w:b/>
          <w:bCs/>
          <w:sz w:val="24"/>
          <w:szCs w:val="24"/>
          <w:lang w:eastAsia="cs-CZ"/>
        </w:rPr>
        <w:t>XV. Odstoupení od smlouvy</w:t>
      </w:r>
    </w:p>
    <w:p w14:paraId="3CBB4BF4" w14:textId="77777777" w:rsidR="00B10430" w:rsidRPr="00323D96" w:rsidRDefault="00B10430" w:rsidP="00B10430">
      <w:pPr>
        <w:numPr>
          <w:ilvl w:val="0"/>
          <w:numId w:val="1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bCs/>
          <w:sz w:val="24"/>
          <w:szCs w:val="24"/>
          <w:lang w:eastAsia="cs-CZ"/>
        </w:rPr>
        <w:t>Odstoupení od smlouvy se řídí ustanovením § 2001 a násl. OZ, pokud není dále stanoveno jinak.</w:t>
      </w:r>
    </w:p>
    <w:p w14:paraId="785DAB0D" w14:textId="77777777" w:rsidR="00B10430" w:rsidRPr="00323D96" w:rsidRDefault="00B10430" w:rsidP="00B10430">
      <w:pPr>
        <w:numPr>
          <w:ilvl w:val="0"/>
          <w:numId w:val="1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bCs/>
          <w:sz w:val="24"/>
          <w:szCs w:val="24"/>
          <w:lang w:eastAsia="cs-CZ"/>
        </w:rPr>
        <w:t>Smluvní strany pokládají za podstatné porušení této smlouvy, které zakládá právo na odstoupení od smlouvy, zejména tyto případy:</w:t>
      </w:r>
    </w:p>
    <w:p w14:paraId="3C7802A4" w14:textId="77777777" w:rsidR="00B10430" w:rsidRPr="00323D96" w:rsidRDefault="00B10430" w:rsidP="00B10430">
      <w:pPr>
        <w:numPr>
          <w:ilvl w:val="0"/>
          <w:numId w:val="14"/>
        </w:numPr>
        <w:spacing w:after="0" w:line="240" w:lineRule="auto"/>
        <w:jc w:val="both"/>
        <w:rPr>
          <w:rFonts w:ascii="Times New Roman" w:eastAsia="Times New Roman" w:hAnsi="Times New Roman" w:cs="Times New Roman"/>
          <w:bCs/>
          <w:sz w:val="24"/>
          <w:szCs w:val="24"/>
          <w:lang w:eastAsia="cs-CZ"/>
        </w:rPr>
      </w:pPr>
      <w:r w:rsidRPr="00323D96">
        <w:rPr>
          <w:rFonts w:ascii="Times New Roman" w:eastAsia="Times New Roman" w:hAnsi="Times New Roman" w:cs="Times New Roman"/>
          <w:bCs/>
          <w:sz w:val="24"/>
          <w:szCs w:val="24"/>
          <w:lang w:eastAsia="cs-CZ"/>
        </w:rPr>
        <w:t>prodlení zhotovitele s provedením díla ve sjednaném čase plnění podle čl. V. odst. 3 této smlouvy,</w:t>
      </w:r>
    </w:p>
    <w:p w14:paraId="630A1D3A" w14:textId="77777777" w:rsidR="00B10430" w:rsidRPr="00323D96" w:rsidRDefault="00B10430" w:rsidP="00B10430">
      <w:pPr>
        <w:numPr>
          <w:ilvl w:val="0"/>
          <w:numId w:val="14"/>
        </w:numPr>
        <w:spacing w:after="0" w:line="240" w:lineRule="auto"/>
        <w:jc w:val="both"/>
        <w:rPr>
          <w:rFonts w:ascii="Times New Roman" w:eastAsia="Times New Roman" w:hAnsi="Times New Roman" w:cs="Times New Roman"/>
          <w:bCs/>
          <w:sz w:val="24"/>
          <w:szCs w:val="24"/>
          <w:lang w:eastAsia="cs-CZ"/>
        </w:rPr>
      </w:pPr>
      <w:r w:rsidRPr="00323D96">
        <w:rPr>
          <w:rFonts w:ascii="Times New Roman" w:eastAsia="Times New Roman" w:hAnsi="Times New Roman" w:cs="Times New Roman"/>
          <w:bCs/>
          <w:sz w:val="24"/>
          <w:szCs w:val="24"/>
          <w:lang w:eastAsia="cs-CZ"/>
        </w:rPr>
        <w:t>neprovedení díla v požadované kvalitě podle této smlouvy,</w:t>
      </w:r>
    </w:p>
    <w:p w14:paraId="16101722" w14:textId="77777777" w:rsidR="00B10430" w:rsidRPr="00323D96" w:rsidRDefault="00B10430" w:rsidP="00B10430">
      <w:pPr>
        <w:numPr>
          <w:ilvl w:val="0"/>
          <w:numId w:val="14"/>
        </w:numPr>
        <w:spacing w:after="0" w:line="240" w:lineRule="auto"/>
        <w:jc w:val="both"/>
        <w:rPr>
          <w:rFonts w:ascii="Times New Roman" w:eastAsia="Times New Roman" w:hAnsi="Times New Roman" w:cs="Times New Roman"/>
          <w:bCs/>
          <w:sz w:val="24"/>
          <w:szCs w:val="24"/>
          <w:lang w:eastAsia="cs-CZ"/>
        </w:rPr>
      </w:pPr>
      <w:r w:rsidRPr="00323D96">
        <w:rPr>
          <w:rFonts w:ascii="Times New Roman" w:eastAsia="Times New Roman" w:hAnsi="Times New Roman" w:cs="Times New Roman"/>
          <w:bCs/>
          <w:sz w:val="24"/>
          <w:szCs w:val="24"/>
          <w:lang w:eastAsia="cs-CZ"/>
        </w:rPr>
        <w:t>nevyřešení zjištěných vad v souladu s čl. XII. této smlouvy ve sjednané lhůtě.</w:t>
      </w:r>
    </w:p>
    <w:p w14:paraId="02543DC2" w14:textId="77777777" w:rsidR="00B10430" w:rsidRPr="00323D96" w:rsidRDefault="00B10430" w:rsidP="00B10430">
      <w:pPr>
        <w:numPr>
          <w:ilvl w:val="0"/>
          <w:numId w:val="1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Objednatel je oprávněn odstoupit od smlouvy, jestliže se zhotovitel rozhodnutím soudu ocitne v úpadku dle zákona č. 182/2006 Sb., insolvenční zákon, ve znění pozdějších předpisů.</w:t>
      </w:r>
    </w:p>
    <w:p w14:paraId="74D1FD1C" w14:textId="77777777" w:rsidR="00B10430" w:rsidRPr="00323D96" w:rsidRDefault="00B10430" w:rsidP="00B10430">
      <w:pPr>
        <w:numPr>
          <w:ilvl w:val="0"/>
          <w:numId w:val="1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36E81FE0" w14:textId="77777777" w:rsidR="00B10430" w:rsidRPr="00323D96" w:rsidRDefault="00B10430" w:rsidP="00B10430">
      <w:pPr>
        <w:numPr>
          <w:ilvl w:val="0"/>
          <w:numId w:val="12"/>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podpisem této smlouvy prohlašuje, že není veden v registru nespolehlivých plátců DPH vedeném Ministerstvem financí České republiky. V případě, že je toto prohlášení nepravdivé nebo v případě, že bude prodávající dodatečně zapsán v registru nespolehlivých plátců DPH v průběhu plnění</w:t>
      </w:r>
      <w:r w:rsidRPr="00323D96">
        <w:rPr>
          <w:rFonts w:ascii="Times New Roman" w:eastAsia="Times New Roman" w:hAnsi="Times New Roman" w:cs="Times New Roman"/>
          <w:i/>
          <w:sz w:val="24"/>
          <w:szCs w:val="24"/>
          <w:lang w:eastAsia="cs-CZ"/>
        </w:rPr>
        <w:t xml:space="preserve"> </w:t>
      </w:r>
      <w:r w:rsidRPr="00323D96">
        <w:rPr>
          <w:rFonts w:ascii="Times New Roman" w:eastAsia="Times New Roman" w:hAnsi="Times New Roman" w:cs="Times New Roman"/>
          <w:sz w:val="24"/>
          <w:szCs w:val="24"/>
          <w:lang w:eastAsia="cs-CZ"/>
        </w:rPr>
        <w:t>této smlouvy a nevyrozumí o tom ihned objednatele, má objednatel právo od smlouvy odstoupit v souladu s odst. 3 tohoto článku.</w:t>
      </w:r>
    </w:p>
    <w:p w14:paraId="021B92CB" w14:textId="77777777" w:rsidR="00B10430" w:rsidRPr="00323D96" w:rsidRDefault="00B10430" w:rsidP="00B10430">
      <w:pPr>
        <w:spacing w:after="0" w:line="240" w:lineRule="auto"/>
        <w:jc w:val="center"/>
        <w:rPr>
          <w:rFonts w:ascii="Times New Roman" w:eastAsia="Times New Roman" w:hAnsi="Times New Roman" w:cs="Times New Roman"/>
          <w:b/>
          <w:bCs/>
          <w:sz w:val="24"/>
          <w:szCs w:val="24"/>
          <w:lang w:eastAsia="cs-CZ"/>
        </w:rPr>
      </w:pPr>
    </w:p>
    <w:p w14:paraId="76DB34FC" w14:textId="77777777" w:rsidR="00B10430" w:rsidRPr="00323D96" w:rsidRDefault="00B10430" w:rsidP="00B10430">
      <w:pPr>
        <w:spacing w:after="0" w:line="240" w:lineRule="auto"/>
        <w:jc w:val="center"/>
        <w:rPr>
          <w:rFonts w:ascii="Times New Roman" w:eastAsia="Times New Roman" w:hAnsi="Times New Roman" w:cs="Times New Roman"/>
          <w:sz w:val="24"/>
          <w:szCs w:val="24"/>
          <w:lang w:eastAsia="cs-CZ"/>
        </w:rPr>
      </w:pPr>
      <w:r w:rsidRPr="00323D96">
        <w:rPr>
          <w:rFonts w:ascii="Times New Roman" w:eastAsia="Times New Roman" w:hAnsi="Times New Roman" w:cs="Times New Roman"/>
          <w:b/>
          <w:bCs/>
          <w:sz w:val="24"/>
          <w:szCs w:val="24"/>
          <w:lang w:eastAsia="cs-CZ"/>
        </w:rPr>
        <w:t>XVI.</w:t>
      </w:r>
      <w:r w:rsidRPr="00323D96">
        <w:rPr>
          <w:rFonts w:ascii="Times New Roman" w:eastAsia="Times New Roman" w:hAnsi="Times New Roman" w:cs="Times New Roman"/>
          <w:b/>
          <w:sz w:val="24"/>
          <w:szCs w:val="24"/>
          <w:lang w:eastAsia="cs-CZ"/>
        </w:rPr>
        <w:t xml:space="preserve"> Závěrečná ujednání</w:t>
      </w:r>
    </w:p>
    <w:p w14:paraId="528C8D14"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14:paraId="750D0776"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není bez předchozího písemného souhlasu objednatele oprávněn postoupit tuto smlouvu, její část nebo práva a povinnosti z této smlouvy třetí osobě.</w:t>
      </w:r>
    </w:p>
    <w:p w14:paraId="0FE439D9"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Zhotovitel bez jakýchkoliv výhrad souhlasí se zveřejněním své identifikace a dalších údajů uvedených ve smlouvě včetně ceny díla.</w:t>
      </w:r>
    </w:p>
    <w:p w14:paraId="418BF699"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Změnit nebo doplnit tuto smlouvu mohou smluvní strany pouze formou písemných dodatků, které budou vzestupně číslovány, výslovně prohlášeny za dodatek této smlouvy a podepsány oprávněnými zástupci smluvních stran.</w:t>
      </w:r>
    </w:p>
    <w:p w14:paraId="31803156"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1DF17D59"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u w:val="single"/>
          <w:lang w:eastAsia="cs-CZ"/>
        </w:rPr>
      </w:pPr>
      <w:r w:rsidRPr="00323D96">
        <w:rPr>
          <w:rFonts w:ascii="Times New Roman" w:eastAsia="Times New Roman" w:hAnsi="Times New Roman" w:cs="Times New Roman"/>
          <w:sz w:val="24"/>
          <w:szCs w:val="24"/>
          <w:lang w:eastAsia="cs-CZ"/>
        </w:rPr>
        <w:t xml:space="preserve">Zhotovitel se zavazuje, že jakékoliv informace, které se dověděl v souvislosti s plněním předmětu smlouvy, neposkytne bez předchozího písemného souhlasu třetím osobám ani je nepoužije v rozporu s účelem této smlouvy, ledaže se jedná o informace, které jsou veřejně přístupné nebo o případ, kdy je zpřístupnění informace vyžadováno zákonem nebo závazným rozhodnutím oprávněného orgánu. Za porušení povinnosti mlčenlivosti osobami, </w:t>
      </w:r>
      <w:r w:rsidRPr="00323D96">
        <w:rPr>
          <w:rFonts w:ascii="Times New Roman" w:eastAsia="Times New Roman" w:hAnsi="Times New Roman" w:cs="Times New Roman"/>
          <w:sz w:val="24"/>
          <w:szCs w:val="24"/>
          <w:lang w:eastAsia="cs-CZ"/>
        </w:rPr>
        <w:lastRenderedPageBreak/>
        <w:t>které se budou podílet na zhotovení díla dle této smlouvy, odpovídá zhotovitel, jako by povinnost porušil sám. Povinnost mlčenlivosti trvá i po splnění této smlouvy.</w:t>
      </w:r>
    </w:p>
    <w:p w14:paraId="54626F49"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14:paraId="5F5426F3"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Vše, co bylo dohodnuto před uzavřením smlouvy, je právně irelevantní a mezi smluvními stranami platí jen to, co je dohodnuto v této písemné smlouvě.</w:t>
      </w:r>
    </w:p>
    <w:p w14:paraId="3A67138A"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Tato smlouva podléhá povinnosti uveřejnění v registru smluv podle zákona č. 340/2015 Sb., o zvláštních podmínkách účinnosti některých smluv, uveřejňování těchto smluv a o registru smluv (zákon o registru smluv), ve znění pozdějších předpisů, přičemž smluvní strany souhlasí s jejím uveřejněním v plném rozsahu. Uveřejnění této smlouvy v registru smluv zajistí objednatel.</w:t>
      </w:r>
    </w:p>
    <w:p w14:paraId="1F65781E" w14:textId="77777777" w:rsidR="00B10430" w:rsidRPr="00323D96" w:rsidRDefault="00B10430" w:rsidP="00B10430">
      <w:pPr>
        <w:numPr>
          <w:ilvl w:val="0"/>
          <w:numId w:val="10"/>
        </w:numPr>
        <w:spacing w:after="0" w:line="240" w:lineRule="auto"/>
        <w:jc w:val="both"/>
        <w:rPr>
          <w:rFonts w:ascii="Times New Roman" w:eastAsia="Times New Roman" w:hAnsi="Times New Roman" w:cs="Times New Roman"/>
          <w:sz w:val="24"/>
          <w:szCs w:val="24"/>
          <w:lang w:eastAsia="cs-CZ"/>
        </w:rPr>
      </w:pPr>
      <w:r w:rsidRPr="00323D96">
        <w:rPr>
          <w:rFonts w:ascii="Times New Roman" w:hAnsi="Times New Roman" w:cs="Times New Roman"/>
          <w:sz w:val="24"/>
          <w:szCs w:val="24"/>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Osobní údaje uvedené v této smlouvě budou použity pouze pro účely plnění této smlouvy a při uveřejnění smlouvy budou anonymizovány v souladu s výše uvedenými předpisy</w:t>
      </w:r>
      <w:r w:rsidRPr="00323D96">
        <w:rPr>
          <w:rFonts w:ascii="Times New Roman" w:eastAsia="Times New Roman" w:hAnsi="Times New Roman" w:cs="Times New Roman"/>
          <w:sz w:val="24"/>
          <w:szCs w:val="24"/>
          <w:lang w:eastAsia="cs-CZ"/>
        </w:rPr>
        <w:t>.</w:t>
      </w:r>
    </w:p>
    <w:p w14:paraId="12BDC85B" w14:textId="77777777" w:rsidR="00B10430" w:rsidRPr="00323D96" w:rsidRDefault="00B10430" w:rsidP="00B10430">
      <w:pPr>
        <w:numPr>
          <w:ilvl w:val="0"/>
          <w:numId w:val="10"/>
        </w:numPr>
        <w:spacing w:after="0" w:line="240" w:lineRule="auto"/>
        <w:jc w:val="both"/>
        <w:rPr>
          <w:rFonts w:ascii="Times New Roman" w:eastAsia="Calibri" w:hAnsi="Times New Roman" w:cs="Times New Roman"/>
          <w:sz w:val="24"/>
          <w:szCs w:val="24"/>
        </w:rPr>
      </w:pPr>
      <w:r w:rsidRPr="00323D96">
        <w:rPr>
          <w:rFonts w:ascii="Times New Roman" w:eastAsia="Calibri" w:hAnsi="Times New Roman" w:cs="Times New Roman"/>
          <w:sz w:val="24"/>
          <w:szCs w:val="24"/>
        </w:rPr>
        <w:t>Tato smlouva nabývá účinnosti dnem jejího uveřejnění v registru smluv.</w:t>
      </w:r>
    </w:p>
    <w:p w14:paraId="15BBFA0B" w14:textId="77777777" w:rsidR="00B10430" w:rsidRPr="00323D96" w:rsidRDefault="00B10430" w:rsidP="00B10430">
      <w:pPr>
        <w:numPr>
          <w:ilvl w:val="0"/>
          <w:numId w:val="10"/>
        </w:numPr>
        <w:spacing w:after="0" w:line="240" w:lineRule="auto"/>
        <w:jc w:val="both"/>
        <w:rPr>
          <w:rFonts w:ascii="Times New Roman" w:eastAsia="Calibri" w:hAnsi="Times New Roman" w:cs="Times New Roman"/>
          <w:sz w:val="24"/>
          <w:szCs w:val="24"/>
        </w:rPr>
      </w:pPr>
      <w:r w:rsidRPr="00885AD1">
        <w:rPr>
          <w:rFonts w:ascii="Times New Roman" w:hAnsi="Times New Roman" w:cs="Times New Roman"/>
          <w:sz w:val="24"/>
          <w:szCs w:val="24"/>
        </w:rPr>
        <w:t xml:space="preserve">Je-li tato smlouva uzavírána v listinné podobě, vyhotovuje se ve </w:t>
      </w:r>
      <w:r w:rsidRPr="00B2547E">
        <w:rPr>
          <w:rFonts w:ascii="Times New Roman" w:hAnsi="Times New Roman" w:cs="Times New Roman"/>
          <w:sz w:val="24"/>
          <w:szCs w:val="24"/>
        </w:rPr>
        <w:t>třech</w:t>
      </w:r>
      <w:r w:rsidRPr="00885AD1">
        <w:rPr>
          <w:rFonts w:ascii="Times New Roman" w:hAnsi="Times New Roman" w:cs="Times New Roman"/>
          <w:sz w:val="24"/>
          <w:szCs w:val="24"/>
        </w:rPr>
        <w:t xml:space="preserve"> stejnopisech s platností originálu, přičemž</w:t>
      </w:r>
      <w:r>
        <w:rPr>
          <w:rFonts w:ascii="Times New Roman" w:hAnsi="Times New Roman" w:cs="Times New Roman"/>
          <w:sz w:val="24"/>
          <w:szCs w:val="24"/>
        </w:rPr>
        <w:t xml:space="preserve"> objednatel obdrží dva stejnopisy a zhotovitel jeden</w:t>
      </w:r>
      <w:r w:rsidRPr="00885AD1">
        <w:rPr>
          <w:rFonts w:ascii="Times New Roman" w:hAnsi="Times New Roman" w:cs="Times New Roman"/>
          <w:sz w:val="24"/>
          <w:szCs w:val="24"/>
        </w:rPr>
        <w:t xml:space="preserve"> stejnopis. Je-li tato smlouva uzavírána elektronicky, obdrží obě smluvní strany její elektronický originál opatřený uznávanými elektronickými podpisy, přičemž smluvní strana podepisující tuto smlouvu jako druhá v pořadí je povinna prokazatelně doručit oboustranně podepsanou smlouvu druhé straně.</w:t>
      </w:r>
    </w:p>
    <w:p w14:paraId="67742733" w14:textId="77777777" w:rsidR="00B10430" w:rsidRPr="00323D96" w:rsidRDefault="00B10430" w:rsidP="00B10430">
      <w:pPr>
        <w:numPr>
          <w:ilvl w:val="0"/>
          <w:numId w:val="10"/>
        </w:numPr>
        <w:spacing w:after="0" w:line="240" w:lineRule="auto"/>
        <w:jc w:val="both"/>
        <w:rPr>
          <w:rFonts w:ascii="Times New Roman" w:eastAsia="Calibri" w:hAnsi="Times New Roman" w:cs="Times New Roman"/>
          <w:sz w:val="24"/>
          <w:szCs w:val="24"/>
        </w:rPr>
      </w:pPr>
      <w:r w:rsidRPr="00323D96">
        <w:rPr>
          <w:rFonts w:ascii="Times New Roman" w:eastAsia="Times New Roman" w:hAnsi="Times New Roman" w:cs="Times New Roman"/>
          <w:sz w:val="24"/>
          <w:szCs w:val="24"/>
          <w:lang w:eastAsia="cs-CZ"/>
        </w:rPr>
        <w:t xml:space="preserve">Nedílnou součástí této smlouvy je příloha č. 1 – položkový rozpočet. </w:t>
      </w:r>
    </w:p>
    <w:p w14:paraId="5D798773" w14:textId="5DB6565C" w:rsidR="00B10430" w:rsidRPr="00F74568" w:rsidRDefault="00B10430" w:rsidP="00F74568">
      <w:pPr>
        <w:numPr>
          <w:ilvl w:val="0"/>
          <w:numId w:val="10"/>
        </w:numPr>
        <w:suppressAutoHyphens/>
        <w:spacing w:after="0" w:line="240" w:lineRule="auto"/>
        <w:ind w:left="357" w:hanging="357"/>
        <w:jc w:val="both"/>
        <w:rPr>
          <w:rFonts w:ascii="Times New Roman" w:eastAsia="Times New Roman" w:hAnsi="Times New Roman" w:cs="Times New Roman"/>
          <w:sz w:val="24"/>
          <w:szCs w:val="20"/>
          <w:lang w:eastAsia="cs-CZ"/>
        </w:rPr>
      </w:pPr>
      <w:r w:rsidRPr="00F74568">
        <w:rPr>
          <w:rFonts w:ascii="Times New Roman" w:eastAsia="Calibri" w:hAnsi="Times New Roman" w:cs="Times New Roman"/>
          <w:sz w:val="24"/>
          <w:szCs w:val="24"/>
        </w:rPr>
        <w:t>Doložka platnosti právního jednání podle § 41 zákona č. 128/2000 Sb., o obcích (obecní zřízení), ve znění pozdějších předpisů. O uzavření této smlouvy rozhodla rada města dne</w:t>
      </w:r>
      <w:r w:rsidR="00F74568" w:rsidRPr="00F74568">
        <w:rPr>
          <w:rFonts w:ascii="Times New Roman" w:eastAsia="Calibri" w:hAnsi="Times New Roman" w:cs="Times New Roman"/>
          <w:sz w:val="24"/>
          <w:szCs w:val="24"/>
        </w:rPr>
        <w:t xml:space="preserve"> 17. 12. 2024</w:t>
      </w:r>
      <w:r w:rsidR="00B27F4D">
        <w:rPr>
          <w:rFonts w:ascii="Times New Roman" w:eastAsia="Calibri" w:hAnsi="Times New Roman" w:cs="Times New Roman"/>
          <w:sz w:val="24"/>
          <w:szCs w:val="24"/>
        </w:rPr>
        <w:t>,</w:t>
      </w:r>
      <w:r w:rsidR="00F74568" w:rsidRPr="00F74568">
        <w:rPr>
          <w:rFonts w:ascii="Times New Roman" w:eastAsia="Calibri" w:hAnsi="Times New Roman" w:cs="Times New Roman"/>
          <w:sz w:val="24"/>
          <w:szCs w:val="24"/>
        </w:rPr>
        <w:t xml:space="preserve"> </w:t>
      </w:r>
      <w:r w:rsidRPr="00F74568">
        <w:rPr>
          <w:rFonts w:ascii="Times New Roman" w:eastAsia="Calibri" w:hAnsi="Times New Roman" w:cs="Times New Roman"/>
          <w:sz w:val="24"/>
          <w:szCs w:val="24"/>
        </w:rPr>
        <w:t>č. usnesení</w:t>
      </w:r>
      <w:r w:rsidR="00F74568" w:rsidRPr="00F74568">
        <w:rPr>
          <w:rFonts w:ascii="Times New Roman" w:eastAsia="Calibri" w:hAnsi="Times New Roman" w:cs="Times New Roman"/>
          <w:sz w:val="24"/>
          <w:szCs w:val="24"/>
        </w:rPr>
        <w:t xml:space="preserve"> 06175/RM2226/88. </w:t>
      </w:r>
    </w:p>
    <w:p w14:paraId="1A4E2A5C" w14:textId="77777777" w:rsidR="00B10430" w:rsidRPr="00323D96" w:rsidRDefault="00B10430" w:rsidP="00B10430">
      <w:pPr>
        <w:tabs>
          <w:tab w:val="left" w:pos="2268"/>
        </w:tabs>
        <w:suppressAutoHyphens/>
        <w:spacing w:after="0" w:line="276" w:lineRule="auto"/>
        <w:jc w:val="both"/>
        <w:rPr>
          <w:rFonts w:ascii="Times New Roman" w:eastAsia="Times New Roman" w:hAnsi="Times New Roman" w:cs="Times New Roman"/>
          <w:sz w:val="24"/>
          <w:szCs w:val="20"/>
          <w:lang w:eastAsia="cs-CZ"/>
        </w:rPr>
      </w:pPr>
    </w:p>
    <w:p w14:paraId="43BBCE42" w14:textId="77777777" w:rsidR="00B10430" w:rsidRPr="00323D96" w:rsidRDefault="00B10430" w:rsidP="00B10430">
      <w:pPr>
        <w:tabs>
          <w:tab w:val="left" w:pos="2268"/>
        </w:tabs>
        <w:suppressAutoHyphens/>
        <w:spacing w:after="0" w:line="276" w:lineRule="auto"/>
        <w:jc w:val="both"/>
        <w:rPr>
          <w:rFonts w:ascii="Times New Roman" w:eastAsia="Times New Roman" w:hAnsi="Times New Roman" w:cs="Times New Roman"/>
          <w:sz w:val="24"/>
          <w:szCs w:val="20"/>
          <w:lang w:eastAsia="cs-CZ"/>
        </w:rPr>
      </w:pPr>
    </w:p>
    <w:p w14:paraId="16E494B8" w14:textId="77777777" w:rsidR="00B10430" w:rsidRPr="00323D96" w:rsidRDefault="00B10430" w:rsidP="00B10430">
      <w:pPr>
        <w:spacing w:after="0" w:line="240" w:lineRule="auto"/>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 ………………</w:t>
      </w:r>
      <w:proofErr w:type="gramStart"/>
      <w:r w:rsidRPr="00323D96">
        <w:rPr>
          <w:rFonts w:ascii="Times New Roman" w:eastAsia="Times New Roman" w:hAnsi="Times New Roman" w:cs="Times New Roman"/>
          <w:sz w:val="24"/>
          <w:szCs w:val="24"/>
          <w:lang w:eastAsia="cs-CZ"/>
        </w:rPr>
        <w:t>…….</w:t>
      </w:r>
      <w:proofErr w:type="gramEnd"/>
      <w:r w:rsidRPr="00323D96">
        <w:rPr>
          <w:rFonts w:ascii="Times New Roman" w:eastAsia="Times New Roman" w:hAnsi="Times New Roman" w:cs="Times New Roman"/>
          <w:sz w:val="24"/>
          <w:szCs w:val="24"/>
          <w:lang w:eastAsia="cs-CZ"/>
        </w:rPr>
        <w:t>dne</w:t>
      </w:r>
      <w:r w:rsidRPr="00323D96">
        <w:rPr>
          <w:rFonts w:ascii="Times New Roman" w:eastAsia="Times New Roman" w:hAnsi="Times New Roman" w:cs="Times New Roman"/>
          <w:sz w:val="24"/>
          <w:szCs w:val="24"/>
          <w:lang w:eastAsia="cs-CZ"/>
        </w:rPr>
        <w:tab/>
      </w:r>
      <w:r w:rsidRPr="00323D96">
        <w:rPr>
          <w:rFonts w:ascii="Times New Roman" w:eastAsia="Times New Roman" w:hAnsi="Times New Roman" w:cs="Times New Roman"/>
          <w:sz w:val="24"/>
          <w:szCs w:val="24"/>
          <w:lang w:eastAsia="cs-CZ"/>
        </w:rPr>
        <w:tab/>
      </w:r>
      <w:r w:rsidRPr="00323D96">
        <w:rPr>
          <w:rFonts w:ascii="Times New Roman" w:eastAsia="Times New Roman" w:hAnsi="Times New Roman" w:cs="Times New Roman"/>
          <w:sz w:val="24"/>
          <w:szCs w:val="24"/>
          <w:lang w:eastAsia="cs-CZ"/>
        </w:rPr>
        <w:tab/>
      </w:r>
      <w:r w:rsidRPr="00323D96">
        <w:rPr>
          <w:rFonts w:ascii="Times New Roman" w:eastAsia="Times New Roman" w:hAnsi="Times New Roman" w:cs="Times New Roman"/>
          <w:sz w:val="24"/>
          <w:szCs w:val="24"/>
          <w:lang w:eastAsia="cs-CZ"/>
        </w:rPr>
        <w:tab/>
      </w:r>
      <w:r w:rsidRPr="00323D96">
        <w:rPr>
          <w:rFonts w:ascii="Times New Roman" w:eastAsia="Times New Roman" w:hAnsi="Times New Roman" w:cs="Times New Roman"/>
          <w:sz w:val="24"/>
          <w:szCs w:val="24"/>
          <w:lang w:eastAsia="cs-CZ"/>
        </w:rPr>
        <w:tab/>
        <w:t>Ostrava dne</w:t>
      </w:r>
    </w:p>
    <w:p w14:paraId="5A2A090B"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19A9DFA9"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595F6C5E"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3CCD4982"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2A89E7A1"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0787D872"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w:t>
      </w:r>
    </w:p>
    <w:p w14:paraId="01872F70"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r w:rsidRPr="00323D96">
        <w:rPr>
          <w:rFonts w:ascii="Times New Roman" w:eastAsia="Times New Roman" w:hAnsi="Times New Roman" w:cs="Times New Roman"/>
          <w:sz w:val="24"/>
          <w:szCs w:val="24"/>
          <w:lang w:eastAsia="cs-CZ"/>
        </w:rPr>
        <w:t xml:space="preserve">                    za </w:t>
      </w:r>
      <w:proofErr w:type="gramStart"/>
      <w:r w:rsidRPr="00323D96">
        <w:rPr>
          <w:rFonts w:ascii="Times New Roman" w:eastAsia="Times New Roman" w:hAnsi="Times New Roman" w:cs="Times New Roman"/>
          <w:sz w:val="24"/>
          <w:szCs w:val="24"/>
          <w:lang w:eastAsia="cs-CZ"/>
        </w:rPr>
        <w:t xml:space="preserve">zhotovitele:   </w:t>
      </w:r>
      <w:proofErr w:type="gramEnd"/>
      <w:r w:rsidRPr="00323D96">
        <w:rPr>
          <w:rFonts w:ascii="Times New Roman" w:eastAsia="Times New Roman" w:hAnsi="Times New Roman" w:cs="Times New Roman"/>
          <w:sz w:val="24"/>
          <w:szCs w:val="24"/>
          <w:lang w:eastAsia="cs-CZ"/>
        </w:rPr>
        <w:t xml:space="preserve">                                                    za objednatele:</w:t>
      </w:r>
    </w:p>
    <w:p w14:paraId="3A337AA2" w14:textId="77777777" w:rsidR="00B10430" w:rsidRPr="00323D96" w:rsidRDefault="009106D9" w:rsidP="00B10430">
      <w:pPr>
        <w:spacing w:after="0" w:line="240" w:lineRule="auto"/>
        <w:rPr>
          <w:rFonts w:ascii="Times New Roman" w:hAnsi="Times New Roman" w:cs="Times New Roman"/>
          <w:sz w:val="24"/>
          <w:szCs w:val="24"/>
        </w:rPr>
      </w:pPr>
      <w:r>
        <w:rPr>
          <w:rFonts w:ascii="Times New Roman" w:hAnsi="Times New Roman" w:cs="Times New Roman"/>
          <w:b/>
          <w:sz w:val="24"/>
          <w:szCs w:val="24"/>
        </w:rPr>
        <w:tab/>
        <w:t xml:space="preserve">    Skupina SOLIDSUN a.s.</w:t>
      </w:r>
      <w:r w:rsidR="00B10430" w:rsidRPr="00323D96">
        <w:rPr>
          <w:rFonts w:ascii="Times New Roman" w:hAnsi="Times New Roman" w:cs="Times New Roman"/>
          <w:b/>
          <w:sz w:val="24"/>
          <w:szCs w:val="24"/>
        </w:rPr>
        <w:tab/>
      </w:r>
      <w:r w:rsidR="00B10430" w:rsidRPr="00323D96">
        <w:rPr>
          <w:rFonts w:ascii="Times New Roman" w:hAnsi="Times New Roman" w:cs="Times New Roman"/>
          <w:b/>
          <w:sz w:val="24"/>
          <w:szCs w:val="24"/>
        </w:rPr>
        <w:tab/>
      </w:r>
      <w:r w:rsidR="00B10430" w:rsidRPr="00323D96">
        <w:rPr>
          <w:rFonts w:ascii="Times New Roman" w:hAnsi="Times New Roman" w:cs="Times New Roman"/>
          <w:b/>
          <w:sz w:val="24"/>
          <w:szCs w:val="24"/>
        </w:rPr>
        <w:tab/>
      </w:r>
      <w:r>
        <w:rPr>
          <w:rFonts w:ascii="Times New Roman" w:hAnsi="Times New Roman" w:cs="Times New Roman"/>
          <w:b/>
          <w:sz w:val="24"/>
          <w:szCs w:val="24"/>
        </w:rPr>
        <w:t xml:space="preserve">           </w:t>
      </w:r>
      <w:r w:rsidR="00B10430">
        <w:rPr>
          <w:rFonts w:ascii="Times New Roman" w:hAnsi="Times New Roman" w:cs="Times New Roman"/>
          <w:sz w:val="24"/>
          <w:szCs w:val="24"/>
        </w:rPr>
        <w:t>brig. gen</w:t>
      </w:r>
      <w:r w:rsidR="00B10430" w:rsidRPr="00323D96">
        <w:rPr>
          <w:rFonts w:ascii="Times New Roman" w:hAnsi="Times New Roman" w:cs="Times New Roman"/>
          <w:sz w:val="24"/>
          <w:szCs w:val="24"/>
        </w:rPr>
        <w:t>. Ing. Radim Kuchař</w:t>
      </w:r>
    </w:p>
    <w:p w14:paraId="63F4735D" w14:textId="77777777" w:rsidR="00B10430" w:rsidRPr="00323D96" w:rsidRDefault="00B10430" w:rsidP="00B10430">
      <w:pPr>
        <w:spacing w:after="0" w:line="240" w:lineRule="auto"/>
        <w:rPr>
          <w:rFonts w:ascii="Times New Roman" w:hAnsi="Times New Roman" w:cs="Times New Roman"/>
          <w:sz w:val="24"/>
          <w:szCs w:val="24"/>
        </w:rPr>
      </w:pPr>
      <w:r w:rsidRPr="00323D96">
        <w:rPr>
          <w:rFonts w:ascii="Times New Roman" w:hAnsi="Times New Roman" w:cs="Times New Roman"/>
          <w:sz w:val="24"/>
          <w:szCs w:val="24"/>
        </w:rPr>
        <w:t xml:space="preserve">            </w:t>
      </w:r>
      <w:r w:rsidR="009106D9">
        <w:rPr>
          <w:rFonts w:ascii="Times New Roman" w:hAnsi="Times New Roman" w:cs="Times New Roman"/>
          <w:sz w:val="24"/>
          <w:szCs w:val="24"/>
        </w:rPr>
        <w:t xml:space="preserve">  při výkonu funkce zastupuje</w:t>
      </w:r>
      <w:r w:rsidRPr="00323D96">
        <w:rPr>
          <w:rFonts w:ascii="Times New Roman" w:hAnsi="Times New Roman" w:cs="Times New Roman"/>
          <w:sz w:val="24"/>
          <w:szCs w:val="24"/>
        </w:rPr>
        <w:tab/>
      </w:r>
      <w:r w:rsidRPr="00323D96">
        <w:rPr>
          <w:rFonts w:ascii="Times New Roman" w:hAnsi="Times New Roman" w:cs="Times New Roman"/>
          <w:sz w:val="24"/>
          <w:szCs w:val="24"/>
        </w:rPr>
        <w:tab/>
        <w:t xml:space="preserve">                             ředitel </w:t>
      </w:r>
    </w:p>
    <w:p w14:paraId="33FAAC46" w14:textId="77777777" w:rsidR="00B10430" w:rsidRPr="00323D96" w:rsidRDefault="00B10430" w:rsidP="00B10430">
      <w:pPr>
        <w:spacing w:after="0" w:line="240" w:lineRule="auto"/>
        <w:rPr>
          <w:rFonts w:ascii="Times New Roman" w:hAnsi="Times New Roman" w:cs="Times New Roman"/>
          <w:sz w:val="24"/>
          <w:szCs w:val="24"/>
        </w:rPr>
      </w:pPr>
      <w:r w:rsidRPr="00323D96">
        <w:rPr>
          <w:rFonts w:ascii="Times New Roman" w:hAnsi="Times New Roman" w:cs="Times New Roman"/>
          <w:sz w:val="24"/>
          <w:szCs w:val="24"/>
        </w:rPr>
        <w:t xml:space="preserve">                        </w:t>
      </w:r>
      <w:r w:rsidR="009106D9">
        <w:rPr>
          <w:rFonts w:ascii="Times New Roman" w:hAnsi="Times New Roman" w:cs="Times New Roman"/>
          <w:sz w:val="24"/>
          <w:szCs w:val="24"/>
        </w:rPr>
        <w:t xml:space="preserve">Martin </w:t>
      </w:r>
      <w:proofErr w:type="spellStart"/>
      <w:r w:rsidR="009106D9">
        <w:rPr>
          <w:rFonts w:ascii="Times New Roman" w:hAnsi="Times New Roman" w:cs="Times New Roman"/>
          <w:sz w:val="24"/>
          <w:szCs w:val="24"/>
        </w:rPr>
        <w:t>Palarčík</w:t>
      </w:r>
      <w:proofErr w:type="spellEnd"/>
      <w:r w:rsidRPr="00323D96">
        <w:rPr>
          <w:rFonts w:ascii="Times New Roman" w:hAnsi="Times New Roman" w:cs="Times New Roman"/>
          <w:sz w:val="24"/>
          <w:szCs w:val="24"/>
        </w:rPr>
        <w:tab/>
      </w:r>
      <w:r w:rsidRPr="00323D96">
        <w:rPr>
          <w:rFonts w:ascii="Times New Roman" w:hAnsi="Times New Roman" w:cs="Times New Roman"/>
          <w:sz w:val="24"/>
          <w:szCs w:val="24"/>
        </w:rPr>
        <w:tab/>
      </w:r>
      <w:r w:rsidRPr="00323D96">
        <w:rPr>
          <w:rFonts w:ascii="Times New Roman" w:hAnsi="Times New Roman" w:cs="Times New Roman"/>
          <w:sz w:val="24"/>
          <w:szCs w:val="24"/>
        </w:rPr>
        <w:tab/>
      </w:r>
      <w:r w:rsidR="009106D9">
        <w:rPr>
          <w:rFonts w:ascii="Times New Roman" w:hAnsi="Times New Roman" w:cs="Times New Roman"/>
          <w:sz w:val="24"/>
          <w:szCs w:val="24"/>
        </w:rPr>
        <w:t xml:space="preserve">          </w:t>
      </w:r>
      <w:r w:rsidRPr="00323D96">
        <w:rPr>
          <w:rFonts w:ascii="Times New Roman" w:hAnsi="Times New Roman" w:cs="Times New Roman"/>
          <w:sz w:val="24"/>
          <w:szCs w:val="24"/>
        </w:rPr>
        <w:t>HZS Moravskoslezského kraje</w:t>
      </w:r>
    </w:p>
    <w:p w14:paraId="32AFCC14" w14:textId="77777777" w:rsidR="00B10430" w:rsidRPr="00323D96" w:rsidRDefault="00B10430" w:rsidP="00B10430">
      <w:pPr>
        <w:spacing w:after="0" w:line="240" w:lineRule="auto"/>
        <w:ind w:left="360"/>
        <w:jc w:val="both"/>
        <w:rPr>
          <w:rFonts w:ascii="Times New Roman" w:eastAsia="Times New Roman" w:hAnsi="Times New Roman" w:cs="Times New Roman"/>
          <w:sz w:val="24"/>
          <w:szCs w:val="24"/>
          <w:lang w:eastAsia="cs-CZ"/>
        </w:rPr>
      </w:pPr>
    </w:p>
    <w:p w14:paraId="1D34DC28" w14:textId="77777777" w:rsidR="00B10430" w:rsidRPr="00323D96" w:rsidRDefault="00B10430" w:rsidP="00B10430"/>
    <w:p w14:paraId="46AFC99B" w14:textId="77777777" w:rsidR="003203E6" w:rsidRDefault="003203E6"/>
    <w:sectPr w:rsidR="003203E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2108D" w14:textId="77777777" w:rsidR="00F8631D" w:rsidRDefault="00F8631D" w:rsidP="00B10430">
      <w:pPr>
        <w:spacing w:after="0" w:line="240" w:lineRule="auto"/>
      </w:pPr>
      <w:r>
        <w:separator/>
      </w:r>
    </w:p>
  </w:endnote>
  <w:endnote w:type="continuationSeparator" w:id="0">
    <w:p w14:paraId="39918A9A" w14:textId="77777777" w:rsidR="00F8631D" w:rsidRDefault="00F8631D" w:rsidP="00B1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B5111" w14:textId="77777777" w:rsidR="00310701" w:rsidRDefault="00F8631D">
    <w:pPr>
      <w:pStyle w:val="Zpat"/>
      <w:jc w:val="center"/>
    </w:pPr>
    <w:r>
      <w:fldChar w:fldCharType="begin"/>
    </w:r>
    <w:r>
      <w:instrText xml:space="preserve"> PAGE   \* MERGEFORMAT </w:instrText>
    </w:r>
    <w:r>
      <w:fldChar w:fldCharType="separate"/>
    </w:r>
    <w:r>
      <w:rPr>
        <w:noProof/>
      </w:rPr>
      <w:t>10</w:t>
    </w:r>
    <w:r>
      <w:fldChar w:fldCharType="end"/>
    </w:r>
  </w:p>
  <w:bookmarkStart w:id="2" w:name="_Hlk53059201" w:displacedByCustomXml="next"/>
  <w:bookmarkStart w:id="3" w:name="_Hlk53059200" w:displacedByCustomXml="next"/>
  <w:bookmarkStart w:id="4" w:name="_Hlk53059178" w:displacedByCustomXml="next"/>
  <w:bookmarkStart w:id="5" w:name="_Hlk53059177" w:displacedByCustomXml="next"/>
  <w:bookmarkStart w:id="6" w:name="_Hlk53059162" w:displacedByCustomXml="next"/>
  <w:bookmarkStart w:id="7" w:name="_Hlk53059161" w:displacedByCustomXml="next"/>
  <w:bookmarkStart w:id="8" w:name="_Hlk53059153" w:displacedByCustomXml="next"/>
  <w:bookmarkStart w:id="9" w:name="_Hlk53059152" w:displacedByCustomXml="next"/>
  <w:sdt>
    <w:sdtPr>
      <w:rPr>
        <w:rFonts w:ascii="Times New Roman" w:hAnsi="Times New Roman" w:cs="Times New Roman"/>
        <w:i/>
        <w:sz w:val="20"/>
        <w:szCs w:val="20"/>
      </w:rPr>
      <w:id w:val="14643532"/>
      <w:docPartObj>
        <w:docPartGallery w:val="Page Numbers (Bottom of Page)"/>
        <w:docPartUnique/>
      </w:docPartObj>
    </w:sdtPr>
    <w:sdtEndPr/>
    <w:sdtContent>
      <w:sdt>
        <w:sdtPr>
          <w:rPr>
            <w:rFonts w:ascii="Times New Roman" w:hAnsi="Times New Roman" w:cs="Times New Roman"/>
            <w:i/>
            <w:sz w:val="20"/>
            <w:szCs w:val="20"/>
          </w:rPr>
          <w:id w:val="248785970"/>
          <w:docPartObj>
            <w:docPartGallery w:val="Page Numbers (Bottom of Page)"/>
            <w:docPartUnique/>
          </w:docPartObj>
        </w:sdtPr>
        <w:sdtEndPr/>
        <w:sdtContent>
          <w:sdt>
            <w:sdtPr>
              <w:rPr>
                <w:rFonts w:ascii="Times New Roman" w:hAnsi="Times New Roman" w:cs="Times New Roman"/>
                <w:i/>
                <w:sz w:val="20"/>
                <w:szCs w:val="20"/>
              </w:rPr>
              <w:id w:val="-252899654"/>
              <w:docPartObj>
                <w:docPartGallery w:val="Page Numbers (Bottom of Page)"/>
                <w:docPartUnique/>
              </w:docPartObj>
            </w:sdtPr>
            <w:sdtEndPr/>
            <w:sdtContent>
              <w:p w14:paraId="1C9AABA5" w14:textId="1811F67A" w:rsidR="00F51144" w:rsidRDefault="00F51144" w:rsidP="00F51144">
                <w:pPr>
                  <w:pStyle w:val="Zpat"/>
                  <w:rPr>
                    <w:rFonts w:ascii="Times New Roman" w:hAnsi="Times New Roman" w:cs="Times New Roman"/>
                    <w:i/>
                    <w:sz w:val="20"/>
                    <w:szCs w:val="20"/>
                  </w:rPr>
                </w:pPr>
                <w:r w:rsidRPr="000D3CF5">
                  <w:rPr>
                    <w:rFonts w:ascii="Times New Roman" w:hAnsi="Times New Roman" w:cs="Times New Roman"/>
                    <w:i/>
                    <w:sz w:val="20"/>
                    <w:szCs w:val="20"/>
                  </w:rPr>
                  <w:t xml:space="preserve">Veřejná zakázka ev. č. </w:t>
                </w:r>
                <w:r>
                  <w:rPr>
                    <w:rFonts w:ascii="Times New Roman" w:hAnsi="Times New Roman" w:cs="Times New Roman"/>
                    <w:i/>
                    <w:sz w:val="20"/>
                    <w:szCs w:val="20"/>
                  </w:rPr>
                  <w:t>7</w:t>
                </w:r>
                <w:r w:rsidRPr="000D3CF5">
                  <w:rPr>
                    <w:rFonts w:ascii="Times New Roman" w:hAnsi="Times New Roman" w:cs="Times New Roman"/>
                    <w:i/>
                    <w:sz w:val="20"/>
                    <w:szCs w:val="20"/>
                  </w:rPr>
                  <w:t>/202</w:t>
                </w:r>
                <w:r>
                  <w:rPr>
                    <w:rFonts w:ascii="Times New Roman" w:hAnsi="Times New Roman" w:cs="Times New Roman"/>
                    <w:i/>
                    <w:sz w:val="20"/>
                    <w:szCs w:val="20"/>
                  </w:rPr>
                  <w:t>4</w:t>
                </w:r>
                <w:r w:rsidRPr="000D3CF5">
                  <w:rPr>
                    <w:rFonts w:ascii="Times New Roman" w:hAnsi="Times New Roman" w:cs="Times New Roman"/>
                    <w:i/>
                    <w:sz w:val="20"/>
                    <w:szCs w:val="20"/>
                  </w:rPr>
                  <w:t xml:space="preserve">/SMO (č. SMO </w:t>
                </w:r>
                <w:r w:rsidRPr="00A97E0A">
                  <w:rPr>
                    <w:rFonts w:ascii="Times New Roman" w:hAnsi="Times New Roman" w:cs="Times New Roman"/>
                    <w:i/>
                    <w:sz w:val="20"/>
                    <w:szCs w:val="20"/>
                  </w:rPr>
                  <w:t>223</w:t>
                </w:r>
                <w:r w:rsidRPr="00FD12D9">
                  <w:rPr>
                    <w:rFonts w:ascii="Times New Roman" w:hAnsi="Times New Roman" w:cs="Times New Roman"/>
                    <w:i/>
                    <w:sz w:val="20"/>
                    <w:szCs w:val="20"/>
                  </w:rPr>
                  <w:t>/2024</w:t>
                </w:r>
                <w:r w:rsidRPr="000D3CF5">
                  <w:rPr>
                    <w:rFonts w:ascii="Times New Roman" w:hAnsi="Times New Roman" w:cs="Times New Roman"/>
                    <w:i/>
                    <w:sz w:val="20"/>
                    <w:szCs w:val="20"/>
                  </w:rPr>
                  <w:t>)</w:t>
                </w:r>
              </w:p>
              <w:p w14:paraId="692554E0" w14:textId="77777777" w:rsidR="001D530D" w:rsidRDefault="00F51144" w:rsidP="00F51144">
                <w:pPr>
                  <w:pStyle w:val="Zpat"/>
                  <w:rPr>
                    <w:noProof/>
                  </w:rPr>
                </w:pPr>
                <w:r>
                  <w:rPr>
                    <w:rFonts w:ascii="Times New Roman" w:hAnsi="Times New Roman" w:cs="Times New Roman"/>
                    <w:i/>
                    <w:sz w:val="20"/>
                    <w:szCs w:val="20"/>
                  </w:rPr>
                  <w:t xml:space="preserve">Fotovoltaická elektrárna na IVC Ostrava – Zábřeh                                                                                                                                                      </w:t>
                </w:r>
                <w:r w:rsidR="001D530D">
                  <w:rPr>
                    <w:noProof/>
                  </w:rPr>
                  <w:t xml:space="preserve">                </w:t>
                </w:r>
              </w:p>
              <w:p w14:paraId="7DF3D631" w14:textId="2137FB8F" w:rsidR="00F51144" w:rsidRPr="000D3CF5" w:rsidRDefault="001D530D" w:rsidP="00F51144">
                <w:pPr>
                  <w:pStyle w:val="Zpat"/>
                  <w:rPr>
                    <w:rFonts w:ascii="Times New Roman" w:hAnsi="Times New Roman" w:cs="Times New Roman"/>
                    <w:i/>
                    <w:sz w:val="20"/>
                    <w:szCs w:val="20"/>
                  </w:rPr>
                </w:pPr>
                <w:r>
                  <w:rPr>
                    <w:noProof/>
                  </w:rPr>
                  <w:t xml:space="preserve">                                                                                                                                      </w:t>
                </w:r>
                <w:r w:rsidR="00F51144">
                  <w:rPr>
                    <w:noProof/>
                  </w:rPr>
                  <w:drawing>
                    <wp:inline distT="0" distB="0" distL="0" distR="0" wp14:anchorId="5268FB32" wp14:editId="1EFF0FC5">
                      <wp:extent cx="1440815" cy="190500"/>
                      <wp:effectExtent l="0" t="0" r="6985" b="0"/>
                      <wp:docPr id="4290086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161" cy="210246"/>
                              </a:xfrm>
                              <a:prstGeom prst="rect">
                                <a:avLst/>
                              </a:prstGeom>
                              <a:noFill/>
                            </pic:spPr>
                          </pic:pic>
                        </a:graphicData>
                      </a:graphic>
                    </wp:inline>
                  </w:drawing>
                </w:r>
              </w:p>
            </w:sdtContent>
          </w:sdt>
          <w:p w14:paraId="0E6D0107" w14:textId="77777777" w:rsidR="00F51144" w:rsidRDefault="001C64B2" w:rsidP="00F51144">
            <w:pPr>
              <w:pStyle w:val="Zpat"/>
              <w:rPr>
                <w:rFonts w:ascii="Times New Roman" w:hAnsi="Times New Roman" w:cs="Times New Roman"/>
                <w:i/>
                <w:sz w:val="20"/>
                <w:szCs w:val="20"/>
              </w:rPr>
            </w:pPr>
          </w:p>
        </w:sdtContent>
      </w:sdt>
      <w:p w14:paraId="0195AFBA" w14:textId="1D482C81" w:rsidR="00310701" w:rsidRPr="00633C4C" w:rsidRDefault="00F51144" w:rsidP="00F51144">
        <w:pPr>
          <w:pStyle w:val="Zpat"/>
          <w:tabs>
            <w:tab w:val="left" w:pos="585"/>
          </w:tabs>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p>
    </w:sdtContent>
  </w:sdt>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7AB29" w14:textId="77777777" w:rsidR="00F8631D" w:rsidRDefault="00F8631D" w:rsidP="00B10430">
      <w:pPr>
        <w:spacing w:after="0" w:line="240" w:lineRule="auto"/>
      </w:pPr>
      <w:bookmarkStart w:id="0" w:name="_Hlk184634557"/>
      <w:bookmarkEnd w:id="0"/>
      <w:r>
        <w:separator/>
      </w:r>
    </w:p>
  </w:footnote>
  <w:footnote w:type="continuationSeparator" w:id="0">
    <w:p w14:paraId="5407AE3A" w14:textId="77777777" w:rsidR="00F8631D" w:rsidRDefault="00F8631D" w:rsidP="00B1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81FA" w14:textId="77777777" w:rsidR="00F51144" w:rsidRDefault="00F51144" w:rsidP="00F51144">
    <w:pPr>
      <w:pStyle w:val="Zhlav"/>
      <w:tabs>
        <w:tab w:val="clear" w:pos="4536"/>
        <w:tab w:val="clear" w:pos="9072"/>
        <w:tab w:val="left" w:pos="3015"/>
      </w:tabs>
      <w:rPr>
        <w:rFonts w:ascii="Arial" w:hAnsi="Arial" w:cs="Arial"/>
        <w:b/>
        <w:noProof/>
        <w:color w:val="003C69"/>
        <w:sz w:val="20"/>
      </w:rPr>
    </w:pP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5ED900B3" w14:textId="68193A80" w:rsidR="00F51144" w:rsidRDefault="00F51144" w:rsidP="00F51144">
    <w:pPr>
      <w:pStyle w:val="Zhlav"/>
    </w:pPr>
    <w:r>
      <w:rPr>
        <w:rFonts w:ascii="Arial" w:hAnsi="Arial" w:cs="Arial"/>
        <w:noProof/>
        <w:color w:val="003C69"/>
        <w:sz w:val="20"/>
      </w:rPr>
      <w:t>Magistrát</w:t>
    </w:r>
    <w:r>
      <w:rPr>
        <w:rFonts w:ascii="Arial" w:hAnsi="Arial" w:cs="Arial"/>
        <w:noProof/>
        <w:color w:val="003C69"/>
        <w:sz w:val="20"/>
      </w:rPr>
      <w:tab/>
      <w:t xml:space="preserve">                                                                        </w:t>
    </w:r>
    <w:r w:rsidR="00F74568">
      <w:rPr>
        <w:rFonts w:ascii="Arial" w:hAnsi="Arial" w:cs="Arial"/>
        <w:noProof/>
        <w:color w:val="003C69"/>
        <w:sz w:val="20"/>
      </w:rPr>
      <w:t xml:space="preserve">            </w:t>
    </w:r>
    <w:r>
      <w:rPr>
        <w:rFonts w:ascii="Arial" w:hAnsi="Arial" w:cs="Arial"/>
        <w:noProof/>
        <w:color w:val="003C69"/>
        <w:sz w:val="20"/>
      </w:rPr>
      <w:t xml:space="preserve">   </w:t>
    </w:r>
    <w:r w:rsidRPr="00493C3E">
      <w:rPr>
        <w:rFonts w:ascii="Arial" w:hAnsi="Arial" w:cs="Arial"/>
        <w:noProof/>
        <w:color w:val="003C69"/>
        <w:sz w:val="20"/>
        <w:szCs w:val="20"/>
      </w:rPr>
      <w:t>Ev. č. smlouvy SMO:</w:t>
    </w:r>
    <w:r>
      <w:rPr>
        <w:rFonts w:ascii="Arial" w:hAnsi="Arial" w:cs="Arial"/>
        <w:noProof/>
        <w:color w:val="003C69"/>
        <w:sz w:val="20"/>
        <w:szCs w:val="20"/>
      </w:rPr>
      <w:t xml:space="preserve"> </w:t>
    </w:r>
    <w:r w:rsidR="00F74568">
      <w:rPr>
        <w:rFonts w:ascii="Arial" w:hAnsi="Arial" w:cs="Arial"/>
        <w:noProof/>
        <w:color w:val="003C69"/>
        <w:sz w:val="20"/>
        <w:szCs w:val="20"/>
      </w:rPr>
      <w:t>3004/2024/HZS</w:t>
    </w:r>
    <w:r>
      <w:rPr>
        <w:rFonts w:ascii="Arial" w:hAnsi="Arial" w:cs="Arial"/>
        <w:noProof/>
        <w:color w:val="003C69"/>
        <w:sz w:val="20"/>
        <w:szCs w:val="20"/>
      </w:rPr>
      <w:t xml:space="preserve">         </w:t>
    </w:r>
  </w:p>
  <w:p w14:paraId="45FCCBA9" w14:textId="6EA92FE5" w:rsidR="00F51144" w:rsidRDefault="00F51144" w:rsidP="00F51144">
    <w:pPr>
      <w:pStyle w:val="Zhlav"/>
      <w:tabs>
        <w:tab w:val="clear" w:pos="4536"/>
        <w:tab w:val="clear" w:pos="9072"/>
        <w:tab w:val="left" w:pos="5850"/>
      </w:tabs>
    </w:pPr>
    <w:r>
      <w:tab/>
      <w:t xml:space="preserve">     </w:t>
    </w:r>
    <w:r>
      <w:rPr>
        <w:rFonts w:ascii="Arial" w:hAnsi="Arial" w:cs="Arial"/>
        <w:noProof/>
        <w:color w:val="003C69"/>
        <w:sz w:val="20"/>
        <w:szCs w:val="20"/>
      </w:rPr>
      <w:t xml:space="preserve">Identifikátor VZ: </w:t>
    </w:r>
    <w:r w:rsidR="00B27F4D" w:rsidRPr="00B27F4D">
      <w:rPr>
        <w:rFonts w:ascii="Arial" w:hAnsi="Arial" w:cs="Arial"/>
        <w:noProof/>
        <w:color w:val="003C69"/>
        <w:sz w:val="20"/>
        <w:szCs w:val="20"/>
      </w:rPr>
      <w:t>P24V00289128</w:t>
    </w:r>
    <w:r>
      <w:rPr>
        <w:rFonts w:ascii="Arial" w:hAnsi="Arial" w:cs="Arial"/>
        <w:noProof/>
        <w:color w:val="003C69"/>
        <w:sz w:val="20"/>
        <w:szCs w:val="20"/>
      </w:rPr>
      <w:t xml:space="preserve">    </w:t>
    </w:r>
  </w:p>
  <w:p w14:paraId="47BF675E" w14:textId="77777777" w:rsidR="00F51144" w:rsidRDefault="00F51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0760"/>
    <w:multiLevelType w:val="hybridMultilevel"/>
    <w:tmpl w:val="07F2258A"/>
    <w:lvl w:ilvl="0" w:tplc="7440324C">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859639C"/>
    <w:multiLevelType w:val="hybridMultilevel"/>
    <w:tmpl w:val="6D8C05F0"/>
    <w:lvl w:ilvl="0" w:tplc="0405000F">
      <w:start w:val="1"/>
      <w:numFmt w:val="decimal"/>
      <w:lvlText w:val="%1."/>
      <w:lvlJc w:val="left"/>
      <w:pPr>
        <w:ind w:left="360" w:hanging="360"/>
      </w:pPr>
    </w:lvl>
    <w:lvl w:ilvl="1" w:tplc="7DB89E66">
      <w:numFmt w:val="bullet"/>
      <w:lvlText w:val=""/>
      <w:lvlJc w:val="left"/>
      <w:pPr>
        <w:ind w:left="1080" w:hanging="360"/>
      </w:pPr>
      <w:rPr>
        <w:rFonts w:ascii="Symbol" w:eastAsia="Tahoma" w:hAnsi="Symbol" w:cs="Tahom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93210E"/>
    <w:multiLevelType w:val="hybridMultilevel"/>
    <w:tmpl w:val="9726FCB4"/>
    <w:lvl w:ilvl="0" w:tplc="1638D48C">
      <w:start w:val="1"/>
      <w:numFmt w:val="decimal"/>
      <w:lvlText w:val="%1."/>
      <w:lvlJc w:val="left"/>
      <w:pPr>
        <w:tabs>
          <w:tab w:val="num" w:pos="360"/>
        </w:tabs>
        <w:ind w:left="360" w:hanging="360"/>
      </w:pPr>
      <w:rPr>
        <w:rFonts w:hint="default"/>
        <w:color w:val="auto"/>
      </w:rPr>
    </w:lvl>
    <w:lvl w:ilvl="1" w:tplc="6D8C2B2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3A0150B"/>
    <w:multiLevelType w:val="hybridMultilevel"/>
    <w:tmpl w:val="ECCCD1C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E56819"/>
    <w:multiLevelType w:val="hybridMultilevel"/>
    <w:tmpl w:val="E7A89E4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0576134"/>
    <w:multiLevelType w:val="hybridMultilevel"/>
    <w:tmpl w:val="ADB0DC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D6289D"/>
    <w:multiLevelType w:val="hybridMultilevel"/>
    <w:tmpl w:val="744AD6CA"/>
    <w:lvl w:ilvl="0" w:tplc="8FDC623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57B5B4D"/>
    <w:multiLevelType w:val="hybridMultilevel"/>
    <w:tmpl w:val="80523A02"/>
    <w:lvl w:ilvl="0" w:tplc="B9D241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274589"/>
    <w:multiLevelType w:val="hybridMultilevel"/>
    <w:tmpl w:val="60C27F9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7241F8C"/>
    <w:multiLevelType w:val="hybridMultilevel"/>
    <w:tmpl w:val="A4B43C0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A285894"/>
    <w:multiLevelType w:val="hybridMultilevel"/>
    <w:tmpl w:val="56AA3072"/>
    <w:lvl w:ilvl="0" w:tplc="CA42DBD2">
      <w:start w:val="1"/>
      <w:numFmt w:val="decimal"/>
      <w:lvlText w:val="%1."/>
      <w:lvlJc w:val="left"/>
      <w:pPr>
        <w:tabs>
          <w:tab w:val="num" w:pos="360"/>
        </w:tabs>
        <w:ind w:left="360" w:hanging="360"/>
      </w:pPr>
      <w:rPr>
        <w:rFonts w:hint="default"/>
        <w:i w:val="0"/>
        <w:strike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DA231BF"/>
    <w:multiLevelType w:val="hybridMultilevel"/>
    <w:tmpl w:val="CBA2B896"/>
    <w:lvl w:ilvl="0" w:tplc="1D56E4B0">
      <w:start w:val="1"/>
      <w:numFmt w:val="decimal"/>
      <w:lvlText w:val="%1."/>
      <w:lvlJc w:val="left"/>
      <w:pPr>
        <w:tabs>
          <w:tab w:val="num" w:pos="360"/>
        </w:tabs>
        <w:ind w:left="360" w:hanging="360"/>
      </w:pPr>
      <w:rPr>
        <w:rFonts w:hint="default"/>
        <w:i w:val="0"/>
        <w:color w:val="auto"/>
      </w:rPr>
    </w:lvl>
    <w:lvl w:ilvl="1" w:tplc="FBB4D8DA">
      <w:start w:val="1"/>
      <w:numFmt w:val="lowerLetter"/>
      <w:lvlText w:val="%2)"/>
      <w:lvlJc w:val="left"/>
      <w:pPr>
        <w:tabs>
          <w:tab w:val="num" w:pos="1080"/>
        </w:tabs>
        <w:ind w:left="1080" w:hanging="360"/>
      </w:pPr>
      <w:rPr>
        <w:rFonts w:hint="default"/>
        <w:i w:val="0"/>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D253931"/>
    <w:multiLevelType w:val="hybridMultilevel"/>
    <w:tmpl w:val="3306C17A"/>
    <w:lvl w:ilvl="0" w:tplc="EC540AB8">
      <w:start w:val="1"/>
      <w:numFmt w:val="decimal"/>
      <w:lvlText w:val="%1."/>
      <w:lvlJc w:val="left"/>
      <w:pPr>
        <w:tabs>
          <w:tab w:val="num" w:pos="360"/>
        </w:tabs>
        <w:ind w:left="360" w:hanging="360"/>
      </w:pPr>
      <w:rPr>
        <w:rFonts w:hint="default"/>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1DE68CF"/>
    <w:multiLevelType w:val="hybridMultilevel"/>
    <w:tmpl w:val="F62A7446"/>
    <w:lvl w:ilvl="0" w:tplc="064AC6EA">
      <w:start w:val="1"/>
      <w:numFmt w:val="decimal"/>
      <w:lvlText w:val="%1."/>
      <w:lvlJc w:val="left"/>
      <w:pPr>
        <w:tabs>
          <w:tab w:val="num" w:pos="360"/>
        </w:tabs>
        <w:ind w:left="360" w:hanging="360"/>
      </w:pPr>
      <w:rPr>
        <w:rFonts w:hint="default"/>
        <w:color w:val="auto"/>
      </w:rPr>
    </w:lvl>
    <w:lvl w:ilvl="1" w:tplc="724A25EE">
      <w:start w:val="3"/>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1584381"/>
    <w:multiLevelType w:val="hybridMultilevel"/>
    <w:tmpl w:val="C0D438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26C0851"/>
    <w:multiLevelType w:val="hybridMultilevel"/>
    <w:tmpl w:val="6852A1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2B16179"/>
    <w:multiLevelType w:val="hybridMultilevel"/>
    <w:tmpl w:val="06C2B4B4"/>
    <w:lvl w:ilvl="0" w:tplc="FF90BF42">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B7075FA"/>
    <w:multiLevelType w:val="hybridMultilevel"/>
    <w:tmpl w:val="B6B60B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55435336">
    <w:abstractNumId w:val="9"/>
  </w:num>
  <w:num w:numId="2" w16cid:durableId="201022203">
    <w:abstractNumId w:val="10"/>
  </w:num>
  <w:num w:numId="3" w16cid:durableId="781613428">
    <w:abstractNumId w:val="2"/>
  </w:num>
  <w:num w:numId="4" w16cid:durableId="249393706">
    <w:abstractNumId w:val="12"/>
  </w:num>
  <w:num w:numId="5" w16cid:durableId="1191266089">
    <w:abstractNumId w:val="11"/>
  </w:num>
  <w:num w:numId="6" w16cid:durableId="982388760">
    <w:abstractNumId w:val="13"/>
  </w:num>
  <w:num w:numId="7" w16cid:durableId="1167088729">
    <w:abstractNumId w:val="7"/>
  </w:num>
  <w:num w:numId="8" w16cid:durableId="1989631358">
    <w:abstractNumId w:val="0"/>
  </w:num>
  <w:num w:numId="9" w16cid:durableId="274479732">
    <w:abstractNumId w:val="8"/>
  </w:num>
  <w:num w:numId="10" w16cid:durableId="1152326972">
    <w:abstractNumId w:val="6"/>
  </w:num>
  <w:num w:numId="11" w16cid:durableId="1134710908">
    <w:abstractNumId w:val="16"/>
  </w:num>
  <w:num w:numId="12" w16cid:durableId="1293754637">
    <w:abstractNumId w:val="14"/>
  </w:num>
  <w:num w:numId="13" w16cid:durableId="1701927743">
    <w:abstractNumId w:val="5"/>
  </w:num>
  <w:num w:numId="14" w16cid:durableId="213657463">
    <w:abstractNumId w:val="4"/>
  </w:num>
  <w:num w:numId="15" w16cid:durableId="1666325893">
    <w:abstractNumId w:val="3"/>
  </w:num>
  <w:num w:numId="16" w16cid:durableId="317617416">
    <w:abstractNumId w:val="1"/>
  </w:num>
  <w:num w:numId="17" w16cid:durableId="254749237">
    <w:abstractNumId w:val="17"/>
  </w:num>
  <w:num w:numId="18" w16cid:durableId="927737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30"/>
    <w:rsid w:val="001C64B2"/>
    <w:rsid w:val="001D530D"/>
    <w:rsid w:val="00253EBC"/>
    <w:rsid w:val="00310701"/>
    <w:rsid w:val="003203E6"/>
    <w:rsid w:val="00365000"/>
    <w:rsid w:val="006552D8"/>
    <w:rsid w:val="00846996"/>
    <w:rsid w:val="009106D9"/>
    <w:rsid w:val="00B10430"/>
    <w:rsid w:val="00B27F4D"/>
    <w:rsid w:val="00B52894"/>
    <w:rsid w:val="00E233ED"/>
    <w:rsid w:val="00E90547"/>
    <w:rsid w:val="00F51144"/>
    <w:rsid w:val="00F74568"/>
    <w:rsid w:val="00F86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49108"/>
  <w15:chartTrackingRefBased/>
  <w15:docId w15:val="{018F39A6-F8F3-4607-AA44-92FB037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043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B10430"/>
    <w:pPr>
      <w:tabs>
        <w:tab w:val="center" w:pos="4536"/>
        <w:tab w:val="right" w:pos="9072"/>
      </w:tabs>
      <w:spacing w:after="0" w:line="240" w:lineRule="auto"/>
    </w:pPr>
  </w:style>
  <w:style w:type="character" w:customStyle="1" w:styleId="ZpatChar">
    <w:name w:val="Zápatí Char"/>
    <w:basedOn w:val="Standardnpsmoodstavce"/>
    <w:link w:val="Zpat"/>
    <w:uiPriority w:val="99"/>
    <w:rsid w:val="00B10430"/>
  </w:style>
  <w:style w:type="character" w:customStyle="1" w:styleId="ZkladntextChar">
    <w:name w:val="Základní text Char"/>
    <w:aliases w:val="()odstaved Char,termo Char"/>
    <w:basedOn w:val="Standardnpsmoodstavce"/>
    <w:link w:val="Zkladntext"/>
    <w:locked/>
    <w:rsid w:val="00B10430"/>
    <w:rPr>
      <w:rFonts w:ascii="Arial" w:hAnsi="Arial" w:cs="Arial"/>
      <w:szCs w:val="24"/>
    </w:rPr>
  </w:style>
  <w:style w:type="paragraph" w:styleId="Zkladntext">
    <w:name w:val="Body Text"/>
    <w:aliases w:val="()odstaved,termo"/>
    <w:basedOn w:val="Normln"/>
    <w:link w:val="ZkladntextChar"/>
    <w:unhideWhenUsed/>
    <w:rsid w:val="00B10430"/>
    <w:pPr>
      <w:spacing w:after="0" w:line="240" w:lineRule="auto"/>
    </w:pPr>
    <w:rPr>
      <w:rFonts w:ascii="Arial" w:hAnsi="Arial" w:cs="Arial"/>
      <w:szCs w:val="24"/>
    </w:rPr>
  </w:style>
  <w:style w:type="character" w:customStyle="1" w:styleId="ZkladntextChar1">
    <w:name w:val="Základní text Char1"/>
    <w:basedOn w:val="Standardnpsmoodstavce"/>
    <w:uiPriority w:val="99"/>
    <w:semiHidden/>
    <w:rsid w:val="00B10430"/>
  </w:style>
  <w:style w:type="paragraph" w:styleId="Zhlav">
    <w:name w:val="header"/>
    <w:basedOn w:val="Normln"/>
    <w:link w:val="ZhlavChar"/>
    <w:uiPriority w:val="99"/>
    <w:unhideWhenUsed/>
    <w:rsid w:val="00B104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0430"/>
  </w:style>
  <w:style w:type="character" w:styleId="Hypertextovodkaz">
    <w:name w:val="Hyperlink"/>
    <w:basedOn w:val="Standardnpsmoodstavce"/>
    <w:uiPriority w:val="99"/>
    <w:unhideWhenUsed/>
    <w:rsid w:val="009106D9"/>
    <w:rPr>
      <w:color w:val="0563C1" w:themeColor="hyperlink"/>
      <w:u w:val="single"/>
    </w:rPr>
  </w:style>
  <w:style w:type="character" w:styleId="Nevyeenzmnka">
    <w:name w:val="Unresolved Mention"/>
    <w:basedOn w:val="Standardnpsmoodstavce"/>
    <w:uiPriority w:val="99"/>
    <w:semiHidden/>
    <w:unhideWhenUsed/>
    <w:rsid w:val="00910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grassegger@solidsu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ctarna@hzs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klamace@solidsu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3906</Words>
  <Characters>23048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Řeháčková Ivana, Ing.</dc:creator>
  <cp:keywords/>
  <dc:description/>
  <cp:lastModifiedBy>Vozňáková Karin</cp:lastModifiedBy>
  <cp:revision>3</cp:revision>
  <cp:lastPrinted>2024-12-09T09:49:00Z</cp:lastPrinted>
  <dcterms:created xsi:type="dcterms:W3CDTF">2024-12-20T23:19:00Z</dcterms:created>
  <dcterms:modified xsi:type="dcterms:W3CDTF">2024-12-20T23:21:00Z</dcterms:modified>
</cp:coreProperties>
</file>