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9F6F" w14:textId="77777777" w:rsidR="007D32DF" w:rsidRDefault="005E3D9C">
      <w:pPr>
        <w:pStyle w:val="Zkladntext"/>
        <w:spacing w:before="37"/>
      </w:pPr>
      <w:r>
        <w:t>Příloha č. 1 – Seznam oprávněných osob</w:t>
      </w:r>
    </w:p>
    <w:p w14:paraId="19F19F70" w14:textId="6AA54F91" w:rsidR="007D32DF" w:rsidRDefault="00730525">
      <w:pPr>
        <w:pStyle w:val="Zkladntext"/>
        <w:spacing w:before="183"/>
      </w:pPr>
      <w:r>
        <w:t>x</w:t>
      </w:r>
      <w:r w:rsidR="005E3D9C">
        <w:t>, pokladní, e-mail:</w:t>
      </w:r>
      <w:r>
        <w:t xml:space="preserve"> x</w:t>
      </w:r>
    </w:p>
    <w:p w14:paraId="19F19F71" w14:textId="77777777" w:rsidR="007D32DF" w:rsidRDefault="007D32DF">
      <w:pPr>
        <w:pStyle w:val="Zkladntext"/>
        <w:spacing w:before="2"/>
        <w:ind w:left="0"/>
        <w:rPr>
          <w:sz w:val="10"/>
        </w:rPr>
      </w:pPr>
    </w:p>
    <w:p w14:paraId="19F19F72" w14:textId="32C58E00" w:rsidR="007D32DF" w:rsidRDefault="00730525">
      <w:pPr>
        <w:pStyle w:val="Zkladntext"/>
      </w:pPr>
      <w:r>
        <w:t>x</w:t>
      </w:r>
      <w:r w:rsidR="005E3D9C">
        <w:t>, vedoucí Ekonomického oddělení, e-mail:</w:t>
      </w:r>
      <w:r>
        <w:t xml:space="preserve"> x</w:t>
      </w:r>
    </w:p>
    <w:p w14:paraId="19F19F73" w14:textId="77777777" w:rsidR="007D32DF" w:rsidRDefault="007D32DF">
      <w:pPr>
        <w:pStyle w:val="Zkladntext"/>
        <w:spacing w:before="4"/>
        <w:ind w:left="0"/>
        <w:rPr>
          <w:sz w:val="10"/>
        </w:rPr>
      </w:pPr>
    </w:p>
    <w:p w14:paraId="19F19F74" w14:textId="508FBC26" w:rsidR="007D32DF" w:rsidRDefault="005E3D9C">
      <w:pPr>
        <w:pStyle w:val="Zkladntext"/>
      </w:pPr>
      <w:r>
        <w:t>Ing. Lukáš Teklý, tajemník,</w:t>
      </w:r>
      <w:r w:rsidR="00730525">
        <w:t xml:space="preserve"> x</w:t>
      </w:r>
    </w:p>
    <w:sectPr w:rsidR="007D32DF">
      <w:type w:val="continuous"/>
      <w:pgSz w:w="11910" w:h="16840"/>
      <w:pgMar w:top="136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8961" w14:textId="77777777" w:rsidR="005E3D9C" w:rsidRDefault="005E3D9C" w:rsidP="005E3D9C">
      <w:r>
        <w:separator/>
      </w:r>
    </w:p>
  </w:endnote>
  <w:endnote w:type="continuationSeparator" w:id="0">
    <w:p w14:paraId="18DF4128" w14:textId="77777777" w:rsidR="005E3D9C" w:rsidRDefault="005E3D9C" w:rsidP="005E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F2A2" w14:textId="77777777" w:rsidR="005E3D9C" w:rsidRDefault="005E3D9C" w:rsidP="005E3D9C">
      <w:r>
        <w:separator/>
      </w:r>
    </w:p>
  </w:footnote>
  <w:footnote w:type="continuationSeparator" w:id="0">
    <w:p w14:paraId="0657BDE4" w14:textId="77777777" w:rsidR="005E3D9C" w:rsidRDefault="005E3D9C" w:rsidP="005E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DF"/>
    <w:rsid w:val="00193652"/>
    <w:rsid w:val="005E3D9C"/>
    <w:rsid w:val="005E5FE4"/>
    <w:rsid w:val="00730525"/>
    <w:rsid w:val="007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1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6"/>
      <w:ind w:left="11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E3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D9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E3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D9C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2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2024-12-20T14:24:00Z</dcterms:created>
  <dcterms:modified xsi:type="dcterms:W3CDTF">2024-12-20T14:24:00Z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