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C2" w:rsidRDefault="00C305A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1174750</wp:posOffset>
                </wp:positionV>
                <wp:extent cx="5474970" cy="2258695"/>
                <wp:effectExtent l="317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225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5072"/>
                              <w:gridCol w:w="1962"/>
                            </w:tblGrid>
                            <w:tr w:rsidR="006405C2">
                              <w:trPr>
                                <w:trHeight w:hRule="exact" w:val="770"/>
                                <w:jc w:val="center"/>
                              </w:trPr>
                              <w:tc>
                                <w:tcPr>
                                  <w:tcW w:w="6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after="200" w:line="146" w:lineRule="exact"/>
                                    <w:ind w:left="1060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REKAPITULACE</w:t>
                                  </w:r>
                                </w:p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791"/>
                                    </w:tabs>
                                    <w:spacing w:before="200" w:line="134" w:lineRule="exact"/>
                                    <w:ind w:left="106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Ol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Style w:val="CharStyle5"/>
                                    </w:rPr>
                                    <w:t>Pokoje - bourání</w:t>
                                  </w:r>
                                  <w:proofErr w:type="gramEnd"/>
                                  <w:r>
                                    <w:rPr>
                                      <w:rStyle w:val="CharStyle5"/>
                                    </w:rPr>
                                    <w:t xml:space="preserve"> mazanin, broušení podlah, odvoz suti na skládku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56 340,65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02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6"/>
                                    </w:rPr>
                                    <w:t>Sklady - bourání</w:t>
                                  </w:r>
                                  <w:proofErr w:type="gramEnd"/>
                                  <w:r>
                                    <w:rPr>
                                      <w:rStyle w:val="CharStyle6"/>
                                    </w:rPr>
                                    <w:t xml:space="preserve"> mazanin, broušení podlah, odvoz suti na skládku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8 971,21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03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6"/>
                                    </w:rPr>
                                    <w:t>Pokoje - úpravy</w:t>
                                  </w:r>
                                  <w:proofErr w:type="gramEnd"/>
                                  <w:r>
                                    <w:rPr>
                                      <w:rStyle w:val="CharStyle6"/>
                                    </w:rPr>
                                    <w:t xml:space="preserve"> povrchů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106 459,05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ZL 04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5"/>
                                    </w:rPr>
                                    <w:t>Sklady - úpravy</w:t>
                                  </w:r>
                                  <w:proofErr w:type="gramEnd"/>
                                  <w:r>
                                    <w:rPr>
                                      <w:rStyle w:val="CharStyle5"/>
                                    </w:rPr>
                                    <w:t xml:space="preserve"> povrchů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131 896,24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05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6"/>
                                    </w:rPr>
                                    <w:t>Sklady - úpravy</w:t>
                                  </w:r>
                                  <w:proofErr w:type="gramEnd"/>
                                  <w:r>
                                    <w:rPr>
                                      <w:rStyle w:val="CharStyle6"/>
                                    </w:rPr>
                                    <w:t xml:space="preserve"> povrchů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61 972,05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06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Bourání a vysekávání instalačních šachet (9 pokojů plus 9x o patro výše a níže)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132 966,08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07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Doplnění do instalačních šachet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5 214,10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 08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Změna profilů, osazení ocelových překladů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17 348,17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ZL 09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5"/>
                                    </w:rPr>
                                    <w:t>ZTI - Doplnění</w:t>
                                  </w:r>
                                  <w:proofErr w:type="gramEnd"/>
                                  <w:r>
                                    <w:rPr>
                                      <w:rStyle w:val="CharStyle5"/>
                                    </w:rPr>
                                    <w:t xml:space="preserve"> svodného potrubí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  <w:vAlign w:val="bottom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77 664,00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ZL 10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ELEKTRO pokoje světlo vnitřní a zásuvka k posteli, TV zásuvky navíc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29 747,00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162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ZLU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CharStyle5"/>
                                    </w:rPr>
                                    <w:t>VZT - PŘESUN</w:t>
                                  </w:r>
                                  <w:proofErr w:type="gramEnd"/>
                                  <w:r>
                                    <w:rPr>
                                      <w:rStyle w:val="CharStyle5"/>
                                    </w:rPr>
                                    <w:t xml:space="preserve"> JEDNOTKY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23 390,00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ZL 12</w:t>
                                  </w:r>
                                </w:p>
                              </w:tc>
                              <w:tc>
                                <w:tcPr>
                                  <w:tcW w:w="5072" w:type="dxa"/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ÚT ZAMRAŽENÍ SYSTÉMU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11 804,40 Kč</w:t>
                                  </w:r>
                                </w:p>
                              </w:tc>
                            </w:tr>
                            <w:tr w:rsidR="006405C2">
                              <w:trPr>
                                <w:trHeight w:hRule="exact" w:val="688"/>
                                <w:jc w:val="center"/>
                              </w:trPr>
                              <w:tc>
                                <w:tcPr>
                                  <w:tcW w:w="66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CENA CELKEM ZL BEZ DPH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72E"/>
                                </w:tcPr>
                                <w:p w:rsidR="006405C2" w:rsidRDefault="009515A4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600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663 772,95 Kč</w:t>
                                  </w:r>
                                </w:p>
                              </w:tc>
                            </w:tr>
                          </w:tbl>
                          <w:p w:rsidR="006405C2" w:rsidRDefault="006405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92.5pt;width:431.1pt;height:177.8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8/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5072"/>
                        <w:gridCol w:w="1962"/>
                      </w:tblGrid>
                      <w:tr w:rsidR="006405C2">
                        <w:trPr>
                          <w:trHeight w:hRule="exact" w:val="770"/>
                          <w:jc w:val="center"/>
                        </w:trPr>
                        <w:tc>
                          <w:tcPr>
                            <w:tcW w:w="6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after="200" w:line="146" w:lineRule="exact"/>
                              <w:ind w:left="1060"/>
                            </w:pPr>
                            <w:r>
                              <w:rPr>
                                <w:rStyle w:val="CharStyle4"/>
                              </w:rPr>
                              <w:t>REKAPITULACE</w:t>
                            </w:r>
                          </w:p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tabs>
                                <w:tab w:val="left" w:pos="1791"/>
                              </w:tabs>
                              <w:spacing w:before="200" w:line="134" w:lineRule="exact"/>
                              <w:ind w:left="1060"/>
                            </w:pPr>
                            <w:r>
                              <w:rPr>
                                <w:rStyle w:val="CharStyle5"/>
                              </w:rPr>
                              <w:t>ZL Ol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CharStyle5"/>
                              </w:rPr>
                              <w:t>Pokoje - bourání</w:t>
                            </w:r>
                            <w:proofErr w:type="gramEnd"/>
                            <w:r>
                              <w:rPr>
                                <w:rStyle w:val="CharStyle5"/>
                              </w:rPr>
                              <w:t xml:space="preserve"> mazanin, broušení podlah, odvoz suti na skládku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56 340,65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02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6"/>
                              </w:rPr>
                              <w:t>Sklady - bourání</w:t>
                            </w:r>
                            <w:proofErr w:type="gramEnd"/>
                            <w:r>
                              <w:rPr>
                                <w:rStyle w:val="CharStyle6"/>
                              </w:rPr>
                              <w:t xml:space="preserve"> mazanin, broušení podlah, odvoz suti na skládku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8 971,21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03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6"/>
                              </w:rPr>
                              <w:t>Pokoje - úpravy</w:t>
                            </w:r>
                            <w:proofErr w:type="gramEnd"/>
                            <w:r>
                              <w:rPr>
                                <w:rStyle w:val="CharStyle6"/>
                              </w:rPr>
                              <w:t xml:space="preserve"> povrchů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106 459,05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ZL 04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5"/>
                              </w:rPr>
                              <w:t>Sklady - úpravy</w:t>
                            </w:r>
                            <w:proofErr w:type="gramEnd"/>
                            <w:r>
                              <w:rPr>
                                <w:rStyle w:val="CharStyle5"/>
                              </w:rPr>
                              <w:t xml:space="preserve"> povrchů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131 896,24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05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6"/>
                              </w:rPr>
                              <w:t>Sklady - úpravy</w:t>
                            </w:r>
                            <w:proofErr w:type="gramEnd"/>
                            <w:r>
                              <w:rPr>
                                <w:rStyle w:val="CharStyle6"/>
                              </w:rPr>
                              <w:t xml:space="preserve"> povrchů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61 972,05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06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Bourání a vysekávání instalačních šachet (9 pokojů plus 9x o patro výše a níže)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132 966,08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07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Doplnění do instalačních šachet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5 214,10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 08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Změna profilů, osazení ocelových překladů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17 348,17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ZL 09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5"/>
                              </w:rPr>
                              <w:t>ZTI - Doplnění</w:t>
                            </w:r>
                            <w:proofErr w:type="gramEnd"/>
                            <w:r>
                              <w:rPr>
                                <w:rStyle w:val="CharStyle5"/>
                              </w:rPr>
                              <w:t xml:space="preserve"> svodného potrubí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  <w:vAlign w:val="bottom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77 664,00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ZL 10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ELEKTRO pokoje světlo vnitřní a zásuvka k posteli, TV zásuvky navíc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29 747,00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162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ZLU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5"/>
                              </w:rPr>
                              <w:t>VZT - PŘESUN</w:t>
                            </w:r>
                            <w:proofErr w:type="gramEnd"/>
                            <w:r>
                              <w:rPr>
                                <w:rStyle w:val="CharStyle5"/>
                              </w:rPr>
                              <w:t xml:space="preserve"> JEDNOTKY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23 390,00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ZL 12</w:t>
                            </w:r>
                          </w:p>
                        </w:tc>
                        <w:tc>
                          <w:tcPr>
                            <w:tcW w:w="5072" w:type="dxa"/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ÚT ZAMRAŽENÍ SYSTÉMU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11 804,40 Kč</w:t>
                            </w:r>
                          </w:p>
                        </w:tc>
                      </w:tr>
                      <w:tr w:rsidR="006405C2">
                        <w:trPr>
                          <w:trHeight w:hRule="exact" w:val="688"/>
                          <w:jc w:val="center"/>
                        </w:trPr>
                        <w:tc>
                          <w:tcPr>
                            <w:tcW w:w="66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CENA CELKEM ZL BEZ DPH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72E"/>
                          </w:tcPr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600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663 772,95 Kč</w:t>
                            </w:r>
                          </w:p>
                        </w:tc>
                      </w:tr>
                    </w:tbl>
                    <w:p w:rsidR="006405C2" w:rsidRDefault="006405C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3094990</wp:posOffset>
                </wp:positionH>
                <wp:positionV relativeFrom="paragraph">
                  <wp:posOffset>9404350</wp:posOffset>
                </wp:positionV>
                <wp:extent cx="1081405" cy="670560"/>
                <wp:effectExtent l="1905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tabs>
                                <w:tab w:val="left" w:pos="842"/>
                              </w:tabs>
                            </w:pPr>
                            <w:r>
                              <w:rPr>
                                <w:rStyle w:val="CharStyle7Exact"/>
                              </w:rPr>
                              <w:t xml:space="preserve">w </w:t>
                            </w:r>
                            <w:r>
                              <w:rPr>
                                <w:rStyle w:val="CharStyle8Exact"/>
                              </w:rPr>
                              <w:t>*</w:t>
                            </w:r>
                            <w:r>
                              <w:rPr>
                                <w:rStyle w:val="CharStyle7Exact"/>
                              </w:rPr>
                              <w:t xml:space="preserve"> ž - ■ '■ </w:t>
                            </w:r>
                            <w:proofErr w:type="gramStart"/>
                            <w:r>
                              <w:rPr>
                                <w:rStyle w:val="CharStyle8Exact"/>
                              </w:rPr>
                              <w:t>i</w:t>
                            </w:r>
                            <w:r>
                              <w:rPr>
                                <w:rStyle w:val="CharStyle7Exact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Style w:val="CharStyle7Exact"/>
                              </w:rPr>
                              <w:t xml:space="preserve"> v'&gt;. •,</w:t>
                            </w:r>
                          </w:p>
                          <w:p w:rsidR="006405C2" w:rsidRDefault="009515A4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tabs>
                                <w:tab w:val="left" w:pos="842"/>
                              </w:tabs>
                            </w:pPr>
                            <w:bookmarkStart w:id="0" w:name="bookmark0"/>
                            <w:proofErr w:type="spellStart"/>
                            <w:r>
                              <w:t>Qsaci</w:t>
                            </w:r>
                            <w:proofErr w:type="spellEnd"/>
                            <w:r>
                              <w:t xml:space="preserve"> 5</w:t>
                            </w:r>
                            <w:r>
                              <w:tab/>
                              <w:t xml:space="preserve">| </w:t>
                            </w:r>
                            <w:proofErr w:type="gramStart"/>
                            <w:r>
                              <w:t>c;;</w:t>
                            </w:r>
                            <w:bookmarkEnd w:id="0"/>
                            <w:proofErr w:type="gramEnd"/>
                          </w:p>
                          <w:p w:rsidR="006405C2" w:rsidRDefault="009515A4">
                            <w:pPr>
                              <w:pStyle w:val="Style11"/>
                              <w:shd w:val="clear" w:color="auto" w:fill="auto"/>
                              <w:tabs>
                                <w:tab w:val="left" w:pos="857"/>
                              </w:tabs>
                            </w:pPr>
                            <w:proofErr w:type="spellStart"/>
                            <w:r>
                              <w:t>luO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  <w:t xml:space="preserve">/1 </w:t>
                            </w:r>
                            <w:proofErr w:type="gramStart"/>
                            <w:r>
                              <w:t>•(</w:t>
                            </w:r>
                            <w:proofErr w:type="gramEnd"/>
                            <w:r>
                              <w:t xml:space="preserve">■ </w:t>
                            </w:r>
                            <w:r>
                              <w:rPr>
                                <w:rStyle w:val="CharStyle13Exact"/>
                              </w:rPr>
                              <w:t xml:space="preserve">.v </w:t>
                            </w:r>
                            <w:r>
                              <w:t>!0; i</w:t>
                            </w:r>
                          </w:p>
                          <w:p w:rsidR="006405C2" w:rsidRDefault="009515A4">
                            <w:pPr>
                              <w:pStyle w:val="Style14"/>
                              <w:shd w:val="clear" w:color="auto" w:fill="auto"/>
                            </w:pPr>
                            <w:proofErr w:type="spellStart"/>
                            <w:r>
                              <w:t>Feí</w:t>
                            </w:r>
                            <w:proofErr w:type="spellEnd"/>
                            <w:r>
                              <w:t>.; 0</w:t>
                            </w:r>
                            <w:proofErr w:type="gramStart"/>
                            <w:r>
                              <w:t>Cl&lt;</w:t>
                            </w:r>
                            <w:proofErr w:type="gramEnd"/>
                            <w:r>
                              <w:t>v.?2b3.7</w:t>
                            </w:r>
                          </w:p>
                          <w:p w:rsidR="006405C2" w:rsidRDefault="009515A4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proofErr w:type="spellStart"/>
                            <w:r>
                              <w:t>řaa</w:t>
                            </w:r>
                            <w:proofErr w:type="spellEnd"/>
                            <w:r>
                              <w:t xml:space="preserve">. C€'i2 w; </w:t>
                            </w:r>
                            <w:proofErr w:type="gramStart"/>
                            <w:r>
                              <w:t>t::</w:t>
                            </w:r>
                            <w:bookmarkEnd w:id="1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3.7pt;margin-top:740.5pt;width:85.15pt;height:52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H5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01Rl6lYLTQw9ueoRt6LLNVPX3ovymEBfrhvAdvZVSDA0lFbDzzU332dUJ&#10;RxmQ7fBRVBCG7LWwQGMtO1M6KAYCdOjS06kzhkppQnqxH3oLjEo4i5beIrK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" filled="f" stroked="f">
                <v:textbox style="mso-fit-shape-to-text:t" inset="0,0,0,0">
                  <w:txbxContent>
                    <w:p w:rsidR="006405C2" w:rsidRDefault="009515A4">
                      <w:pPr>
                        <w:pStyle w:val="Style2"/>
                        <w:shd w:val="clear" w:color="auto" w:fill="auto"/>
                        <w:tabs>
                          <w:tab w:val="left" w:pos="842"/>
                        </w:tabs>
                      </w:pPr>
                      <w:r>
                        <w:rPr>
                          <w:rStyle w:val="CharStyle7Exact"/>
                        </w:rPr>
                        <w:t xml:space="preserve">w </w:t>
                      </w:r>
                      <w:r>
                        <w:rPr>
                          <w:rStyle w:val="CharStyle8Exact"/>
                        </w:rPr>
                        <w:t>*</w:t>
                      </w:r>
                      <w:r>
                        <w:rPr>
                          <w:rStyle w:val="CharStyle7Exact"/>
                        </w:rPr>
                        <w:t xml:space="preserve"> ž - ■ '■ </w:t>
                      </w:r>
                      <w:proofErr w:type="gramStart"/>
                      <w:r>
                        <w:rPr>
                          <w:rStyle w:val="CharStyle8Exact"/>
                        </w:rPr>
                        <w:t>i</w:t>
                      </w:r>
                      <w:r>
                        <w:rPr>
                          <w:rStyle w:val="CharStyle7Exact"/>
                        </w:rPr>
                        <w:t>..</w:t>
                      </w:r>
                      <w:proofErr w:type="gramEnd"/>
                      <w:r>
                        <w:rPr>
                          <w:rStyle w:val="CharStyle7Exact"/>
                        </w:rPr>
                        <w:t xml:space="preserve"> v'&gt;. •,</w:t>
                      </w:r>
                    </w:p>
                    <w:p w:rsidR="006405C2" w:rsidRDefault="009515A4">
                      <w:pPr>
                        <w:pStyle w:val="Style9"/>
                        <w:keepNext/>
                        <w:keepLines/>
                        <w:shd w:val="clear" w:color="auto" w:fill="auto"/>
                        <w:tabs>
                          <w:tab w:val="left" w:pos="842"/>
                        </w:tabs>
                      </w:pPr>
                      <w:bookmarkStart w:id="2" w:name="bookmark0"/>
                      <w:proofErr w:type="spellStart"/>
                      <w:r>
                        <w:t>Qsaci</w:t>
                      </w:r>
                      <w:proofErr w:type="spellEnd"/>
                      <w:r>
                        <w:t xml:space="preserve"> 5</w:t>
                      </w:r>
                      <w:r>
                        <w:tab/>
                        <w:t xml:space="preserve">| </w:t>
                      </w:r>
                      <w:proofErr w:type="gramStart"/>
                      <w:r>
                        <w:t>c;;</w:t>
                      </w:r>
                      <w:bookmarkEnd w:id="2"/>
                      <w:proofErr w:type="gramEnd"/>
                    </w:p>
                    <w:p w:rsidR="006405C2" w:rsidRDefault="009515A4">
                      <w:pPr>
                        <w:pStyle w:val="Style11"/>
                        <w:shd w:val="clear" w:color="auto" w:fill="auto"/>
                        <w:tabs>
                          <w:tab w:val="left" w:pos="857"/>
                        </w:tabs>
                      </w:pPr>
                      <w:proofErr w:type="spellStart"/>
                      <w:r>
                        <w:t>luO</w:t>
                      </w:r>
                      <w:proofErr w:type="spellEnd"/>
                      <w:r>
                        <w:t>.</w:t>
                      </w:r>
                      <w:r>
                        <w:tab/>
                        <w:t xml:space="preserve">/1 </w:t>
                      </w:r>
                      <w:proofErr w:type="gramStart"/>
                      <w:r>
                        <w:t>•(</w:t>
                      </w:r>
                      <w:proofErr w:type="gramEnd"/>
                      <w:r>
                        <w:t xml:space="preserve">■ </w:t>
                      </w:r>
                      <w:r>
                        <w:rPr>
                          <w:rStyle w:val="CharStyle13Exact"/>
                        </w:rPr>
                        <w:t xml:space="preserve">.v </w:t>
                      </w:r>
                      <w:r>
                        <w:t>!0; i</w:t>
                      </w:r>
                    </w:p>
                    <w:p w:rsidR="006405C2" w:rsidRDefault="009515A4">
                      <w:pPr>
                        <w:pStyle w:val="Style14"/>
                        <w:shd w:val="clear" w:color="auto" w:fill="auto"/>
                      </w:pPr>
                      <w:proofErr w:type="spellStart"/>
                      <w:r>
                        <w:t>Feí</w:t>
                      </w:r>
                      <w:proofErr w:type="spellEnd"/>
                      <w:r>
                        <w:t>.; 0</w:t>
                      </w:r>
                      <w:proofErr w:type="gramStart"/>
                      <w:r>
                        <w:t>Cl&lt;</w:t>
                      </w:r>
                      <w:proofErr w:type="gramEnd"/>
                      <w:r>
                        <w:t>v.?2b3.7</w:t>
                      </w:r>
                    </w:p>
                    <w:p w:rsidR="006405C2" w:rsidRDefault="009515A4">
                      <w:pPr>
                        <w:pStyle w:val="Style16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proofErr w:type="spellStart"/>
                      <w:r>
                        <w:t>řaa</w:t>
                      </w:r>
                      <w:proofErr w:type="spellEnd"/>
                      <w:r>
                        <w:t xml:space="preserve">. C€'i2 w; </w:t>
                      </w:r>
                      <w:proofErr w:type="gramStart"/>
                      <w:r>
                        <w:t>t::</w:t>
                      </w:r>
                      <w:bookmarkEnd w:id="3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4210685</wp:posOffset>
            </wp:positionH>
            <wp:positionV relativeFrom="paragraph">
              <wp:posOffset>9432290</wp:posOffset>
            </wp:positionV>
            <wp:extent cx="544195" cy="248920"/>
            <wp:effectExtent l="0" t="0" r="0" b="0"/>
            <wp:wrapNone/>
            <wp:docPr id="5" name="obrázek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4192270</wp:posOffset>
                </wp:positionH>
                <wp:positionV relativeFrom="paragraph">
                  <wp:posOffset>9681210</wp:posOffset>
                </wp:positionV>
                <wp:extent cx="582930" cy="271780"/>
                <wp:effectExtent l="381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C2" w:rsidRDefault="009515A4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•</w:t>
                            </w:r>
                            <w:proofErr w:type="gramStart"/>
                            <w:r>
                              <w:t>S;X</w:t>
                            </w:r>
                            <w:proofErr w:type="gramEnd"/>
                            <w:r>
                              <w:t>'.</w:t>
                            </w:r>
                            <w:proofErr w:type="spellStart"/>
                            <w:r>
                              <w:t>ci</w:t>
                            </w:r>
                            <w:proofErr w:type="spellEnd"/>
                            <w:r>
                              <w:rPr>
                                <w:rStyle w:val="CharStyle20Exact"/>
                              </w:rPr>
                              <w:t xml:space="preserve"> ;"i4</w:t>
                            </w:r>
                            <w:bookmarkEnd w:id="4"/>
                          </w:p>
                          <w:p w:rsidR="006405C2" w:rsidRDefault="009515A4">
                            <w:pPr>
                              <w:pStyle w:val="Style2"/>
                              <w:shd w:val="clear" w:color="auto" w:fill="auto"/>
                              <w:spacing w:line="169" w:lineRule="exact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 xml:space="preserve">v- i </w:t>
                            </w:r>
                            <w:proofErr w:type="gramStart"/>
                            <w:r>
                              <w:rPr>
                                <w:rStyle w:val="CharStyle7Exact"/>
                              </w:rPr>
                              <w:t>'.á</w:t>
                            </w:r>
                            <w:proofErr w:type="gramEnd"/>
                          </w:p>
                          <w:p w:rsidR="006405C2" w:rsidRDefault="009515A4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 xml:space="preserve">*S2 </w:t>
                            </w:r>
                            <w:proofErr w:type="gramStart"/>
                            <w:r>
                              <w:t>»«*</w:t>
                            </w:r>
                            <w:proofErr w:type="gramEnd"/>
                            <w: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0.1pt;margin-top:762.3pt;width:45.9pt;height:21.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Fn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" filled="f" stroked="f">
                <v:textbox style="mso-fit-shape-to-text:t" inset="0,0,0,0">
                  <w:txbxContent>
                    <w:p w:rsidR="006405C2" w:rsidRDefault="009515A4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•</w:t>
                      </w:r>
                      <w:proofErr w:type="gramStart"/>
                      <w:r>
                        <w:t>S;X</w:t>
                      </w:r>
                      <w:proofErr w:type="gramEnd"/>
                      <w:r>
                        <w:t>'.</w:t>
                      </w:r>
                      <w:proofErr w:type="spellStart"/>
                      <w:r>
                        <w:t>ci</w:t>
                      </w:r>
                      <w:proofErr w:type="spellEnd"/>
                      <w:r>
                        <w:rPr>
                          <w:rStyle w:val="CharStyle20Exact"/>
                        </w:rPr>
                        <w:t xml:space="preserve"> ;"i4</w:t>
                      </w:r>
                      <w:bookmarkEnd w:id="5"/>
                    </w:p>
                    <w:p w:rsidR="006405C2" w:rsidRDefault="009515A4">
                      <w:pPr>
                        <w:pStyle w:val="Style2"/>
                        <w:shd w:val="clear" w:color="auto" w:fill="auto"/>
                        <w:spacing w:line="169" w:lineRule="exact"/>
                        <w:jc w:val="left"/>
                      </w:pPr>
                      <w:r>
                        <w:rPr>
                          <w:rStyle w:val="CharStyle7Exact"/>
                        </w:rPr>
                        <w:t xml:space="preserve">v- i </w:t>
                      </w:r>
                      <w:proofErr w:type="gramStart"/>
                      <w:r>
                        <w:rPr>
                          <w:rStyle w:val="CharStyle7Exact"/>
                        </w:rPr>
                        <w:t>'.á</w:t>
                      </w:r>
                      <w:proofErr w:type="gramEnd"/>
                    </w:p>
                    <w:p w:rsidR="006405C2" w:rsidRDefault="009515A4">
                      <w:pPr>
                        <w:pStyle w:val="Style21"/>
                        <w:shd w:val="clear" w:color="auto" w:fill="auto"/>
                      </w:pPr>
                      <w:r>
                        <w:t xml:space="preserve">*S2 </w:t>
                      </w:r>
                      <w:proofErr w:type="gramStart"/>
                      <w:r>
                        <w:t>»«*</w:t>
                      </w:r>
                      <w:proofErr w:type="gramEnd"/>
                      <w: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5C2" w:rsidRDefault="006405C2">
      <w:pPr>
        <w:spacing w:line="360" w:lineRule="exact"/>
      </w:pPr>
    </w:p>
    <w:p w:rsidR="006405C2" w:rsidRDefault="00AC1EF1" w:rsidP="00AC1EF1">
      <w:pPr>
        <w:spacing w:line="360" w:lineRule="exact"/>
        <w:jc w:val="right"/>
      </w:pPr>
      <w:r>
        <w:t>Příloha č. 1</w:t>
      </w:r>
      <w:bookmarkStart w:id="6" w:name="_GoBack"/>
      <w:bookmarkEnd w:id="6"/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360" w:lineRule="exact"/>
      </w:pPr>
    </w:p>
    <w:p w:rsidR="006405C2" w:rsidRDefault="006405C2">
      <w:pPr>
        <w:spacing w:line="658" w:lineRule="exact"/>
      </w:pPr>
    </w:p>
    <w:p w:rsidR="006405C2" w:rsidRDefault="006405C2">
      <w:pPr>
        <w:rPr>
          <w:sz w:val="2"/>
          <w:szCs w:val="2"/>
        </w:rPr>
      </w:pPr>
    </w:p>
    <w:sectPr w:rsidR="006405C2">
      <w:type w:val="continuous"/>
      <w:pgSz w:w="12035" w:h="16931"/>
      <w:pgMar w:top="230" w:right="1758" w:bottom="230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EF" w:rsidRDefault="002A3CEF">
      <w:r>
        <w:separator/>
      </w:r>
    </w:p>
  </w:endnote>
  <w:endnote w:type="continuationSeparator" w:id="0">
    <w:p w:rsidR="002A3CEF" w:rsidRDefault="002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EF" w:rsidRDefault="002A3CEF"/>
  </w:footnote>
  <w:footnote w:type="continuationSeparator" w:id="0">
    <w:p w:rsidR="002A3CEF" w:rsidRDefault="002A3C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C2"/>
    <w:rsid w:val="002A3CEF"/>
    <w:rsid w:val="006405C2"/>
    <w:rsid w:val="007E3836"/>
    <w:rsid w:val="009515A4"/>
    <w:rsid w:val="00AC1EF1"/>
    <w:rsid w:val="00B54D94"/>
    <w:rsid w:val="00C305A8"/>
    <w:rsid w:val="00D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C43E"/>
  <w15:docId w15:val="{AD81608F-53CF-4855-8DD6-F8E02B6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9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2260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2260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90"/>
      <w:sz w:val="18"/>
      <w:szCs w:val="18"/>
      <w:u w:val="none"/>
    </w:rPr>
  </w:style>
  <w:style w:type="character" w:customStyle="1" w:styleId="CharStyle8Exact">
    <w:name w:val="Char Style 8 Exact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6" w:lineRule="exact"/>
      <w:jc w:val="both"/>
    </w:pPr>
    <w:rPr>
      <w:rFonts w:ascii="Arial" w:eastAsia="Arial" w:hAnsi="Arial" w:cs="Arial"/>
      <w:spacing w:val="20"/>
      <w:w w:val="90"/>
      <w:sz w:val="18"/>
      <w:szCs w:val="1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76" w:lineRule="exac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76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76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76" w:lineRule="exact"/>
      <w:jc w:val="righ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69" w:lineRule="exact"/>
      <w:outlineLvl w:val="1"/>
    </w:pPr>
    <w:rPr>
      <w:rFonts w:ascii="Arial" w:eastAsia="Arial" w:hAnsi="Arial" w:cs="Arial"/>
      <w:i/>
      <w:iCs/>
      <w:spacing w:val="10"/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dcterms:created xsi:type="dcterms:W3CDTF">2024-12-20T12:11:00Z</dcterms:created>
  <dcterms:modified xsi:type="dcterms:W3CDTF">2024-12-20T12:11:00Z</dcterms:modified>
</cp:coreProperties>
</file>