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22445" w14:textId="77777777" w:rsidR="008C5B53" w:rsidRDefault="008C5B53">
      <w:pPr>
        <w:pStyle w:val="Zkladntext"/>
        <w:rPr>
          <w:rFonts w:ascii="Times New Roman"/>
        </w:rPr>
      </w:pPr>
    </w:p>
    <w:p w14:paraId="68362C54" w14:textId="77777777" w:rsidR="008C5B53" w:rsidRDefault="008C5B53">
      <w:pPr>
        <w:pStyle w:val="Zkladntext"/>
        <w:spacing w:before="158"/>
        <w:rPr>
          <w:rFonts w:ascii="Times New Roman"/>
        </w:rPr>
      </w:pPr>
    </w:p>
    <w:p w14:paraId="014F8B61" w14:textId="77777777" w:rsidR="008C5B53" w:rsidRDefault="00145E74">
      <w:pPr>
        <w:spacing w:before="1"/>
        <w:ind w:left="1515" w:right="1350"/>
        <w:jc w:val="center"/>
        <w:rPr>
          <w:b/>
        </w:rPr>
      </w:pPr>
      <w:r>
        <w:rPr>
          <w:b/>
          <w:color w:val="808080"/>
          <w:spacing w:val="-2"/>
        </w:rPr>
        <w:t>Dílčí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2"/>
        </w:rPr>
        <w:t>smlouva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2"/>
        </w:rPr>
        <w:t>č.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  <w:spacing w:val="-5"/>
        </w:rPr>
        <w:t>34</w:t>
      </w:r>
    </w:p>
    <w:p w14:paraId="63A2BB30" w14:textId="77777777" w:rsidR="008C5B53" w:rsidRDefault="00145E74">
      <w:pPr>
        <w:spacing w:before="119" w:line="352" w:lineRule="auto"/>
        <w:ind w:left="1515" w:right="1345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systémů č. 2023/104 NAKIT</w:t>
      </w:r>
    </w:p>
    <w:p w14:paraId="74F40E0E" w14:textId="77777777" w:rsidR="008C5B53" w:rsidRDefault="00145E74">
      <w:pPr>
        <w:spacing w:line="482" w:lineRule="auto"/>
        <w:ind w:left="4372" w:right="4205" w:hanging="5"/>
        <w:jc w:val="center"/>
        <w:rPr>
          <w:b/>
        </w:rPr>
      </w:pPr>
      <w:r>
        <w:rPr>
          <w:b/>
          <w:color w:val="808080"/>
        </w:rPr>
        <w:t xml:space="preserve">ze dne 19. 6. 2023 </w:t>
      </w:r>
      <w:r>
        <w:rPr>
          <w:b/>
          <w:color w:val="808080"/>
          <w:spacing w:val="-4"/>
        </w:rPr>
        <w:t>(č.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  <w:spacing w:val="-4"/>
        </w:rPr>
        <w:t>2024/311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  <w:spacing w:val="-4"/>
        </w:rPr>
        <w:t>NAKIT)</w:t>
      </w:r>
    </w:p>
    <w:p w14:paraId="51CC30C9" w14:textId="77777777" w:rsidR="008C5B53" w:rsidRDefault="008C5B53">
      <w:pPr>
        <w:pStyle w:val="Zkladntext"/>
        <w:spacing w:before="163"/>
        <w:rPr>
          <w:b/>
          <w:sz w:val="20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3245"/>
        <w:gridCol w:w="5117"/>
      </w:tblGrid>
      <w:tr w:rsidR="008C5B53" w14:paraId="25C875A9" w14:textId="77777777">
        <w:trPr>
          <w:trHeight w:val="314"/>
        </w:trPr>
        <w:tc>
          <w:tcPr>
            <w:tcW w:w="8362" w:type="dxa"/>
            <w:gridSpan w:val="2"/>
          </w:tcPr>
          <w:p w14:paraId="2178790C" w14:textId="77777777" w:rsidR="008C5B53" w:rsidRDefault="00145E74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12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15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14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8C5B53" w14:paraId="27082603" w14:textId="77777777">
        <w:trPr>
          <w:trHeight w:val="408"/>
        </w:trPr>
        <w:tc>
          <w:tcPr>
            <w:tcW w:w="3245" w:type="dxa"/>
          </w:tcPr>
          <w:p w14:paraId="1656A5FF" w14:textId="77777777" w:rsidR="008C5B53" w:rsidRDefault="00145E74">
            <w:pPr>
              <w:pStyle w:val="TableParagraph"/>
              <w:spacing w:before="61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117" w:type="dxa"/>
          </w:tcPr>
          <w:p w14:paraId="152AD3B3" w14:textId="77777777" w:rsidR="008C5B53" w:rsidRDefault="00145E74">
            <w:pPr>
              <w:pStyle w:val="TableParagraph"/>
              <w:spacing w:before="61"/>
              <w:ind w:left="350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8C5B53" w14:paraId="406692EB" w14:textId="77777777">
        <w:trPr>
          <w:trHeight w:val="403"/>
        </w:trPr>
        <w:tc>
          <w:tcPr>
            <w:tcW w:w="3245" w:type="dxa"/>
          </w:tcPr>
          <w:p w14:paraId="7EA70C77" w14:textId="77777777" w:rsidR="008C5B53" w:rsidRDefault="00145E74">
            <w:pPr>
              <w:pStyle w:val="TableParagraph"/>
              <w:spacing w:before="87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117" w:type="dxa"/>
          </w:tcPr>
          <w:p w14:paraId="69962717" w14:textId="77777777" w:rsidR="008C5B53" w:rsidRDefault="00145E74">
            <w:pPr>
              <w:pStyle w:val="TableParagraph"/>
              <w:spacing w:before="87"/>
              <w:ind w:left="350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8C5B53" w14:paraId="7FCE8A99" w14:textId="77777777">
        <w:trPr>
          <w:trHeight w:val="373"/>
        </w:trPr>
        <w:tc>
          <w:tcPr>
            <w:tcW w:w="3245" w:type="dxa"/>
          </w:tcPr>
          <w:p w14:paraId="3A1F1AFC" w14:textId="77777777" w:rsidR="008C5B53" w:rsidRDefault="00145E74">
            <w:pPr>
              <w:pStyle w:val="TableParagraph"/>
              <w:spacing w:before="56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117" w:type="dxa"/>
          </w:tcPr>
          <w:p w14:paraId="565B18AD" w14:textId="77777777" w:rsidR="008C5B53" w:rsidRDefault="00145E74">
            <w:pPr>
              <w:pStyle w:val="TableParagraph"/>
              <w:spacing w:before="56"/>
              <w:ind w:left="350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8C5B53" w14:paraId="5FA7E526" w14:textId="77777777">
        <w:trPr>
          <w:trHeight w:val="373"/>
        </w:trPr>
        <w:tc>
          <w:tcPr>
            <w:tcW w:w="3245" w:type="dxa"/>
          </w:tcPr>
          <w:p w14:paraId="31A8030C" w14:textId="77777777" w:rsidR="008C5B53" w:rsidRDefault="00145E74">
            <w:pPr>
              <w:pStyle w:val="TableParagraph"/>
              <w:spacing w:before="57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117" w:type="dxa"/>
          </w:tcPr>
          <w:p w14:paraId="1589B9C1" w14:textId="27C7CD71" w:rsidR="008C5B53" w:rsidRDefault="00145E74">
            <w:pPr>
              <w:pStyle w:val="TableParagraph"/>
              <w:spacing w:before="57"/>
              <w:ind w:left="350"/>
            </w:pPr>
            <w:r>
              <w:rPr>
                <w:color w:val="808080"/>
              </w:rPr>
              <w:t>xxx</w:t>
            </w:r>
          </w:p>
        </w:tc>
      </w:tr>
      <w:tr w:rsidR="008C5B53" w14:paraId="77E0975C" w14:textId="77777777">
        <w:trPr>
          <w:trHeight w:val="371"/>
        </w:trPr>
        <w:tc>
          <w:tcPr>
            <w:tcW w:w="3245" w:type="dxa"/>
          </w:tcPr>
          <w:p w14:paraId="470EB9F2" w14:textId="77777777" w:rsidR="008C5B53" w:rsidRDefault="00145E74">
            <w:pPr>
              <w:pStyle w:val="TableParagraph"/>
              <w:spacing w:before="56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117" w:type="dxa"/>
          </w:tcPr>
          <w:p w14:paraId="1B005C46" w14:textId="77777777" w:rsidR="008C5B53" w:rsidRDefault="00145E74">
            <w:pPr>
              <w:pStyle w:val="TableParagraph"/>
              <w:spacing w:before="56"/>
              <w:ind w:left="350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8C5B53" w14:paraId="445A5EAC" w14:textId="77777777">
        <w:trPr>
          <w:trHeight w:val="729"/>
        </w:trPr>
        <w:tc>
          <w:tcPr>
            <w:tcW w:w="3245" w:type="dxa"/>
          </w:tcPr>
          <w:p w14:paraId="7E1B8B85" w14:textId="77777777" w:rsidR="008C5B53" w:rsidRDefault="00145E74">
            <w:pPr>
              <w:pStyle w:val="TableParagraph"/>
              <w:spacing w:before="56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117" w:type="dxa"/>
          </w:tcPr>
          <w:p w14:paraId="01C46B20" w14:textId="4FA696CA" w:rsidR="008C5B53" w:rsidRDefault="00145E74">
            <w:pPr>
              <w:pStyle w:val="TableParagraph"/>
              <w:spacing w:before="56"/>
              <w:ind w:left="350"/>
            </w:pPr>
            <w:r>
              <w:rPr>
                <w:color w:val="808080"/>
              </w:rPr>
              <w:t>xxx</w:t>
            </w:r>
          </w:p>
          <w:p w14:paraId="674E5D33" w14:textId="473BF8A0" w:rsidR="008C5B53" w:rsidRDefault="00145E74">
            <w:pPr>
              <w:pStyle w:val="TableParagraph"/>
              <w:spacing w:before="76"/>
              <w:ind w:left="350"/>
            </w:pPr>
            <w:r>
              <w:rPr>
                <w:color w:val="808080"/>
              </w:rPr>
              <w:t>č.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ú.: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8C5B53" w14:paraId="378617F9" w14:textId="77777777">
        <w:trPr>
          <w:trHeight w:val="338"/>
        </w:trPr>
        <w:tc>
          <w:tcPr>
            <w:tcW w:w="8362" w:type="dxa"/>
            <w:gridSpan w:val="2"/>
          </w:tcPr>
          <w:p w14:paraId="59EEC19A" w14:textId="77777777" w:rsidR="008C5B53" w:rsidRDefault="00145E74">
            <w:pPr>
              <w:pStyle w:val="TableParagraph"/>
              <w:spacing w:before="85" w:line="233" w:lineRule="exact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„Objednatel“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či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„NAKIT“</w:t>
            </w:r>
            <w:r>
              <w:rPr>
                <w:color w:val="808080"/>
                <w:spacing w:val="-2"/>
              </w:rPr>
              <w:t>)</w:t>
            </w:r>
          </w:p>
        </w:tc>
      </w:tr>
    </w:tbl>
    <w:p w14:paraId="2E527BEE" w14:textId="77777777" w:rsidR="008C5B53" w:rsidRDefault="008C5B53">
      <w:pPr>
        <w:pStyle w:val="Zkladntext"/>
        <w:spacing w:before="186"/>
        <w:rPr>
          <w:b/>
          <w:sz w:val="20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3235"/>
        <w:gridCol w:w="5914"/>
      </w:tblGrid>
      <w:tr w:rsidR="008C5B53" w14:paraId="655E810F" w14:textId="77777777">
        <w:trPr>
          <w:trHeight w:val="1029"/>
        </w:trPr>
        <w:tc>
          <w:tcPr>
            <w:tcW w:w="3235" w:type="dxa"/>
          </w:tcPr>
          <w:p w14:paraId="2D693673" w14:textId="77777777" w:rsidR="008C5B53" w:rsidRDefault="00145E74">
            <w:pPr>
              <w:pStyle w:val="TableParagraph"/>
              <w:spacing w:line="247" w:lineRule="exact"/>
            </w:pPr>
            <w:r>
              <w:rPr>
                <w:color w:val="808080"/>
                <w:spacing w:val="-10"/>
              </w:rPr>
              <w:t>a</w:t>
            </w:r>
          </w:p>
          <w:p w14:paraId="385A9D37" w14:textId="77777777" w:rsidR="008C5B53" w:rsidRDefault="008C5B53">
            <w:pPr>
              <w:pStyle w:val="TableParagraph"/>
              <w:spacing w:before="152"/>
              <w:ind w:left="0"/>
              <w:rPr>
                <w:b/>
              </w:rPr>
            </w:pPr>
          </w:p>
          <w:p w14:paraId="074E0CBE" w14:textId="77777777" w:rsidR="008C5B53" w:rsidRDefault="00145E74">
            <w:pPr>
              <w:pStyle w:val="TableParagraph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18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  <w:spacing w:val="-4"/>
              </w:rPr>
              <w:t>a.s.</w:t>
            </w:r>
          </w:p>
        </w:tc>
        <w:tc>
          <w:tcPr>
            <w:tcW w:w="5914" w:type="dxa"/>
          </w:tcPr>
          <w:p w14:paraId="584B8C9E" w14:textId="77777777" w:rsidR="008C5B53" w:rsidRDefault="008C5B5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5B53" w14:paraId="56788491" w14:textId="77777777">
        <w:trPr>
          <w:trHeight w:val="482"/>
        </w:trPr>
        <w:tc>
          <w:tcPr>
            <w:tcW w:w="3235" w:type="dxa"/>
          </w:tcPr>
          <w:p w14:paraId="7589F95B" w14:textId="77777777" w:rsidR="008C5B53" w:rsidRDefault="00145E74">
            <w:pPr>
              <w:pStyle w:val="TableParagraph"/>
              <w:spacing w:before="118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914" w:type="dxa"/>
          </w:tcPr>
          <w:p w14:paraId="49302141" w14:textId="77777777" w:rsidR="008C5B53" w:rsidRDefault="00145E74">
            <w:pPr>
              <w:pStyle w:val="TableParagraph"/>
              <w:spacing w:before="118"/>
              <w:ind w:left="341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8C5B53" w14:paraId="4AEC56E1" w14:textId="77777777">
        <w:trPr>
          <w:trHeight w:val="421"/>
        </w:trPr>
        <w:tc>
          <w:tcPr>
            <w:tcW w:w="3235" w:type="dxa"/>
          </w:tcPr>
          <w:p w14:paraId="6882933A" w14:textId="77777777" w:rsidR="008C5B53" w:rsidRDefault="00145E74">
            <w:pPr>
              <w:pStyle w:val="TableParagraph"/>
              <w:spacing w:before="104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914" w:type="dxa"/>
          </w:tcPr>
          <w:p w14:paraId="74570F21" w14:textId="77777777" w:rsidR="008C5B53" w:rsidRDefault="00145E74">
            <w:pPr>
              <w:pStyle w:val="TableParagraph"/>
              <w:spacing w:before="104"/>
              <w:ind w:left="341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8C5B53" w14:paraId="0887B43E" w14:textId="77777777">
        <w:trPr>
          <w:trHeight w:val="723"/>
        </w:trPr>
        <w:tc>
          <w:tcPr>
            <w:tcW w:w="3235" w:type="dxa"/>
          </w:tcPr>
          <w:p w14:paraId="67CDD32C" w14:textId="77777777" w:rsidR="008C5B53" w:rsidRDefault="00145E74">
            <w:pPr>
              <w:pStyle w:val="TableParagraph"/>
              <w:spacing w:before="57"/>
            </w:pPr>
            <w:r>
              <w:rPr>
                <w:color w:val="808080"/>
                <w:spacing w:val="-4"/>
              </w:rPr>
              <w:t>DIČ:</w:t>
            </w:r>
          </w:p>
          <w:p w14:paraId="5E2B2C3A" w14:textId="77777777" w:rsidR="008C5B53" w:rsidRDefault="00145E74">
            <w:pPr>
              <w:pStyle w:val="TableParagraph"/>
              <w:spacing w:before="76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914" w:type="dxa"/>
          </w:tcPr>
          <w:p w14:paraId="394CA6D4" w14:textId="77777777" w:rsidR="008C5B53" w:rsidRDefault="00145E74">
            <w:pPr>
              <w:pStyle w:val="TableParagraph"/>
              <w:spacing w:before="57"/>
              <w:ind w:left="341"/>
            </w:pPr>
            <w:r>
              <w:rPr>
                <w:color w:val="808080"/>
                <w:spacing w:val="-2"/>
              </w:rPr>
              <w:t>CZ04308697</w:t>
            </w:r>
          </w:p>
          <w:p w14:paraId="4CA8F339" w14:textId="11763073" w:rsidR="008C5B53" w:rsidRDefault="00145E74">
            <w:pPr>
              <w:pStyle w:val="TableParagraph"/>
              <w:spacing w:before="76"/>
              <w:ind w:left="341"/>
            </w:pPr>
            <w:r>
              <w:rPr>
                <w:color w:val="808080"/>
                <w:spacing w:val="-2"/>
              </w:rPr>
              <w:t>xxx</w:t>
            </w:r>
          </w:p>
        </w:tc>
      </w:tr>
      <w:tr w:rsidR="008C5B53" w14:paraId="71D14CDA" w14:textId="77777777">
        <w:trPr>
          <w:trHeight w:val="700"/>
        </w:trPr>
        <w:tc>
          <w:tcPr>
            <w:tcW w:w="3235" w:type="dxa"/>
          </w:tcPr>
          <w:p w14:paraId="591A5C87" w14:textId="77777777" w:rsidR="008C5B53" w:rsidRDefault="00145E74">
            <w:pPr>
              <w:pStyle w:val="TableParagraph"/>
              <w:spacing w:before="77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914" w:type="dxa"/>
          </w:tcPr>
          <w:p w14:paraId="635C951C" w14:textId="77777777" w:rsidR="008C5B53" w:rsidRDefault="00145E74">
            <w:pPr>
              <w:pStyle w:val="TableParagraph"/>
              <w:spacing w:line="330" w:lineRule="atLeast"/>
              <w:ind w:left="341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 xml:space="preserve">značkou </w:t>
            </w:r>
            <w:r>
              <w:rPr>
                <w:color w:val="808080"/>
                <w:spacing w:val="-2"/>
              </w:rPr>
              <w:t>B.11012</w:t>
            </w:r>
          </w:p>
        </w:tc>
      </w:tr>
      <w:tr w:rsidR="008C5B53" w14:paraId="319A7AB5" w14:textId="77777777">
        <w:trPr>
          <w:trHeight w:val="720"/>
        </w:trPr>
        <w:tc>
          <w:tcPr>
            <w:tcW w:w="3235" w:type="dxa"/>
          </w:tcPr>
          <w:p w14:paraId="057E46CD" w14:textId="77777777" w:rsidR="008C5B53" w:rsidRDefault="00145E74">
            <w:pPr>
              <w:pStyle w:val="TableParagraph"/>
              <w:spacing w:before="34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914" w:type="dxa"/>
          </w:tcPr>
          <w:p w14:paraId="4E1763F7" w14:textId="55ABAC7C" w:rsidR="00145E74" w:rsidRDefault="00145E74">
            <w:pPr>
              <w:pStyle w:val="TableParagraph"/>
              <w:spacing w:before="34" w:line="312" w:lineRule="auto"/>
              <w:ind w:left="341" w:right="3337"/>
              <w:rPr>
                <w:color w:val="808080"/>
              </w:rPr>
            </w:pPr>
            <w:r>
              <w:rPr>
                <w:color w:val="808080"/>
              </w:rPr>
              <w:t>xxx</w:t>
            </w:r>
          </w:p>
          <w:p w14:paraId="586EE6D6" w14:textId="63D0B41E" w:rsidR="008C5B53" w:rsidRDefault="00145E74">
            <w:pPr>
              <w:pStyle w:val="TableParagraph"/>
              <w:spacing w:before="34" w:line="312" w:lineRule="auto"/>
              <w:ind w:left="341" w:right="3337"/>
            </w:pPr>
            <w:r>
              <w:rPr>
                <w:color w:val="808080"/>
              </w:rPr>
              <w:t>č. ú.: xxx</w:t>
            </w:r>
          </w:p>
        </w:tc>
      </w:tr>
      <w:tr w:rsidR="008C5B53" w14:paraId="6075B68D" w14:textId="77777777">
        <w:trPr>
          <w:trHeight w:val="350"/>
        </w:trPr>
        <w:tc>
          <w:tcPr>
            <w:tcW w:w="3235" w:type="dxa"/>
          </w:tcPr>
          <w:p w14:paraId="0E6238DD" w14:textId="77777777" w:rsidR="008C5B53" w:rsidRDefault="00145E74">
            <w:pPr>
              <w:pStyle w:val="TableParagraph"/>
              <w:spacing w:before="97" w:line="233" w:lineRule="exact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914" w:type="dxa"/>
          </w:tcPr>
          <w:p w14:paraId="692C3838" w14:textId="77777777" w:rsidR="008C5B53" w:rsidRDefault="008C5B5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EE922E1" w14:textId="77777777" w:rsidR="008C5B53" w:rsidRDefault="008C5B53">
      <w:pPr>
        <w:pStyle w:val="Zkladntext"/>
        <w:rPr>
          <w:b/>
        </w:rPr>
      </w:pPr>
    </w:p>
    <w:p w14:paraId="70EBDB8A" w14:textId="77777777" w:rsidR="008C5B53" w:rsidRDefault="008C5B53">
      <w:pPr>
        <w:pStyle w:val="Zkladntext"/>
        <w:spacing w:before="175"/>
        <w:rPr>
          <w:b/>
        </w:rPr>
      </w:pPr>
    </w:p>
    <w:p w14:paraId="23523A1E" w14:textId="77777777" w:rsidR="008C5B53" w:rsidRDefault="00145E74">
      <w:pPr>
        <w:pStyle w:val="Zkladntext"/>
        <w:spacing w:line="314" w:lineRule="auto"/>
        <w:ind w:left="532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v souladu s § 1746 odst.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2586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násl.</w:t>
      </w:r>
      <w:r>
        <w:rPr>
          <w:color w:val="808080"/>
          <w:spacing w:val="42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42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42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38"/>
        </w:rPr>
        <w:t xml:space="preserve"> </w:t>
      </w:r>
      <w:r>
        <w:rPr>
          <w:color w:val="808080"/>
          <w:spacing w:val="-5"/>
        </w:rPr>
        <w:t>jen</w:t>
      </w:r>
    </w:p>
    <w:p w14:paraId="248C437A" w14:textId="77777777" w:rsidR="008C5B53" w:rsidRDefault="00145E74">
      <w:pPr>
        <w:pStyle w:val="Zkladntext"/>
        <w:spacing w:line="312" w:lineRule="auto"/>
        <w:ind w:left="532"/>
      </w:pP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 k Rámcové dohodě na podporu provozu a rozvoje informačních systémů ze dne 19. 6.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2023 (dále jen „</w:t>
      </w:r>
      <w:r>
        <w:rPr>
          <w:b/>
          <w:color w:val="808080"/>
        </w:rPr>
        <w:t>Rámcová dohoda</w:t>
      </w:r>
      <w:r>
        <w:rPr>
          <w:color w:val="808080"/>
        </w:rPr>
        <w:t>“).</w:t>
      </w:r>
    </w:p>
    <w:p w14:paraId="34056A1A" w14:textId="77777777" w:rsidR="008C5B53" w:rsidRDefault="008C5B53">
      <w:pPr>
        <w:spacing w:line="312" w:lineRule="auto"/>
        <w:sectPr w:rsidR="008C5B53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50"/>
          <w:pgMar w:top="1480" w:right="620" w:bottom="980" w:left="740" w:header="648" w:footer="787" w:gutter="0"/>
          <w:pgNumType w:start="1"/>
          <w:cols w:space="708"/>
        </w:sectPr>
      </w:pPr>
    </w:p>
    <w:p w14:paraId="4EC4258F" w14:textId="77777777" w:rsidR="008C5B53" w:rsidRDefault="008C5B53">
      <w:pPr>
        <w:pStyle w:val="Zkladntext"/>
        <w:spacing w:before="155"/>
      </w:pPr>
    </w:p>
    <w:p w14:paraId="55E1CF0A" w14:textId="77777777" w:rsidR="008C5B53" w:rsidRDefault="00145E74">
      <w:pPr>
        <w:pStyle w:val="Nadpis1"/>
        <w:numPr>
          <w:ilvl w:val="0"/>
          <w:numId w:val="2"/>
        </w:numPr>
        <w:tabs>
          <w:tab w:val="left" w:pos="4603"/>
        </w:tabs>
        <w:ind w:hanging="355"/>
        <w:jc w:val="left"/>
      </w:pP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</w:t>
      </w:r>
    </w:p>
    <w:p w14:paraId="52D0A8A5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235" w:line="312" w:lineRule="auto"/>
        <w:ind w:right="215"/>
      </w:pPr>
      <w:r>
        <w:rPr>
          <w:color w:val="808080"/>
        </w:rPr>
        <w:t>Předmětem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1.3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b)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sestávajícího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dílčích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částí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Dílo</w:t>
      </w:r>
      <w:r>
        <w:rPr>
          <w:color w:val="808080"/>
        </w:rPr>
        <w:t>“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nebo</w:t>
      </w:r>
    </w:p>
    <w:p w14:paraId="29E29F01" w14:textId="77777777" w:rsidR="008C5B53" w:rsidRDefault="00145E74">
      <w:pPr>
        <w:ind w:left="959"/>
      </w:pPr>
      <w:r>
        <w:rPr>
          <w:color w:val="808080"/>
          <w:spacing w:val="-2"/>
        </w:rPr>
        <w:t>„</w:t>
      </w:r>
      <w:r>
        <w:rPr>
          <w:b/>
          <w:color w:val="808080"/>
          <w:spacing w:val="-2"/>
        </w:rPr>
        <w:t>Plnění</w:t>
      </w:r>
      <w:r>
        <w:rPr>
          <w:color w:val="808080"/>
          <w:spacing w:val="-2"/>
        </w:rPr>
        <w:t>“).</w:t>
      </w:r>
    </w:p>
    <w:p w14:paraId="75FAB3C4" w14:textId="77777777" w:rsidR="008C5B53" w:rsidRDefault="008C5B53">
      <w:pPr>
        <w:pStyle w:val="Zkladntext"/>
        <w:spacing w:before="17"/>
      </w:pPr>
    </w:p>
    <w:p w14:paraId="2DCF4E34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line="312" w:lineRule="auto"/>
        <w:ind w:right="217"/>
        <w:jc w:val="both"/>
      </w:pPr>
      <w:r>
        <w:rPr>
          <w:color w:val="808080"/>
        </w:rPr>
        <w:t>Plnění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určeno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prospěch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Portál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veřejné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správy,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Portál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občana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eDoklady,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realizováno na základě příslušné výzvy Objednatele k podání nabídky dle čl. 2 Rámcové dohody a v rozsahu specifikovaném touto Smlouvou a jejími přílohami.</w:t>
      </w:r>
    </w:p>
    <w:p w14:paraId="04F7FF3B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122" w:line="312" w:lineRule="auto"/>
        <w:ind w:right="212"/>
        <w:jc w:val="both"/>
      </w:pPr>
      <w:r>
        <w:rPr>
          <w:color w:val="808080"/>
        </w:rPr>
        <w:t>Dodavatel se podpisem této Smlouvy zavazuje provést Plnění za podmínek uvedených v této Smlouvě a Rámcové dohodě ve sjednané kvalitě, množství a čase.</w:t>
      </w:r>
    </w:p>
    <w:p w14:paraId="390721D9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121" w:line="312" w:lineRule="auto"/>
        <w:ind w:right="221"/>
        <w:jc w:val="both"/>
      </w:pPr>
      <w:r>
        <w:rPr>
          <w:color w:val="808080"/>
        </w:rPr>
        <w:t>Objednatel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provedené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způsobem definovaným v Rámcové dohodě.</w:t>
      </w:r>
    </w:p>
    <w:p w14:paraId="61AA4A23" w14:textId="77777777" w:rsidR="008C5B53" w:rsidRDefault="00145E74">
      <w:pPr>
        <w:pStyle w:val="Nadpis1"/>
        <w:numPr>
          <w:ilvl w:val="0"/>
          <w:numId w:val="2"/>
        </w:numPr>
        <w:tabs>
          <w:tab w:val="left" w:pos="3206"/>
        </w:tabs>
        <w:spacing w:before="240"/>
        <w:ind w:left="3206" w:hanging="432"/>
        <w:jc w:val="left"/>
      </w:pPr>
      <w:r>
        <w:rPr>
          <w:color w:val="808080"/>
        </w:rPr>
        <w:t>Cena,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osoby</w:t>
      </w:r>
    </w:p>
    <w:p w14:paraId="5CEB056B" w14:textId="77777777" w:rsidR="008C5B53" w:rsidRDefault="008C5B53">
      <w:pPr>
        <w:pStyle w:val="Zkladntext"/>
        <w:spacing w:before="54"/>
        <w:rPr>
          <w:b/>
        </w:rPr>
      </w:pPr>
    </w:p>
    <w:p w14:paraId="3F3BB882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line="312" w:lineRule="auto"/>
        <w:ind w:right="197"/>
        <w:jc w:val="both"/>
      </w:pPr>
      <w:r>
        <w:rPr>
          <w:color w:val="808080"/>
        </w:rPr>
        <w:t>Cena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kompletní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Díla,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tj.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všech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dílčích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částí,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4"/>
        </w:rPr>
        <w:t xml:space="preserve"> </w:t>
      </w:r>
      <w:r>
        <w:rPr>
          <w:b/>
          <w:color w:val="808080"/>
        </w:rPr>
        <w:t>12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 xml:space="preserve">833 950 Kč bez DPH </w:t>
      </w:r>
      <w:r>
        <w:rPr>
          <w:color w:val="808080"/>
        </w:rPr>
        <w:t>(slovy: dvanáct milionů osm set třicet tři tisíce devět set padesát korun českých bez DPH).</w:t>
      </w:r>
    </w:p>
    <w:p w14:paraId="71221682" w14:textId="77777777" w:rsidR="008C5B53" w:rsidRDefault="00145E74">
      <w:pPr>
        <w:pStyle w:val="Zkladntext"/>
        <w:spacing w:before="122" w:line="312" w:lineRule="auto"/>
        <w:ind w:left="959" w:right="217"/>
        <w:jc w:val="both"/>
      </w:pPr>
      <w:r>
        <w:rPr>
          <w:color w:val="808080"/>
        </w:rPr>
        <w:t>Dodavatel výslovně prohlašuje a ujišťuje Objednatele, že cena Díla uvedená v tomto odstavci Smlouvy v sobě zahrnuje veškeré náklady Dodavatele spojené s provedením Díla dle této Smlouvy, je cenou konečnou, nejvýše přípustnou a nemůže být změněna. K ceně bude připočtena DPH dle příslušných předpisů ve výši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platné ke dni uskutečnění zdanitelného plnění.</w:t>
      </w:r>
    </w:p>
    <w:p w14:paraId="43C67DC6" w14:textId="77777777" w:rsidR="008C5B53" w:rsidRDefault="00145E74">
      <w:pPr>
        <w:pStyle w:val="Zkladntext"/>
        <w:spacing w:before="120" w:line="312" w:lineRule="auto"/>
        <w:ind w:left="959" w:right="222"/>
        <w:jc w:val="both"/>
      </w:pPr>
      <w:r>
        <w:rPr>
          <w:color w:val="808080"/>
        </w:rPr>
        <w:t>Daňový doklad za provedení Díla bude Dodavatelem vystaven na základě Akceptačního protokolu Díla (definice Akceptačního protokolu Díla viz čl. 3 odst. 3.30 Rámcové dohody), podepsaného oprávněnými zástupci obou Smluvních stran. Za DUZP se považuje den podpisu Akceptačního protokolu Díla Objednatelem.</w:t>
      </w:r>
    </w:p>
    <w:p w14:paraId="30D3FB35" w14:textId="77777777" w:rsidR="008C5B53" w:rsidRDefault="00145E74">
      <w:pPr>
        <w:pStyle w:val="Zkladntext"/>
        <w:spacing w:before="117"/>
        <w:ind w:left="957"/>
        <w:jc w:val="both"/>
      </w:pPr>
      <w:r>
        <w:rPr>
          <w:color w:val="808080"/>
        </w:rPr>
        <w:t>Rozpad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Smlouvy.</w:t>
      </w:r>
    </w:p>
    <w:p w14:paraId="4F58F7C5" w14:textId="77777777" w:rsidR="008C5B53" w:rsidRDefault="008C5B53">
      <w:pPr>
        <w:pStyle w:val="Zkladntext"/>
        <w:spacing w:before="22"/>
      </w:pPr>
    </w:p>
    <w:p w14:paraId="23262067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7"/>
        </w:tabs>
        <w:ind w:left="957" w:hanging="567"/>
      </w:pPr>
      <w:r>
        <w:rPr>
          <w:color w:val="808080"/>
          <w:spacing w:val="-2"/>
        </w:rPr>
        <w:t>Ostatní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dohody.</w:t>
      </w:r>
    </w:p>
    <w:p w14:paraId="08B5CF1C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7"/>
        </w:tabs>
        <w:spacing w:before="194"/>
        <w:ind w:left="957" w:hanging="567"/>
      </w:pPr>
      <w:r>
        <w:rPr>
          <w:color w:val="808080"/>
        </w:rPr>
        <w:t>Odpovědnými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Smlouvy:</w:t>
      </w:r>
    </w:p>
    <w:p w14:paraId="41D727C9" w14:textId="3D9276B5" w:rsidR="008C5B53" w:rsidRDefault="00145E74">
      <w:pPr>
        <w:pStyle w:val="Zkladntext"/>
        <w:tabs>
          <w:tab w:val="left" w:pos="3230"/>
        </w:tabs>
        <w:spacing w:before="196"/>
        <w:ind w:left="95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761E0FDA" w14:textId="1D47E8D8" w:rsidR="008C5B53" w:rsidRDefault="00145E74">
      <w:pPr>
        <w:spacing w:before="122"/>
        <w:ind w:left="3230"/>
        <w:rPr>
          <w:sz w:val="20"/>
        </w:rPr>
      </w:pPr>
      <w:r>
        <w:rPr>
          <w:color w:val="808080"/>
        </w:rPr>
        <w:t>tel.</w:t>
      </w:r>
      <w:r>
        <w:rPr>
          <w:color w:val="808080"/>
          <w:spacing w:val="-7"/>
        </w:rPr>
        <w:t xml:space="preserve"> </w:t>
      </w:r>
      <w:r>
        <w:rPr>
          <w:color w:val="626366"/>
          <w:sz w:val="20"/>
        </w:rPr>
        <w:t>xxx</w:t>
      </w:r>
    </w:p>
    <w:p w14:paraId="7A53031F" w14:textId="2147F318" w:rsidR="008C5B53" w:rsidRDefault="00145E74">
      <w:pPr>
        <w:pStyle w:val="Zkladntext"/>
        <w:spacing w:before="121"/>
        <w:ind w:left="3230"/>
      </w:pPr>
      <w:r>
        <w:rPr>
          <w:color w:val="808080"/>
        </w:rPr>
        <w:t>e-mail:</w:t>
      </w:r>
      <w:r>
        <w:rPr>
          <w:color w:val="808080"/>
          <w:spacing w:val="-11"/>
        </w:rPr>
        <w:t xml:space="preserve"> </w:t>
      </w:r>
      <w:r>
        <w:t>xxx</w:t>
      </w:r>
    </w:p>
    <w:p w14:paraId="5DABAFE0" w14:textId="7EE89BA4" w:rsidR="008C5B53" w:rsidRDefault="00145E74">
      <w:pPr>
        <w:pStyle w:val="Zkladntext"/>
        <w:tabs>
          <w:tab w:val="left" w:pos="3230"/>
        </w:tabs>
        <w:spacing w:before="141"/>
        <w:ind w:left="95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1E8708B5" w14:textId="654B6676" w:rsidR="008C5B53" w:rsidRDefault="00145E74">
      <w:pPr>
        <w:pStyle w:val="Zkladntext"/>
        <w:spacing w:before="76"/>
        <w:ind w:left="3230"/>
      </w:pPr>
      <w:r>
        <w:rPr>
          <w:color w:val="808080"/>
        </w:rPr>
        <w:t>tel.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xxx</w:t>
      </w:r>
    </w:p>
    <w:p w14:paraId="3D65C38C" w14:textId="5641C8E0" w:rsidR="008C5B53" w:rsidRDefault="00145E74">
      <w:pPr>
        <w:pStyle w:val="Zkladntext"/>
        <w:spacing w:before="75"/>
        <w:ind w:left="323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xxx</w:t>
      </w:r>
    </w:p>
    <w:p w14:paraId="040BA9C1" w14:textId="77777777" w:rsidR="008C5B53" w:rsidRDefault="00145E74">
      <w:pPr>
        <w:pStyle w:val="Zkladntext"/>
        <w:spacing w:before="196" w:line="312" w:lineRule="auto"/>
        <w:ind w:left="959" w:right="221"/>
        <w:jc w:val="both"/>
      </w:pPr>
      <w:r>
        <w:rPr>
          <w:color w:val="808080"/>
        </w:rPr>
        <w:t>Odpovědné osoby dle tohoto odstavce Smlouvy jsou zejména oprávněny stvrdit poskytnutí Plnění, podepisovat Akceptační protokol Díla a vznášet požadavky k poskytování Plnění.</w:t>
      </w:r>
    </w:p>
    <w:p w14:paraId="4E7C0710" w14:textId="77777777" w:rsidR="008C5B53" w:rsidRDefault="008C5B53">
      <w:pPr>
        <w:spacing w:line="312" w:lineRule="auto"/>
        <w:jc w:val="both"/>
        <w:sectPr w:rsidR="008C5B53">
          <w:pgSz w:w="11920" w:h="16850"/>
          <w:pgMar w:top="1480" w:right="620" w:bottom="980" w:left="740" w:header="648" w:footer="787" w:gutter="0"/>
          <w:cols w:space="708"/>
        </w:sectPr>
      </w:pPr>
    </w:p>
    <w:p w14:paraId="0727C243" w14:textId="77777777" w:rsidR="008C5B53" w:rsidRDefault="00145E74">
      <w:pPr>
        <w:pStyle w:val="Nadpis1"/>
        <w:numPr>
          <w:ilvl w:val="0"/>
          <w:numId w:val="2"/>
        </w:numPr>
        <w:tabs>
          <w:tab w:val="left" w:pos="3225"/>
        </w:tabs>
        <w:spacing w:before="55"/>
        <w:ind w:left="3225" w:hanging="357"/>
        <w:jc w:val="left"/>
      </w:pPr>
      <w:r>
        <w:rPr>
          <w:color w:val="808080"/>
        </w:rPr>
        <w:lastRenderedPageBreak/>
        <w:t>Doba,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Plnění</w:t>
      </w:r>
    </w:p>
    <w:p w14:paraId="1B5448D4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235" w:line="312" w:lineRule="auto"/>
        <w:ind w:right="227"/>
        <w:jc w:val="both"/>
      </w:pPr>
      <w:r>
        <w:rPr>
          <w:color w:val="808080"/>
        </w:rPr>
        <w:t>Tato Smlouva se uzavírá na dobu určitou do akceptace všech dílčích částí Díla Objednatelem bez výhrad.</w:t>
      </w:r>
    </w:p>
    <w:p w14:paraId="0B7AA13F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120" w:line="312" w:lineRule="auto"/>
        <w:ind w:right="220"/>
        <w:jc w:val="both"/>
      </w:pPr>
      <w:r>
        <w:rPr>
          <w:color w:val="808080"/>
        </w:rPr>
        <w:t>Smluvní strany se dohodly, že plnění poskytnuté od 1. 9. 2024 do nabytí účinnosti této Smlouvy se považuje za plnění poskytnuté v souladu s požadavky a podmínkami stanovenými touto Smlouvou a Rámcovou dohodou a bude tak na něj nahlíženo.</w:t>
      </w:r>
    </w:p>
    <w:p w14:paraId="7A889226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6"/>
        </w:tabs>
        <w:spacing w:before="120"/>
        <w:ind w:left="956" w:hanging="566"/>
        <w:jc w:val="both"/>
      </w:pPr>
      <w:r>
        <w:rPr>
          <w:color w:val="808080"/>
        </w:rPr>
        <w:t>Místem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Praha.</w:t>
      </w:r>
    </w:p>
    <w:p w14:paraId="645BB8B5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6"/>
        </w:tabs>
        <w:spacing w:before="196"/>
        <w:ind w:left="956" w:hanging="566"/>
        <w:jc w:val="both"/>
      </w:pPr>
      <w:r>
        <w:rPr>
          <w:color w:val="808080"/>
        </w:rPr>
        <w:t>Akceptační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procedura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3.29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dohody.</w:t>
      </w:r>
    </w:p>
    <w:p w14:paraId="2DC9F02A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198" w:line="312" w:lineRule="auto"/>
        <w:ind w:right="217"/>
        <w:jc w:val="both"/>
      </w:pPr>
      <w:r>
        <w:rPr>
          <w:color w:val="808080"/>
        </w:rPr>
        <w:t xml:space="preserve">Dodavatel předá Dílo (tzn. všechny jeho jednotlivé části) dle čl. 1 odst. 1.1 této Smlouvy Objednateli do akceptační procedury v souladu s čl. 3 odst. 3.30 Rámcové dohody </w:t>
      </w:r>
      <w:r>
        <w:rPr>
          <w:b/>
          <w:color w:val="808080"/>
        </w:rPr>
        <w:t>nejpozději do 27. 12. 2024</w:t>
      </w:r>
      <w:r>
        <w:rPr>
          <w:color w:val="808080"/>
        </w:rPr>
        <w:t xml:space="preserve">. </w:t>
      </w:r>
      <w:r>
        <w:rPr>
          <w:b/>
          <w:color w:val="808080"/>
        </w:rPr>
        <w:t xml:space="preserve">Dílo musí být Dodavatelem provedeno nejpozději do 30. 12. 2024 </w:t>
      </w:r>
      <w:r>
        <w:rPr>
          <w:color w:val="808080"/>
        </w:rPr>
        <w:t>(viz podmínky provedení Díla v odst. 3.9 tohoto článku Smlouvy).</w:t>
      </w:r>
    </w:p>
    <w:p w14:paraId="370F5120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6"/>
          <w:tab w:val="left" w:pos="959"/>
        </w:tabs>
        <w:spacing w:before="118" w:line="312" w:lineRule="auto"/>
        <w:ind w:right="217"/>
        <w:jc w:val="both"/>
      </w:pPr>
      <w:r>
        <w:rPr>
          <w:color w:val="808080"/>
        </w:rPr>
        <w:t>Provedením Díla se rozumí úspěšná akceptace Díla bez výhrad Objednatele v souladu s čl. 3 odst. 3.38 Rámcové dohody. Za den řádného provedení Díla se tedy považuje den podpisu Akceptačního protokolu Díla Smluvními stranami dle čl. 3 odst. 3.35 Rámcové dohody.</w:t>
      </w:r>
    </w:p>
    <w:p w14:paraId="61A8189B" w14:textId="77777777" w:rsidR="008C5B53" w:rsidRDefault="00145E74">
      <w:pPr>
        <w:pStyle w:val="Zkladntext"/>
        <w:spacing w:before="120" w:line="312" w:lineRule="auto"/>
        <w:ind w:left="959" w:right="219"/>
        <w:jc w:val="both"/>
      </w:pPr>
      <w:r>
        <w:rPr>
          <w:color w:val="808080"/>
        </w:rPr>
        <w:t>Pro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vyjasnění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pochybností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79"/>
          <w:w w:val="15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uvádějí,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77"/>
          <w:w w:val="15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77"/>
          <w:w w:val="150"/>
        </w:rPr>
        <w:t xml:space="preserve"> </w:t>
      </w:r>
      <w:r>
        <w:rPr>
          <w:color w:val="808080"/>
        </w:rPr>
        <w:t>prodlení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Dodavatele s provedením,</w:t>
      </w:r>
      <w:r>
        <w:rPr>
          <w:color w:val="808080"/>
          <w:spacing w:val="55"/>
        </w:rPr>
        <w:t xml:space="preserve"> </w:t>
      </w:r>
      <w:r>
        <w:rPr>
          <w:color w:val="808080"/>
        </w:rPr>
        <w:t>byť</w:t>
      </w:r>
      <w:r>
        <w:rPr>
          <w:color w:val="808080"/>
          <w:spacing w:val="56"/>
        </w:rPr>
        <w:t xml:space="preserve"> </w:t>
      </w:r>
      <w:r>
        <w:rPr>
          <w:color w:val="808080"/>
        </w:rPr>
        <w:t>jediné</w:t>
      </w:r>
      <w:r>
        <w:rPr>
          <w:color w:val="808080"/>
          <w:spacing w:val="54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55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5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58"/>
        </w:rPr>
        <w:t xml:space="preserve"> </w:t>
      </w:r>
      <w:r>
        <w:rPr>
          <w:color w:val="808080"/>
        </w:rPr>
        <w:t>nahlíží,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54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byl</w:t>
      </w:r>
      <w:r>
        <w:rPr>
          <w:color w:val="808080"/>
          <w:spacing w:val="57"/>
        </w:rPr>
        <w:t xml:space="preserve"> </w:t>
      </w:r>
      <w:r>
        <w:rPr>
          <w:color w:val="808080"/>
        </w:rPr>
        <w:t>Dodavatel v prodlení s provedením celého Díla.</w:t>
      </w:r>
    </w:p>
    <w:p w14:paraId="08C4E64D" w14:textId="77777777" w:rsidR="008C5B53" w:rsidRDefault="00145E74">
      <w:pPr>
        <w:pStyle w:val="Zkladntext"/>
        <w:spacing w:before="119" w:line="312" w:lineRule="auto"/>
        <w:ind w:left="959" w:right="221"/>
        <w:jc w:val="both"/>
      </w:pPr>
      <w:r>
        <w:rPr>
          <w:color w:val="808080"/>
        </w:rPr>
        <w:t>Pro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úspěšnou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akceptaci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výhrad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nezbytné, aby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byly bez výhrad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akceptovány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všechny jeho dílčí části a tedy Dílo jako celek. Úspěšná akceptační procedura dle tohoto odstavce Smlouvy následně zakládá právo Dodavatele na vystavení daňového dokladu za provedení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-2"/>
        </w:rPr>
        <w:t>Díla.</w:t>
      </w:r>
    </w:p>
    <w:p w14:paraId="04C3D259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6"/>
          <w:tab w:val="left" w:pos="959"/>
        </w:tabs>
        <w:spacing w:before="123" w:line="312" w:lineRule="auto"/>
        <w:ind w:right="222"/>
        <w:jc w:val="both"/>
      </w:pPr>
      <w:r>
        <w:rPr>
          <w:color w:val="808080"/>
        </w:rPr>
        <w:t>Dodavatel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provádění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řídit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technickými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uvedenými v Příloze č. 2 této Smlouvy.</w:t>
      </w:r>
    </w:p>
    <w:p w14:paraId="6769408D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6"/>
          <w:tab w:val="left" w:pos="959"/>
        </w:tabs>
        <w:spacing w:before="120" w:line="312" w:lineRule="auto"/>
        <w:ind w:right="217"/>
        <w:jc w:val="both"/>
      </w:pPr>
      <w:r>
        <w:rPr>
          <w:color w:val="808080"/>
        </w:rPr>
        <w:t>Pokud řádné poskytování Plnění dle této Smlouvy vyžaduje zpracování osobních údajů zaměstnanců Objednatele a Dodavatele, jako kontaktních osob, budou osobní údaje zaměstnanců zpracovávány v následujícím rozsahu:</w:t>
      </w:r>
    </w:p>
    <w:p w14:paraId="4BDE3F1B" w14:textId="77777777" w:rsidR="008C5B53" w:rsidRDefault="00145E74">
      <w:pPr>
        <w:pStyle w:val="Odstavecseseznamem"/>
        <w:numPr>
          <w:ilvl w:val="2"/>
          <w:numId w:val="2"/>
        </w:numPr>
        <w:tabs>
          <w:tab w:val="left" w:pos="1678"/>
        </w:tabs>
        <w:spacing w:before="119"/>
        <w:ind w:left="1678" w:hanging="359"/>
        <w:rPr>
          <w:rFonts w:ascii="Symbol" w:hAnsi="Symbol"/>
          <w:color w:val="808080"/>
        </w:rPr>
      </w:pPr>
      <w:r>
        <w:rPr>
          <w:color w:val="808080"/>
        </w:rPr>
        <w:t>jméno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příjmení,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titul;</w:t>
      </w:r>
    </w:p>
    <w:p w14:paraId="2827DF81" w14:textId="77777777" w:rsidR="008C5B53" w:rsidRDefault="00145E74">
      <w:pPr>
        <w:pStyle w:val="Odstavecseseznamem"/>
        <w:numPr>
          <w:ilvl w:val="2"/>
          <w:numId w:val="2"/>
        </w:numPr>
        <w:tabs>
          <w:tab w:val="left" w:pos="1678"/>
        </w:tabs>
        <w:spacing w:before="194"/>
        <w:ind w:left="1678" w:hanging="359"/>
        <w:rPr>
          <w:rFonts w:ascii="Symbol" w:hAnsi="Symbol"/>
          <w:color w:val="808080"/>
        </w:rPr>
      </w:pPr>
      <w:r>
        <w:rPr>
          <w:color w:val="808080"/>
        </w:rPr>
        <w:t>telefonní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číslo;</w:t>
      </w:r>
    </w:p>
    <w:p w14:paraId="1CB61289" w14:textId="77777777" w:rsidR="008C5B53" w:rsidRDefault="00145E74">
      <w:pPr>
        <w:pStyle w:val="Odstavecseseznamem"/>
        <w:numPr>
          <w:ilvl w:val="2"/>
          <w:numId w:val="2"/>
        </w:numPr>
        <w:tabs>
          <w:tab w:val="left" w:pos="1678"/>
        </w:tabs>
        <w:spacing w:before="194"/>
        <w:ind w:left="1678" w:hanging="359"/>
        <w:rPr>
          <w:rFonts w:ascii="Symbol" w:hAnsi="Symbol"/>
          <w:color w:val="808080"/>
        </w:rPr>
      </w:pPr>
      <w:r>
        <w:rPr>
          <w:color w:val="808080"/>
        </w:rPr>
        <w:t>e-mailová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adresa.</w:t>
      </w:r>
    </w:p>
    <w:p w14:paraId="0FF1CDDE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6"/>
          <w:tab w:val="left" w:pos="959"/>
        </w:tabs>
        <w:spacing w:before="194" w:line="312" w:lineRule="auto"/>
        <w:ind w:right="219"/>
        <w:jc w:val="both"/>
      </w:pPr>
      <w:r>
        <w:rPr>
          <w:color w:val="808080"/>
        </w:rPr>
        <w:t>Vznikne-li v průběhu Smlouvy nutnost zpracování jiných osobních údajů než kontaktních osob, zavazují se obě Smluvní strany k neprodlenému uzavření zpracovatelské smlouvy v souladu s požadavky Nařízení Evropského parlamentu a Rady (EU) 2016/679 ze dne 27. dubna 2016 o ochraně fyzických osob v souvislosti se zpracováním osobních údajů a o volném pohybu těchto údajů a o zrušení směrnice 95/46/ES (obecné nařízení o ochraně osobních údajů), která se stane nedílnou součástí této Smlouvy.</w:t>
      </w:r>
    </w:p>
    <w:p w14:paraId="4A7364B0" w14:textId="77777777" w:rsidR="008C5B53" w:rsidRDefault="008C5B53">
      <w:pPr>
        <w:spacing w:line="312" w:lineRule="auto"/>
        <w:jc w:val="both"/>
        <w:sectPr w:rsidR="008C5B53">
          <w:pgSz w:w="11920" w:h="16850"/>
          <w:pgMar w:top="1480" w:right="620" w:bottom="980" w:left="740" w:header="648" w:footer="787" w:gutter="0"/>
          <w:cols w:space="708"/>
        </w:sectPr>
      </w:pPr>
    </w:p>
    <w:p w14:paraId="47EA7FC4" w14:textId="77777777" w:rsidR="008C5B53" w:rsidRDefault="00145E74">
      <w:pPr>
        <w:pStyle w:val="Nadpis1"/>
        <w:numPr>
          <w:ilvl w:val="0"/>
          <w:numId w:val="2"/>
        </w:numPr>
        <w:tabs>
          <w:tab w:val="left" w:pos="4672"/>
        </w:tabs>
        <w:spacing w:before="55"/>
        <w:ind w:left="4672" w:hanging="357"/>
        <w:jc w:val="left"/>
      </w:pPr>
      <w:r>
        <w:rPr>
          <w:color w:val="808080"/>
        </w:rPr>
        <w:lastRenderedPageBreak/>
        <w:t>Ostatní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ujednání</w:t>
      </w:r>
    </w:p>
    <w:p w14:paraId="0A345527" w14:textId="77777777" w:rsidR="008C5B53" w:rsidRDefault="008C5B53">
      <w:pPr>
        <w:pStyle w:val="Zkladntext"/>
        <w:spacing w:before="52"/>
        <w:rPr>
          <w:b/>
        </w:rPr>
      </w:pPr>
    </w:p>
    <w:p w14:paraId="14B36F92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line="312" w:lineRule="auto"/>
        <w:ind w:right="219"/>
        <w:jc w:val="both"/>
      </w:pPr>
      <w:r>
        <w:rPr>
          <w:color w:val="808080"/>
        </w:rPr>
        <w:t>Veškerá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navazují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dohodu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a Rámcovou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se řídí, tj. práva, povinnosti či skutečnosti neupravené v této Smlouvě se řídí ustanoveními Rámcové dohody. V případě, že ujednání obsažené v 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42CBE292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122" w:line="312" w:lineRule="auto"/>
        <w:ind w:right="216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znění pozdějších předpisů.</w:t>
      </w:r>
    </w:p>
    <w:p w14:paraId="22BFCD2A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122" w:line="312" w:lineRule="auto"/>
        <w:ind w:right="222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stranami.</w:t>
      </w:r>
    </w:p>
    <w:p w14:paraId="332E7ABB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120" w:line="312" w:lineRule="auto"/>
        <w:ind w:right="23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192733CC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9"/>
        </w:tabs>
        <w:spacing w:before="120" w:line="312" w:lineRule="auto"/>
        <w:ind w:right="217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79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 srozumitelně, na základě jejich pravé, vážně míněné a svobodné vůle. Na důkaz uvedených skutečností připojují podpisy svých oprávněných osob či zástupců.</w:t>
      </w:r>
    </w:p>
    <w:p w14:paraId="0FFAE71D" w14:textId="77777777" w:rsidR="008C5B53" w:rsidRDefault="00145E74">
      <w:pPr>
        <w:pStyle w:val="Odstavecseseznamem"/>
        <w:numPr>
          <w:ilvl w:val="1"/>
          <w:numId w:val="2"/>
        </w:numPr>
        <w:tabs>
          <w:tab w:val="left" w:pos="958"/>
        </w:tabs>
        <w:spacing w:before="120"/>
        <w:ind w:left="958" w:hanging="568"/>
        <w:jc w:val="both"/>
      </w:pPr>
      <w:r>
        <w:rPr>
          <w:color w:val="808080"/>
        </w:rPr>
        <w:t>Nedílnou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je:</w:t>
      </w:r>
    </w:p>
    <w:p w14:paraId="2780FA62" w14:textId="77777777" w:rsidR="008C5B53" w:rsidRDefault="008C5B53">
      <w:pPr>
        <w:pStyle w:val="Zkladntext"/>
        <w:spacing w:before="19"/>
      </w:pPr>
    </w:p>
    <w:p w14:paraId="1A1259F2" w14:textId="77777777" w:rsidR="008C5B53" w:rsidRDefault="00145E74">
      <w:pPr>
        <w:pStyle w:val="Odstavecseseznamem"/>
        <w:numPr>
          <w:ilvl w:val="2"/>
          <w:numId w:val="2"/>
        </w:numPr>
        <w:tabs>
          <w:tab w:val="left" w:pos="1679"/>
        </w:tabs>
        <w:jc w:val="left"/>
        <w:rPr>
          <w:rFonts w:ascii="Symbol" w:hAnsi="Symbol"/>
          <w:color w:val="00AEEE"/>
        </w:rPr>
      </w:pPr>
      <w:r>
        <w:rPr>
          <w:color w:val="808080"/>
        </w:rPr>
        <w:t>Příloha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dílčích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částí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vč.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cenové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specifikace</w:t>
      </w:r>
    </w:p>
    <w:p w14:paraId="4D11524F" w14:textId="77777777" w:rsidR="008C5B53" w:rsidRDefault="00145E74">
      <w:pPr>
        <w:pStyle w:val="Odstavecseseznamem"/>
        <w:numPr>
          <w:ilvl w:val="2"/>
          <w:numId w:val="2"/>
        </w:numPr>
        <w:tabs>
          <w:tab w:val="left" w:pos="1679"/>
        </w:tabs>
        <w:spacing w:before="192"/>
        <w:jc w:val="left"/>
        <w:rPr>
          <w:rFonts w:ascii="Symbol" w:hAnsi="Symbol"/>
          <w:color w:val="00AEEE"/>
        </w:rPr>
      </w:pPr>
      <w:r>
        <w:rPr>
          <w:color w:val="808080"/>
        </w:rPr>
        <w:t>Příloha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požadavky</w:t>
      </w:r>
    </w:p>
    <w:p w14:paraId="2C8F7FC9" w14:textId="77777777" w:rsidR="008C5B53" w:rsidRDefault="008C5B53">
      <w:pPr>
        <w:pStyle w:val="Zkladntext"/>
        <w:spacing w:before="205" w:after="1"/>
        <w:rPr>
          <w:sz w:val="20"/>
        </w:rPr>
      </w:pPr>
    </w:p>
    <w:tbl>
      <w:tblPr>
        <w:tblStyle w:val="TableNormal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3731"/>
        <w:gridCol w:w="3707"/>
      </w:tblGrid>
      <w:tr w:rsidR="008C5B53" w14:paraId="2B525E7E" w14:textId="77777777">
        <w:trPr>
          <w:trHeight w:val="246"/>
        </w:trPr>
        <w:tc>
          <w:tcPr>
            <w:tcW w:w="3731" w:type="dxa"/>
          </w:tcPr>
          <w:p w14:paraId="182608C1" w14:textId="77777777" w:rsidR="008C5B53" w:rsidRDefault="00145E74">
            <w:pPr>
              <w:pStyle w:val="TableParagraph"/>
              <w:spacing w:line="227" w:lineRule="exact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  <w:tc>
          <w:tcPr>
            <w:tcW w:w="3707" w:type="dxa"/>
          </w:tcPr>
          <w:p w14:paraId="062A9993" w14:textId="77777777" w:rsidR="008C5B53" w:rsidRDefault="00145E74">
            <w:pPr>
              <w:pStyle w:val="TableParagraph"/>
              <w:spacing w:line="227" w:lineRule="exact"/>
              <w:ind w:left="927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11FFC332" w14:textId="77777777" w:rsidR="008C5B53" w:rsidRDefault="008C5B53">
      <w:pPr>
        <w:pStyle w:val="Zkladntext"/>
        <w:spacing w:before="5"/>
        <w:rPr>
          <w:sz w:val="8"/>
        </w:rPr>
      </w:pPr>
    </w:p>
    <w:p w14:paraId="1BF00A37" w14:textId="77777777" w:rsidR="008C5B53" w:rsidRDefault="008C5B53">
      <w:pPr>
        <w:rPr>
          <w:sz w:val="8"/>
        </w:rPr>
        <w:sectPr w:rsidR="008C5B53">
          <w:pgSz w:w="11920" w:h="16850"/>
          <w:pgMar w:top="1480" w:right="620" w:bottom="980" w:left="740" w:header="648" w:footer="787" w:gutter="0"/>
          <w:cols w:space="708"/>
        </w:sectPr>
      </w:pPr>
    </w:p>
    <w:p w14:paraId="62C4AA88" w14:textId="614E1796" w:rsidR="008C5B53" w:rsidRDefault="00145E74">
      <w:pPr>
        <w:spacing w:before="112"/>
        <w:ind w:left="540"/>
        <w:rPr>
          <w:rFonts w:ascii="Gill Sans MT"/>
          <w:sz w:val="4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0B0C32C9" wp14:editId="6E050350">
                <wp:simplePos x="0" y="0"/>
                <wp:positionH relativeFrom="page">
                  <wp:posOffset>1517425</wp:posOffset>
                </wp:positionH>
                <wp:positionV relativeFrom="paragraph">
                  <wp:posOffset>87785</wp:posOffset>
                </wp:positionV>
                <wp:extent cx="653415" cy="648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" cy="64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" h="648970">
                              <a:moveTo>
                                <a:pt x="117762" y="511636"/>
                              </a:moveTo>
                              <a:lnTo>
                                <a:pt x="60908" y="548604"/>
                              </a:lnTo>
                              <a:lnTo>
                                <a:pt x="24700" y="584323"/>
                              </a:lnTo>
                              <a:lnTo>
                                <a:pt x="44" y="637868"/>
                              </a:lnTo>
                              <a:lnTo>
                                <a:pt x="0" y="638049"/>
                              </a:lnTo>
                              <a:lnTo>
                                <a:pt x="4189" y="646469"/>
                              </a:lnTo>
                              <a:lnTo>
                                <a:pt x="7947" y="648696"/>
                              </a:lnTo>
                              <a:lnTo>
                                <a:pt x="51808" y="648696"/>
                              </a:lnTo>
                              <a:lnTo>
                                <a:pt x="53641" y="647363"/>
                              </a:lnTo>
                              <a:lnTo>
                                <a:pt x="12641" y="647363"/>
                              </a:lnTo>
                              <a:lnTo>
                                <a:pt x="18400" y="623162"/>
                              </a:lnTo>
                              <a:lnTo>
                                <a:pt x="39753" y="588981"/>
                              </a:lnTo>
                              <a:lnTo>
                                <a:pt x="73820" y="550071"/>
                              </a:lnTo>
                              <a:lnTo>
                                <a:pt x="117762" y="511636"/>
                              </a:lnTo>
                              <a:close/>
                            </a:path>
                            <a:path w="653415" h="648970">
                              <a:moveTo>
                                <a:pt x="279437" y="0"/>
                              </a:moveTo>
                              <a:lnTo>
                                <a:pt x="257295" y="50492"/>
                              </a:lnTo>
                              <a:lnTo>
                                <a:pt x="256816" y="67863"/>
                              </a:lnTo>
                              <a:lnTo>
                                <a:pt x="257294" y="82531"/>
                              </a:lnTo>
                              <a:lnTo>
                                <a:pt x="263469" y="132400"/>
                              </a:lnTo>
                              <a:lnTo>
                                <a:pt x="274697" y="186104"/>
                              </a:lnTo>
                              <a:lnTo>
                                <a:pt x="279437" y="204255"/>
                              </a:lnTo>
                              <a:lnTo>
                                <a:pt x="275338" y="222823"/>
                              </a:lnTo>
                              <a:lnTo>
                                <a:pt x="245952" y="300989"/>
                              </a:lnTo>
                              <a:lnTo>
                                <a:pt x="222940" y="353586"/>
                              </a:lnTo>
                              <a:lnTo>
                                <a:pt x="195896" y="410527"/>
                              </a:lnTo>
                              <a:lnTo>
                                <a:pt x="165958" y="468310"/>
                              </a:lnTo>
                              <a:lnTo>
                                <a:pt x="134263" y="523435"/>
                              </a:lnTo>
                              <a:lnTo>
                                <a:pt x="101947" y="572404"/>
                              </a:lnTo>
                              <a:lnTo>
                                <a:pt x="70147" y="611714"/>
                              </a:lnTo>
                              <a:lnTo>
                                <a:pt x="39999" y="637868"/>
                              </a:lnTo>
                              <a:lnTo>
                                <a:pt x="12641" y="647363"/>
                              </a:lnTo>
                              <a:lnTo>
                                <a:pt x="53641" y="647363"/>
                              </a:lnTo>
                              <a:lnTo>
                                <a:pt x="75767" y="631273"/>
                              </a:lnTo>
                              <a:lnTo>
                                <a:pt x="106212" y="598384"/>
                              </a:lnTo>
                              <a:lnTo>
                                <a:pt x="141448" y="550071"/>
                              </a:lnTo>
                              <a:lnTo>
                                <a:pt x="181634" y="485023"/>
                              </a:lnTo>
                              <a:lnTo>
                                <a:pt x="187998" y="483027"/>
                              </a:lnTo>
                              <a:lnTo>
                                <a:pt x="181634" y="483027"/>
                              </a:lnTo>
                              <a:lnTo>
                                <a:pt x="220771" y="412173"/>
                              </a:lnTo>
                              <a:lnTo>
                                <a:pt x="249306" y="354667"/>
                              </a:lnTo>
                              <a:lnTo>
                                <a:pt x="269250" y="308371"/>
                              </a:lnTo>
                              <a:lnTo>
                                <a:pt x="282615" y="271144"/>
                              </a:lnTo>
                              <a:lnTo>
                                <a:pt x="291413" y="240848"/>
                              </a:lnTo>
                              <a:lnTo>
                                <a:pt x="314767" y="240848"/>
                              </a:lnTo>
                              <a:lnTo>
                                <a:pt x="300062" y="202259"/>
                              </a:lnTo>
                              <a:lnTo>
                                <a:pt x="304869" y="168327"/>
                              </a:lnTo>
                              <a:lnTo>
                                <a:pt x="291413" y="168327"/>
                              </a:lnTo>
                              <a:lnTo>
                                <a:pt x="283762" y="139136"/>
                              </a:lnTo>
                              <a:lnTo>
                                <a:pt x="278605" y="110943"/>
                              </a:lnTo>
                              <a:lnTo>
                                <a:pt x="275695" y="84496"/>
                              </a:lnTo>
                              <a:lnTo>
                                <a:pt x="274780" y="60544"/>
                              </a:lnTo>
                              <a:lnTo>
                                <a:pt x="274910" y="54556"/>
                              </a:lnTo>
                              <a:lnTo>
                                <a:pt x="274998" y="50492"/>
                              </a:lnTo>
                              <a:lnTo>
                                <a:pt x="276526" y="33515"/>
                              </a:lnTo>
                              <a:lnTo>
                                <a:pt x="280674" y="15915"/>
                              </a:lnTo>
                              <a:lnTo>
                                <a:pt x="288752" y="3991"/>
                              </a:lnTo>
                              <a:lnTo>
                                <a:pt x="304957" y="3991"/>
                              </a:lnTo>
                              <a:lnTo>
                                <a:pt x="296403" y="665"/>
                              </a:lnTo>
                              <a:lnTo>
                                <a:pt x="279437" y="0"/>
                              </a:lnTo>
                              <a:close/>
                            </a:path>
                            <a:path w="653415" h="648970">
                              <a:moveTo>
                                <a:pt x="646698" y="481697"/>
                              </a:moveTo>
                              <a:lnTo>
                                <a:pt x="628069" y="481697"/>
                              </a:lnTo>
                              <a:lnTo>
                                <a:pt x="620750" y="488350"/>
                              </a:lnTo>
                              <a:lnTo>
                                <a:pt x="620750" y="506314"/>
                              </a:lnTo>
                              <a:lnTo>
                                <a:pt x="628069" y="512967"/>
                              </a:lnTo>
                              <a:lnTo>
                                <a:pt x="646698" y="512967"/>
                              </a:lnTo>
                              <a:lnTo>
                                <a:pt x="650025" y="509640"/>
                              </a:lnTo>
                              <a:lnTo>
                                <a:pt x="630065" y="509640"/>
                              </a:lnTo>
                              <a:lnTo>
                                <a:pt x="624077" y="504318"/>
                              </a:lnTo>
                              <a:lnTo>
                                <a:pt x="624077" y="490346"/>
                              </a:lnTo>
                              <a:lnTo>
                                <a:pt x="630065" y="485023"/>
                              </a:lnTo>
                              <a:lnTo>
                                <a:pt x="650025" y="485023"/>
                              </a:lnTo>
                              <a:lnTo>
                                <a:pt x="646698" y="481697"/>
                              </a:lnTo>
                              <a:close/>
                            </a:path>
                            <a:path w="653415" h="648970">
                              <a:moveTo>
                                <a:pt x="650025" y="485023"/>
                              </a:moveTo>
                              <a:lnTo>
                                <a:pt x="644702" y="485023"/>
                              </a:lnTo>
                              <a:lnTo>
                                <a:pt x="649359" y="490346"/>
                              </a:lnTo>
                              <a:lnTo>
                                <a:pt x="649359" y="504318"/>
                              </a:lnTo>
                              <a:lnTo>
                                <a:pt x="644702" y="509640"/>
                              </a:lnTo>
                              <a:lnTo>
                                <a:pt x="650025" y="509640"/>
                              </a:lnTo>
                              <a:lnTo>
                                <a:pt x="653351" y="506314"/>
                              </a:lnTo>
                              <a:lnTo>
                                <a:pt x="653351" y="488350"/>
                              </a:lnTo>
                              <a:lnTo>
                                <a:pt x="650025" y="485023"/>
                              </a:lnTo>
                              <a:close/>
                            </a:path>
                            <a:path w="653415" h="648970">
                              <a:moveTo>
                                <a:pt x="641375" y="487019"/>
                              </a:moveTo>
                              <a:lnTo>
                                <a:pt x="630730" y="487019"/>
                              </a:lnTo>
                              <a:lnTo>
                                <a:pt x="630730" y="506314"/>
                              </a:lnTo>
                              <a:lnTo>
                                <a:pt x="634057" y="506314"/>
                              </a:lnTo>
                              <a:lnTo>
                                <a:pt x="634057" y="498995"/>
                              </a:lnTo>
                              <a:lnTo>
                                <a:pt x="642484" y="498995"/>
                              </a:lnTo>
                              <a:lnTo>
                                <a:pt x="642041" y="498330"/>
                              </a:lnTo>
                              <a:lnTo>
                                <a:pt x="640045" y="497665"/>
                              </a:lnTo>
                              <a:lnTo>
                                <a:pt x="644037" y="496334"/>
                              </a:lnTo>
                              <a:lnTo>
                                <a:pt x="634057" y="496334"/>
                              </a:lnTo>
                              <a:lnTo>
                                <a:pt x="634057" y="491011"/>
                              </a:lnTo>
                              <a:lnTo>
                                <a:pt x="643593" y="491011"/>
                              </a:lnTo>
                              <a:lnTo>
                                <a:pt x="643482" y="490346"/>
                              </a:lnTo>
                              <a:lnTo>
                                <a:pt x="643371" y="489681"/>
                              </a:lnTo>
                              <a:lnTo>
                                <a:pt x="641375" y="487019"/>
                              </a:lnTo>
                              <a:close/>
                            </a:path>
                            <a:path w="653415" h="648970">
                              <a:moveTo>
                                <a:pt x="642484" y="498995"/>
                              </a:moveTo>
                              <a:lnTo>
                                <a:pt x="638049" y="498995"/>
                              </a:lnTo>
                              <a:lnTo>
                                <a:pt x="639379" y="500991"/>
                              </a:lnTo>
                              <a:lnTo>
                                <a:pt x="640045" y="502987"/>
                              </a:lnTo>
                              <a:lnTo>
                                <a:pt x="640710" y="506314"/>
                              </a:lnTo>
                              <a:lnTo>
                                <a:pt x="644037" y="506314"/>
                              </a:lnTo>
                              <a:lnTo>
                                <a:pt x="643371" y="502987"/>
                              </a:lnTo>
                              <a:lnTo>
                                <a:pt x="643371" y="500326"/>
                              </a:lnTo>
                              <a:lnTo>
                                <a:pt x="642484" y="498995"/>
                              </a:lnTo>
                              <a:close/>
                            </a:path>
                            <a:path w="653415" h="648970">
                              <a:moveTo>
                                <a:pt x="643593" y="491011"/>
                              </a:moveTo>
                              <a:lnTo>
                                <a:pt x="638714" y="491011"/>
                              </a:lnTo>
                              <a:lnTo>
                                <a:pt x="640045" y="491677"/>
                              </a:lnTo>
                              <a:lnTo>
                                <a:pt x="640045" y="495669"/>
                              </a:lnTo>
                              <a:lnTo>
                                <a:pt x="638049" y="496334"/>
                              </a:lnTo>
                              <a:lnTo>
                                <a:pt x="644037" y="496334"/>
                              </a:lnTo>
                              <a:lnTo>
                                <a:pt x="644037" y="493673"/>
                              </a:lnTo>
                              <a:lnTo>
                                <a:pt x="643704" y="491677"/>
                              </a:lnTo>
                              <a:lnTo>
                                <a:pt x="643593" y="491011"/>
                              </a:lnTo>
                              <a:close/>
                            </a:path>
                            <a:path w="653415" h="648970">
                              <a:moveTo>
                                <a:pt x="314767" y="240848"/>
                              </a:moveTo>
                              <a:lnTo>
                                <a:pt x="291413" y="240848"/>
                              </a:lnTo>
                              <a:lnTo>
                                <a:pt x="319905" y="300531"/>
                              </a:lnTo>
                              <a:lnTo>
                                <a:pt x="349770" y="344820"/>
                              </a:lnTo>
                              <a:lnTo>
                                <a:pt x="379029" y="376367"/>
                              </a:lnTo>
                              <a:lnTo>
                                <a:pt x="405700" y="397823"/>
                              </a:lnTo>
                              <a:lnTo>
                                <a:pt x="427805" y="411837"/>
                              </a:lnTo>
                              <a:lnTo>
                                <a:pt x="380232" y="421029"/>
                              </a:lnTo>
                              <a:lnTo>
                                <a:pt x="330806" y="432681"/>
                              </a:lnTo>
                              <a:lnTo>
                                <a:pt x="280550" y="446855"/>
                              </a:lnTo>
                              <a:lnTo>
                                <a:pt x="230485" y="463616"/>
                              </a:lnTo>
                              <a:lnTo>
                                <a:pt x="181634" y="483027"/>
                              </a:lnTo>
                              <a:lnTo>
                                <a:pt x="187998" y="483027"/>
                              </a:lnTo>
                              <a:lnTo>
                                <a:pt x="230937" y="469561"/>
                              </a:lnTo>
                              <a:lnTo>
                                <a:pt x="284329" y="456015"/>
                              </a:lnTo>
                              <a:lnTo>
                                <a:pt x="340147" y="444545"/>
                              </a:lnTo>
                              <a:lnTo>
                                <a:pt x="396732" y="435310"/>
                              </a:lnTo>
                              <a:lnTo>
                                <a:pt x="452422" y="428470"/>
                              </a:lnTo>
                              <a:lnTo>
                                <a:pt x="502381" y="428470"/>
                              </a:lnTo>
                              <a:lnTo>
                                <a:pt x="491677" y="423813"/>
                              </a:lnTo>
                              <a:lnTo>
                                <a:pt x="536805" y="421744"/>
                              </a:lnTo>
                              <a:lnTo>
                                <a:pt x="639781" y="421744"/>
                              </a:lnTo>
                              <a:lnTo>
                                <a:pt x="622497" y="412419"/>
                              </a:lnTo>
                              <a:lnTo>
                                <a:pt x="597681" y="407180"/>
                              </a:lnTo>
                              <a:lnTo>
                                <a:pt x="462402" y="407180"/>
                              </a:lnTo>
                              <a:lnTo>
                                <a:pt x="446964" y="398344"/>
                              </a:lnTo>
                              <a:lnTo>
                                <a:pt x="402523" y="368591"/>
                              </a:lnTo>
                              <a:lnTo>
                                <a:pt x="369485" y="335023"/>
                              </a:lnTo>
                              <a:lnTo>
                                <a:pt x="341313" y="294656"/>
                              </a:lnTo>
                              <a:lnTo>
                                <a:pt x="318130" y="249674"/>
                              </a:lnTo>
                              <a:lnTo>
                                <a:pt x="314767" y="240848"/>
                              </a:lnTo>
                              <a:close/>
                            </a:path>
                            <a:path w="653415" h="648970">
                              <a:moveTo>
                                <a:pt x="502381" y="428470"/>
                              </a:moveTo>
                              <a:lnTo>
                                <a:pt x="452422" y="428470"/>
                              </a:lnTo>
                              <a:lnTo>
                                <a:pt x="496084" y="448202"/>
                              </a:lnTo>
                              <a:lnTo>
                                <a:pt x="539248" y="463068"/>
                              </a:lnTo>
                              <a:lnTo>
                                <a:pt x="578918" y="472444"/>
                              </a:lnTo>
                              <a:lnTo>
                                <a:pt x="612101" y="475709"/>
                              </a:lnTo>
                              <a:lnTo>
                                <a:pt x="625834" y="474815"/>
                              </a:lnTo>
                              <a:lnTo>
                                <a:pt x="636136" y="472049"/>
                              </a:lnTo>
                              <a:lnTo>
                                <a:pt x="643070" y="467288"/>
                              </a:lnTo>
                              <a:lnTo>
                                <a:pt x="644243" y="465063"/>
                              </a:lnTo>
                              <a:lnTo>
                                <a:pt x="626073" y="465063"/>
                              </a:lnTo>
                              <a:lnTo>
                                <a:pt x="599740" y="462080"/>
                              </a:lnTo>
                              <a:lnTo>
                                <a:pt x="567108" y="453670"/>
                              </a:lnTo>
                              <a:lnTo>
                                <a:pt x="530359" y="440644"/>
                              </a:lnTo>
                              <a:lnTo>
                                <a:pt x="502381" y="428470"/>
                              </a:lnTo>
                              <a:close/>
                            </a:path>
                            <a:path w="653415" h="648970">
                              <a:moveTo>
                                <a:pt x="646698" y="460406"/>
                              </a:moveTo>
                              <a:lnTo>
                                <a:pt x="642041" y="462402"/>
                              </a:lnTo>
                              <a:lnTo>
                                <a:pt x="634722" y="465063"/>
                              </a:lnTo>
                              <a:lnTo>
                                <a:pt x="644243" y="465063"/>
                              </a:lnTo>
                              <a:lnTo>
                                <a:pt x="646698" y="460406"/>
                              </a:lnTo>
                              <a:close/>
                            </a:path>
                            <a:path w="653415" h="648970">
                              <a:moveTo>
                                <a:pt x="639781" y="421744"/>
                              </a:moveTo>
                              <a:lnTo>
                                <a:pt x="536805" y="421744"/>
                              </a:lnTo>
                              <a:lnTo>
                                <a:pt x="589230" y="423231"/>
                              </a:lnTo>
                              <a:lnTo>
                                <a:pt x="632300" y="432327"/>
                              </a:lnTo>
                              <a:lnTo>
                                <a:pt x="649359" y="453088"/>
                              </a:lnTo>
                              <a:lnTo>
                                <a:pt x="651355" y="448430"/>
                              </a:lnTo>
                              <a:lnTo>
                                <a:pt x="653349" y="446434"/>
                              </a:lnTo>
                              <a:lnTo>
                                <a:pt x="653349" y="441777"/>
                              </a:lnTo>
                              <a:lnTo>
                                <a:pt x="645253" y="424697"/>
                              </a:lnTo>
                              <a:lnTo>
                                <a:pt x="639781" y="421744"/>
                              </a:lnTo>
                              <a:close/>
                            </a:path>
                            <a:path w="653415" h="648970">
                              <a:moveTo>
                                <a:pt x="542241" y="402523"/>
                              </a:moveTo>
                              <a:lnTo>
                                <a:pt x="524434" y="402970"/>
                              </a:lnTo>
                              <a:lnTo>
                                <a:pt x="505066" y="404103"/>
                              </a:lnTo>
                              <a:lnTo>
                                <a:pt x="462402" y="407180"/>
                              </a:lnTo>
                              <a:lnTo>
                                <a:pt x="597681" y="407180"/>
                              </a:lnTo>
                              <a:lnTo>
                                <a:pt x="587390" y="405007"/>
                              </a:lnTo>
                              <a:lnTo>
                                <a:pt x="542241" y="402523"/>
                              </a:lnTo>
                              <a:close/>
                            </a:path>
                            <a:path w="653415" h="648970">
                              <a:moveTo>
                                <a:pt x="311373" y="54556"/>
                              </a:moveTo>
                              <a:lnTo>
                                <a:pt x="307786" y="74204"/>
                              </a:lnTo>
                              <a:lnTo>
                                <a:pt x="303638" y="99466"/>
                              </a:lnTo>
                              <a:lnTo>
                                <a:pt x="298368" y="130716"/>
                              </a:lnTo>
                              <a:lnTo>
                                <a:pt x="291505" y="167828"/>
                              </a:lnTo>
                              <a:lnTo>
                                <a:pt x="291413" y="168327"/>
                              </a:lnTo>
                              <a:lnTo>
                                <a:pt x="304869" y="168327"/>
                              </a:lnTo>
                              <a:lnTo>
                                <a:pt x="305478" y="164024"/>
                              </a:lnTo>
                              <a:lnTo>
                                <a:pt x="308462" y="127410"/>
                              </a:lnTo>
                              <a:lnTo>
                                <a:pt x="310073" y="91295"/>
                              </a:lnTo>
                              <a:lnTo>
                                <a:pt x="311373" y="54556"/>
                              </a:lnTo>
                              <a:close/>
                            </a:path>
                            <a:path w="653415" h="648970">
                              <a:moveTo>
                                <a:pt x="304957" y="3991"/>
                              </a:moveTo>
                              <a:lnTo>
                                <a:pt x="288752" y="3991"/>
                              </a:lnTo>
                              <a:lnTo>
                                <a:pt x="295935" y="8524"/>
                              </a:lnTo>
                              <a:lnTo>
                                <a:pt x="302864" y="15915"/>
                              </a:lnTo>
                              <a:lnTo>
                                <a:pt x="308306" y="26821"/>
                              </a:lnTo>
                              <a:lnTo>
                                <a:pt x="311373" y="42580"/>
                              </a:lnTo>
                              <a:lnTo>
                                <a:pt x="313868" y="17963"/>
                              </a:lnTo>
                              <a:lnTo>
                                <a:pt x="308379" y="5322"/>
                              </a:lnTo>
                              <a:lnTo>
                                <a:pt x="304957" y="39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EDD9" id="Graphic 4" o:spid="_x0000_s1026" style="position:absolute;margin-left:119.5pt;margin-top:6.9pt;width:51.45pt;height:51.1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15,64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" path="m117762,511636l60908,548604,24700,584323,44,637868,,638049r4189,8420l7947,648696r43861,l53641,647363r-41000,l18400,623162,39753,588981,73820,550071r43942,-38435xem279437,l257295,50492r-479,17371l257294,82531r6175,49869l274697,186104r4740,18151l275338,222823r-29386,78166l222940,353586r-27044,56941l165958,468310r-31695,55125l101947,572404,70147,611714,39999,637868r-27358,9495l53641,647363,75767,631273r30445,-32889l141448,550071r40186,-65048l187998,483027r-6364,l220771,412173r28535,-57506l269250,308371r13365,-37227l291413,240848r23354,l300062,202259r4807,-33932l291413,168327r-7651,-29191l278605,110943,275695,84496r-915,-23952l274910,54556r88,-4064l276526,33515r4148,-17600l288752,3991r16205,l296403,665,279437,xem646698,481697r-18629,l620750,488350r,17964l628069,512967r18629,l650025,509640r-19960,l624077,504318r,-13972l630065,485023r19960,l646698,481697xem650025,485023r-5323,l649359,490346r,13972l644702,509640r5323,l653351,506314r,-17964l650025,485023xem641375,487019r-10645,l630730,506314r3327,l634057,498995r8427,l642041,498330r-1996,-665l644037,496334r-9980,l634057,491011r9536,l643482,490346r-111,-665l641375,487019xem642484,498995r-4435,l639379,500991r666,1996l640710,506314r3327,l643371,502987r,-2661l642484,498995xem643593,491011r-4879,l640045,491677r,3992l638049,496334r5988,l644037,493673r-333,-1996l643593,491011xem314767,240848r-23354,l319905,300531r29865,44289l379029,376367r26671,21456l427805,411837r-47573,9192l330806,432681r-50256,14174l230485,463616r-48851,19411l187998,483027r42939,-13466l284329,456015r55818,-11470l396732,435310r55690,-6840l502381,428470r-10704,-4657l536805,421744r102976,l622497,412419r-24816,-5239l462402,407180r-15438,-8836l402523,368591,369485,335023,341313,294656,318130,249674r-3363,-8826xem502381,428470r-49959,l496084,448202r43164,14866l578918,472444r33183,3265l625834,474815r10302,-2766l643070,467288r1173,-2225l626073,465063r-26333,-2983l567108,453670,530359,440644,502381,428470xem646698,460406r-4657,1996l634722,465063r9521,l646698,460406xem639781,421744r-102976,l589230,423231r43070,9096l649359,453088r1996,-4658l653349,446434r,-4657l645253,424697r-5472,-2953xem542241,402523r-17807,447l505066,404103r-42664,3077l597681,407180r-10291,-2173l542241,402523xem311373,54556r-3587,19648l303638,99466r-5270,31250l291505,167828r-92,499l304869,168327r609,-4303l308462,127410r1611,-36115l311373,54556xem304957,3991r-16205,l295935,8524r6929,7391l308306,26821r3067,15759l313868,17963,308379,5322,304957,3991xe" fillcolor="#ffd8d8" stroked="f">
                <v:path arrowok="t"/>
                <w10:wrap anchorx="page"/>
              </v:shape>
            </w:pict>
          </mc:Fallback>
        </mc:AlternateContent>
      </w:r>
    </w:p>
    <w:p w14:paraId="2DCF1958" w14:textId="58392328" w:rsidR="008C5B53" w:rsidRDefault="008C5B53">
      <w:pPr>
        <w:spacing w:before="19"/>
        <w:ind w:left="540"/>
        <w:rPr>
          <w:rFonts w:ascii="Gill Sans MT" w:hAnsi="Gill Sans MT"/>
          <w:sz w:val="42"/>
        </w:rPr>
      </w:pPr>
    </w:p>
    <w:p w14:paraId="7D0C1B0F" w14:textId="25DBE23C" w:rsidR="008C5B53" w:rsidRDefault="00145E74">
      <w:pPr>
        <w:spacing w:before="159" w:line="266" w:lineRule="auto"/>
        <w:ind w:left="324" w:right="39"/>
        <w:rPr>
          <w:rFonts w:ascii="Gill Sans MT" w:hAnsi="Gill Sans MT"/>
          <w:sz w:val="19"/>
        </w:rPr>
      </w:pPr>
      <w:r>
        <w:br w:type="column"/>
      </w:r>
    </w:p>
    <w:p w14:paraId="54770356" w14:textId="2425958D" w:rsidR="008C5B53" w:rsidRDefault="008C5B53">
      <w:pPr>
        <w:spacing w:line="213" w:lineRule="exact"/>
        <w:ind w:left="324"/>
        <w:rPr>
          <w:rFonts w:ascii="Gill Sans MT"/>
          <w:sz w:val="19"/>
        </w:rPr>
      </w:pPr>
    </w:p>
    <w:p w14:paraId="74C7E1DD" w14:textId="025E9502" w:rsidR="008C5B53" w:rsidRDefault="00145E74" w:rsidP="00145E74">
      <w:pPr>
        <w:spacing w:before="144" w:line="254" w:lineRule="auto"/>
        <w:ind w:right="1106"/>
        <w:rPr>
          <w:rFonts w:ascii="Gill Sans MT" w:hAnsi="Gill Sans MT"/>
          <w:sz w:val="17"/>
        </w:rPr>
      </w:pPr>
      <w:r>
        <w:br w:type="column"/>
      </w:r>
    </w:p>
    <w:p w14:paraId="3330E382" w14:textId="61085921" w:rsidR="008C5B53" w:rsidRDefault="00145E74">
      <w:pPr>
        <w:ind w:left="540"/>
        <w:rPr>
          <w:rFonts w:ascii="Gill Sans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515CFA0A" wp14:editId="76F133B6">
                <wp:simplePos x="0" y="0"/>
                <wp:positionH relativeFrom="page">
                  <wp:posOffset>4751182</wp:posOffset>
                </wp:positionH>
                <wp:positionV relativeFrom="paragraph">
                  <wp:posOffset>-261012</wp:posOffset>
                </wp:positionV>
                <wp:extent cx="535940" cy="5321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7"/>
                              </a:moveTo>
                              <a:lnTo>
                                <a:pt x="49921" y="449646"/>
                              </a:lnTo>
                              <a:lnTo>
                                <a:pt x="20244" y="478923"/>
                              </a:lnTo>
                              <a:lnTo>
                                <a:pt x="4575" y="504314"/>
                              </a:lnTo>
                              <a:lnTo>
                                <a:pt x="0" y="522957"/>
                              </a:lnTo>
                              <a:lnTo>
                                <a:pt x="3488" y="529969"/>
                              </a:lnTo>
                              <a:lnTo>
                                <a:pt x="3620" y="529969"/>
                              </a:lnTo>
                              <a:lnTo>
                                <a:pt x="6508" y="531681"/>
                              </a:lnTo>
                              <a:lnTo>
                                <a:pt x="40904" y="531681"/>
                              </a:lnTo>
                              <a:lnTo>
                                <a:pt x="44073" y="530591"/>
                              </a:lnTo>
                              <a:lnTo>
                                <a:pt x="10360" y="530591"/>
                              </a:lnTo>
                              <a:lnTo>
                                <a:pt x="15081" y="510756"/>
                              </a:lnTo>
                              <a:lnTo>
                                <a:pt x="32582" y="482740"/>
                              </a:lnTo>
                              <a:lnTo>
                                <a:pt x="60512" y="450839"/>
                              </a:lnTo>
                              <a:lnTo>
                                <a:pt x="96520" y="419347"/>
                              </a:lnTo>
                              <a:close/>
                            </a:path>
                            <a:path w="535940" h="532130">
                              <a:moveTo>
                                <a:pt x="229032" y="0"/>
                              </a:moveTo>
                              <a:lnTo>
                                <a:pt x="210884" y="41384"/>
                              </a:lnTo>
                              <a:lnTo>
                                <a:pt x="210491" y="55622"/>
                              </a:lnTo>
                              <a:lnTo>
                                <a:pt x="210883" y="67644"/>
                              </a:lnTo>
                              <a:lnTo>
                                <a:pt x="215944" y="108517"/>
                              </a:lnTo>
                              <a:lnTo>
                                <a:pt x="225147" y="152534"/>
                              </a:lnTo>
                              <a:lnTo>
                                <a:pt x="229032" y="167411"/>
                              </a:lnTo>
                              <a:lnTo>
                                <a:pt x="224064" y="187765"/>
                              </a:lnTo>
                              <a:lnTo>
                                <a:pt x="210295" y="225340"/>
                              </a:lnTo>
                              <a:lnTo>
                                <a:pt x="189426" y="274899"/>
                              </a:lnTo>
                              <a:lnTo>
                                <a:pt x="163154" y="331211"/>
                              </a:lnTo>
                              <a:lnTo>
                                <a:pt x="133190" y="389016"/>
                              </a:lnTo>
                              <a:lnTo>
                                <a:pt x="101226" y="443099"/>
                              </a:lnTo>
                              <a:lnTo>
                                <a:pt x="68966" y="488214"/>
                              </a:lnTo>
                              <a:lnTo>
                                <a:pt x="38110" y="519124"/>
                              </a:lnTo>
                              <a:lnTo>
                                <a:pt x="10360" y="530591"/>
                              </a:lnTo>
                              <a:lnTo>
                                <a:pt x="44073" y="530591"/>
                              </a:lnTo>
                              <a:lnTo>
                                <a:pt x="45883" y="529969"/>
                              </a:lnTo>
                              <a:lnTo>
                                <a:pt x="74094" y="505439"/>
                              </a:lnTo>
                              <a:lnTo>
                                <a:pt x="108338" y="461992"/>
                              </a:lnTo>
                              <a:lnTo>
                                <a:pt x="148871" y="397534"/>
                              </a:lnTo>
                              <a:lnTo>
                                <a:pt x="154228" y="395899"/>
                              </a:lnTo>
                              <a:lnTo>
                                <a:pt x="148871" y="395899"/>
                              </a:lnTo>
                              <a:lnTo>
                                <a:pt x="187545" y="325084"/>
                              </a:lnTo>
                              <a:lnTo>
                                <a:pt x="213286" y="270680"/>
                              </a:lnTo>
                              <a:lnTo>
                                <a:pt x="229313" y="229262"/>
                              </a:lnTo>
                              <a:lnTo>
                                <a:pt x="238848" y="197404"/>
                              </a:lnTo>
                              <a:lnTo>
                                <a:pt x="257989" y="197404"/>
                              </a:lnTo>
                              <a:lnTo>
                                <a:pt x="245937" y="165775"/>
                              </a:lnTo>
                              <a:lnTo>
                                <a:pt x="249876" y="137964"/>
                              </a:lnTo>
                              <a:lnTo>
                                <a:pt x="238848" y="137964"/>
                              </a:lnTo>
                              <a:lnTo>
                                <a:pt x="232577" y="114039"/>
                              </a:lnTo>
                              <a:lnTo>
                                <a:pt x="228350" y="90931"/>
                              </a:lnTo>
                              <a:lnTo>
                                <a:pt x="225965" y="69255"/>
                              </a:lnTo>
                              <a:lnTo>
                                <a:pt x="225215" y="49623"/>
                              </a:lnTo>
                              <a:lnTo>
                                <a:pt x="225321" y="44715"/>
                              </a:lnTo>
                              <a:lnTo>
                                <a:pt x="225394" y="41384"/>
                              </a:lnTo>
                              <a:lnTo>
                                <a:pt x="226646" y="27470"/>
                              </a:lnTo>
                              <a:lnTo>
                                <a:pt x="230046" y="13044"/>
                              </a:lnTo>
                              <a:lnTo>
                                <a:pt x="236666" y="3271"/>
                              </a:lnTo>
                              <a:lnTo>
                                <a:pt x="249949" y="3271"/>
                              </a:lnTo>
                              <a:lnTo>
                                <a:pt x="242938" y="545"/>
                              </a:lnTo>
                              <a:lnTo>
                                <a:pt x="229032" y="0"/>
                              </a:lnTo>
                              <a:close/>
                            </a:path>
                            <a:path w="535940" h="532130">
                              <a:moveTo>
                                <a:pt x="530046" y="394808"/>
                              </a:moveTo>
                              <a:lnTo>
                                <a:pt x="514777" y="394808"/>
                              </a:lnTo>
                              <a:lnTo>
                                <a:pt x="508779" y="400261"/>
                              </a:lnTo>
                              <a:lnTo>
                                <a:pt x="508779" y="414985"/>
                              </a:lnTo>
                              <a:lnTo>
                                <a:pt x="514777" y="420438"/>
                              </a:lnTo>
                              <a:lnTo>
                                <a:pt x="530046" y="420438"/>
                              </a:lnTo>
                              <a:lnTo>
                                <a:pt x="532773" y="417711"/>
                              </a:lnTo>
                              <a:lnTo>
                                <a:pt x="516413" y="417711"/>
                              </a:lnTo>
                              <a:lnTo>
                                <a:pt x="511505" y="413349"/>
                              </a:lnTo>
                              <a:lnTo>
                                <a:pt x="511505" y="401897"/>
                              </a:lnTo>
                              <a:lnTo>
                                <a:pt x="516413" y="397534"/>
                              </a:lnTo>
                              <a:lnTo>
                                <a:pt x="532773" y="397534"/>
                              </a:lnTo>
                              <a:lnTo>
                                <a:pt x="530046" y="394808"/>
                              </a:lnTo>
                              <a:close/>
                            </a:path>
                            <a:path w="535940" h="532130">
                              <a:moveTo>
                                <a:pt x="532773" y="397534"/>
                              </a:moveTo>
                              <a:lnTo>
                                <a:pt x="528410" y="397534"/>
                              </a:lnTo>
                              <a:lnTo>
                                <a:pt x="532227" y="401897"/>
                              </a:lnTo>
                              <a:lnTo>
                                <a:pt x="532227" y="413349"/>
                              </a:lnTo>
                              <a:lnTo>
                                <a:pt x="528410" y="417711"/>
                              </a:lnTo>
                              <a:lnTo>
                                <a:pt x="532773" y="417711"/>
                              </a:lnTo>
                              <a:lnTo>
                                <a:pt x="535499" y="414985"/>
                              </a:lnTo>
                              <a:lnTo>
                                <a:pt x="535499" y="400261"/>
                              </a:lnTo>
                              <a:lnTo>
                                <a:pt x="532773" y="397534"/>
                              </a:lnTo>
                              <a:close/>
                            </a:path>
                            <a:path w="535940" h="532130">
                              <a:moveTo>
                                <a:pt x="525684" y="399170"/>
                              </a:moveTo>
                              <a:lnTo>
                                <a:pt x="516959" y="399170"/>
                              </a:lnTo>
                              <a:lnTo>
                                <a:pt x="516959" y="414985"/>
                              </a:lnTo>
                              <a:lnTo>
                                <a:pt x="519685" y="414985"/>
                              </a:lnTo>
                              <a:lnTo>
                                <a:pt x="519685" y="408986"/>
                              </a:lnTo>
                              <a:lnTo>
                                <a:pt x="526592" y="408986"/>
                              </a:lnTo>
                              <a:lnTo>
                                <a:pt x="526229" y="408441"/>
                              </a:lnTo>
                              <a:lnTo>
                                <a:pt x="524593" y="407895"/>
                              </a:lnTo>
                              <a:lnTo>
                                <a:pt x="527865" y="406805"/>
                              </a:lnTo>
                              <a:lnTo>
                                <a:pt x="519685" y="406805"/>
                              </a:lnTo>
                              <a:lnTo>
                                <a:pt x="519685" y="402442"/>
                              </a:lnTo>
                              <a:lnTo>
                                <a:pt x="527501" y="402442"/>
                              </a:lnTo>
                              <a:lnTo>
                                <a:pt x="527410" y="401897"/>
                              </a:lnTo>
                              <a:lnTo>
                                <a:pt x="527320" y="401352"/>
                              </a:lnTo>
                              <a:lnTo>
                                <a:pt x="525684" y="399170"/>
                              </a:lnTo>
                              <a:close/>
                            </a:path>
                            <a:path w="535940" h="532130">
                              <a:moveTo>
                                <a:pt x="526592" y="408986"/>
                              </a:moveTo>
                              <a:lnTo>
                                <a:pt x="522957" y="408986"/>
                              </a:lnTo>
                              <a:lnTo>
                                <a:pt x="524048" y="410622"/>
                              </a:lnTo>
                              <a:lnTo>
                                <a:pt x="524593" y="412258"/>
                              </a:lnTo>
                              <a:lnTo>
                                <a:pt x="525138" y="414985"/>
                              </a:lnTo>
                              <a:lnTo>
                                <a:pt x="527865" y="414985"/>
                              </a:lnTo>
                              <a:lnTo>
                                <a:pt x="527320" y="412258"/>
                              </a:lnTo>
                              <a:lnTo>
                                <a:pt x="527320" y="410077"/>
                              </a:lnTo>
                              <a:lnTo>
                                <a:pt x="526592" y="408986"/>
                              </a:lnTo>
                              <a:close/>
                            </a:path>
                            <a:path w="535940" h="532130">
                              <a:moveTo>
                                <a:pt x="527501" y="402442"/>
                              </a:moveTo>
                              <a:lnTo>
                                <a:pt x="523502" y="402442"/>
                              </a:lnTo>
                              <a:lnTo>
                                <a:pt x="524593" y="402988"/>
                              </a:lnTo>
                              <a:lnTo>
                                <a:pt x="524593" y="406260"/>
                              </a:lnTo>
                              <a:lnTo>
                                <a:pt x="522957" y="406805"/>
                              </a:lnTo>
                              <a:lnTo>
                                <a:pt x="527865" y="406805"/>
                              </a:lnTo>
                              <a:lnTo>
                                <a:pt x="527865" y="404624"/>
                              </a:lnTo>
                              <a:lnTo>
                                <a:pt x="527592" y="402988"/>
                              </a:lnTo>
                              <a:lnTo>
                                <a:pt x="527501" y="402442"/>
                              </a:lnTo>
                              <a:close/>
                            </a:path>
                            <a:path w="535940" h="532130">
                              <a:moveTo>
                                <a:pt x="257989" y="197404"/>
                              </a:moveTo>
                              <a:lnTo>
                                <a:pt x="238848" y="197404"/>
                              </a:lnTo>
                              <a:lnTo>
                                <a:pt x="268278" y="256494"/>
                              </a:lnTo>
                              <a:lnTo>
                                <a:pt x="298832" y="296719"/>
                              </a:lnTo>
                              <a:lnTo>
                                <a:pt x="327342" y="322324"/>
                              </a:lnTo>
                              <a:lnTo>
                                <a:pt x="350637" y="337550"/>
                              </a:lnTo>
                              <a:lnTo>
                                <a:pt x="301290" y="347365"/>
                              </a:lnTo>
                              <a:lnTo>
                                <a:pt x="250572" y="360180"/>
                              </a:lnTo>
                              <a:lnTo>
                                <a:pt x="199108" y="376352"/>
                              </a:lnTo>
                              <a:lnTo>
                                <a:pt x="148871" y="395899"/>
                              </a:lnTo>
                              <a:lnTo>
                                <a:pt x="154228" y="395899"/>
                              </a:lnTo>
                              <a:lnTo>
                                <a:pt x="199960" y="381933"/>
                              </a:lnTo>
                              <a:lnTo>
                                <a:pt x="255752" y="368837"/>
                              </a:lnTo>
                              <a:lnTo>
                                <a:pt x="313590" y="358502"/>
                              </a:lnTo>
                              <a:lnTo>
                                <a:pt x="370814" y="351183"/>
                              </a:lnTo>
                              <a:lnTo>
                                <a:pt x="411761" y="351183"/>
                              </a:lnTo>
                              <a:lnTo>
                                <a:pt x="402988" y="347365"/>
                              </a:lnTo>
                              <a:lnTo>
                                <a:pt x="439975" y="345670"/>
                              </a:lnTo>
                              <a:lnTo>
                                <a:pt x="524377" y="345670"/>
                              </a:lnTo>
                              <a:lnTo>
                                <a:pt x="510210" y="338027"/>
                              </a:lnTo>
                              <a:lnTo>
                                <a:pt x="489871" y="333733"/>
                              </a:lnTo>
                              <a:lnTo>
                                <a:pt x="378994" y="333733"/>
                              </a:lnTo>
                              <a:lnTo>
                                <a:pt x="366341" y="326490"/>
                              </a:lnTo>
                              <a:lnTo>
                                <a:pt x="329915" y="302104"/>
                              </a:lnTo>
                              <a:lnTo>
                                <a:pt x="302837" y="274591"/>
                              </a:lnTo>
                              <a:lnTo>
                                <a:pt x="279746" y="241506"/>
                              </a:lnTo>
                              <a:lnTo>
                                <a:pt x="260746" y="204638"/>
                              </a:lnTo>
                              <a:lnTo>
                                <a:pt x="257989" y="197404"/>
                              </a:lnTo>
                              <a:close/>
                            </a:path>
                            <a:path w="535940" h="532130">
                              <a:moveTo>
                                <a:pt x="411761" y="351183"/>
                              </a:moveTo>
                              <a:lnTo>
                                <a:pt x="370814" y="351183"/>
                              </a:lnTo>
                              <a:lnTo>
                                <a:pt x="406600" y="367355"/>
                              </a:lnTo>
                              <a:lnTo>
                                <a:pt x="441978" y="379539"/>
                              </a:lnTo>
                              <a:lnTo>
                                <a:pt x="474492" y="387225"/>
                              </a:lnTo>
                              <a:lnTo>
                                <a:pt x="501690" y="389900"/>
                              </a:lnTo>
                              <a:lnTo>
                                <a:pt x="512945" y="389167"/>
                              </a:lnTo>
                              <a:lnTo>
                                <a:pt x="521389" y="386901"/>
                              </a:lnTo>
                              <a:lnTo>
                                <a:pt x="527072" y="382998"/>
                              </a:lnTo>
                              <a:lnTo>
                                <a:pt x="528034" y="381175"/>
                              </a:lnTo>
                              <a:lnTo>
                                <a:pt x="513141" y="381175"/>
                              </a:lnTo>
                              <a:lnTo>
                                <a:pt x="491559" y="378730"/>
                              </a:lnTo>
                              <a:lnTo>
                                <a:pt x="464813" y="371837"/>
                              </a:lnTo>
                              <a:lnTo>
                                <a:pt x="434693" y="361160"/>
                              </a:lnTo>
                              <a:lnTo>
                                <a:pt x="411761" y="351183"/>
                              </a:lnTo>
                              <a:close/>
                            </a:path>
                            <a:path w="535940" h="532130">
                              <a:moveTo>
                                <a:pt x="530046" y="377358"/>
                              </a:moveTo>
                              <a:lnTo>
                                <a:pt x="526229" y="378994"/>
                              </a:lnTo>
                              <a:lnTo>
                                <a:pt x="520230" y="381175"/>
                              </a:lnTo>
                              <a:lnTo>
                                <a:pt x="528034" y="381175"/>
                              </a:lnTo>
                              <a:lnTo>
                                <a:pt x="530046" y="377358"/>
                              </a:lnTo>
                              <a:close/>
                            </a:path>
                            <a:path w="535940" h="532130">
                              <a:moveTo>
                                <a:pt x="524377" y="345670"/>
                              </a:moveTo>
                              <a:lnTo>
                                <a:pt x="439975" y="345670"/>
                              </a:lnTo>
                              <a:lnTo>
                                <a:pt x="482945" y="346888"/>
                              </a:lnTo>
                              <a:lnTo>
                                <a:pt x="518245" y="354344"/>
                              </a:lnTo>
                              <a:lnTo>
                                <a:pt x="532227" y="371359"/>
                              </a:lnTo>
                              <a:lnTo>
                                <a:pt x="533863" y="367542"/>
                              </a:lnTo>
                              <a:lnTo>
                                <a:pt x="535497" y="365906"/>
                              </a:lnTo>
                              <a:lnTo>
                                <a:pt x="535497" y="362089"/>
                              </a:lnTo>
                              <a:lnTo>
                                <a:pt x="528862" y="348090"/>
                              </a:lnTo>
                              <a:lnTo>
                                <a:pt x="524377" y="345670"/>
                              </a:lnTo>
                              <a:close/>
                            </a:path>
                            <a:path w="535940" h="532130">
                              <a:moveTo>
                                <a:pt x="444432" y="329915"/>
                              </a:moveTo>
                              <a:lnTo>
                                <a:pt x="429836" y="330282"/>
                              </a:lnTo>
                              <a:lnTo>
                                <a:pt x="413962" y="331211"/>
                              </a:lnTo>
                              <a:lnTo>
                                <a:pt x="378994" y="333733"/>
                              </a:lnTo>
                              <a:lnTo>
                                <a:pt x="489871" y="333733"/>
                              </a:lnTo>
                              <a:lnTo>
                                <a:pt x="481436" y="331952"/>
                              </a:lnTo>
                              <a:lnTo>
                                <a:pt x="444432" y="329915"/>
                              </a:lnTo>
                              <a:close/>
                            </a:path>
                            <a:path w="535940" h="532130">
                              <a:moveTo>
                                <a:pt x="255207" y="44715"/>
                              </a:moveTo>
                              <a:lnTo>
                                <a:pt x="252268" y="60819"/>
                              </a:lnTo>
                              <a:lnTo>
                                <a:pt x="248868" y="81524"/>
                              </a:lnTo>
                              <a:lnTo>
                                <a:pt x="244548" y="107137"/>
                              </a:lnTo>
                              <a:lnTo>
                                <a:pt x="238923" y="137555"/>
                              </a:lnTo>
                              <a:lnTo>
                                <a:pt x="238848" y="137964"/>
                              </a:lnTo>
                              <a:lnTo>
                                <a:pt x="249876" y="137964"/>
                              </a:lnTo>
                              <a:lnTo>
                                <a:pt x="250376" y="134437"/>
                              </a:lnTo>
                              <a:lnTo>
                                <a:pt x="252821" y="104427"/>
                              </a:lnTo>
                              <a:lnTo>
                                <a:pt x="254142" y="74827"/>
                              </a:lnTo>
                              <a:lnTo>
                                <a:pt x="255207" y="44715"/>
                              </a:lnTo>
                              <a:close/>
                            </a:path>
                            <a:path w="535940" h="532130">
                              <a:moveTo>
                                <a:pt x="249949" y="3271"/>
                              </a:moveTo>
                              <a:lnTo>
                                <a:pt x="236666" y="3271"/>
                              </a:lnTo>
                              <a:lnTo>
                                <a:pt x="242554" y="6986"/>
                              </a:lnTo>
                              <a:lnTo>
                                <a:pt x="248233" y="13044"/>
                              </a:lnTo>
                              <a:lnTo>
                                <a:pt x="252694" y="21983"/>
                              </a:lnTo>
                              <a:lnTo>
                                <a:pt x="255207" y="34900"/>
                              </a:lnTo>
                              <a:lnTo>
                                <a:pt x="257252" y="14723"/>
                              </a:lnTo>
                              <a:lnTo>
                                <a:pt x="252753" y="4362"/>
                              </a:lnTo>
                              <a:lnTo>
                                <a:pt x="249949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FAD75" id="Graphic 5" o:spid="_x0000_s1026" style="position:absolute;margin-left:374.1pt;margin-top:-20.55pt;width:42.2pt;height:41.9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" path="m96520,419347l49921,449646,20244,478923,4575,504314,,522957r3488,7012l3620,529969r2888,1712l40904,531681r3169,-1090l10360,530591r4721,-19835l32582,482740,60512,450839,96520,419347xem229032,l210884,41384r-393,14238l210883,67644r5061,40873l225147,152534r3885,14877l224064,187765r-13769,37575l189426,274899r-26272,56312l133190,389016r-31964,54083l68966,488214,38110,519124,10360,530591r33713,l45883,529969,74094,505439r34244,-43447l148871,397534r5357,-1635l148871,395899r38674,-70815l213286,270680r16027,-41418l238848,197404r19141,l245937,165775r3939,-27811l238848,137964r-6271,-23925l228350,90931,225965,69255r-750,-19632l225321,44715r73,-3331l226646,27470r3400,-14426l236666,3271r13283,l242938,545,229032,xem530046,394808r-15269,l508779,400261r,14724l514777,420438r15269,l532773,417711r-16360,l511505,413349r,-11452l516413,397534r16360,l530046,394808xem532773,397534r-4363,l532227,401897r,11452l528410,417711r4363,l535499,414985r,-14724l532773,397534xem525684,399170r-8725,l516959,414985r2726,l519685,408986r6907,l526229,408441r-1636,-546l527865,406805r-8180,l519685,402442r7816,l527410,401897r-90,-545l525684,399170xem526592,408986r-3635,l524048,410622r545,1636l525138,414985r2727,l527320,412258r,-2181l526592,408986xem527501,402442r-3999,l524593,402988r,3272l522957,406805r4908,l527865,404624r-273,-1636l527501,402442xem257989,197404r-19141,l268278,256494r30554,40225l327342,322324r23295,15226l301290,347365r-50718,12815l199108,376352r-50237,19547l154228,395899r45732,-13966l255752,368837r57838,-10335l370814,351183r40947,l402988,347365r36987,-1695l524377,345670r-14167,-7643l489871,333733r-110877,l366341,326490,329915,302104,302837,274591,279746,241506,260746,204638r-2757,-7234xem411761,351183r-40947,l406600,367355r35378,12184l474492,387225r27198,2675l512945,389167r8444,-2266l527072,382998r962,-1823l513141,381175r-21582,-2445l464813,371837,434693,361160r-22932,-9977xem530046,377358r-3817,1636l520230,381175r7804,l530046,377358xem524377,345670r-84402,l482945,346888r35300,7456l532227,371359r1636,-3817l535497,365906r,-3817l528862,348090r-4485,-2420xem444432,329915r-14596,367l413962,331211r-34968,2522l489871,333733r-8435,-1781l444432,329915xem255207,44715r-2939,16104l248868,81524r-4320,25613l238923,137555r-75,409l249876,137964r500,-3527l252821,104427r1321,-29600l255207,44715xem249949,3271r-13283,l242554,6986r5679,6058l252694,21983r2513,12917l257252,14723,252753,4362,249949,3271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59C468" wp14:editId="74D083D9">
                <wp:simplePos x="0" y="0"/>
                <wp:positionH relativeFrom="page">
                  <wp:posOffset>3678631</wp:posOffset>
                </wp:positionH>
                <wp:positionV relativeFrom="paragraph">
                  <wp:posOffset>-153528</wp:posOffset>
                </wp:positionV>
                <wp:extent cx="1332865" cy="2800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86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167BE9" w14:textId="19B9E372" w:rsidR="008C5B53" w:rsidRDefault="008C5B53">
                            <w:pPr>
                              <w:spacing w:before="14"/>
                              <w:rPr>
                                <w:rFonts w:ascii="Gill Sans MT" w:hAnsi="Gill Sans MT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9C46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89.65pt;margin-top:-12.1pt;width:104.95pt;height:2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" filled="f" stroked="f">
                <v:textbox inset="0,0,0,0">
                  <w:txbxContent>
                    <w:p w14:paraId="2D167BE9" w14:textId="19B9E372" w:rsidR="008C5B53" w:rsidRDefault="008C5B53">
                      <w:pPr>
                        <w:spacing w:before="14"/>
                        <w:rPr>
                          <w:rFonts w:ascii="Gill Sans MT" w:hAnsi="Gill Sans MT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F32D0F" w14:textId="7DAD9262" w:rsidR="008C5B53" w:rsidRDefault="008C5B53" w:rsidP="00145E74">
      <w:pPr>
        <w:spacing w:before="5"/>
        <w:ind w:left="540"/>
        <w:rPr>
          <w:rFonts w:ascii="Gill Sans MT"/>
          <w:sz w:val="17"/>
        </w:rPr>
        <w:sectPr w:rsidR="008C5B53">
          <w:type w:val="continuous"/>
          <w:pgSz w:w="11920" w:h="16850"/>
          <w:pgMar w:top="1480" w:right="620" w:bottom="980" w:left="740" w:header="648" w:footer="787" w:gutter="0"/>
          <w:cols w:num="3" w:space="708" w:equalWidth="0">
            <w:col w:w="1828" w:space="40"/>
            <w:col w:w="1918" w:space="2876"/>
            <w:col w:w="3898"/>
          </w:cols>
        </w:sectPr>
      </w:pPr>
    </w:p>
    <w:p w14:paraId="031486AC" w14:textId="77777777" w:rsidR="008C5B53" w:rsidRDefault="008C5B53">
      <w:pPr>
        <w:pStyle w:val="Zkladntext"/>
        <w:spacing w:before="10"/>
        <w:rPr>
          <w:rFonts w:ascii="Gill Sans MT"/>
          <w:sz w:val="4"/>
        </w:rPr>
      </w:pPr>
    </w:p>
    <w:tbl>
      <w:tblPr>
        <w:tblStyle w:val="TableNormal"/>
        <w:tblW w:w="0" w:type="auto"/>
        <w:tblInd w:w="479" w:type="dxa"/>
        <w:tblLayout w:type="fixed"/>
        <w:tblLook w:val="01E0" w:firstRow="1" w:lastRow="1" w:firstColumn="1" w:lastColumn="1" w:noHBand="0" w:noVBand="0"/>
      </w:tblPr>
      <w:tblGrid>
        <w:gridCol w:w="3917"/>
        <w:gridCol w:w="689"/>
        <w:gridCol w:w="4162"/>
      </w:tblGrid>
      <w:tr w:rsidR="008C5B53" w14:paraId="28B0A9BC" w14:textId="77777777">
        <w:trPr>
          <w:trHeight w:val="1058"/>
        </w:trPr>
        <w:tc>
          <w:tcPr>
            <w:tcW w:w="3917" w:type="dxa"/>
            <w:tcBorders>
              <w:top w:val="single" w:sz="6" w:space="0" w:color="7E7E7E"/>
            </w:tcBorders>
          </w:tcPr>
          <w:p w14:paraId="457F2F61" w14:textId="308A68C2" w:rsidR="008C5B53" w:rsidRDefault="00145E74">
            <w:pPr>
              <w:pStyle w:val="TableParagraph"/>
              <w:spacing w:before="134"/>
              <w:ind w:left="0"/>
            </w:pPr>
            <w:r>
              <w:rPr>
                <w:color w:val="808080"/>
              </w:rPr>
              <w:t>xxx</w:t>
            </w:r>
          </w:p>
          <w:p w14:paraId="3B496D3D" w14:textId="39879928" w:rsidR="008C5B53" w:rsidRDefault="00145E74">
            <w:pPr>
              <w:pStyle w:val="TableParagraph"/>
              <w:spacing w:before="249"/>
              <w:ind w:left="0"/>
            </w:pPr>
            <w:r>
              <w:rPr>
                <w:color w:val="808080"/>
                <w:spacing w:val="-2"/>
              </w:rPr>
              <w:t>xxx</w:t>
            </w:r>
          </w:p>
        </w:tc>
        <w:tc>
          <w:tcPr>
            <w:tcW w:w="689" w:type="dxa"/>
          </w:tcPr>
          <w:p w14:paraId="0AF09534" w14:textId="77777777" w:rsidR="008C5B53" w:rsidRDefault="008C5B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2" w:type="dxa"/>
            <w:tcBorders>
              <w:top w:val="single" w:sz="6" w:space="0" w:color="7E7E7E"/>
            </w:tcBorders>
          </w:tcPr>
          <w:p w14:paraId="4A98AFC6" w14:textId="4B7D068A" w:rsidR="008C5B53" w:rsidRDefault="00145E74">
            <w:pPr>
              <w:pStyle w:val="TableParagraph"/>
              <w:spacing w:before="134"/>
              <w:ind w:left="137"/>
            </w:pPr>
            <w:r>
              <w:rPr>
                <w:color w:val="808080"/>
              </w:rPr>
              <w:t>xxx</w:t>
            </w:r>
          </w:p>
          <w:p w14:paraId="5E9C2E7F" w14:textId="7F127A24" w:rsidR="008C5B53" w:rsidRDefault="00145E74">
            <w:pPr>
              <w:pStyle w:val="TableParagraph"/>
              <w:spacing w:before="249"/>
              <w:ind w:left="137"/>
            </w:pPr>
            <w:r>
              <w:rPr>
                <w:color w:val="808080"/>
              </w:rPr>
              <w:t>xxx</w:t>
            </w:r>
          </w:p>
        </w:tc>
      </w:tr>
      <w:tr w:rsidR="008C5B53" w14:paraId="74CD5A40" w14:textId="77777777">
        <w:trPr>
          <w:trHeight w:val="670"/>
        </w:trPr>
        <w:tc>
          <w:tcPr>
            <w:tcW w:w="3917" w:type="dxa"/>
          </w:tcPr>
          <w:p w14:paraId="1C6C64D8" w14:textId="77777777" w:rsidR="008C5B53" w:rsidRDefault="00145E74">
            <w:pPr>
              <w:pStyle w:val="TableParagraph"/>
              <w:spacing w:before="144" w:line="250" w:lineRule="atLeast"/>
              <w:ind w:left="0"/>
            </w:pPr>
            <w:r>
              <w:rPr>
                <w:color w:val="808080"/>
              </w:rPr>
              <w:t>Národní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agentura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komunikační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a informační technologie, s. p.</w:t>
            </w:r>
          </w:p>
        </w:tc>
        <w:tc>
          <w:tcPr>
            <w:tcW w:w="689" w:type="dxa"/>
          </w:tcPr>
          <w:p w14:paraId="05657A41" w14:textId="77777777" w:rsidR="008C5B53" w:rsidRDefault="008C5B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2" w:type="dxa"/>
          </w:tcPr>
          <w:p w14:paraId="210FC38A" w14:textId="77777777" w:rsidR="008C5B53" w:rsidRDefault="00145E74">
            <w:pPr>
              <w:pStyle w:val="TableParagraph"/>
              <w:spacing w:before="189"/>
              <w:ind w:left="139"/>
            </w:pPr>
            <w:r>
              <w:rPr>
                <w:color w:val="808080"/>
              </w:rPr>
              <w:t>Aricoma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Systems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  <w:spacing w:val="-4"/>
              </w:rPr>
              <w:t>a.s.</w:t>
            </w:r>
          </w:p>
        </w:tc>
      </w:tr>
    </w:tbl>
    <w:p w14:paraId="050C3048" w14:textId="77777777" w:rsidR="008C5B53" w:rsidRDefault="008C5B53">
      <w:pPr>
        <w:sectPr w:rsidR="008C5B53">
          <w:type w:val="continuous"/>
          <w:pgSz w:w="11920" w:h="16850"/>
          <w:pgMar w:top="1480" w:right="620" w:bottom="980" w:left="740" w:header="648" w:footer="787" w:gutter="0"/>
          <w:cols w:space="708"/>
        </w:sectPr>
      </w:pPr>
    </w:p>
    <w:p w14:paraId="3FA4E457" w14:textId="77777777" w:rsidR="008C5B53" w:rsidRDefault="008C5B53">
      <w:pPr>
        <w:pStyle w:val="Zkladntext"/>
        <w:spacing w:before="54"/>
        <w:rPr>
          <w:rFonts w:ascii="Gill Sans MT"/>
        </w:rPr>
      </w:pPr>
    </w:p>
    <w:p w14:paraId="33D8C190" w14:textId="77777777" w:rsidR="008C5B53" w:rsidRDefault="00145E74">
      <w:pPr>
        <w:pStyle w:val="Nadpis1"/>
        <w:ind w:left="107" w:firstLine="0"/>
      </w:pPr>
      <w:r>
        <w:rPr>
          <w:color w:val="808080"/>
        </w:rPr>
        <w:t>Příloha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dílčích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částí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vč.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cenové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specifikace</w:t>
      </w:r>
    </w:p>
    <w:p w14:paraId="1D8670A1" w14:textId="77777777" w:rsidR="008C5B53" w:rsidRDefault="008C5B53">
      <w:pPr>
        <w:pStyle w:val="Zkladntext"/>
        <w:rPr>
          <w:b/>
        </w:rPr>
      </w:pPr>
    </w:p>
    <w:p w14:paraId="499B969F" w14:textId="77777777" w:rsidR="008C5B53" w:rsidRDefault="00145E74">
      <w:pPr>
        <w:pStyle w:val="Zkladntext"/>
        <w:spacing w:before="1" w:line="312" w:lineRule="auto"/>
        <w:ind w:left="107" w:right="417"/>
      </w:pPr>
      <w:r>
        <w:rPr>
          <w:color w:val="808080"/>
        </w:rPr>
        <w:t>Tato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tvoří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samostatný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dokument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názvem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„Příloha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vzoru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dílčích částí Díla vč. cenové specifikace.xls“.</w:t>
      </w:r>
    </w:p>
    <w:p w14:paraId="70EE2C33" w14:textId="77777777" w:rsidR="008C5B53" w:rsidRDefault="008C5B53">
      <w:pPr>
        <w:spacing w:line="312" w:lineRule="auto"/>
        <w:sectPr w:rsidR="008C5B53">
          <w:headerReference w:type="default" r:id="rId11"/>
          <w:footerReference w:type="even" r:id="rId12"/>
          <w:footerReference w:type="default" r:id="rId13"/>
          <w:footerReference w:type="first" r:id="rId14"/>
          <w:pgSz w:w="11920" w:h="16850"/>
          <w:pgMar w:top="1480" w:right="620" w:bottom="980" w:left="740" w:header="648" w:footer="787" w:gutter="0"/>
          <w:cols w:space="708"/>
        </w:sectPr>
      </w:pPr>
    </w:p>
    <w:p w14:paraId="7C228394" w14:textId="77777777" w:rsidR="008C5B53" w:rsidRDefault="008C5B53">
      <w:pPr>
        <w:pStyle w:val="Zkladntext"/>
      </w:pPr>
    </w:p>
    <w:p w14:paraId="531ECA10" w14:textId="77777777" w:rsidR="008C5B53" w:rsidRDefault="008C5B53">
      <w:pPr>
        <w:pStyle w:val="Zkladntext"/>
        <w:spacing w:before="144"/>
      </w:pPr>
    </w:p>
    <w:p w14:paraId="5F3AA70B" w14:textId="77777777" w:rsidR="008C5B53" w:rsidRDefault="00145E74">
      <w:pPr>
        <w:pStyle w:val="Nadpis1"/>
        <w:ind w:left="107" w:firstLine="0"/>
      </w:pPr>
      <w:r>
        <w:rPr>
          <w:color w:val="808080"/>
        </w:rPr>
        <w:t>Příloha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požadavky:</w:t>
      </w:r>
    </w:p>
    <w:p w14:paraId="68274C07" w14:textId="77777777" w:rsidR="008C5B53" w:rsidRDefault="008C5B53">
      <w:pPr>
        <w:pStyle w:val="Zkladntext"/>
        <w:spacing w:before="3"/>
        <w:rPr>
          <w:b/>
        </w:rPr>
      </w:pPr>
    </w:p>
    <w:p w14:paraId="469C8C1F" w14:textId="77777777" w:rsidR="008C5B53" w:rsidRDefault="00145E74">
      <w:pPr>
        <w:pStyle w:val="Odstavecseseznamem"/>
        <w:numPr>
          <w:ilvl w:val="0"/>
          <w:numId w:val="1"/>
        </w:numPr>
        <w:tabs>
          <w:tab w:val="left" w:pos="826"/>
        </w:tabs>
        <w:ind w:left="826" w:hanging="356"/>
        <w:rPr>
          <w:b/>
        </w:rPr>
      </w:pPr>
      <w:r>
        <w:rPr>
          <w:b/>
          <w:color w:val="808080"/>
        </w:rPr>
        <w:t>Vývojové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  <w:spacing w:val="-2"/>
        </w:rPr>
        <w:t>prostředí</w:t>
      </w:r>
    </w:p>
    <w:p w14:paraId="7EB86A75" w14:textId="77777777" w:rsidR="008C5B53" w:rsidRDefault="00145E74">
      <w:pPr>
        <w:pStyle w:val="Zkladntext"/>
        <w:spacing w:before="196" w:line="422" w:lineRule="auto"/>
        <w:ind w:left="107" w:right="1954"/>
      </w:pPr>
      <w:r>
        <w:rPr>
          <w:color w:val="808080"/>
        </w:rPr>
        <w:t>NAKIT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vývojové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DEV)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slouží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potřeby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kontinuálního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vývoje. Skládá se z:</w:t>
      </w:r>
    </w:p>
    <w:p w14:paraId="03D90B9C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4"/>
        <w:ind w:hanging="357"/>
        <w:jc w:val="left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Kubernetes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service</w:t>
      </w:r>
    </w:p>
    <w:p w14:paraId="389F11F3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1"/>
        <w:ind w:hanging="357"/>
        <w:jc w:val="left"/>
        <w:rPr>
          <w:rFonts w:ascii="Symbol" w:hAnsi="Symbol"/>
          <w:color w:val="808080"/>
        </w:rPr>
      </w:pPr>
      <w:r>
        <w:rPr>
          <w:color w:val="808080"/>
        </w:rPr>
        <w:t>SQL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NoSql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servery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(Azure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SQL,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Postgresql,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MySql,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CosmosDB,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Redis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Cache)</w:t>
      </w:r>
    </w:p>
    <w:p w14:paraId="49806C8C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4"/>
        <w:ind w:hanging="357"/>
        <w:jc w:val="left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Key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Vault</w:t>
      </w:r>
    </w:p>
    <w:p w14:paraId="5ED10575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2"/>
        <w:ind w:hanging="357"/>
        <w:jc w:val="left"/>
        <w:rPr>
          <w:rFonts w:ascii="Symbol" w:hAnsi="Symbol"/>
          <w:color w:val="808080"/>
        </w:rPr>
      </w:pPr>
      <w:r>
        <w:rPr>
          <w:color w:val="808080"/>
          <w:spacing w:val="-2"/>
        </w:rPr>
        <w:t>Application Insights</w:t>
      </w:r>
    </w:p>
    <w:p w14:paraId="13CB481A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4"/>
        <w:ind w:hanging="357"/>
        <w:jc w:val="left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Search</w:t>
      </w:r>
    </w:p>
    <w:p w14:paraId="7899C4D0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96" w:line="297" w:lineRule="auto"/>
        <w:ind w:left="830" w:right="505" w:hanging="360"/>
        <w:rPr>
          <w:rFonts w:ascii="Symbol" w:hAnsi="Symbol"/>
          <w:color w:val="808080"/>
        </w:rPr>
      </w:pPr>
      <w:r>
        <w:rPr>
          <w:color w:val="808080"/>
        </w:rPr>
        <w:t>Reverzní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proxy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Gateway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WAF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blokujícím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režimu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(aplikace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dodržovat OWASP pravidla a je zcela na zodpovědnosti programátora dodržovat pravidla OWASP 3.0)</w:t>
      </w:r>
    </w:p>
    <w:p w14:paraId="3E2068AF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35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Mobilní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platformu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Android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(tři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verze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zpět)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iOS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(poslední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verze)</w:t>
      </w:r>
    </w:p>
    <w:p w14:paraId="7C5CC4A2" w14:textId="77777777" w:rsidR="008C5B53" w:rsidRDefault="00145E74">
      <w:pPr>
        <w:pStyle w:val="Zkladntext"/>
        <w:spacing w:before="193" w:line="312" w:lineRule="auto"/>
        <w:ind w:left="107" w:right="511"/>
        <w:jc w:val="both"/>
      </w:pPr>
      <w:r>
        <w:rPr>
          <w:color w:val="808080"/>
        </w:rPr>
        <w:t>Každý vývojový tým může používat vlastní prostředí (např. Docker swarm, MiniKube, nebo vlastní servery), pro lokální testy a debugging. Nicméně jako relevantní prostředí pro integrace a další testování je pouze oficiální Nakit Dev.</w:t>
      </w:r>
    </w:p>
    <w:p w14:paraId="0DF06A80" w14:textId="77777777" w:rsidR="008C5B53" w:rsidRDefault="008C5B53">
      <w:pPr>
        <w:pStyle w:val="Zkladntext"/>
      </w:pPr>
    </w:p>
    <w:p w14:paraId="5B32567D" w14:textId="77777777" w:rsidR="008C5B53" w:rsidRDefault="008C5B53">
      <w:pPr>
        <w:pStyle w:val="Zkladntext"/>
        <w:spacing w:before="63"/>
      </w:pPr>
    </w:p>
    <w:p w14:paraId="352CD6C6" w14:textId="77777777" w:rsidR="008C5B53" w:rsidRDefault="00145E74">
      <w:pPr>
        <w:pStyle w:val="Nadpis1"/>
        <w:numPr>
          <w:ilvl w:val="0"/>
          <w:numId w:val="1"/>
        </w:numPr>
        <w:tabs>
          <w:tab w:val="left" w:pos="826"/>
        </w:tabs>
        <w:ind w:left="826" w:hanging="356"/>
      </w:pPr>
      <w:r>
        <w:rPr>
          <w:color w:val="808080"/>
          <w:spacing w:val="-2"/>
        </w:rPr>
        <w:t>Výstupy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2"/>
        </w:rPr>
        <w:t>programátorských</w:t>
      </w:r>
      <w:r>
        <w:rPr>
          <w:color w:val="808080"/>
          <w:spacing w:val="6"/>
        </w:rPr>
        <w:t xml:space="preserve"> </w:t>
      </w:r>
      <w:r>
        <w:rPr>
          <w:color w:val="808080"/>
          <w:spacing w:val="-4"/>
        </w:rPr>
        <w:t>týmů</w:t>
      </w:r>
    </w:p>
    <w:p w14:paraId="143829D9" w14:textId="77777777" w:rsidR="008C5B53" w:rsidRDefault="00145E74">
      <w:pPr>
        <w:pStyle w:val="Zkladntext"/>
        <w:spacing w:before="198"/>
        <w:ind w:left="107"/>
        <w:jc w:val="both"/>
      </w:pPr>
      <w:r>
        <w:rPr>
          <w:color w:val="808080"/>
        </w:rPr>
        <w:t>Programátorské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týmy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dodávají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zdrojové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kódy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následujícími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pravidly:</w:t>
      </w:r>
    </w:p>
    <w:p w14:paraId="49AA1AFC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98" w:line="300" w:lineRule="auto"/>
        <w:ind w:left="830" w:right="505" w:hanging="360"/>
        <w:rPr>
          <w:rFonts w:ascii="Symbol" w:hAnsi="Symbol"/>
          <w:color w:val="808080"/>
        </w:rPr>
      </w:pPr>
      <w:r>
        <w:rPr>
          <w:color w:val="808080"/>
        </w:rPr>
        <w:t xml:space="preserve">Zdrojové kódy jsou kompilovatelné v prostředí Docker v operačním systému Ubuntu (aktuální </w:t>
      </w:r>
      <w:r>
        <w:rPr>
          <w:color w:val="808080"/>
          <w:spacing w:val="-2"/>
        </w:rPr>
        <w:t>LTS).</w:t>
      </w:r>
    </w:p>
    <w:p w14:paraId="1DDA1562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32" w:line="307" w:lineRule="auto"/>
        <w:ind w:left="830" w:right="513" w:hanging="360"/>
        <w:rPr>
          <w:rFonts w:ascii="Symbol" w:hAnsi="Symbol"/>
          <w:color w:val="808080"/>
        </w:rPr>
      </w:pPr>
      <w:r>
        <w:rPr>
          <w:color w:val="808080"/>
        </w:rPr>
        <w:t>Kromě zdrojových kódů je výstupem Dockerfile, který sestavuje danou aplikaci nebo mikroslužbu. Dockerfile obsahuje všechny proměnné prostředí, mount pointy dle best practice psaní Dockerfile a je detailně okomentován pro potřeby provozního týmu.</w:t>
      </w:r>
    </w:p>
    <w:p w14:paraId="5273104A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21" w:line="300" w:lineRule="auto"/>
        <w:ind w:left="830" w:right="499" w:hanging="360"/>
        <w:rPr>
          <w:rFonts w:ascii="Symbol" w:hAnsi="Symbol"/>
          <w:color w:val="808080"/>
        </w:rPr>
      </w:pPr>
      <w:r>
        <w:rPr>
          <w:color w:val="808080"/>
        </w:rPr>
        <w:t>Dockerfile musí být psaný tak, aby výsledný Docker kontejner umožnoval non-root běh (pod linux uživatelem 1001).</w:t>
      </w:r>
    </w:p>
    <w:p w14:paraId="2344CFDC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6"/>
        </w:tabs>
        <w:spacing w:before="130"/>
        <w:ind w:left="826" w:hanging="356"/>
        <w:rPr>
          <w:rFonts w:ascii="Symbol" w:hAnsi="Symbol"/>
          <w:color w:val="808080"/>
        </w:rPr>
      </w:pPr>
      <w:r>
        <w:rPr>
          <w:color w:val="808080"/>
        </w:rPr>
        <w:t>Je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striktně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zakázáno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používat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jiné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Docker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image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než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oficiální.</w:t>
      </w:r>
    </w:p>
    <w:p w14:paraId="21E6F0C2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93" w:line="300" w:lineRule="auto"/>
        <w:ind w:left="830" w:right="508" w:hanging="360"/>
        <w:rPr>
          <w:rFonts w:ascii="Symbol" w:hAnsi="Symbol"/>
          <w:color w:val="808080"/>
        </w:rPr>
      </w:pPr>
      <w:r>
        <w:rPr>
          <w:color w:val="808080"/>
        </w:rPr>
        <w:t>Každá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 GIT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mít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asociovaný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popisující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zdrojového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kódu.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 ticketu musí být zřejmé kdo a proč kód vytvořil nebo modifikoval.</w:t>
      </w:r>
    </w:p>
    <w:p w14:paraId="33AF010B" w14:textId="77777777" w:rsidR="008C5B53" w:rsidRDefault="008C5B53">
      <w:pPr>
        <w:spacing w:line="300" w:lineRule="auto"/>
        <w:jc w:val="both"/>
        <w:rPr>
          <w:rFonts w:ascii="Symbol" w:hAnsi="Symbol"/>
        </w:rPr>
        <w:sectPr w:rsidR="008C5B53">
          <w:pgSz w:w="11920" w:h="16850"/>
          <w:pgMar w:top="1480" w:right="620" w:bottom="980" w:left="740" w:header="648" w:footer="787" w:gutter="0"/>
          <w:cols w:space="708"/>
        </w:sectPr>
      </w:pPr>
    </w:p>
    <w:p w14:paraId="5BC7D02C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48" w:line="304" w:lineRule="auto"/>
        <w:ind w:left="830" w:right="504" w:hanging="360"/>
        <w:rPr>
          <w:rFonts w:ascii="Symbol" w:hAnsi="Symbol"/>
          <w:color w:val="808080"/>
        </w:rPr>
      </w:pPr>
      <w:r>
        <w:rPr>
          <w:color w:val="808080"/>
        </w:rPr>
        <w:lastRenderedPageBreak/>
        <w:t>Při sestavování aplikace je zakázáno stahovat balíčky třetích stran z veřejných repositářů. Programátorské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týmy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zodpovědní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umisťování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balíčku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 xml:space="preserve">DevOps </w:t>
      </w:r>
      <w:r>
        <w:rPr>
          <w:color w:val="808080"/>
          <w:spacing w:val="-2"/>
        </w:rPr>
        <w:t>artifacts.</w:t>
      </w:r>
    </w:p>
    <w:p w14:paraId="1B8A0546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26" w:line="302" w:lineRule="auto"/>
        <w:ind w:left="830" w:right="508" w:hanging="360"/>
        <w:rPr>
          <w:rFonts w:ascii="Symbol" w:hAnsi="Symbol"/>
          <w:color w:val="808080"/>
        </w:rPr>
      </w:pPr>
      <w:r>
        <w:rPr>
          <w:color w:val="808080"/>
        </w:rPr>
        <w:t>Všechna dodávaná řešení musí obsahovat health check, tzn. readiness a liveness probes pro prostředí Kubernetes.</w:t>
      </w:r>
    </w:p>
    <w:p w14:paraId="18F90761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30" w:line="309" w:lineRule="auto"/>
        <w:ind w:left="830" w:right="513" w:hanging="360"/>
        <w:rPr>
          <w:rFonts w:ascii="Symbol" w:hAnsi="Symbol"/>
          <w:color w:val="808080"/>
          <w:sz w:val="20"/>
        </w:rPr>
      </w:pPr>
      <w:r>
        <w:rPr>
          <w:color w:val="808080"/>
        </w:rPr>
        <w:t>Programátorské týmy zodpovídají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za aktuálnost použitých frameworků a balíčků třetích stran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 pohledu jejich licenční politiky a bezpečnosti.</w:t>
      </w:r>
    </w:p>
    <w:p w14:paraId="249CC984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6"/>
        </w:tabs>
        <w:spacing w:before="122"/>
        <w:ind w:left="826" w:hanging="356"/>
        <w:rPr>
          <w:rFonts w:ascii="Symbol" w:hAnsi="Symbol"/>
          <w:color w:val="808080"/>
          <w:sz w:val="20"/>
        </w:rPr>
      </w:pPr>
      <w:r>
        <w:rPr>
          <w:color w:val="808080"/>
        </w:rPr>
        <w:t>FAT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report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FAT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testování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reportu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zátěžových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testů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(v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Dev)</w:t>
      </w:r>
    </w:p>
    <w:p w14:paraId="2DEB860D" w14:textId="77777777" w:rsidR="008C5B53" w:rsidRDefault="008C5B53">
      <w:pPr>
        <w:pStyle w:val="Zkladntext"/>
      </w:pPr>
    </w:p>
    <w:p w14:paraId="3F8263EF" w14:textId="77777777" w:rsidR="008C5B53" w:rsidRDefault="008C5B53">
      <w:pPr>
        <w:pStyle w:val="Zkladntext"/>
        <w:spacing w:before="139"/>
      </w:pPr>
    </w:p>
    <w:p w14:paraId="08409F0B" w14:textId="77777777" w:rsidR="008C5B53" w:rsidRDefault="00145E74">
      <w:pPr>
        <w:pStyle w:val="Nadpis1"/>
        <w:numPr>
          <w:ilvl w:val="0"/>
          <w:numId w:val="1"/>
        </w:numPr>
        <w:tabs>
          <w:tab w:val="left" w:pos="818"/>
        </w:tabs>
        <w:spacing w:before="1"/>
        <w:ind w:left="818" w:hanging="351"/>
        <w:jc w:val="both"/>
      </w:pPr>
      <w:r>
        <w:rPr>
          <w:color w:val="808080"/>
        </w:rPr>
        <w:t>Kontinuální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vývoj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5"/>
        </w:rPr>
        <w:t>GIT</w:t>
      </w:r>
    </w:p>
    <w:p w14:paraId="32222CF5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2"/>
        </w:tabs>
        <w:spacing w:before="195" w:line="302" w:lineRule="auto"/>
        <w:ind w:left="822" w:right="2465"/>
        <w:jc w:val="left"/>
        <w:rPr>
          <w:rFonts w:ascii="Symbol" w:hAnsi="Symbol"/>
          <w:color w:val="808080"/>
        </w:rPr>
      </w:pPr>
      <w:r>
        <w:rPr>
          <w:color w:val="808080"/>
        </w:rPr>
        <w:t xml:space="preserve">Pro všechny vývojáře je závazné toto git workflow: </w:t>
      </w:r>
      <w:hyperlink r:id="rId15">
        <w:r>
          <w:rPr>
            <w:color w:val="808080"/>
            <w:spacing w:val="-2"/>
            <w:u w:val="single" w:color="808080"/>
          </w:rPr>
          <w:t>https://www.atlassian.com/git/tutorials/comparing-workflows/gitflow-workflow</w:t>
        </w:r>
      </w:hyperlink>
    </w:p>
    <w:p w14:paraId="6423832D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6"/>
        </w:tabs>
        <w:spacing w:before="127"/>
        <w:ind w:left="826" w:hanging="356"/>
        <w:rPr>
          <w:rFonts w:ascii="Symbol" w:hAnsi="Symbol"/>
          <w:color w:val="808080"/>
          <w:sz w:val="20"/>
        </w:rPr>
      </w:pPr>
      <w:r>
        <w:rPr>
          <w:color w:val="808080"/>
        </w:rPr>
        <w:t>Správci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větví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master/main,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develop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release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zaměstnanci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NAKIT</w:t>
      </w:r>
    </w:p>
    <w:p w14:paraId="416C3CD3" w14:textId="77777777" w:rsidR="008C5B53" w:rsidRDefault="008C5B53">
      <w:pPr>
        <w:pStyle w:val="Odstavecseseznamem"/>
        <w:numPr>
          <w:ilvl w:val="1"/>
          <w:numId w:val="1"/>
        </w:numPr>
        <w:tabs>
          <w:tab w:val="left" w:pos="559"/>
        </w:tabs>
        <w:spacing w:before="129"/>
        <w:ind w:left="559" w:hanging="89"/>
        <w:jc w:val="left"/>
        <w:rPr>
          <w:rFonts w:ascii="Symbol" w:hAnsi="Symbol"/>
          <w:color w:val="808080"/>
          <w:sz w:val="18"/>
        </w:rPr>
      </w:pPr>
    </w:p>
    <w:p w14:paraId="70663E92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215" w:line="312" w:lineRule="auto"/>
        <w:ind w:left="830" w:right="507" w:hanging="360"/>
        <w:rPr>
          <w:rFonts w:ascii="Symbol" w:hAnsi="Symbol"/>
          <w:color w:val="808080"/>
          <w:sz w:val="20"/>
        </w:rPr>
      </w:pPr>
      <w:r>
        <w:rPr>
          <w:color w:val="808080"/>
        </w:rPr>
        <w:t>Git workflow může být rozšířen o další větev pro potřeby externích dodavatelů. Tato větev je ekvivalentem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větve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develop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zaměstnanec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externího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zodpovědný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kontinuální synchronizaci této větve s oficiální develop větví</w:t>
      </w:r>
    </w:p>
    <w:p w14:paraId="1D7B51AA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20" w:line="312" w:lineRule="auto"/>
        <w:ind w:left="830" w:right="508" w:hanging="360"/>
        <w:rPr>
          <w:rFonts w:ascii="Symbol" w:hAnsi="Symbol"/>
          <w:color w:val="808080"/>
          <w:sz w:val="20"/>
        </w:rPr>
      </w:pPr>
      <w:r>
        <w:rPr>
          <w:color w:val="808080"/>
        </w:rPr>
        <w:t>Git workflow musí umožnit spolupráci nad zdrojovými kódy mezi programátory NAKIT a externími dodavateli.</w:t>
      </w:r>
    </w:p>
    <w:p w14:paraId="1EF8AC85" w14:textId="77777777" w:rsidR="008C5B53" w:rsidRDefault="008C5B53">
      <w:pPr>
        <w:pStyle w:val="Zkladntext"/>
      </w:pPr>
    </w:p>
    <w:p w14:paraId="44FF21EA" w14:textId="77777777" w:rsidR="008C5B53" w:rsidRDefault="008C5B53">
      <w:pPr>
        <w:pStyle w:val="Zkladntext"/>
        <w:spacing w:before="63"/>
      </w:pPr>
    </w:p>
    <w:p w14:paraId="0AC4DF4F" w14:textId="77777777" w:rsidR="008C5B53" w:rsidRDefault="00145E74">
      <w:pPr>
        <w:pStyle w:val="Nadpis1"/>
        <w:numPr>
          <w:ilvl w:val="0"/>
          <w:numId w:val="1"/>
        </w:numPr>
        <w:tabs>
          <w:tab w:val="left" w:pos="826"/>
        </w:tabs>
        <w:ind w:left="826" w:hanging="356"/>
        <w:jc w:val="both"/>
      </w:pPr>
      <w:r>
        <w:rPr>
          <w:color w:val="808080"/>
        </w:rPr>
        <w:t>Aplikační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architektura</w:t>
      </w:r>
    </w:p>
    <w:p w14:paraId="3DB7903F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98" w:line="309" w:lineRule="auto"/>
        <w:ind w:left="830" w:right="498" w:hanging="360"/>
        <w:rPr>
          <w:rFonts w:ascii="Symbol" w:hAnsi="Symbol"/>
          <w:color w:val="808080"/>
          <w:sz w:val="20"/>
        </w:rPr>
      </w:pPr>
      <w:r>
        <w:rPr>
          <w:color w:val="808080"/>
        </w:rPr>
        <w:t>Aplikační architektura celého řešení nebo dílčích celků (např. mikroslužeb) musí splňovat kritéria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Cloud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native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aplikace.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Programátoři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předání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zadaného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popíšou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 pohledu 12-ti faktorů cloud native aplikace.</w:t>
      </w:r>
    </w:p>
    <w:p w14:paraId="4625A3B8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25" w:line="312" w:lineRule="auto"/>
        <w:ind w:left="830" w:right="510" w:hanging="360"/>
        <w:rPr>
          <w:rFonts w:ascii="Symbol" w:hAnsi="Symbol"/>
          <w:color w:val="808080"/>
          <w:sz w:val="20"/>
        </w:rPr>
      </w:pPr>
      <w:r>
        <w:rPr>
          <w:color w:val="808080"/>
        </w:rPr>
        <w:t>Aplikace nesmí mít „hard-coded“ závislosti ve vztahu ke cloudové infrastruktuře. Řešení musí zahrnovat frameworky typu Entity Framework, DAPR a Open Telemetry, aby bylo umožněno naplnění exit strategie do jiných prostředí infrastruktury bez nutnosti měnit kód aplikace.</w:t>
      </w:r>
    </w:p>
    <w:p w14:paraId="2D0693B9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23" w:line="309" w:lineRule="auto"/>
        <w:ind w:left="830" w:right="514" w:hanging="360"/>
        <w:rPr>
          <w:rFonts w:ascii="Symbol" w:hAnsi="Symbol"/>
          <w:color w:val="808080"/>
          <w:sz w:val="20"/>
        </w:rPr>
      </w:pPr>
      <w:r>
        <w:rPr>
          <w:color w:val="808080"/>
        </w:rPr>
        <w:t>SW řešení postavená na principu mikroslužeb musí striktně dodržovat doporučené návrhové vzory těchto řešení.</w:t>
      </w:r>
    </w:p>
    <w:p w14:paraId="705DFDCA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30"/>
        </w:tabs>
        <w:spacing w:before="123" w:line="314" w:lineRule="auto"/>
        <w:ind w:left="830" w:right="512" w:hanging="360"/>
        <w:rPr>
          <w:rFonts w:ascii="Symbol" w:hAnsi="Symbol"/>
          <w:color w:val="808080"/>
          <w:sz w:val="20"/>
        </w:rPr>
      </w:pPr>
      <w:r>
        <w:rPr>
          <w:color w:val="808080"/>
        </w:rPr>
        <w:t>Existující řešení není nutné přepisovat z pohledu výše uvedených kritérií. Nové mikroslužby nebo řešení naopak tyto aspekty dodržovat musí.</w:t>
      </w:r>
    </w:p>
    <w:p w14:paraId="60DE2990" w14:textId="77777777" w:rsidR="008C5B53" w:rsidRDefault="008C5B53">
      <w:pPr>
        <w:spacing w:line="314" w:lineRule="auto"/>
        <w:jc w:val="both"/>
        <w:rPr>
          <w:rFonts w:ascii="Symbol" w:hAnsi="Symbol"/>
          <w:sz w:val="20"/>
        </w:rPr>
        <w:sectPr w:rsidR="008C5B53">
          <w:pgSz w:w="11920" w:h="16850"/>
          <w:pgMar w:top="1480" w:right="620" w:bottom="980" w:left="740" w:header="648" w:footer="787" w:gutter="0"/>
          <w:cols w:space="708"/>
        </w:sectPr>
      </w:pPr>
    </w:p>
    <w:p w14:paraId="45ED6AD4" w14:textId="77777777" w:rsidR="008C5B53" w:rsidRDefault="00145E74">
      <w:pPr>
        <w:pStyle w:val="Nadpis1"/>
        <w:numPr>
          <w:ilvl w:val="0"/>
          <w:numId w:val="1"/>
        </w:numPr>
        <w:tabs>
          <w:tab w:val="left" w:pos="826"/>
        </w:tabs>
        <w:spacing w:before="146"/>
        <w:ind w:left="826" w:hanging="356"/>
      </w:pPr>
      <w:r>
        <w:rPr>
          <w:color w:val="808080"/>
        </w:rPr>
        <w:lastRenderedPageBreak/>
        <w:t>Sběr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telemetrie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aplikací</w:t>
      </w:r>
    </w:p>
    <w:p w14:paraId="402827F9" w14:textId="77777777" w:rsidR="008C5B53" w:rsidRDefault="00145E74">
      <w:pPr>
        <w:pStyle w:val="Zkladntext"/>
        <w:spacing w:before="196" w:line="312" w:lineRule="auto"/>
        <w:ind w:left="107"/>
      </w:pPr>
      <w:r>
        <w:rPr>
          <w:color w:val="808080"/>
        </w:rPr>
        <w:t>Členové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vývoje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sbírají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telemetrii, výjimky,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trace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debug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události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Insights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Open </w:t>
      </w:r>
      <w:r>
        <w:rPr>
          <w:color w:val="808080"/>
          <w:spacing w:val="-2"/>
        </w:rPr>
        <w:t>Telemetry.</w:t>
      </w:r>
    </w:p>
    <w:p w14:paraId="5F9256F1" w14:textId="77777777" w:rsidR="008C5B53" w:rsidRDefault="00145E74">
      <w:pPr>
        <w:pStyle w:val="Zkladntext"/>
        <w:spacing w:before="120" w:line="312" w:lineRule="auto"/>
        <w:ind w:left="107"/>
      </w:pPr>
      <w:r>
        <w:rPr>
          <w:color w:val="808080"/>
        </w:rPr>
        <w:t>Tato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telemetrie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sbírá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potřeby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Tzn.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dokáže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interpretovat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chyby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nebo problémy při volání do vzdálených systémů.</w:t>
      </w:r>
    </w:p>
    <w:p w14:paraId="0C1E5371" w14:textId="77777777" w:rsidR="008C5B53" w:rsidRDefault="00145E74">
      <w:pPr>
        <w:pStyle w:val="Zkladntext"/>
        <w:spacing w:before="120"/>
        <w:ind w:left="107"/>
      </w:pPr>
      <w:r>
        <w:rPr>
          <w:color w:val="808080"/>
        </w:rPr>
        <w:t>Do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Insights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umožněn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přístup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jak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členům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vývoje,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tak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členům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provozu.</w:t>
      </w:r>
    </w:p>
    <w:p w14:paraId="0273BB25" w14:textId="77777777" w:rsidR="008C5B53" w:rsidRDefault="00145E74">
      <w:pPr>
        <w:pStyle w:val="Zkladntext"/>
        <w:spacing w:before="195" w:line="309" w:lineRule="auto"/>
        <w:ind w:left="107"/>
      </w:pPr>
      <w:r>
        <w:rPr>
          <w:color w:val="808080"/>
        </w:rPr>
        <w:t>Neošetřené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výjimka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logy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„Došlo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neočekávané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chybě“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ztěžují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dohled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aplikací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tyto situace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mohou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programátorům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vráceny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dořešení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vztahu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řádného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konkrétního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logování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chyby.</w:t>
      </w:r>
    </w:p>
    <w:p w14:paraId="2CDF2A8C" w14:textId="77777777" w:rsidR="008C5B53" w:rsidRDefault="008C5B53">
      <w:pPr>
        <w:pStyle w:val="Zkladntext"/>
      </w:pPr>
    </w:p>
    <w:p w14:paraId="087007DE" w14:textId="77777777" w:rsidR="008C5B53" w:rsidRDefault="008C5B53">
      <w:pPr>
        <w:pStyle w:val="Zkladntext"/>
        <w:spacing w:before="69"/>
      </w:pPr>
    </w:p>
    <w:p w14:paraId="4CEA934F" w14:textId="77777777" w:rsidR="008C5B53" w:rsidRDefault="00145E74">
      <w:pPr>
        <w:pStyle w:val="Nadpis1"/>
        <w:numPr>
          <w:ilvl w:val="0"/>
          <w:numId w:val="1"/>
        </w:numPr>
        <w:tabs>
          <w:tab w:val="left" w:pos="826"/>
        </w:tabs>
        <w:ind w:left="826" w:hanging="356"/>
      </w:pPr>
      <w:r>
        <w:rPr>
          <w:color w:val="808080"/>
          <w:spacing w:val="-2"/>
        </w:rPr>
        <w:t>DevOps</w:t>
      </w:r>
    </w:p>
    <w:p w14:paraId="5E22185C" w14:textId="77777777" w:rsidR="008C5B53" w:rsidRDefault="00145E74">
      <w:pPr>
        <w:pStyle w:val="Zkladntext"/>
        <w:spacing w:before="196" w:line="312" w:lineRule="auto"/>
        <w:ind w:left="107"/>
      </w:pP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kontextu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filozofie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DevOps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všichni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členové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vývoje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zodpovědní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plynulou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kontinuální integraci a nasazování.</w:t>
      </w:r>
    </w:p>
    <w:p w14:paraId="5D0D7961" w14:textId="77777777" w:rsidR="008C5B53" w:rsidRDefault="008C5B53">
      <w:pPr>
        <w:pStyle w:val="Zkladntext"/>
      </w:pPr>
    </w:p>
    <w:p w14:paraId="68F67705" w14:textId="77777777" w:rsidR="008C5B53" w:rsidRDefault="008C5B53">
      <w:pPr>
        <w:pStyle w:val="Zkladntext"/>
        <w:spacing w:before="62"/>
      </w:pPr>
    </w:p>
    <w:p w14:paraId="5240F386" w14:textId="77777777" w:rsidR="008C5B53" w:rsidRDefault="00145E74">
      <w:pPr>
        <w:pStyle w:val="Nadpis1"/>
        <w:numPr>
          <w:ilvl w:val="0"/>
          <w:numId w:val="1"/>
        </w:numPr>
        <w:tabs>
          <w:tab w:val="left" w:pos="826"/>
        </w:tabs>
        <w:ind w:left="826" w:hanging="356"/>
      </w:pPr>
      <w:r>
        <w:rPr>
          <w:color w:val="808080"/>
          <w:spacing w:val="-2"/>
        </w:rPr>
        <w:t>Dokumentace</w:t>
      </w:r>
    </w:p>
    <w:p w14:paraId="20CB4D6C" w14:textId="77777777" w:rsidR="008C5B53" w:rsidRDefault="00145E74">
      <w:pPr>
        <w:pStyle w:val="Zkladntext"/>
        <w:spacing w:before="199"/>
        <w:ind w:left="107"/>
      </w:pPr>
      <w:r>
        <w:rPr>
          <w:color w:val="808080"/>
          <w:spacing w:val="-2"/>
        </w:rPr>
        <w:t>Programátorskou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2"/>
        </w:rPr>
        <w:t>dokumentací</w:t>
      </w:r>
      <w:r>
        <w:rPr>
          <w:color w:val="808080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2"/>
        </w:rPr>
        <w:t>rozumí:</w:t>
      </w:r>
    </w:p>
    <w:p w14:paraId="3265F7BC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5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Zdrojový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kód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samotný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(relevantní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názvy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tříd,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metod.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proměnných,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faktor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složitosti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metody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atd.)</w:t>
      </w:r>
    </w:p>
    <w:p w14:paraId="0CDDB66D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6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Asociovaný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commitem</w:t>
      </w:r>
    </w:p>
    <w:p w14:paraId="30AC1FE2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6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Unit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(okomentované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použití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chybových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stavů)</w:t>
      </w:r>
    </w:p>
    <w:p w14:paraId="564FE1FD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6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Swagger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API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dokumentace</w:t>
      </w:r>
    </w:p>
    <w:p w14:paraId="519D8C4A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6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  <w:spacing w:val="-2"/>
        </w:rPr>
        <w:t>Komentáře uvnitř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metod napomáhající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2"/>
        </w:rPr>
        <w:t>pochopení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2"/>
        </w:rPr>
        <w:t>činnosti metody</w:t>
      </w:r>
    </w:p>
    <w:p w14:paraId="241BC382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6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Podrobný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popis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konfiguračních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parametrů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vč.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formátu,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použitých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certifikátů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apod.</w:t>
      </w:r>
    </w:p>
    <w:p w14:paraId="582816C9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6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Popis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vazeb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jednotlivými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komponentami</w:t>
      </w:r>
    </w:p>
    <w:p w14:paraId="14FEFE94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6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Seznam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chybových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kódů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význam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(např.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custom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exceptions)</w:t>
      </w:r>
    </w:p>
    <w:p w14:paraId="15793A47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5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Programátorská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vytváří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kontinuálně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povinnou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dodávek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5"/>
        </w:rPr>
        <w:t>SW</w:t>
      </w:r>
    </w:p>
    <w:p w14:paraId="66BD6658" w14:textId="77777777" w:rsidR="008C5B53" w:rsidRDefault="00145E74">
      <w:pPr>
        <w:pStyle w:val="Odstavecseseznamem"/>
        <w:numPr>
          <w:ilvl w:val="1"/>
          <w:numId w:val="1"/>
        </w:numPr>
        <w:tabs>
          <w:tab w:val="left" w:pos="827"/>
        </w:tabs>
        <w:spacing w:before="196"/>
        <w:ind w:hanging="357"/>
        <w:jc w:val="left"/>
        <w:rPr>
          <w:rFonts w:ascii="Symbol" w:hAnsi="Symbol"/>
          <w:color w:val="808080"/>
          <w:sz w:val="20"/>
        </w:rPr>
      </w:pPr>
      <w:r>
        <w:rPr>
          <w:color w:val="808080"/>
          <w:spacing w:val="-2"/>
        </w:rPr>
        <w:t>Architektura</w:t>
      </w:r>
      <w:r>
        <w:rPr>
          <w:color w:val="808080"/>
        </w:rPr>
        <w:t xml:space="preserve"> </w:t>
      </w:r>
      <w:r>
        <w:rPr>
          <w:color w:val="808080"/>
          <w:spacing w:val="-2"/>
        </w:rPr>
        <w:t>řešení</w:t>
      </w:r>
    </w:p>
    <w:sectPr w:rsidR="008C5B53">
      <w:pgSz w:w="11920" w:h="16850"/>
      <w:pgMar w:top="1480" w:right="620" w:bottom="980" w:left="740" w:header="648" w:footer="7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4B00B" w14:textId="77777777" w:rsidR="00145E74" w:rsidRDefault="00145E74">
      <w:r>
        <w:separator/>
      </w:r>
    </w:p>
  </w:endnote>
  <w:endnote w:type="continuationSeparator" w:id="0">
    <w:p w14:paraId="6C2906A6" w14:textId="77777777" w:rsidR="00145E74" w:rsidRDefault="0014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EA9E" w14:textId="7ED7D7B3" w:rsidR="00145E74" w:rsidRDefault="00145E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4272" behindDoc="0" locked="0" layoutInCell="1" allowOverlap="1" wp14:anchorId="397ADAC0" wp14:editId="13EE68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81430689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7EFED" w14:textId="385C1E21" w:rsidR="00145E74" w:rsidRPr="00145E74" w:rsidRDefault="00145E74" w:rsidP="00145E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5E7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ADA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487414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317EFED" w14:textId="385C1E21" w:rsidR="00145E74" w:rsidRPr="00145E74" w:rsidRDefault="00145E74" w:rsidP="00145E7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5E7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609E5" w14:textId="59B07BD9" w:rsidR="008C5B53" w:rsidRDefault="00145E7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5296" behindDoc="0" locked="0" layoutInCell="1" allowOverlap="1" wp14:anchorId="628C1251" wp14:editId="4CEB08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9905316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74C88" w14:textId="349FD500" w:rsidR="00145E74" w:rsidRPr="00145E74" w:rsidRDefault="00145E74" w:rsidP="00145E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5E7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C125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70.75pt;height:27.2pt;z-index:487415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ED74C88" w14:textId="349FD500" w:rsidR="00145E74" w:rsidRPr="00145E74" w:rsidRDefault="00145E74" w:rsidP="00145E7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5E7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E38B20" wp14:editId="4B5CF782">
              <wp:simplePos x="0" y="0"/>
              <wp:positionH relativeFrom="page">
                <wp:posOffset>6922007</wp:posOffset>
              </wp:positionH>
              <wp:positionV relativeFrom="page">
                <wp:posOffset>10054463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8DEF0" w14:textId="77777777" w:rsidR="008C5B53" w:rsidRDefault="00145E7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E38B20" id="Textbox 2" o:spid="_x0000_s1029" type="#_x0000_t202" style="position:absolute;margin-left:545.05pt;margin-top:791.7pt;width:12.05pt;height:12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BMH/DfiAAAA&#10;DwEAAA8AAAAAAAAAAAAAAAAA7QMAAGRycy9kb3ducmV2LnhtbFBLBQYAAAAABAAEAPMAAAD8BAAA&#10;AAA=&#10;" filled="f" stroked="f">
              <v:textbox inset="0,0,0,0">
                <w:txbxContent>
                  <w:p w14:paraId="3A78DEF0" w14:textId="77777777" w:rsidR="008C5B53" w:rsidRDefault="00145E7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4890087F" wp14:editId="58A2DAE9">
              <wp:simplePos x="0" y="0"/>
              <wp:positionH relativeFrom="page">
                <wp:posOffset>3311778</wp:posOffset>
              </wp:positionH>
              <wp:positionV relativeFrom="page">
                <wp:posOffset>10363834</wp:posOffset>
              </wp:positionV>
              <wp:extent cx="922655" cy="1568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5D2B0" w14:textId="77777777" w:rsidR="008C5B53" w:rsidRDefault="00145E74">
                          <w:pPr>
                            <w:spacing w:line="230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position w:val="1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8000"/>
                              <w:spacing w:val="-11"/>
                              <w:position w:val="1"/>
                              <w:sz w:val="20"/>
                            </w:rPr>
                            <w:t>informac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position w:val="1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0087F" id="Textbox 3" o:spid="_x0000_s1030" type="#_x0000_t202" style="position:absolute;margin-left:260.75pt;margin-top:816.05pt;width:72.65pt;height:12.3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" filled="f" stroked="f">
              <v:textbox inset="0,0,0,0">
                <w:txbxContent>
                  <w:p w14:paraId="7F65D2B0" w14:textId="77777777" w:rsidR="008C5B53" w:rsidRDefault="00145E74">
                    <w:pPr>
                      <w:spacing w:line="230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position w:val="1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8000"/>
                        <w:spacing w:val="-11"/>
                        <w:position w:val="1"/>
                        <w:sz w:val="20"/>
                      </w:rPr>
                      <w:t>informac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position w:val="1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7EAA" w14:textId="2BD32ADF" w:rsidR="00145E74" w:rsidRDefault="00145E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3248" behindDoc="0" locked="0" layoutInCell="1" allowOverlap="1" wp14:anchorId="5F208128" wp14:editId="503CC8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73705722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05E85" w14:textId="20A70C81" w:rsidR="00145E74" w:rsidRPr="00145E74" w:rsidRDefault="00145E74" w:rsidP="00145E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5E7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0812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413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305E85" w14:textId="20A70C81" w:rsidR="00145E74" w:rsidRPr="00145E74" w:rsidRDefault="00145E74" w:rsidP="00145E7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5E7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7FD44" w14:textId="116B9950" w:rsidR="00145E74" w:rsidRDefault="00145E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7344" behindDoc="0" locked="0" layoutInCell="1" allowOverlap="1" wp14:anchorId="67E5422A" wp14:editId="308550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73590292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F4E2C" w14:textId="6D76BEC1" w:rsidR="00145E74" w:rsidRPr="00145E74" w:rsidRDefault="00145E74" w:rsidP="00145E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5E7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5422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í informace" style="position:absolute;margin-left:0;margin-top:0;width:70.75pt;height:27.2pt;z-index:487417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SS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gYZpt9BdaKlEM58eyfXDbXeCB+eBBLBtAeJ&#10;NjzSoVvoSg4Xi7Ma8Off/DGfcKcoZx0JpuSWFM1Z+90SH1Fbg4GDsUvG+Caf5RS3B3MHJMMxvQgn&#10;k0leDO1gagTzQnJexUYUElZSu5LvBvMunJVLz0Gq1SolkYycCBu7dTKWjnBFLJ/7F4HuAnggph5g&#10;UJMo3uF+zo03vVsdAqGfSInQnoG8IE4STFxdnkvU+Nv/lHV91Mtf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q8FEk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04F4E2C" w14:textId="6D76BEC1" w:rsidR="00145E74" w:rsidRPr="00145E74" w:rsidRDefault="00145E74" w:rsidP="00145E7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5E7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55BF" w14:textId="4345DDA6" w:rsidR="008C5B53" w:rsidRDefault="00145E7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8368" behindDoc="0" locked="0" layoutInCell="1" allowOverlap="1" wp14:anchorId="6A54F641" wp14:editId="6E5C29DC">
              <wp:simplePos x="472440" y="10195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37628383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45072" w14:textId="1F0F0F71" w:rsidR="00145E74" w:rsidRPr="00145E74" w:rsidRDefault="00145E74" w:rsidP="00145E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5E7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4F64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í informace" style="position:absolute;margin-left:0;margin-top:0;width:70.75pt;height:27.2pt;z-index:487418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xn72r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845072" w14:textId="1F0F0F71" w:rsidR="00145E74" w:rsidRPr="00145E74" w:rsidRDefault="00145E74" w:rsidP="00145E7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5E7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59934B62" wp14:editId="02BFCB11">
              <wp:simplePos x="0" y="0"/>
              <wp:positionH relativeFrom="page">
                <wp:posOffset>6740652</wp:posOffset>
              </wp:positionH>
              <wp:positionV relativeFrom="page">
                <wp:posOffset>10054463</wp:posOffset>
              </wp:positionV>
              <wp:extent cx="15303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94ECB" w14:textId="77777777" w:rsidR="008C5B53" w:rsidRDefault="00145E7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34B62" id="Textbox 8" o:spid="_x0000_s1034" type="#_x0000_t202" style="position:absolute;margin-left:530.75pt;margin-top:791.7pt;width:12.05pt;height:12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RlwEAACEDAAAOAAAAZHJzL2Uyb0RvYy54bWysUt2OEyEUvjfxHQj3dqZd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" filled="f" stroked="f">
              <v:textbox inset="0,0,0,0">
                <w:txbxContent>
                  <w:p w14:paraId="32794ECB" w14:textId="77777777" w:rsidR="008C5B53" w:rsidRDefault="00145E7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12DE0433" wp14:editId="6A53D4C5">
              <wp:simplePos x="0" y="0"/>
              <wp:positionH relativeFrom="page">
                <wp:posOffset>3311778</wp:posOffset>
              </wp:positionH>
              <wp:positionV relativeFrom="page">
                <wp:posOffset>10363834</wp:posOffset>
              </wp:positionV>
              <wp:extent cx="922655" cy="1568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CDC4D" w14:textId="77777777" w:rsidR="008C5B53" w:rsidRDefault="00145E74">
                          <w:pPr>
                            <w:spacing w:line="230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position w:val="1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8000"/>
                              <w:spacing w:val="-11"/>
                              <w:position w:val="1"/>
                              <w:sz w:val="20"/>
                            </w:rPr>
                            <w:t>informac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position w:val="1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E0433" id="Textbox 9" o:spid="_x0000_s1035" type="#_x0000_t202" style="position:absolute;margin-left:260.75pt;margin-top:816.05pt;width:72.65pt;height:12.3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" filled="f" stroked="f">
              <v:textbox inset="0,0,0,0">
                <w:txbxContent>
                  <w:p w14:paraId="464CDC4D" w14:textId="77777777" w:rsidR="008C5B53" w:rsidRDefault="00145E74">
                    <w:pPr>
                      <w:spacing w:line="230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position w:val="1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8000"/>
                        <w:spacing w:val="-11"/>
                        <w:position w:val="1"/>
                        <w:sz w:val="20"/>
                      </w:rPr>
                      <w:t>informac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position w:val="1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8A004" w14:textId="34FC5F28" w:rsidR="00145E74" w:rsidRDefault="00145E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6320" behindDoc="0" locked="0" layoutInCell="1" allowOverlap="1" wp14:anchorId="50DB5E84" wp14:editId="562B8C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6815773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A64F9" w14:textId="7EF075C0" w:rsidR="00145E74" w:rsidRPr="00145E74" w:rsidRDefault="00145E74" w:rsidP="00145E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5E7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B5E8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í informace" style="position:absolute;margin-left:0;margin-top:0;width:70.75pt;height:27.2pt;z-index:487416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7AA64F9" w14:textId="7EF075C0" w:rsidR="00145E74" w:rsidRPr="00145E74" w:rsidRDefault="00145E74" w:rsidP="00145E7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5E7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3063A" w14:textId="77777777" w:rsidR="00145E74" w:rsidRDefault="00145E74">
      <w:r>
        <w:separator/>
      </w:r>
    </w:p>
  </w:footnote>
  <w:footnote w:type="continuationSeparator" w:id="0">
    <w:p w14:paraId="7E09DBB3" w14:textId="77777777" w:rsidR="00145E74" w:rsidRDefault="0014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9BF26" w14:textId="77777777" w:rsidR="008C5B53" w:rsidRDefault="00145E7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9664" behindDoc="1" locked="0" layoutInCell="1" allowOverlap="1" wp14:anchorId="00A59F23" wp14:editId="6CD6B4D0">
          <wp:simplePos x="0" y="0"/>
          <wp:positionH relativeFrom="page">
            <wp:posOffset>462915</wp:posOffset>
          </wp:positionH>
          <wp:positionV relativeFrom="page">
            <wp:posOffset>411479</wp:posOffset>
          </wp:positionV>
          <wp:extent cx="1797685" cy="532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68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BBFD9" w14:textId="77777777" w:rsidR="008C5B53" w:rsidRDefault="00145E7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1200" behindDoc="1" locked="0" layoutInCell="1" allowOverlap="1" wp14:anchorId="7AB4F043" wp14:editId="0A722F75">
          <wp:simplePos x="0" y="0"/>
          <wp:positionH relativeFrom="page">
            <wp:posOffset>462915</wp:posOffset>
          </wp:positionH>
          <wp:positionV relativeFrom="page">
            <wp:posOffset>411479</wp:posOffset>
          </wp:positionV>
          <wp:extent cx="1797685" cy="53212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68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32F5C"/>
    <w:multiLevelType w:val="multilevel"/>
    <w:tmpl w:val="CA024214"/>
    <w:lvl w:ilvl="0">
      <w:start w:val="1"/>
      <w:numFmt w:val="decimal"/>
      <w:lvlText w:val="%1"/>
      <w:lvlJc w:val="left"/>
      <w:pPr>
        <w:ind w:left="4603" w:hanging="356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97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59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53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087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831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75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1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6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3A77EC6"/>
    <w:multiLevelType w:val="hybridMultilevel"/>
    <w:tmpl w:val="AA9E24E2"/>
    <w:lvl w:ilvl="0" w:tplc="727C7572">
      <w:start w:val="1"/>
      <w:numFmt w:val="decimal"/>
      <w:lvlText w:val="%1."/>
      <w:lvlJc w:val="left"/>
      <w:pPr>
        <w:ind w:left="827" w:hanging="358"/>
        <w:jc w:val="left"/>
      </w:pPr>
      <w:rPr>
        <w:rFonts w:ascii="Arial" w:eastAsia="Arial" w:hAnsi="Arial" w:cs="Arial" w:hint="default"/>
        <w:b/>
        <w:bCs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2E8E576E">
      <w:numFmt w:val="bullet"/>
      <w:lvlText w:val=""/>
      <w:lvlJc w:val="left"/>
      <w:pPr>
        <w:ind w:left="827" w:hanging="358"/>
      </w:pPr>
      <w:rPr>
        <w:rFonts w:ascii="Symbol" w:eastAsia="Symbol" w:hAnsi="Symbol" w:cs="Symbol" w:hint="default"/>
        <w:spacing w:val="0"/>
        <w:w w:val="97"/>
        <w:lang w:val="cs-CZ" w:eastAsia="en-US" w:bidi="ar-SA"/>
      </w:rPr>
    </w:lvl>
    <w:lvl w:ilvl="2" w:tplc="93861948">
      <w:numFmt w:val="bullet"/>
      <w:lvlText w:val="•"/>
      <w:lvlJc w:val="left"/>
      <w:pPr>
        <w:ind w:left="1919" w:hanging="358"/>
      </w:pPr>
      <w:rPr>
        <w:rFonts w:hint="default"/>
        <w:lang w:val="cs-CZ" w:eastAsia="en-US" w:bidi="ar-SA"/>
      </w:rPr>
    </w:lvl>
    <w:lvl w:ilvl="3" w:tplc="5AE68AA2">
      <w:numFmt w:val="bullet"/>
      <w:lvlText w:val="•"/>
      <w:lvlJc w:val="left"/>
      <w:pPr>
        <w:ind w:left="2998" w:hanging="358"/>
      </w:pPr>
      <w:rPr>
        <w:rFonts w:hint="default"/>
        <w:lang w:val="cs-CZ" w:eastAsia="en-US" w:bidi="ar-SA"/>
      </w:rPr>
    </w:lvl>
    <w:lvl w:ilvl="4" w:tplc="FEC08F26">
      <w:numFmt w:val="bullet"/>
      <w:lvlText w:val="•"/>
      <w:lvlJc w:val="left"/>
      <w:pPr>
        <w:ind w:left="4077" w:hanging="358"/>
      </w:pPr>
      <w:rPr>
        <w:rFonts w:hint="default"/>
        <w:lang w:val="cs-CZ" w:eastAsia="en-US" w:bidi="ar-SA"/>
      </w:rPr>
    </w:lvl>
    <w:lvl w:ilvl="5" w:tplc="0882C68E">
      <w:numFmt w:val="bullet"/>
      <w:lvlText w:val="•"/>
      <w:lvlJc w:val="left"/>
      <w:pPr>
        <w:ind w:left="5156" w:hanging="358"/>
      </w:pPr>
      <w:rPr>
        <w:rFonts w:hint="default"/>
        <w:lang w:val="cs-CZ" w:eastAsia="en-US" w:bidi="ar-SA"/>
      </w:rPr>
    </w:lvl>
    <w:lvl w:ilvl="6" w:tplc="DBBEABD6">
      <w:numFmt w:val="bullet"/>
      <w:lvlText w:val="•"/>
      <w:lvlJc w:val="left"/>
      <w:pPr>
        <w:ind w:left="6235" w:hanging="358"/>
      </w:pPr>
      <w:rPr>
        <w:rFonts w:hint="default"/>
        <w:lang w:val="cs-CZ" w:eastAsia="en-US" w:bidi="ar-SA"/>
      </w:rPr>
    </w:lvl>
    <w:lvl w:ilvl="7" w:tplc="D59E8538">
      <w:numFmt w:val="bullet"/>
      <w:lvlText w:val="•"/>
      <w:lvlJc w:val="left"/>
      <w:pPr>
        <w:ind w:left="7314" w:hanging="358"/>
      </w:pPr>
      <w:rPr>
        <w:rFonts w:hint="default"/>
        <w:lang w:val="cs-CZ" w:eastAsia="en-US" w:bidi="ar-SA"/>
      </w:rPr>
    </w:lvl>
    <w:lvl w:ilvl="8" w:tplc="4CD28FA4">
      <w:numFmt w:val="bullet"/>
      <w:lvlText w:val="•"/>
      <w:lvlJc w:val="left"/>
      <w:pPr>
        <w:ind w:left="8393" w:hanging="358"/>
      </w:pPr>
      <w:rPr>
        <w:rFonts w:hint="default"/>
        <w:lang w:val="cs-CZ" w:eastAsia="en-US" w:bidi="ar-SA"/>
      </w:rPr>
    </w:lvl>
  </w:abstractNum>
  <w:num w:numId="1" w16cid:durableId="1428116391">
    <w:abstractNumId w:val="1"/>
  </w:num>
  <w:num w:numId="2" w16cid:durableId="190402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B53"/>
    <w:rsid w:val="00145E74"/>
    <w:rsid w:val="008C5B53"/>
    <w:rsid w:val="00B0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187D"/>
  <w15:docId w15:val="{F2CA2BA2-625B-4E81-9165-145C370C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26" w:hanging="35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59" w:hanging="35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  <w:style w:type="paragraph" w:styleId="Zpat">
    <w:name w:val="footer"/>
    <w:basedOn w:val="Normln"/>
    <w:link w:val="ZpatChar"/>
    <w:uiPriority w:val="99"/>
    <w:unhideWhenUsed/>
    <w:rsid w:val="00145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E7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atlassian.com/git/tutorials/comparing-workflows/gitflow-workflow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1842</Words>
  <Characters>10873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2024-12-20T09:27:00Z</dcterms:created>
  <dcterms:modified xsi:type="dcterms:W3CDTF">2024-12-20T09:32:00Z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2024-12-20T00:00:00Z</vt:filetime>
  </property>
  <property fmtid="{D5CDD505-2E9C-101B-9397-08002B2CF9AE}" pid="5" name="MSIP_Label_82a99ebc-0f39-4fac-abab-b8d6469272ed_ActionId">
    <vt:lpwstr>a50cfb70-432d-4031-8eec-5077c913f192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InternÄ‚â€˘ informace (Internal use)</vt:lpwstr>
  </property>
  <property fmtid="{D5CDD505-2E9C-101B-9397-08002B2CF9AE}" pid="10" name="MSIP_Label_82a99ebc-0f39-4fac-abab-b8d6469272ed_SetDate">
    <vt:lpwstr>2024-08-04T16:42:17Z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2bee99cd,5256f5a1,2f97ea4,3fb871d,28262c14,200b8edf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