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1011" w14:textId="5336B855" w:rsidR="00A13324" w:rsidRPr="004352F5" w:rsidRDefault="00BA16D9" w:rsidP="004352F5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DODATEK č. 1 k</w:t>
      </w:r>
      <w:r w:rsidR="001F0258">
        <w:rPr>
          <w:rFonts w:cstheme="minorHAnsi"/>
          <w:b/>
        </w:rPr>
        <w:t xml:space="preserve"> </w:t>
      </w:r>
      <w:r w:rsidR="00A13324" w:rsidRPr="004352F5">
        <w:rPr>
          <w:rFonts w:cstheme="minorHAnsi"/>
          <w:b/>
        </w:rPr>
        <w:t>RÁMCOV</w:t>
      </w:r>
      <w:r>
        <w:rPr>
          <w:rFonts w:cstheme="minorHAnsi"/>
          <w:b/>
        </w:rPr>
        <w:t>É</w:t>
      </w:r>
      <w:r w:rsidR="00A13324" w:rsidRPr="004352F5">
        <w:rPr>
          <w:rFonts w:cstheme="minorHAnsi"/>
          <w:b/>
        </w:rPr>
        <w:t xml:space="preserve"> SMLOUV</w:t>
      </w:r>
      <w:r>
        <w:rPr>
          <w:rFonts w:cstheme="minorHAnsi"/>
          <w:b/>
        </w:rPr>
        <w:t>Ě</w:t>
      </w:r>
      <w:r w:rsidR="00A13324" w:rsidRPr="004352F5">
        <w:rPr>
          <w:rFonts w:cstheme="minorHAnsi"/>
          <w:b/>
        </w:rPr>
        <w:t xml:space="preserve"> O SPOLUPRÁCI</w:t>
      </w:r>
    </w:p>
    <w:p w14:paraId="1CE3862E" w14:textId="77777777" w:rsidR="00BE33A0" w:rsidRPr="004352F5" w:rsidRDefault="00BE33A0" w:rsidP="004352F5">
      <w:pPr>
        <w:spacing w:after="0" w:line="276" w:lineRule="auto"/>
        <w:jc w:val="center"/>
        <w:rPr>
          <w:rFonts w:cstheme="minorHAnsi"/>
          <w:b/>
        </w:rPr>
      </w:pPr>
    </w:p>
    <w:p w14:paraId="5F9F4D14" w14:textId="43D4203C" w:rsidR="00CF43E2" w:rsidRPr="004352F5" w:rsidRDefault="00BA16D9" w:rsidP="004352F5">
      <w:pPr>
        <w:spacing w:after="0" w:line="276" w:lineRule="auto"/>
        <w:jc w:val="both"/>
        <w:rPr>
          <w:rFonts w:cstheme="minorHAnsi"/>
        </w:rPr>
      </w:pPr>
      <w:r w:rsidRPr="004352F5">
        <w:rPr>
          <w:rFonts w:cstheme="minorHAnsi"/>
        </w:rPr>
        <w:t>U</w:t>
      </w:r>
      <w:r w:rsidR="00C51B61" w:rsidRPr="004352F5">
        <w:rPr>
          <w:rFonts w:cstheme="minorHAnsi"/>
        </w:rPr>
        <w:t>zavřen</w:t>
      </w:r>
      <w:r>
        <w:rPr>
          <w:rFonts w:cstheme="minorHAnsi"/>
        </w:rPr>
        <w:t xml:space="preserve">é </w:t>
      </w:r>
      <w:r w:rsidRPr="002A6D2D">
        <w:rPr>
          <w:rFonts w:cstheme="minorHAnsi"/>
        </w:rPr>
        <w:t>dne 29.2.2024</w:t>
      </w:r>
      <w:r w:rsidR="00C51B61" w:rsidRPr="002A6D2D">
        <w:rPr>
          <w:rFonts w:cstheme="minorHAnsi"/>
        </w:rPr>
        <w:t xml:space="preserve"> </w:t>
      </w:r>
      <w:r w:rsidRPr="002A6D2D">
        <w:rPr>
          <w:rFonts w:cstheme="minorHAnsi"/>
        </w:rPr>
        <w:t>(dále jen „</w:t>
      </w:r>
      <w:r>
        <w:rPr>
          <w:rFonts w:cstheme="minorHAnsi"/>
        </w:rPr>
        <w:t xml:space="preserve">Rámcová smlouva“) </w:t>
      </w:r>
      <w:r w:rsidR="00A121FA" w:rsidRPr="004352F5">
        <w:rPr>
          <w:rFonts w:cstheme="minorHAnsi"/>
        </w:rPr>
        <w:t xml:space="preserve">mezi </w:t>
      </w:r>
      <w:r>
        <w:rPr>
          <w:rFonts w:cstheme="minorHAnsi"/>
        </w:rPr>
        <w:t>stranami:</w:t>
      </w:r>
    </w:p>
    <w:p w14:paraId="7D5CE535" w14:textId="77777777" w:rsidR="001A0834" w:rsidRPr="004352F5" w:rsidRDefault="001A0834" w:rsidP="004352F5">
      <w:pPr>
        <w:spacing w:after="0" w:line="276" w:lineRule="auto"/>
        <w:jc w:val="both"/>
        <w:rPr>
          <w:rFonts w:eastAsia="Times New Roman" w:cstheme="minorHAnsi"/>
          <w:b/>
          <w:noProof/>
          <w:lang w:eastAsia="cs-CZ"/>
        </w:rPr>
      </w:pPr>
    </w:p>
    <w:p w14:paraId="11C60D9E" w14:textId="77777777" w:rsidR="004352F5" w:rsidRPr="004352F5" w:rsidRDefault="004352F5" w:rsidP="004352F5">
      <w:pPr>
        <w:spacing w:after="0" w:line="276" w:lineRule="auto"/>
        <w:rPr>
          <w:rFonts w:cstheme="minorHAnsi"/>
          <w:b/>
          <w:i/>
          <w:iCs/>
        </w:rPr>
      </w:pPr>
      <w:r w:rsidRPr="004352F5">
        <w:rPr>
          <w:rFonts w:cstheme="minorHAnsi"/>
          <w:b/>
        </w:rPr>
        <w:t>Státní fond životního prostředí České republiky</w:t>
      </w:r>
    </w:p>
    <w:p w14:paraId="76051E4B" w14:textId="3E07D2F1" w:rsidR="004352F5" w:rsidRPr="004352F5" w:rsidRDefault="004352F5" w:rsidP="004352F5">
      <w:pPr>
        <w:spacing w:after="0" w:line="276" w:lineRule="auto"/>
        <w:rPr>
          <w:rFonts w:cstheme="minorHAnsi"/>
          <w:i/>
          <w:iCs/>
        </w:rPr>
      </w:pPr>
      <w:r w:rsidRPr="004352F5">
        <w:rPr>
          <w:rFonts w:cstheme="minorHAnsi"/>
        </w:rPr>
        <w:t xml:space="preserve">zřízený </w:t>
      </w:r>
      <w:r w:rsidR="00A6681A">
        <w:rPr>
          <w:rFonts w:cstheme="minorHAnsi"/>
        </w:rPr>
        <w:t>Z</w:t>
      </w:r>
      <w:r w:rsidRPr="004352F5">
        <w:rPr>
          <w:rFonts w:cstheme="minorHAnsi"/>
        </w:rPr>
        <w:t>ákonem č. 388/1991 Sb., o Státním fondu životního prostředí České republiky</w:t>
      </w:r>
    </w:p>
    <w:p w14:paraId="3D68106B" w14:textId="77777777" w:rsidR="004352F5" w:rsidRPr="004352F5" w:rsidRDefault="004352F5" w:rsidP="004352F5">
      <w:pPr>
        <w:spacing w:after="0" w:line="276" w:lineRule="auto"/>
        <w:rPr>
          <w:rFonts w:cstheme="minorHAnsi"/>
          <w:i/>
        </w:rPr>
      </w:pPr>
      <w:r w:rsidRPr="004352F5">
        <w:rPr>
          <w:rFonts w:cstheme="minorHAnsi"/>
        </w:rPr>
        <w:t>sídlo: Kaplanova 1931/1, 148 00 Praha 11 – Chodov</w:t>
      </w:r>
    </w:p>
    <w:p w14:paraId="5C4AA55F" w14:textId="77777777" w:rsidR="004352F5" w:rsidRPr="004352F5" w:rsidRDefault="004352F5" w:rsidP="004352F5">
      <w:pPr>
        <w:spacing w:after="0" w:line="276" w:lineRule="auto"/>
        <w:rPr>
          <w:rFonts w:cstheme="minorHAnsi"/>
          <w:i/>
          <w:iCs/>
        </w:rPr>
      </w:pPr>
      <w:r w:rsidRPr="004352F5">
        <w:rPr>
          <w:rFonts w:cstheme="minorHAnsi"/>
        </w:rPr>
        <w:t>korespondenční adresa: Olbrachtova 2006/9, 140 00 Praha 4 – Krč</w:t>
      </w:r>
    </w:p>
    <w:p w14:paraId="36B718CF" w14:textId="77777777" w:rsidR="004352F5" w:rsidRPr="004352F5" w:rsidRDefault="004352F5" w:rsidP="004352F5">
      <w:pPr>
        <w:spacing w:after="0" w:line="276" w:lineRule="auto"/>
        <w:rPr>
          <w:rFonts w:cstheme="minorHAnsi"/>
          <w:i/>
          <w:iCs/>
        </w:rPr>
      </w:pPr>
      <w:r w:rsidRPr="004352F5">
        <w:rPr>
          <w:rFonts w:cstheme="minorHAnsi"/>
        </w:rPr>
        <w:t>zastoupený: Ing. Petrem Valdmanem, ředitelem Státního fondu životního prostředí ČR</w:t>
      </w:r>
    </w:p>
    <w:p w14:paraId="293F9B3C" w14:textId="77777777" w:rsidR="004352F5" w:rsidRPr="004352F5" w:rsidRDefault="004352F5" w:rsidP="004352F5">
      <w:pPr>
        <w:spacing w:after="0" w:line="276" w:lineRule="auto"/>
        <w:rPr>
          <w:rFonts w:cstheme="minorHAnsi"/>
          <w:i/>
          <w:iCs/>
        </w:rPr>
      </w:pPr>
      <w:r w:rsidRPr="004352F5">
        <w:rPr>
          <w:rFonts w:cstheme="minorHAnsi"/>
        </w:rPr>
        <w:t>IČO: 00020729</w:t>
      </w:r>
    </w:p>
    <w:p w14:paraId="08332511" w14:textId="77777777" w:rsidR="004352F5" w:rsidRPr="004352F5" w:rsidRDefault="004352F5" w:rsidP="004352F5">
      <w:pPr>
        <w:spacing w:after="0" w:line="276" w:lineRule="auto"/>
        <w:rPr>
          <w:rFonts w:cstheme="minorHAnsi"/>
          <w:i/>
          <w:iCs/>
        </w:rPr>
      </w:pPr>
      <w:r w:rsidRPr="004352F5">
        <w:rPr>
          <w:rFonts w:cstheme="minorHAnsi"/>
        </w:rPr>
        <w:t>DIČ: není plátcem DPH</w:t>
      </w:r>
    </w:p>
    <w:p w14:paraId="2D21AF9B" w14:textId="77777777" w:rsidR="004352F5" w:rsidRPr="004352F5" w:rsidRDefault="004352F5" w:rsidP="004352F5">
      <w:pPr>
        <w:spacing w:after="0" w:line="276" w:lineRule="auto"/>
        <w:rPr>
          <w:rFonts w:cstheme="minorHAnsi"/>
          <w:i/>
          <w:iCs/>
        </w:rPr>
      </w:pPr>
      <w:r w:rsidRPr="004352F5">
        <w:rPr>
          <w:rFonts w:cstheme="minorHAnsi"/>
        </w:rPr>
        <w:t>(dále jen „</w:t>
      </w:r>
      <w:r w:rsidRPr="004352F5">
        <w:rPr>
          <w:rFonts w:cstheme="minorHAnsi"/>
          <w:b/>
        </w:rPr>
        <w:t>Fond</w:t>
      </w:r>
      <w:r w:rsidRPr="004352F5">
        <w:rPr>
          <w:rFonts w:cstheme="minorHAnsi"/>
        </w:rPr>
        <w:t>“)</w:t>
      </w:r>
    </w:p>
    <w:p w14:paraId="005A8A28" w14:textId="405B5824" w:rsidR="004352F5" w:rsidRPr="004352F5" w:rsidRDefault="004352F5" w:rsidP="004352F5">
      <w:pPr>
        <w:spacing w:after="0" w:line="276" w:lineRule="auto"/>
        <w:rPr>
          <w:rFonts w:cstheme="minorHAnsi"/>
          <w:i/>
          <w:iCs/>
        </w:rPr>
      </w:pPr>
      <w:r w:rsidRPr="004352F5">
        <w:rPr>
          <w:rFonts w:cstheme="minorHAnsi"/>
        </w:rPr>
        <w:t>na straně jedné</w:t>
      </w:r>
    </w:p>
    <w:p w14:paraId="1CCE549C" w14:textId="77777777" w:rsidR="004352F5" w:rsidRDefault="004352F5" w:rsidP="004352F5">
      <w:pPr>
        <w:spacing w:after="0" w:line="276" w:lineRule="auto"/>
        <w:rPr>
          <w:rFonts w:cstheme="minorHAnsi"/>
        </w:rPr>
      </w:pPr>
    </w:p>
    <w:p w14:paraId="2C72C087" w14:textId="3839CF31" w:rsidR="004352F5" w:rsidRPr="004352F5" w:rsidRDefault="004352F5" w:rsidP="004352F5">
      <w:pPr>
        <w:spacing w:after="0" w:line="276" w:lineRule="auto"/>
        <w:rPr>
          <w:rFonts w:cstheme="minorHAnsi"/>
          <w:i/>
        </w:rPr>
      </w:pPr>
      <w:r w:rsidRPr="004352F5">
        <w:rPr>
          <w:rFonts w:cstheme="minorHAnsi"/>
        </w:rPr>
        <w:t>a</w:t>
      </w:r>
    </w:p>
    <w:p w14:paraId="6FAE2109" w14:textId="77777777" w:rsidR="004352F5" w:rsidRDefault="004352F5" w:rsidP="004352F5">
      <w:pPr>
        <w:spacing w:after="0" w:line="276" w:lineRule="auto"/>
        <w:rPr>
          <w:rFonts w:cstheme="minorHAnsi"/>
          <w:b/>
          <w:highlight w:val="lightGray"/>
        </w:rPr>
      </w:pPr>
    </w:p>
    <w:p w14:paraId="4950C406" w14:textId="48729828" w:rsidR="004352F5" w:rsidRPr="00FA5D22" w:rsidRDefault="0004034D" w:rsidP="004352F5">
      <w:pPr>
        <w:spacing w:after="0" w:line="276" w:lineRule="auto"/>
        <w:rPr>
          <w:rFonts w:cstheme="minorHAnsi"/>
          <w:b/>
          <w:i/>
          <w:iCs/>
        </w:rPr>
      </w:pPr>
      <w:r w:rsidRPr="00FA5D22">
        <w:rPr>
          <w:rFonts w:cstheme="minorHAnsi"/>
          <w:b/>
        </w:rPr>
        <w:t>Stavení spořitelna</w:t>
      </w:r>
      <w:r w:rsidR="0056139A" w:rsidRPr="00FA5D22">
        <w:rPr>
          <w:rFonts w:cstheme="minorHAnsi"/>
          <w:b/>
        </w:rPr>
        <w:t xml:space="preserve"> České spořitelny</w:t>
      </w:r>
      <w:r w:rsidRPr="00FA5D22">
        <w:rPr>
          <w:rFonts w:cstheme="minorHAnsi"/>
          <w:b/>
        </w:rPr>
        <w:t>, a.s.</w:t>
      </w:r>
    </w:p>
    <w:p w14:paraId="3A7CFF42" w14:textId="30AD8DDD" w:rsidR="004352F5" w:rsidRPr="00FA5D22" w:rsidRDefault="004352F5" w:rsidP="004352F5">
      <w:pPr>
        <w:spacing w:after="0" w:line="276" w:lineRule="auto"/>
        <w:rPr>
          <w:rFonts w:cstheme="minorHAnsi"/>
          <w:i/>
        </w:rPr>
      </w:pPr>
      <w:r w:rsidRPr="00FA5D22">
        <w:rPr>
          <w:rFonts w:cstheme="minorHAnsi"/>
        </w:rPr>
        <w:t>zapsaný/á v</w:t>
      </w:r>
      <w:r w:rsidR="0004034D" w:rsidRPr="00FA5D22">
        <w:rPr>
          <w:rFonts w:cstheme="minorHAnsi"/>
        </w:rPr>
        <w:t> obchodním rejstříku u Městského soudu v Praze, oddíl B, vložka 2</w:t>
      </w:r>
      <w:r w:rsidR="0056139A" w:rsidRPr="00FA5D22">
        <w:rPr>
          <w:rFonts w:cstheme="minorHAnsi"/>
        </w:rPr>
        <w:t>6</w:t>
      </w:r>
      <w:r w:rsidR="0004034D" w:rsidRPr="00FA5D22">
        <w:rPr>
          <w:rFonts w:cstheme="minorHAnsi"/>
        </w:rPr>
        <w:t>1</w:t>
      </w:r>
      <w:r w:rsidR="0056139A" w:rsidRPr="00FA5D22">
        <w:rPr>
          <w:rFonts w:cstheme="minorHAnsi"/>
        </w:rPr>
        <w:t>6</w:t>
      </w:r>
    </w:p>
    <w:p w14:paraId="68596216" w14:textId="41C159F8" w:rsidR="004352F5" w:rsidRPr="00FA5D22" w:rsidRDefault="004352F5" w:rsidP="004352F5">
      <w:pPr>
        <w:spacing w:after="0" w:line="276" w:lineRule="auto"/>
        <w:rPr>
          <w:rFonts w:cstheme="minorHAnsi"/>
          <w:i/>
        </w:rPr>
      </w:pPr>
      <w:r w:rsidRPr="00FA5D22">
        <w:rPr>
          <w:rFonts w:cstheme="minorHAnsi"/>
        </w:rPr>
        <w:t xml:space="preserve">sídlo/místo podnikání: </w:t>
      </w:r>
      <w:r w:rsidR="0056139A" w:rsidRPr="00FA5D22">
        <w:rPr>
          <w:rFonts w:cstheme="minorHAnsi"/>
        </w:rPr>
        <w:t>Antala Staška 1292/32, Krč, 140 00 Praha 4</w:t>
      </w:r>
    </w:p>
    <w:p w14:paraId="4814E166" w14:textId="543EA2BE" w:rsidR="004352F5" w:rsidRPr="00FA5D22" w:rsidRDefault="004352F5" w:rsidP="004352F5">
      <w:pPr>
        <w:spacing w:after="0" w:line="276" w:lineRule="auto"/>
        <w:rPr>
          <w:rFonts w:cstheme="minorHAnsi"/>
        </w:rPr>
      </w:pPr>
      <w:r w:rsidRPr="00FA5D22">
        <w:rPr>
          <w:rFonts w:cstheme="minorHAnsi"/>
        </w:rPr>
        <w:t xml:space="preserve">zastoupen/a: </w:t>
      </w:r>
      <w:r w:rsidR="0004034D" w:rsidRPr="00FA5D22">
        <w:rPr>
          <w:rFonts w:cstheme="minorHAnsi"/>
        </w:rPr>
        <w:tab/>
      </w:r>
      <w:r w:rsidR="0056139A" w:rsidRPr="00FA5D22">
        <w:rPr>
          <w:rFonts w:cstheme="minorHAnsi"/>
        </w:rPr>
        <w:t>Ing. Liborem Vošickým</w:t>
      </w:r>
      <w:r w:rsidR="0004034D" w:rsidRPr="00FA5D22">
        <w:rPr>
          <w:rFonts w:cstheme="minorHAnsi"/>
        </w:rPr>
        <w:t>, předsedou představenstva</w:t>
      </w:r>
    </w:p>
    <w:p w14:paraId="55D39A20" w14:textId="742E7518" w:rsidR="0004034D" w:rsidRPr="00FA5D22" w:rsidRDefault="0004034D" w:rsidP="004352F5">
      <w:pPr>
        <w:spacing w:after="0" w:line="276" w:lineRule="auto"/>
        <w:rPr>
          <w:rFonts w:cstheme="minorHAnsi"/>
          <w:i/>
          <w:iCs/>
        </w:rPr>
      </w:pPr>
      <w:r w:rsidRPr="00FA5D22">
        <w:rPr>
          <w:rFonts w:cstheme="minorHAnsi"/>
        </w:rPr>
        <w:tab/>
      </w:r>
      <w:r w:rsidRPr="00FA5D22">
        <w:rPr>
          <w:rFonts w:cstheme="minorHAnsi"/>
        </w:rPr>
        <w:tab/>
      </w:r>
      <w:r w:rsidR="0056139A" w:rsidRPr="00FA5D22">
        <w:rPr>
          <w:rFonts w:cstheme="minorHAnsi"/>
        </w:rPr>
        <w:t xml:space="preserve">RNDr. Monikou </w:t>
      </w:r>
      <w:proofErr w:type="spellStart"/>
      <w:r w:rsidR="0056139A" w:rsidRPr="00FA5D22">
        <w:rPr>
          <w:rFonts w:cstheme="minorHAnsi"/>
        </w:rPr>
        <w:t>Laušmanovou</w:t>
      </w:r>
      <w:proofErr w:type="spellEnd"/>
      <w:r w:rsidR="0056139A" w:rsidRPr="00FA5D22">
        <w:rPr>
          <w:rFonts w:cstheme="minorHAnsi"/>
        </w:rPr>
        <w:t>, CSc.,</w:t>
      </w:r>
      <w:r w:rsidRPr="00FA5D22">
        <w:rPr>
          <w:rFonts w:cstheme="minorHAnsi"/>
        </w:rPr>
        <w:t xml:space="preserve"> místopředsed</w:t>
      </w:r>
      <w:r w:rsidR="0056139A" w:rsidRPr="00FA5D22">
        <w:rPr>
          <w:rFonts w:cstheme="minorHAnsi"/>
        </w:rPr>
        <w:t>kyní</w:t>
      </w:r>
      <w:r w:rsidRPr="00FA5D22">
        <w:rPr>
          <w:rFonts w:cstheme="minorHAnsi"/>
        </w:rPr>
        <w:t xml:space="preserve"> představenstva</w:t>
      </w:r>
    </w:p>
    <w:p w14:paraId="6417E61C" w14:textId="0E6114CF" w:rsidR="004352F5" w:rsidRPr="00FA5D22" w:rsidRDefault="004352F5" w:rsidP="004352F5">
      <w:pPr>
        <w:spacing w:after="0" w:line="276" w:lineRule="auto"/>
        <w:rPr>
          <w:rFonts w:cstheme="minorHAnsi"/>
          <w:i/>
        </w:rPr>
      </w:pPr>
      <w:r w:rsidRPr="00FA5D22">
        <w:rPr>
          <w:rFonts w:cstheme="minorHAnsi"/>
        </w:rPr>
        <w:t xml:space="preserve">IČO: </w:t>
      </w:r>
      <w:r w:rsidR="0056139A" w:rsidRPr="00FA5D22">
        <w:rPr>
          <w:rFonts w:cstheme="minorHAnsi"/>
        </w:rPr>
        <w:t>60197609</w:t>
      </w:r>
    </w:p>
    <w:p w14:paraId="03E3BB22" w14:textId="41C2E274" w:rsidR="004352F5" w:rsidRPr="004352F5" w:rsidRDefault="004352F5" w:rsidP="004352F5">
      <w:pPr>
        <w:spacing w:after="0" w:line="276" w:lineRule="auto"/>
        <w:rPr>
          <w:rFonts w:cstheme="minorHAnsi"/>
          <w:i/>
        </w:rPr>
      </w:pPr>
      <w:r w:rsidRPr="00FA5D22">
        <w:rPr>
          <w:rFonts w:cstheme="minorHAnsi"/>
        </w:rPr>
        <w:t xml:space="preserve">DIČ: </w:t>
      </w:r>
      <w:r w:rsidR="0004034D" w:rsidRPr="00FA5D22">
        <w:rPr>
          <w:rFonts w:cstheme="minorHAnsi"/>
        </w:rPr>
        <w:t>CZ6</w:t>
      </w:r>
      <w:r w:rsidR="0056139A" w:rsidRPr="00FA5D22">
        <w:rPr>
          <w:rFonts w:cstheme="minorHAnsi"/>
        </w:rPr>
        <w:t>01</w:t>
      </w:r>
      <w:r w:rsidR="0004034D" w:rsidRPr="00FA5D22">
        <w:rPr>
          <w:rFonts w:cstheme="minorHAnsi"/>
        </w:rPr>
        <w:t>9</w:t>
      </w:r>
      <w:r w:rsidR="0056139A" w:rsidRPr="00FA5D22">
        <w:rPr>
          <w:rFonts w:cstheme="minorHAnsi"/>
        </w:rPr>
        <w:t>760</w:t>
      </w:r>
      <w:r w:rsidR="0004034D" w:rsidRPr="00FA5D22">
        <w:rPr>
          <w:rFonts w:cstheme="minorHAnsi"/>
        </w:rPr>
        <w:t>9</w:t>
      </w:r>
      <w:r w:rsidR="0056139A" w:rsidRPr="00FA5D22">
        <w:rPr>
          <w:rFonts w:cstheme="minorHAnsi"/>
        </w:rPr>
        <w:t xml:space="preserve"> (skupinové</w:t>
      </w:r>
      <w:r w:rsidR="0056139A">
        <w:rPr>
          <w:rFonts w:cstheme="minorHAnsi"/>
        </w:rPr>
        <w:t xml:space="preserve"> DIČ pro účely DPH CZ699001261)</w:t>
      </w:r>
    </w:p>
    <w:p w14:paraId="528EBD99" w14:textId="77777777" w:rsidR="004352F5" w:rsidRPr="004352F5" w:rsidRDefault="004352F5" w:rsidP="004352F5">
      <w:pPr>
        <w:spacing w:after="0" w:line="276" w:lineRule="auto"/>
        <w:rPr>
          <w:rFonts w:cstheme="minorHAnsi"/>
          <w:i/>
        </w:rPr>
      </w:pPr>
    </w:p>
    <w:p w14:paraId="490C83E7" w14:textId="07386444" w:rsidR="004352F5" w:rsidRPr="004352F5" w:rsidRDefault="004352F5" w:rsidP="004352F5">
      <w:pPr>
        <w:spacing w:after="0" w:line="276" w:lineRule="auto"/>
        <w:rPr>
          <w:rFonts w:cstheme="minorHAnsi"/>
          <w:i/>
        </w:rPr>
      </w:pPr>
      <w:r w:rsidRPr="004352F5">
        <w:rPr>
          <w:rFonts w:cstheme="minorHAnsi"/>
        </w:rPr>
        <w:t>(dále jen „</w:t>
      </w:r>
      <w:r w:rsidR="00480CB2">
        <w:rPr>
          <w:rFonts w:cstheme="minorHAnsi"/>
          <w:b/>
        </w:rPr>
        <w:t>Banka</w:t>
      </w:r>
      <w:r w:rsidRPr="004352F5">
        <w:rPr>
          <w:rFonts w:cstheme="minorHAnsi"/>
        </w:rPr>
        <w:t>“)</w:t>
      </w:r>
    </w:p>
    <w:p w14:paraId="002D0F49" w14:textId="77777777" w:rsidR="004352F5" w:rsidRPr="004352F5" w:rsidRDefault="004352F5" w:rsidP="004352F5">
      <w:pPr>
        <w:spacing w:after="0" w:line="276" w:lineRule="auto"/>
        <w:rPr>
          <w:rFonts w:cstheme="minorHAnsi"/>
          <w:b/>
          <w:i/>
          <w:iCs/>
        </w:rPr>
      </w:pPr>
      <w:r w:rsidRPr="004352F5">
        <w:rPr>
          <w:rFonts w:cstheme="minorHAnsi"/>
        </w:rPr>
        <w:t>na straně druhé</w:t>
      </w:r>
    </w:p>
    <w:p w14:paraId="5BB0193E" w14:textId="77777777" w:rsidR="004352F5" w:rsidRPr="004352F5" w:rsidRDefault="004352F5" w:rsidP="004352F5">
      <w:pPr>
        <w:spacing w:after="0" w:line="276" w:lineRule="auto"/>
        <w:rPr>
          <w:rFonts w:cstheme="minorHAnsi"/>
          <w:i/>
          <w:iCs/>
        </w:rPr>
      </w:pPr>
    </w:p>
    <w:p w14:paraId="0DC5426F" w14:textId="77777777" w:rsidR="004352F5" w:rsidRPr="004352F5" w:rsidRDefault="004352F5" w:rsidP="004352F5">
      <w:pPr>
        <w:spacing w:after="0" w:line="276" w:lineRule="auto"/>
        <w:jc w:val="both"/>
        <w:rPr>
          <w:rFonts w:cstheme="minorHAnsi"/>
          <w:i/>
          <w:iCs/>
        </w:rPr>
      </w:pPr>
      <w:r w:rsidRPr="004352F5">
        <w:rPr>
          <w:rFonts w:cstheme="minorHAnsi"/>
        </w:rPr>
        <w:t>(dále společně též „</w:t>
      </w:r>
      <w:r w:rsidRPr="004352F5">
        <w:rPr>
          <w:rFonts w:cstheme="minorHAnsi"/>
          <w:b/>
        </w:rPr>
        <w:t>strany</w:t>
      </w:r>
      <w:r w:rsidRPr="004352F5">
        <w:rPr>
          <w:rFonts w:cstheme="minorHAnsi"/>
        </w:rPr>
        <w:t>“, nebo samostatně „</w:t>
      </w:r>
      <w:r w:rsidRPr="004352F5">
        <w:rPr>
          <w:rFonts w:cstheme="minorHAnsi"/>
          <w:b/>
        </w:rPr>
        <w:t>strana“</w:t>
      </w:r>
      <w:r w:rsidRPr="004352F5">
        <w:rPr>
          <w:rFonts w:cstheme="minorHAnsi"/>
        </w:rPr>
        <w:t>)</w:t>
      </w:r>
    </w:p>
    <w:p w14:paraId="452107E7" w14:textId="3AEAB557" w:rsidR="00BA16D9" w:rsidRDefault="00BA16D9" w:rsidP="004352F5">
      <w:pPr>
        <w:spacing w:after="0" w:line="276" w:lineRule="auto"/>
        <w:jc w:val="both"/>
        <w:rPr>
          <w:rFonts w:cstheme="minorHAnsi"/>
          <w:b/>
        </w:rPr>
      </w:pPr>
    </w:p>
    <w:p w14:paraId="20284F24" w14:textId="77777777" w:rsidR="004352F5" w:rsidRPr="004352F5" w:rsidRDefault="004352F5" w:rsidP="004352F5">
      <w:pPr>
        <w:spacing w:after="0" w:line="276" w:lineRule="auto"/>
        <w:jc w:val="both"/>
        <w:rPr>
          <w:rFonts w:cstheme="minorHAnsi"/>
          <w:b/>
        </w:rPr>
      </w:pPr>
    </w:p>
    <w:p w14:paraId="3054138F" w14:textId="08873875" w:rsidR="00F47C1A" w:rsidRDefault="00574915" w:rsidP="004352F5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PŘEDMĚT DODATKU</w:t>
      </w:r>
      <w:r w:rsidR="00F47C1A" w:rsidRPr="004352F5">
        <w:rPr>
          <w:rFonts w:cstheme="minorHAnsi"/>
          <w:b/>
        </w:rPr>
        <w:t>:</w:t>
      </w:r>
    </w:p>
    <w:p w14:paraId="33B4A1B4" w14:textId="2471CF3B" w:rsidR="002E4DCC" w:rsidRPr="002E4DCC" w:rsidRDefault="000E6ABA" w:rsidP="002E4DCC">
      <w:pPr>
        <w:pStyle w:val="Odstavecseseznamem"/>
        <w:numPr>
          <w:ilvl w:val="0"/>
          <w:numId w:val="22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Vzhledem k tomu, že d</w:t>
      </w:r>
      <w:r w:rsidR="002E4DCC" w:rsidRPr="002E4DCC">
        <w:rPr>
          <w:rFonts w:cstheme="minorHAnsi"/>
        </w:rPr>
        <w:t>n</w:t>
      </w:r>
      <w:r w:rsidR="002E4DCC" w:rsidRPr="002A6D2D">
        <w:rPr>
          <w:rFonts w:cstheme="minorHAnsi"/>
        </w:rPr>
        <w:t>e 18. listopadu 2024</w:t>
      </w:r>
      <w:r w:rsidR="002E4DCC" w:rsidRPr="002E4DCC">
        <w:rPr>
          <w:rFonts w:cstheme="minorHAnsi"/>
        </w:rPr>
        <w:t xml:space="preserve"> Ministerstvo životního prostředí (dále jen „</w:t>
      </w:r>
      <w:r w:rsidR="002E4DCC" w:rsidRPr="002E4DCC">
        <w:rPr>
          <w:rFonts w:cstheme="minorHAnsi"/>
          <w:b/>
          <w:bCs/>
        </w:rPr>
        <w:t>MŽP</w:t>
      </w:r>
      <w:r w:rsidR="002E4DCC" w:rsidRPr="002E4DCC">
        <w:rPr>
          <w:rFonts w:cstheme="minorHAnsi"/>
        </w:rPr>
        <w:t xml:space="preserve">“) vyhlásilo prostřednictvím Fondu aktualizovanou Výzvu z programu </w:t>
      </w:r>
      <w:proofErr w:type="spellStart"/>
      <w:r w:rsidR="002E4DCC" w:rsidRPr="002E4DCC">
        <w:rPr>
          <w:rFonts w:cstheme="minorHAnsi"/>
        </w:rPr>
        <w:t>HOUSEnerg</w:t>
      </w:r>
      <w:proofErr w:type="spellEnd"/>
      <w:r w:rsidR="002E4DCC" w:rsidRPr="002E4DCC">
        <w:rPr>
          <w:rFonts w:cstheme="minorHAnsi"/>
        </w:rPr>
        <w:t xml:space="preserve"> </w:t>
      </w:r>
      <w:r w:rsidR="002E4DCC" w:rsidRPr="002E4DCC">
        <w:rPr>
          <w:rFonts w:cstheme="minorHAnsi"/>
          <w:b/>
          <w:bCs/>
        </w:rPr>
        <w:t>č. 1/2024/FN</w:t>
      </w:r>
      <w:r w:rsidR="002E4DCC" w:rsidRPr="002E4DCC">
        <w:rPr>
          <w:rFonts w:cstheme="minorHAnsi"/>
        </w:rPr>
        <w:t xml:space="preserve"> k předkládání žádostí o poskytnutí půjčky ze Státního fondu životního prostředí ČR na spolufinancování projektů financovaných z programu Nová zelená úsporám (dále jen „</w:t>
      </w:r>
      <w:r w:rsidR="002E4DCC" w:rsidRPr="002E4DCC">
        <w:rPr>
          <w:rFonts w:cstheme="minorHAnsi"/>
          <w:b/>
          <w:bCs/>
        </w:rPr>
        <w:t>Výzva</w:t>
      </w:r>
      <w:r w:rsidR="002E4DCC" w:rsidRPr="002E4DCC">
        <w:rPr>
          <w:rFonts w:cstheme="minorHAnsi"/>
        </w:rPr>
        <w:t xml:space="preserve">“) ve formě půjčky, zdrojově krytou z Modernizačního fondu, programu </w:t>
      </w:r>
      <w:proofErr w:type="spellStart"/>
      <w:r w:rsidR="002E4DCC" w:rsidRPr="002E4DCC">
        <w:rPr>
          <w:rFonts w:cstheme="minorHAnsi"/>
        </w:rPr>
        <w:t>HOUSEnerg</w:t>
      </w:r>
      <w:proofErr w:type="spellEnd"/>
      <w:r>
        <w:rPr>
          <w:rFonts w:cstheme="minorHAnsi"/>
        </w:rPr>
        <w:t xml:space="preserve">, </w:t>
      </w:r>
      <w:r w:rsidR="002E4DCC" w:rsidRPr="002E4DCC">
        <w:rPr>
          <w:rFonts w:cstheme="minorHAnsi"/>
        </w:rPr>
        <w:t>mají strany zájem upravit znění Rámcové smlouvy tak, aby bylo v souladu s aktualizovaným zněním Výzvy.</w:t>
      </w:r>
    </w:p>
    <w:p w14:paraId="73864500" w14:textId="23B707D6" w:rsidR="002E4DCC" w:rsidRDefault="002E4DCC" w:rsidP="002E4DCC">
      <w:pPr>
        <w:pStyle w:val="Odstavecseseznamem"/>
        <w:numPr>
          <w:ilvl w:val="0"/>
          <w:numId w:val="22"/>
        </w:numPr>
        <w:spacing w:before="120" w:after="0" w:line="240" w:lineRule="auto"/>
        <w:jc w:val="both"/>
        <w:rPr>
          <w:rFonts w:cstheme="minorHAnsi"/>
        </w:rPr>
      </w:pPr>
      <w:r w:rsidRPr="002E4DCC">
        <w:rPr>
          <w:rFonts w:cstheme="minorHAnsi"/>
        </w:rPr>
        <w:t>Strany proto uzavírají dodatek k</w:t>
      </w:r>
      <w:r w:rsidR="00574915">
        <w:rPr>
          <w:rFonts w:cstheme="minorHAnsi"/>
        </w:rPr>
        <w:t xml:space="preserve"> výše uvedené </w:t>
      </w:r>
      <w:r w:rsidRPr="002E4DCC">
        <w:rPr>
          <w:rFonts w:cstheme="minorHAnsi"/>
        </w:rPr>
        <w:t xml:space="preserve">Rámcové smlouvě </w:t>
      </w:r>
      <w:r w:rsidR="00574915">
        <w:rPr>
          <w:rFonts w:cstheme="minorHAnsi"/>
        </w:rPr>
        <w:t>(dále jen „</w:t>
      </w:r>
      <w:r w:rsidR="00574915" w:rsidRPr="00E33326">
        <w:rPr>
          <w:rFonts w:cstheme="minorHAnsi"/>
          <w:b/>
          <w:bCs/>
        </w:rPr>
        <w:t>dodatek</w:t>
      </w:r>
      <w:r w:rsidR="00574915">
        <w:rPr>
          <w:rFonts w:cstheme="minorHAnsi"/>
        </w:rPr>
        <w:t xml:space="preserve">“) </w:t>
      </w:r>
      <w:r w:rsidRPr="002E4DCC">
        <w:rPr>
          <w:rFonts w:cstheme="minorHAnsi"/>
        </w:rPr>
        <w:t xml:space="preserve">tak, že nahrazují původní znění </w:t>
      </w:r>
      <w:r w:rsidR="00574915">
        <w:rPr>
          <w:rFonts w:cstheme="minorHAnsi"/>
        </w:rPr>
        <w:t xml:space="preserve">všech </w:t>
      </w:r>
      <w:r>
        <w:rPr>
          <w:rFonts w:cstheme="minorHAnsi"/>
        </w:rPr>
        <w:t xml:space="preserve">smluvních ujednání </w:t>
      </w:r>
      <w:r w:rsidRPr="002E4DCC">
        <w:rPr>
          <w:rFonts w:cstheme="minorHAnsi"/>
        </w:rPr>
        <w:t xml:space="preserve">Rámcové smlouvy </w:t>
      </w:r>
      <w:r w:rsidR="00574915">
        <w:rPr>
          <w:rFonts w:cstheme="minorHAnsi"/>
        </w:rPr>
        <w:t>úplným zněním těchto ujednání</w:t>
      </w:r>
      <w:r w:rsidRPr="002E4DCC">
        <w:rPr>
          <w:rFonts w:cstheme="minorHAnsi"/>
        </w:rPr>
        <w:t xml:space="preserve">, </w:t>
      </w:r>
      <w:r w:rsidR="00574915">
        <w:rPr>
          <w:rFonts w:cstheme="minorHAnsi"/>
        </w:rPr>
        <w:t>tak jak</w:t>
      </w:r>
      <w:r w:rsidRPr="002E4DCC">
        <w:rPr>
          <w:rFonts w:cstheme="minorHAnsi"/>
        </w:rPr>
        <w:t xml:space="preserve"> je dále uveden</w:t>
      </w:r>
      <w:r w:rsidR="00574915">
        <w:rPr>
          <w:rFonts w:cstheme="minorHAnsi"/>
        </w:rPr>
        <w:t>o</w:t>
      </w:r>
      <w:r w:rsidRPr="002E4DCC">
        <w:rPr>
          <w:rFonts w:cstheme="minorHAnsi"/>
        </w:rPr>
        <w:t xml:space="preserve"> v Příloze A tohoto dodatku.</w:t>
      </w:r>
    </w:p>
    <w:p w14:paraId="5E514B18" w14:textId="4C9B57D5" w:rsidR="002E4DCC" w:rsidRDefault="002E4DCC" w:rsidP="002E4DCC">
      <w:pPr>
        <w:pStyle w:val="Odstavecseseznamem"/>
        <w:numPr>
          <w:ilvl w:val="0"/>
          <w:numId w:val="22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Závěrečná ustanovení dodatku:</w:t>
      </w:r>
    </w:p>
    <w:p w14:paraId="707C7C1A" w14:textId="6D3116D8" w:rsidR="002E4DCC" w:rsidRPr="009A3A0D" w:rsidRDefault="002E4DCC" w:rsidP="002E4DCC">
      <w:pPr>
        <w:pStyle w:val="Odstavecseseznamem"/>
        <w:numPr>
          <w:ilvl w:val="1"/>
          <w:numId w:val="22"/>
        </w:numPr>
        <w:spacing w:after="120"/>
        <w:contextualSpacing w:val="0"/>
        <w:jc w:val="both"/>
        <w:rPr>
          <w:rFonts w:cstheme="minorHAnsi"/>
        </w:rPr>
      </w:pPr>
      <w:r>
        <w:t>Dodatek nabývá platnosti uzavřením a účinnosti dnem uveřejnění v registru smluv.</w:t>
      </w:r>
    </w:p>
    <w:p w14:paraId="72B1D59F" w14:textId="765C8A0F" w:rsidR="002E4DCC" w:rsidRPr="00C37968" w:rsidRDefault="00E33326" w:rsidP="002E4DCC">
      <w:pPr>
        <w:pStyle w:val="Odstavecseseznamem"/>
        <w:numPr>
          <w:ilvl w:val="1"/>
          <w:numId w:val="22"/>
        </w:numPr>
        <w:spacing w:after="120"/>
        <w:contextualSpacing w:val="0"/>
        <w:jc w:val="both"/>
        <w:rPr>
          <w:rFonts w:cstheme="minorHAnsi"/>
        </w:rPr>
      </w:pPr>
      <w:r>
        <w:t>Protože d</w:t>
      </w:r>
      <w:r w:rsidR="002E4DCC">
        <w:t>odatek podléhá uveřejnění v registru smluv</w:t>
      </w:r>
      <w:r>
        <w:t>,</w:t>
      </w:r>
      <w:r w:rsidR="002E4DCC">
        <w:t xml:space="preserve"> </w:t>
      </w:r>
      <w:r>
        <w:t>s</w:t>
      </w:r>
      <w:r w:rsidR="002E4DCC">
        <w:t>mluvní strany se dohodly, že návrh na uveřejnění dodatku v registru smluv podá Fond.</w:t>
      </w:r>
    </w:p>
    <w:p w14:paraId="2B5D2F6C" w14:textId="0FAD65A6" w:rsidR="002E4DCC" w:rsidRPr="00C37968" w:rsidRDefault="002E4DCC" w:rsidP="002E4DCC">
      <w:pPr>
        <w:pStyle w:val="Odstavecseseznamem"/>
        <w:numPr>
          <w:ilvl w:val="1"/>
          <w:numId w:val="22"/>
        </w:numPr>
        <w:spacing w:after="12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Dodatek </w:t>
      </w:r>
      <w:r w:rsidRPr="00C37968">
        <w:rPr>
          <w:rFonts w:cstheme="minorHAnsi"/>
        </w:rPr>
        <w:t xml:space="preserve">je vyhotoven ve </w:t>
      </w:r>
      <w:r w:rsidRPr="001F6ABE">
        <w:rPr>
          <w:rFonts w:cstheme="minorHAnsi"/>
        </w:rPr>
        <w:t>dvou (2)</w:t>
      </w:r>
      <w:r w:rsidRPr="00C37968">
        <w:rPr>
          <w:rFonts w:cstheme="minorHAnsi"/>
        </w:rPr>
        <w:t xml:space="preserve"> </w:t>
      </w:r>
      <w:r>
        <w:rPr>
          <w:rFonts w:cstheme="minorHAnsi"/>
        </w:rPr>
        <w:t>stejnopisech</w:t>
      </w:r>
      <w:r w:rsidRPr="00C37968">
        <w:rPr>
          <w:rFonts w:cstheme="minorHAnsi"/>
        </w:rPr>
        <w:t>, přičemž každá ze stran obdrží po jednom z nich.</w:t>
      </w:r>
    </w:p>
    <w:p w14:paraId="60D95821" w14:textId="77777777" w:rsidR="00030E5D" w:rsidRDefault="00030E5D" w:rsidP="002E4DCC">
      <w:pPr>
        <w:spacing w:after="0" w:line="276" w:lineRule="auto"/>
        <w:ind w:left="360"/>
        <w:jc w:val="both"/>
        <w:rPr>
          <w:rFonts w:cstheme="minorHAnsi"/>
          <w:b/>
        </w:rPr>
      </w:pPr>
    </w:p>
    <w:p w14:paraId="7ED22F1B" w14:textId="3EF890D7" w:rsidR="002E4DCC" w:rsidRPr="002E4DCC" w:rsidRDefault="002E4DCC" w:rsidP="002E4DCC">
      <w:pPr>
        <w:spacing w:after="0" w:line="276" w:lineRule="auto"/>
        <w:ind w:left="360"/>
        <w:jc w:val="both"/>
        <w:rPr>
          <w:rFonts w:cstheme="minorHAnsi"/>
          <w:b/>
        </w:rPr>
      </w:pPr>
      <w:r w:rsidRPr="002E4DCC">
        <w:rPr>
          <w:rFonts w:cstheme="minorHAnsi"/>
          <w:b/>
        </w:rPr>
        <w:t xml:space="preserve">Příloha: </w:t>
      </w:r>
    </w:p>
    <w:p w14:paraId="60662A06" w14:textId="403FA6AD" w:rsidR="002E4DCC" w:rsidRPr="002E4DCC" w:rsidRDefault="002E4DCC" w:rsidP="002E4DCC">
      <w:pPr>
        <w:spacing w:after="0" w:line="276" w:lineRule="auto"/>
        <w:ind w:left="360"/>
        <w:jc w:val="both"/>
        <w:rPr>
          <w:rFonts w:cstheme="minorHAnsi"/>
          <w:b/>
        </w:rPr>
      </w:pPr>
      <w:r w:rsidRPr="002E4DCC">
        <w:rPr>
          <w:rFonts w:cstheme="minorHAnsi"/>
          <w:b/>
        </w:rPr>
        <w:t xml:space="preserve">PŘÍLOHA A DODATKU Č. 1 RÁMCOVÉ SMLOUVY – NOVÉ ZNĚNÍ SMLUVNÍCH UJEDNÁNÍ RÁMCOVÉ SMLOUVY </w:t>
      </w:r>
    </w:p>
    <w:p w14:paraId="30F1030C" w14:textId="77777777" w:rsidR="002E4DCC" w:rsidRPr="00C37968" w:rsidRDefault="002E4DCC" w:rsidP="002E4DCC">
      <w:pPr>
        <w:pStyle w:val="Textodst1sl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90EC1C5" w14:textId="77777777" w:rsidR="002E4DCC" w:rsidRPr="00C37968" w:rsidRDefault="002E4DCC" w:rsidP="002E4DCC">
      <w:pPr>
        <w:pStyle w:val="Textodst1sl"/>
        <w:numPr>
          <w:ilvl w:val="0"/>
          <w:numId w:val="0"/>
        </w:numPr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E4DCC" w:rsidRPr="00C37968" w14:paraId="29BDEEB0" w14:textId="77777777" w:rsidTr="00166896">
        <w:tc>
          <w:tcPr>
            <w:tcW w:w="4536" w:type="dxa"/>
          </w:tcPr>
          <w:p w14:paraId="362C7750" w14:textId="77777777" w:rsidR="002E4DCC" w:rsidRPr="00A115A1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rPr>
                <w:rFonts w:eastAsia="Times New Roman" w:cstheme="minorHAnsi"/>
              </w:rPr>
            </w:pPr>
            <w:r w:rsidRPr="00A115A1">
              <w:rPr>
                <w:rFonts w:eastAsia="Times New Roman" w:cstheme="minorHAnsi"/>
              </w:rPr>
              <w:t>V</w:t>
            </w:r>
            <w:r>
              <w:rPr>
                <w:rFonts w:eastAsia="Times New Roman" w:cstheme="minorHAnsi"/>
              </w:rPr>
              <w:t xml:space="preserve"> ____________</w:t>
            </w:r>
            <w:r w:rsidRPr="00A115A1">
              <w:rPr>
                <w:rFonts w:eastAsia="Times New Roman" w:cstheme="minorHAnsi"/>
              </w:rPr>
              <w:t xml:space="preserve"> dne ______________ </w:t>
            </w:r>
          </w:p>
          <w:p w14:paraId="62E9FC3F" w14:textId="77777777" w:rsidR="002E4DCC" w:rsidRPr="00A115A1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jc w:val="center"/>
              <w:rPr>
                <w:rFonts w:eastAsia="Times New Roman" w:cstheme="minorHAnsi"/>
              </w:rPr>
            </w:pPr>
          </w:p>
          <w:p w14:paraId="457EE1F7" w14:textId="77777777" w:rsidR="002E4DCC" w:rsidRPr="00A115A1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jc w:val="center"/>
              <w:rPr>
                <w:rFonts w:eastAsia="Times New Roman" w:cstheme="minorHAnsi"/>
              </w:rPr>
            </w:pPr>
          </w:p>
          <w:p w14:paraId="2FAF9BD8" w14:textId="77777777" w:rsidR="002E4DCC" w:rsidRPr="00A115A1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jc w:val="center"/>
              <w:rPr>
                <w:rFonts w:eastAsia="Times New Roman" w:cstheme="minorHAnsi"/>
              </w:rPr>
            </w:pPr>
          </w:p>
          <w:p w14:paraId="7EFA8282" w14:textId="77777777" w:rsidR="002E4DCC" w:rsidRPr="00A115A1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jc w:val="center"/>
              <w:rPr>
                <w:rFonts w:eastAsia="Times New Roman" w:cstheme="minorHAnsi"/>
              </w:rPr>
            </w:pPr>
            <w:r w:rsidRPr="00A115A1">
              <w:rPr>
                <w:rFonts w:eastAsia="Times New Roman" w:cstheme="minorHAnsi"/>
              </w:rPr>
              <w:t>_____________________________</w:t>
            </w:r>
          </w:p>
          <w:p w14:paraId="6B6DBBA5" w14:textId="77777777" w:rsidR="002E4DCC" w:rsidRPr="00A115A1" w:rsidRDefault="002E4DCC" w:rsidP="00166896">
            <w:pPr>
              <w:spacing w:line="250" w:lineRule="auto"/>
              <w:jc w:val="center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b/>
                <w:noProof/>
              </w:rPr>
              <w:t>Státní fond životního prostředí ČR</w:t>
            </w:r>
          </w:p>
          <w:p w14:paraId="6BC4A40C" w14:textId="77777777" w:rsidR="002E4DCC" w:rsidRPr="00A115A1" w:rsidRDefault="002E4DCC" w:rsidP="00166896">
            <w:pPr>
              <w:spacing w:line="25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536" w:type="dxa"/>
          </w:tcPr>
          <w:p w14:paraId="71D64AFB" w14:textId="77777777" w:rsidR="002E4DCC" w:rsidRPr="001A7737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jc w:val="center"/>
              <w:rPr>
                <w:rFonts w:eastAsia="Times New Roman" w:cstheme="minorHAnsi"/>
              </w:rPr>
            </w:pPr>
          </w:p>
          <w:p w14:paraId="45076B4E" w14:textId="77777777" w:rsidR="002E4DCC" w:rsidRPr="001A7737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jc w:val="center"/>
              <w:rPr>
                <w:rFonts w:eastAsia="Times New Roman" w:cstheme="minorHAnsi"/>
              </w:rPr>
            </w:pPr>
          </w:p>
          <w:p w14:paraId="48AC6D5F" w14:textId="77777777" w:rsidR="002E4DCC" w:rsidRPr="001A7737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jc w:val="center"/>
              <w:rPr>
                <w:rFonts w:eastAsia="Times New Roman" w:cstheme="minorHAnsi"/>
              </w:rPr>
            </w:pPr>
          </w:p>
          <w:p w14:paraId="19ECADC8" w14:textId="77777777" w:rsidR="002E4DCC" w:rsidRPr="001A7737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jc w:val="center"/>
              <w:rPr>
                <w:rFonts w:eastAsia="Times New Roman" w:cstheme="minorHAnsi"/>
              </w:rPr>
            </w:pPr>
          </w:p>
          <w:p w14:paraId="27D38416" w14:textId="77777777" w:rsidR="002E4DCC" w:rsidRPr="001A7737" w:rsidRDefault="002E4DCC" w:rsidP="00166896">
            <w:pPr>
              <w:tabs>
                <w:tab w:val="center" w:pos="2268"/>
                <w:tab w:val="center" w:pos="6804"/>
              </w:tabs>
              <w:spacing w:before="80" w:line="250" w:lineRule="auto"/>
              <w:jc w:val="center"/>
              <w:rPr>
                <w:rFonts w:eastAsia="Times New Roman" w:cstheme="minorHAnsi"/>
              </w:rPr>
            </w:pPr>
            <w:r w:rsidRPr="001A7737">
              <w:rPr>
                <w:rFonts w:eastAsia="Times New Roman" w:cstheme="minorHAnsi"/>
              </w:rPr>
              <w:t>_____________________________</w:t>
            </w:r>
          </w:p>
          <w:p w14:paraId="787EFCD5" w14:textId="77777777" w:rsidR="002E4DCC" w:rsidRPr="001A7737" w:rsidRDefault="002E4DCC" w:rsidP="00166896">
            <w:pPr>
              <w:spacing w:line="250" w:lineRule="auto"/>
              <w:jc w:val="center"/>
              <w:rPr>
                <w:rFonts w:eastAsia="Times New Roman" w:cstheme="minorHAnsi"/>
                <w:b/>
                <w:i/>
                <w:iCs/>
                <w:noProof/>
              </w:rPr>
            </w:pPr>
            <w:r w:rsidRPr="005E35B4">
              <w:rPr>
                <w:rFonts w:eastAsia="Times New Roman" w:cstheme="minorHAnsi"/>
                <w:b/>
                <w:i/>
                <w:iCs/>
                <w:noProof/>
              </w:rPr>
              <w:t>Banka</w:t>
            </w:r>
          </w:p>
          <w:p w14:paraId="3AB6641A" w14:textId="77777777" w:rsidR="002E4DCC" w:rsidRPr="001A7737" w:rsidRDefault="002E4DCC" w:rsidP="00166896">
            <w:pPr>
              <w:spacing w:line="250" w:lineRule="auto"/>
              <w:jc w:val="center"/>
              <w:rPr>
                <w:rFonts w:eastAsia="Times New Roman" w:cstheme="minorHAnsi"/>
                <w:b/>
                <w:i/>
                <w:iCs/>
                <w:noProof/>
              </w:rPr>
            </w:pPr>
          </w:p>
          <w:p w14:paraId="022B0281" w14:textId="77777777" w:rsidR="002E4DCC" w:rsidRPr="001A7737" w:rsidRDefault="002E4DCC" w:rsidP="00166896">
            <w:pPr>
              <w:pBdr>
                <w:bottom w:val="single" w:sz="6" w:space="1" w:color="auto"/>
              </w:pBdr>
              <w:spacing w:line="250" w:lineRule="auto"/>
              <w:jc w:val="center"/>
              <w:rPr>
                <w:rFonts w:eastAsia="Times New Roman" w:cstheme="minorHAnsi"/>
                <w:b/>
                <w:i/>
                <w:iCs/>
                <w:noProof/>
              </w:rPr>
            </w:pPr>
          </w:p>
          <w:p w14:paraId="470BC629" w14:textId="77777777" w:rsidR="002E4DCC" w:rsidRPr="001A7737" w:rsidRDefault="002E4DCC" w:rsidP="00166896">
            <w:pPr>
              <w:spacing w:line="250" w:lineRule="auto"/>
              <w:jc w:val="center"/>
              <w:rPr>
                <w:rFonts w:eastAsia="Times New Roman" w:cstheme="minorHAnsi"/>
                <w:b/>
                <w:i/>
                <w:iCs/>
                <w:noProof/>
              </w:rPr>
            </w:pPr>
            <w:r w:rsidRPr="001A7737">
              <w:rPr>
                <w:rFonts w:eastAsia="Times New Roman" w:cstheme="minorHAnsi"/>
                <w:b/>
                <w:i/>
                <w:iCs/>
                <w:noProof/>
              </w:rPr>
              <w:t>Banka</w:t>
            </w:r>
          </w:p>
        </w:tc>
      </w:tr>
    </w:tbl>
    <w:p w14:paraId="664497B2" w14:textId="77777777" w:rsidR="002E4DCC" w:rsidRPr="00574915" w:rsidRDefault="002E4DCC" w:rsidP="00574915">
      <w:pPr>
        <w:spacing w:before="120" w:after="0" w:line="240" w:lineRule="auto"/>
        <w:ind w:left="360"/>
        <w:jc w:val="both"/>
        <w:rPr>
          <w:rFonts w:cstheme="minorHAnsi"/>
        </w:rPr>
      </w:pPr>
    </w:p>
    <w:p w14:paraId="1938004B" w14:textId="77777777" w:rsidR="002E4DCC" w:rsidRDefault="002E4DCC" w:rsidP="004352F5">
      <w:pPr>
        <w:spacing w:after="0" w:line="276" w:lineRule="auto"/>
        <w:jc w:val="both"/>
        <w:rPr>
          <w:rFonts w:cstheme="minorHAnsi"/>
          <w:b/>
        </w:rPr>
      </w:pPr>
    </w:p>
    <w:p w14:paraId="0D7EFFB9" w14:textId="65038913" w:rsidR="002E4DCC" w:rsidRDefault="002E4DCC" w:rsidP="004352F5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53AE77AA" w14:textId="77777777" w:rsidR="002E4DCC" w:rsidRDefault="002E4DC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BCA253F" w14:textId="73EEE5E5" w:rsidR="002E4DCC" w:rsidRDefault="002E4DCC" w:rsidP="004352F5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PŘÍLOHA A DODATKU Č. 1 RÁMCOVÉ SMLOUVY – NOVÉ ZNĚNÍ SMLUVNÍCH UJEDNÁNÍ RÁMCOVÉ SMLOUVY </w:t>
      </w:r>
    </w:p>
    <w:p w14:paraId="18D60B2B" w14:textId="77777777" w:rsidR="00016C71" w:rsidRDefault="00016C71" w:rsidP="004352F5">
      <w:pPr>
        <w:spacing w:after="0" w:line="276" w:lineRule="auto"/>
        <w:jc w:val="both"/>
        <w:rPr>
          <w:rFonts w:cstheme="minorHAnsi"/>
          <w:b/>
        </w:rPr>
      </w:pPr>
    </w:p>
    <w:p w14:paraId="241364A3" w14:textId="42BBDD6E" w:rsidR="00016C71" w:rsidRPr="004352F5" w:rsidRDefault="00016C71" w:rsidP="004352F5">
      <w:pPr>
        <w:spacing w:after="0" w:line="276" w:lineRule="auto"/>
        <w:jc w:val="both"/>
        <w:rPr>
          <w:rFonts w:cstheme="minorHAnsi"/>
          <w:b/>
        </w:rPr>
      </w:pPr>
      <w:r w:rsidRPr="004352F5">
        <w:rPr>
          <w:rFonts w:cstheme="minorHAnsi"/>
          <w:b/>
        </w:rPr>
        <w:t>VZHLEDEM K TOMU, ŽE:</w:t>
      </w:r>
    </w:p>
    <w:p w14:paraId="72FB94B9" w14:textId="5AE01C06" w:rsidR="008866CC" w:rsidRPr="005C6D2E" w:rsidRDefault="00030E5D" w:rsidP="00F0209A">
      <w:pPr>
        <w:numPr>
          <w:ilvl w:val="0"/>
          <w:numId w:val="14"/>
        </w:numPr>
        <w:spacing w:before="120" w:after="0" w:line="240" w:lineRule="auto"/>
        <w:jc w:val="both"/>
        <w:rPr>
          <w:rFonts w:cstheme="minorHAnsi"/>
        </w:rPr>
      </w:pPr>
      <w:r w:rsidRPr="005C6D2E">
        <w:rPr>
          <w:rFonts w:cstheme="minorHAnsi"/>
        </w:rPr>
        <w:t>Ministerstvo životního prostředí (dále jen „</w:t>
      </w:r>
      <w:r w:rsidRPr="005C6D2E">
        <w:rPr>
          <w:rFonts w:cstheme="minorHAnsi"/>
          <w:b/>
          <w:bCs/>
        </w:rPr>
        <w:t>MŽP</w:t>
      </w:r>
      <w:r w:rsidRPr="005C6D2E">
        <w:rPr>
          <w:rFonts w:cstheme="minorHAnsi"/>
        </w:rPr>
        <w:t xml:space="preserve">“) vyhlásilo prostřednictvím Fondu </w:t>
      </w:r>
      <w:r w:rsidRPr="001D4A07">
        <w:rPr>
          <w:rFonts w:cstheme="minorHAnsi"/>
        </w:rPr>
        <w:t xml:space="preserve">Výzvu z programu </w:t>
      </w:r>
      <w:proofErr w:type="spellStart"/>
      <w:r w:rsidRPr="001D4A07">
        <w:rPr>
          <w:rFonts w:cstheme="minorHAnsi"/>
        </w:rPr>
        <w:t>HOUSEnerg</w:t>
      </w:r>
      <w:proofErr w:type="spellEnd"/>
      <w:r w:rsidRPr="001D4A07">
        <w:rPr>
          <w:rFonts w:cstheme="minorHAnsi"/>
        </w:rPr>
        <w:t xml:space="preserve"> </w:t>
      </w:r>
      <w:r w:rsidRPr="001D4A07">
        <w:rPr>
          <w:rFonts w:cstheme="minorHAnsi"/>
          <w:b/>
          <w:bCs/>
        </w:rPr>
        <w:t>č. 1/2024/FN</w:t>
      </w:r>
      <w:r w:rsidRPr="001D4A07">
        <w:rPr>
          <w:rFonts w:cstheme="minorHAnsi"/>
        </w:rPr>
        <w:t xml:space="preserve"> k předkládání žádostí o poskytnutí </w:t>
      </w:r>
      <w:r w:rsidRPr="005E35B4">
        <w:rPr>
          <w:rFonts w:cstheme="minorHAnsi"/>
        </w:rPr>
        <w:t>půjčky</w:t>
      </w:r>
      <w:r w:rsidRPr="001A7737">
        <w:rPr>
          <w:rFonts w:cstheme="minorHAnsi"/>
        </w:rPr>
        <w:t xml:space="preserve"> z</w:t>
      </w:r>
      <w:r w:rsidRPr="001D4A07">
        <w:rPr>
          <w:rFonts w:cstheme="minorHAnsi"/>
        </w:rPr>
        <w:t xml:space="preserve">e Státního fondu životního prostředí ČR na </w:t>
      </w:r>
      <w:r w:rsidRPr="001A7737">
        <w:rPr>
          <w:rFonts w:cstheme="minorHAnsi"/>
        </w:rPr>
        <w:t>spolufinancování projektů</w:t>
      </w:r>
      <w:r w:rsidRPr="001D4A07">
        <w:rPr>
          <w:rFonts w:cstheme="minorHAnsi"/>
        </w:rPr>
        <w:t xml:space="preserve"> financovaných z programu Nová zelená úsporám </w:t>
      </w:r>
      <w:r w:rsidRPr="005C6D2E">
        <w:rPr>
          <w:rFonts w:cstheme="minorHAnsi"/>
        </w:rPr>
        <w:t>(dále jen „</w:t>
      </w:r>
      <w:r w:rsidRPr="005C6D2E">
        <w:rPr>
          <w:rFonts w:cstheme="minorHAnsi"/>
          <w:b/>
          <w:bCs/>
        </w:rPr>
        <w:t>Výzva</w:t>
      </w:r>
      <w:r w:rsidRPr="005C6D2E">
        <w:rPr>
          <w:rFonts w:cstheme="minorHAnsi"/>
        </w:rPr>
        <w:t xml:space="preserve">“) ve </w:t>
      </w:r>
      <w:r w:rsidRPr="001A7737">
        <w:rPr>
          <w:rFonts w:cstheme="minorHAnsi"/>
        </w:rPr>
        <w:t xml:space="preserve">formě </w:t>
      </w:r>
      <w:r w:rsidRPr="005E35B4">
        <w:rPr>
          <w:rFonts w:cstheme="minorHAnsi"/>
        </w:rPr>
        <w:t>půjčky</w:t>
      </w:r>
      <w:r w:rsidRPr="001A7737">
        <w:rPr>
          <w:rFonts w:cstheme="minorHAnsi"/>
        </w:rPr>
        <w:t>, zdrojově</w:t>
      </w:r>
      <w:r w:rsidRPr="005C6D2E">
        <w:rPr>
          <w:rFonts w:cstheme="minorHAnsi"/>
        </w:rPr>
        <w:t xml:space="preserve"> krytou z Modernizačního fondu, programu </w:t>
      </w:r>
      <w:proofErr w:type="spellStart"/>
      <w:r w:rsidRPr="005C6D2E">
        <w:rPr>
          <w:rFonts w:cstheme="minorHAnsi"/>
        </w:rPr>
        <w:t>HOUSEnerg</w:t>
      </w:r>
      <w:proofErr w:type="spellEnd"/>
      <w:r w:rsidRPr="005C6D2E">
        <w:rPr>
          <w:rFonts w:cstheme="minorHAnsi"/>
        </w:rPr>
        <w:t>;</w:t>
      </w:r>
    </w:p>
    <w:p w14:paraId="2EB6C9F5" w14:textId="7177B184" w:rsidR="008866CC" w:rsidRPr="005C6D2E" w:rsidRDefault="008866CC" w:rsidP="00D67577">
      <w:pPr>
        <w:numPr>
          <w:ilvl w:val="0"/>
          <w:numId w:val="14"/>
        </w:numPr>
        <w:spacing w:before="120" w:after="0" w:line="240" w:lineRule="auto"/>
        <w:jc w:val="both"/>
        <w:rPr>
          <w:rFonts w:cstheme="minorHAnsi"/>
        </w:rPr>
      </w:pPr>
      <w:r w:rsidRPr="005C6D2E">
        <w:rPr>
          <w:rFonts w:cstheme="minorHAnsi"/>
        </w:rPr>
        <w:t>C</w:t>
      </w:r>
      <w:r w:rsidR="001801F9" w:rsidRPr="005C6D2E">
        <w:rPr>
          <w:rFonts w:cstheme="minorHAnsi"/>
        </w:rPr>
        <w:t>ílem</w:t>
      </w:r>
      <w:r w:rsidRPr="005C6D2E">
        <w:rPr>
          <w:rFonts w:cstheme="minorHAnsi"/>
        </w:rPr>
        <w:t xml:space="preserve"> Výzvy</w:t>
      </w:r>
      <w:r w:rsidR="001801F9" w:rsidRPr="005C6D2E">
        <w:rPr>
          <w:rFonts w:cstheme="minorHAnsi"/>
        </w:rPr>
        <w:t xml:space="preserve"> je</w:t>
      </w:r>
      <w:r w:rsidRPr="005C6D2E">
        <w:rPr>
          <w:rFonts w:cstheme="minorHAnsi"/>
        </w:rPr>
        <w:t xml:space="preserve"> </w:t>
      </w:r>
      <w:r w:rsidRPr="001D4A07">
        <w:rPr>
          <w:rFonts w:cstheme="minorHAnsi"/>
        </w:rPr>
        <w:t>vytvoření finančního nástroje na kofinancování projektů NZÚ – Oprav dům</w:t>
      </w:r>
      <w:r w:rsidR="00673D3B" w:rsidRPr="001D4A07">
        <w:rPr>
          <w:rFonts w:cstheme="minorHAnsi"/>
        </w:rPr>
        <w:t xml:space="preserve"> po babičce</w:t>
      </w:r>
      <w:r w:rsidRPr="001D4A07">
        <w:rPr>
          <w:rFonts w:cstheme="minorHAnsi"/>
        </w:rPr>
        <w:t xml:space="preserve"> </w:t>
      </w:r>
      <w:r w:rsidR="00673D3B" w:rsidRPr="001D4A07">
        <w:rPr>
          <w:rFonts w:cstheme="minorHAnsi"/>
        </w:rPr>
        <w:t>(dále jen „</w:t>
      </w:r>
      <w:r w:rsidR="00673D3B" w:rsidRPr="001D4A07">
        <w:rPr>
          <w:rFonts w:cstheme="minorHAnsi"/>
          <w:b/>
          <w:bCs/>
        </w:rPr>
        <w:t>NZÚ – Oprav dům</w:t>
      </w:r>
      <w:r w:rsidR="00673D3B" w:rsidRPr="001D4A07">
        <w:rPr>
          <w:rFonts w:cstheme="minorHAnsi"/>
        </w:rPr>
        <w:t xml:space="preserve">“) </w:t>
      </w:r>
      <w:r w:rsidRPr="001D4A07">
        <w:rPr>
          <w:rFonts w:cstheme="minorHAnsi"/>
        </w:rPr>
        <w:t xml:space="preserve">formou </w:t>
      </w:r>
      <w:r w:rsidR="0051331D" w:rsidRPr="001D4A07">
        <w:rPr>
          <w:rFonts w:cstheme="minorHAnsi"/>
        </w:rPr>
        <w:t>zá</w:t>
      </w:r>
      <w:r w:rsidRPr="001D4A07">
        <w:rPr>
          <w:rFonts w:cstheme="minorHAnsi"/>
        </w:rPr>
        <w:t xml:space="preserve">půjčky ze </w:t>
      </w:r>
      <w:r w:rsidR="00673D3B" w:rsidRPr="001D4A07">
        <w:rPr>
          <w:rFonts w:cstheme="minorHAnsi"/>
        </w:rPr>
        <w:t>Státního fondu životního prostředí ČR (dále jen „</w:t>
      </w:r>
      <w:r w:rsidRPr="001D4A07">
        <w:rPr>
          <w:rFonts w:cstheme="minorHAnsi"/>
          <w:b/>
          <w:bCs/>
        </w:rPr>
        <w:t>SFŽP</w:t>
      </w:r>
      <w:r w:rsidR="00673D3B" w:rsidRPr="001D4A07">
        <w:rPr>
          <w:rFonts w:cstheme="minorHAnsi"/>
        </w:rPr>
        <w:t>“ nebo "</w:t>
      </w:r>
      <w:r w:rsidR="00673D3B" w:rsidRPr="001D4A07">
        <w:rPr>
          <w:rFonts w:cstheme="minorHAnsi"/>
          <w:b/>
          <w:bCs/>
        </w:rPr>
        <w:t>Fond</w:t>
      </w:r>
      <w:r w:rsidR="00673D3B" w:rsidRPr="001D4A07">
        <w:rPr>
          <w:rFonts w:cstheme="minorHAnsi"/>
        </w:rPr>
        <w:t>")</w:t>
      </w:r>
      <w:r w:rsidRPr="001D4A07">
        <w:rPr>
          <w:rFonts w:cstheme="minorHAnsi"/>
        </w:rPr>
        <w:t xml:space="preserve"> ze zdrojů Modernizačního fondu a zapojení zdrojů bankovního sektoru </w:t>
      </w:r>
      <w:r w:rsidR="0051331D" w:rsidRPr="001D4A07">
        <w:rPr>
          <w:rFonts w:cstheme="minorHAnsi"/>
        </w:rPr>
        <w:t xml:space="preserve">včetně jejich poradenské a pobočkové sítě </w:t>
      </w:r>
      <w:r w:rsidRPr="001D4A07">
        <w:rPr>
          <w:rFonts w:cstheme="minorHAnsi"/>
        </w:rPr>
        <w:t xml:space="preserve">pro poskytování zvýhodněných úvěrů konečným příjemcům z výzvy NZÚ – Oprav dům a </w:t>
      </w:r>
      <w:r w:rsidRPr="001A7737">
        <w:rPr>
          <w:rFonts w:cstheme="minorHAnsi"/>
        </w:rPr>
        <w:t xml:space="preserve">tím </w:t>
      </w:r>
      <w:r w:rsidR="00274461" w:rsidRPr="005E35B4">
        <w:rPr>
          <w:rFonts w:cstheme="minorHAnsi"/>
        </w:rPr>
        <w:t xml:space="preserve">zvýšení </w:t>
      </w:r>
      <w:r w:rsidRPr="005E35B4">
        <w:rPr>
          <w:rFonts w:cstheme="minorHAnsi"/>
        </w:rPr>
        <w:t>přístupnost</w:t>
      </w:r>
      <w:r w:rsidR="00274461" w:rsidRPr="005E35B4">
        <w:rPr>
          <w:rFonts w:cstheme="minorHAnsi"/>
        </w:rPr>
        <w:t>i</w:t>
      </w:r>
      <w:r w:rsidRPr="001A7737">
        <w:rPr>
          <w:rFonts w:cstheme="minorHAnsi"/>
        </w:rPr>
        <w:t xml:space="preserve"> veřejnosti</w:t>
      </w:r>
      <w:r w:rsidRPr="001D4A07">
        <w:rPr>
          <w:rFonts w:cstheme="minorHAnsi"/>
        </w:rPr>
        <w:t xml:space="preserve"> k projektům vedoucím ke snížení energetické náročnosti, </w:t>
      </w:r>
      <w:r w:rsidR="00274461" w:rsidRPr="005E35B4">
        <w:rPr>
          <w:rFonts w:cstheme="minorHAnsi"/>
        </w:rPr>
        <w:t xml:space="preserve">navýšení </w:t>
      </w:r>
      <w:r w:rsidRPr="005E35B4">
        <w:rPr>
          <w:rFonts w:cstheme="minorHAnsi"/>
        </w:rPr>
        <w:t>podíl</w:t>
      </w:r>
      <w:r w:rsidR="00274461" w:rsidRPr="005E35B4">
        <w:rPr>
          <w:rFonts w:cstheme="minorHAnsi"/>
        </w:rPr>
        <w:t>u</w:t>
      </w:r>
      <w:r w:rsidRPr="001A7737">
        <w:rPr>
          <w:rFonts w:cstheme="minorHAnsi"/>
        </w:rPr>
        <w:t xml:space="preserve"> obnovitelných</w:t>
      </w:r>
      <w:r w:rsidRPr="001D4A07">
        <w:rPr>
          <w:rFonts w:cstheme="minorHAnsi"/>
        </w:rPr>
        <w:t xml:space="preserve"> zdrojů energie a </w:t>
      </w:r>
      <w:r w:rsidR="00274461" w:rsidRPr="005E35B4">
        <w:rPr>
          <w:rFonts w:cstheme="minorHAnsi"/>
        </w:rPr>
        <w:t>realizování</w:t>
      </w:r>
      <w:r w:rsidR="00274461" w:rsidRPr="001A7737">
        <w:rPr>
          <w:rFonts w:cstheme="minorHAnsi"/>
        </w:rPr>
        <w:t xml:space="preserve"> </w:t>
      </w:r>
      <w:r w:rsidRPr="001A7737">
        <w:rPr>
          <w:rFonts w:cstheme="minorHAnsi"/>
        </w:rPr>
        <w:t>adaptační</w:t>
      </w:r>
      <w:r w:rsidRPr="001D4A07">
        <w:rPr>
          <w:rFonts w:cstheme="minorHAnsi"/>
        </w:rPr>
        <w:t xml:space="preserve"> a </w:t>
      </w:r>
      <w:proofErr w:type="spellStart"/>
      <w:r w:rsidRPr="001D4A07">
        <w:rPr>
          <w:rFonts w:cstheme="minorHAnsi"/>
        </w:rPr>
        <w:t>mitigační</w:t>
      </w:r>
      <w:proofErr w:type="spellEnd"/>
      <w:r w:rsidRPr="001D4A07">
        <w:rPr>
          <w:rFonts w:cstheme="minorHAnsi"/>
        </w:rPr>
        <w:t xml:space="preserve"> opatření v reakci na změnu klimatu ve starších rodinných domech;</w:t>
      </w:r>
      <w:r w:rsidR="001801F9" w:rsidRPr="005C6D2E">
        <w:rPr>
          <w:rFonts w:cstheme="minorHAnsi"/>
        </w:rPr>
        <w:t xml:space="preserve"> </w:t>
      </w:r>
    </w:p>
    <w:p w14:paraId="3A07B7B6" w14:textId="2173EEDD" w:rsidR="005C3EC8" w:rsidRDefault="005C3EC8" w:rsidP="00D67577">
      <w:pPr>
        <w:numPr>
          <w:ilvl w:val="0"/>
          <w:numId w:val="14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Banka je oprávněným žadatelem dle Výzvy, tj. </w:t>
      </w:r>
      <w:r w:rsidR="004E7DCE">
        <w:rPr>
          <w:rFonts w:cstheme="minorHAnsi"/>
        </w:rPr>
        <w:t xml:space="preserve">patří mezi </w:t>
      </w:r>
      <w:r w:rsidR="004E7DCE" w:rsidRPr="001D4A07">
        <w:rPr>
          <w:rFonts w:cstheme="minorHAnsi"/>
        </w:rPr>
        <w:t>podnikatelské subjekty s bankovní licencí od ČNB včetně stavebních spořitelen, které jsou také bankami podle § 1 zákona č.</w:t>
      </w:r>
      <w:r w:rsidR="00E76279">
        <w:rPr>
          <w:rFonts w:cstheme="minorHAnsi"/>
        </w:rPr>
        <w:t> </w:t>
      </w:r>
      <w:r w:rsidR="004E7DCE" w:rsidRPr="001D4A07">
        <w:rPr>
          <w:rFonts w:cstheme="minorHAnsi"/>
        </w:rPr>
        <w:t>21/1992 Sb., o bankách</w:t>
      </w:r>
      <w:r w:rsidR="004E7DCE">
        <w:rPr>
          <w:rFonts w:ascii="Calibri" w:hAnsi="Calibri"/>
          <w:color w:val="1F497D"/>
        </w:rPr>
        <w:t xml:space="preserve"> </w:t>
      </w:r>
      <w:r w:rsidRPr="005C3EC8">
        <w:rPr>
          <w:rFonts w:cstheme="minorHAnsi"/>
        </w:rPr>
        <w:t>(dále jen</w:t>
      </w:r>
      <w:r w:rsidR="00673D3B">
        <w:rPr>
          <w:rFonts w:cstheme="minorHAnsi"/>
        </w:rPr>
        <w:t xml:space="preserve"> </w:t>
      </w:r>
      <w:r w:rsidRPr="005C3EC8">
        <w:rPr>
          <w:rFonts w:cstheme="minorHAnsi"/>
        </w:rPr>
        <w:t>„</w:t>
      </w:r>
      <w:r w:rsidRPr="005C3EC8">
        <w:rPr>
          <w:rFonts w:cstheme="minorHAnsi"/>
          <w:b/>
          <w:bCs/>
        </w:rPr>
        <w:t>banky</w:t>
      </w:r>
      <w:r w:rsidRPr="005C3EC8">
        <w:rPr>
          <w:rFonts w:cstheme="minorHAnsi"/>
        </w:rPr>
        <w:t>“)</w:t>
      </w:r>
      <w:r>
        <w:rPr>
          <w:rFonts w:cstheme="minorHAnsi"/>
        </w:rPr>
        <w:t>;</w:t>
      </w:r>
      <w:r w:rsidRPr="005C3EC8">
        <w:rPr>
          <w:rFonts w:cstheme="minorHAnsi"/>
        </w:rPr>
        <w:t xml:space="preserve">  </w:t>
      </w:r>
    </w:p>
    <w:p w14:paraId="10C5241B" w14:textId="3925A0BF" w:rsidR="004D083E" w:rsidRDefault="004A6741" w:rsidP="004D083E">
      <w:pPr>
        <w:numPr>
          <w:ilvl w:val="0"/>
          <w:numId w:val="14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Fond</w:t>
      </w:r>
      <w:r w:rsidR="004D083E" w:rsidRPr="00DE4E8A">
        <w:rPr>
          <w:rFonts w:cstheme="minorHAnsi"/>
        </w:rPr>
        <w:t xml:space="preserve"> poskytuje </w:t>
      </w:r>
      <w:r w:rsidR="004D083E">
        <w:rPr>
          <w:rFonts w:cstheme="minorHAnsi"/>
        </w:rPr>
        <w:t xml:space="preserve">na základě Výzvy </w:t>
      </w:r>
      <w:r w:rsidR="004D083E" w:rsidRPr="00DE4E8A">
        <w:rPr>
          <w:rFonts w:cstheme="minorHAnsi"/>
        </w:rPr>
        <w:t xml:space="preserve">bankám </w:t>
      </w:r>
      <w:r w:rsidR="0051331D">
        <w:rPr>
          <w:rFonts w:cstheme="minorHAnsi"/>
        </w:rPr>
        <w:t>zá</w:t>
      </w:r>
      <w:r w:rsidR="004D083E" w:rsidRPr="00DE4E8A">
        <w:rPr>
          <w:rFonts w:cstheme="minorHAnsi"/>
        </w:rPr>
        <w:t>půjčk</w:t>
      </w:r>
      <w:r w:rsidR="004D083E">
        <w:rPr>
          <w:rFonts w:cstheme="minorHAnsi"/>
        </w:rPr>
        <w:t>y</w:t>
      </w:r>
      <w:r w:rsidR="004D083E" w:rsidRPr="00DE4E8A">
        <w:rPr>
          <w:rFonts w:cstheme="minorHAnsi"/>
        </w:rPr>
        <w:t xml:space="preserve"> jako formu podpory podle zákona </w:t>
      </w:r>
      <w:r w:rsidR="004D083E">
        <w:rPr>
          <w:rFonts w:cstheme="minorHAnsi"/>
        </w:rPr>
        <w:t>č.</w:t>
      </w:r>
      <w:r w:rsidR="00E76279">
        <w:rPr>
          <w:rFonts w:cstheme="minorHAnsi"/>
        </w:rPr>
        <w:t> </w:t>
      </w:r>
      <w:r w:rsidR="004D083E" w:rsidRPr="00DE4E8A">
        <w:rPr>
          <w:rFonts w:cstheme="minorHAnsi"/>
        </w:rPr>
        <w:t>388/1991 Sb.</w:t>
      </w:r>
      <w:r w:rsidR="004D083E">
        <w:rPr>
          <w:rFonts w:cstheme="minorHAnsi"/>
        </w:rPr>
        <w:t>,</w:t>
      </w:r>
      <w:r w:rsidR="004D083E" w:rsidRPr="00DE4E8A">
        <w:rPr>
          <w:rFonts w:cstheme="minorHAnsi"/>
        </w:rPr>
        <w:t xml:space="preserve"> o SFŽP ČR, v platném znění</w:t>
      </w:r>
      <w:r w:rsidR="000C0171">
        <w:rPr>
          <w:rFonts w:cstheme="minorHAnsi"/>
        </w:rPr>
        <w:t xml:space="preserve"> (dále jen </w:t>
      </w:r>
      <w:r w:rsidR="000C0171" w:rsidRPr="000C0171">
        <w:rPr>
          <w:rFonts w:cstheme="minorHAnsi"/>
        </w:rPr>
        <w:t>„</w:t>
      </w:r>
      <w:r w:rsidR="000C0171">
        <w:rPr>
          <w:rFonts w:cstheme="minorHAnsi"/>
          <w:b/>
          <w:bCs/>
        </w:rPr>
        <w:t>půjčky</w:t>
      </w:r>
      <w:r w:rsidR="000C0171">
        <w:rPr>
          <w:rFonts w:cstheme="minorHAnsi"/>
        </w:rPr>
        <w:t>“)</w:t>
      </w:r>
      <w:r w:rsidR="004D083E" w:rsidRPr="00DE4E8A">
        <w:rPr>
          <w:rFonts w:cstheme="minorHAnsi"/>
        </w:rPr>
        <w:t>.</w:t>
      </w:r>
      <w:r w:rsidR="004D083E">
        <w:rPr>
          <w:rFonts w:cstheme="minorHAnsi"/>
        </w:rPr>
        <w:t xml:space="preserve"> </w:t>
      </w:r>
      <w:r w:rsidR="008016BE">
        <w:rPr>
          <w:rFonts w:cstheme="minorHAnsi"/>
        </w:rPr>
        <w:t>P</w:t>
      </w:r>
      <w:r w:rsidR="004D083E">
        <w:rPr>
          <w:rFonts w:cstheme="minorHAnsi"/>
        </w:rPr>
        <w:t>ůjčk</w:t>
      </w:r>
      <w:r w:rsidR="008016BE">
        <w:rPr>
          <w:rFonts w:cstheme="minorHAnsi"/>
        </w:rPr>
        <w:t>y</w:t>
      </w:r>
      <w:r w:rsidR="004D083E">
        <w:rPr>
          <w:rFonts w:cstheme="minorHAnsi"/>
        </w:rPr>
        <w:t xml:space="preserve"> j</w:t>
      </w:r>
      <w:r w:rsidR="008016BE">
        <w:rPr>
          <w:rFonts w:cstheme="minorHAnsi"/>
        </w:rPr>
        <w:t>sou</w:t>
      </w:r>
      <w:r w:rsidR="004D083E">
        <w:rPr>
          <w:rFonts w:cstheme="minorHAnsi"/>
        </w:rPr>
        <w:t xml:space="preserve"> poskytován</w:t>
      </w:r>
      <w:r w:rsidR="008016BE">
        <w:rPr>
          <w:rFonts w:cstheme="minorHAnsi"/>
        </w:rPr>
        <w:t>y</w:t>
      </w:r>
      <w:r w:rsidR="004D083E">
        <w:rPr>
          <w:rFonts w:cstheme="minorHAnsi"/>
        </w:rPr>
        <w:t xml:space="preserve"> na základě </w:t>
      </w:r>
      <w:r w:rsidR="00716E82">
        <w:rPr>
          <w:rFonts w:cstheme="minorHAnsi"/>
        </w:rPr>
        <w:t>S</w:t>
      </w:r>
      <w:r w:rsidR="004D083E" w:rsidRPr="001801F9">
        <w:rPr>
          <w:rFonts w:cstheme="minorHAnsi"/>
        </w:rPr>
        <w:t xml:space="preserve">měrnice MŽP č. </w:t>
      </w:r>
      <w:r w:rsidR="009F5087">
        <w:t>3/2021 o poskytování prostředků Modernizačního fondu ze Státního fondu životního prostředí ČR</w:t>
      </w:r>
      <w:r w:rsidR="004D083E" w:rsidRPr="001801F9">
        <w:rPr>
          <w:rFonts w:cstheme="minorHAnsi"/>
        </w:rPr>
        <w:t xml:space="preserve"> (dále jen „</w:t>
      </w:r>
      <w:r w:rsidR="004D083E">
        <w:rPr>
          <w:rFonts w:cstheme="minorHAnsi"/>
          <w:b/>
          <w:bCs/>
        </w:rPr>
        <w:t>S</w:t>
      </w:r>
      <w:r w:rsidR="004D083E" w:rsidRPr="000D1C6C">
        <w:rPr>
          <w:rFonts w:cstheme="minorHAnsi"/>
          <w:b/>
          <w:bCs/>
        </w:rPr>
        <w:t>měrnice</w:t>
      </w:r>
      <w:r w:rsidR="004D083E" w:rsidRPr="001801F9">
        <w:rPr>
          <w:rFonts w:cstheme="minorHAnsi"/>
        </w:rPr>
        <w:t>“)</w:t>
      </w:r>
      <w:r w:rsidR="008016BE">
        <w:rPr>
          <w:rFonts w:cstheme="minorHAnsi"/>
        </w:rPr>
        <w:t xml:space="preserve"> a </w:t>
      </w:r>
      <w:r w:rsidR="00C97707">
        <w:rPr>
          <w:rFonts w:cstheme="minorHAnsi"/>
        </w:rPr>
        <w:t xml:space="preserve">na </w:t>
      </w:r>
      <w:r w:rsidR="008016BE">
        <w:rPr>
          <w:rFonts w:cstheme="minorHAnsi"/>
        </w:rPr>
        <w:t>případn</w:t>
      </w:r>
      <w:r w:rsidR="00C97707">
        <w:rPr>
          <w:rFonts w:cstheme="minorHAnsi"/>
        </w:rPr>
        <w:t>á</w:t>
      </w:r>
      <w:r w:rsidR="008016BE">
        <w:rPr>
          <w:rFonts w:cstheme="minorHAnsi"/>
        </w:rPr>
        <w:t xml:space="preserve"> porušení povinností při poskytování a splácení </w:t>
      </w:r>
      <w:r w:rsidR="008016BE" w:rsidRPr="00DE4E8A">
        <w:rPr>
          <w:rFonts w:cstheme="minorHAnsi"/>
        </w:rPr>
        <w:t>půjč</w:t>
      </w:r>
      <w:r w:rsidR="008016BE">
        <w:rPr>
          <w:rFonts w:cstheme="minorHAnsi"/>
        </w:rPr>
        <w:t>e</w:t>
      </w:r>
      <w:r w:rsidR="008016BE" w:rsidRPr="00DE4E8A">
        <w:rPr>
          <w:rFonts w:cstheme="minorHAnsi"/>
        </w:rPr>
        <w:t xml:space="preserve">k se vztahuje </w:t>
      </w:r>
      <w:r w:rsidR="00716E82">
        <w:rPr>
          <w:rFonts w:cstheme="minorHAnsi"/>
        </w:rPr>
        <w:t>Z</w:t>
      </w:r>
      <w:r w:rsidR="008016BE" w:rsidRPr="00DE4E8A">
        <w:rPr>
          <w:rFonts w:cstheme="minorHAnsi"/>
        </w:rPr>
        <w:t xml:space="preserve">ákon </w:t>
      </w:r>
      <w:r w:rsidR="008016BE">
        <w:rPr>
          <w:rFonts w:cstheme="minorHAnsi"/>
        </w:rPr>
        <w:t xml:space="preserve">č. </w:t>
      </w:r>
      <w:r w:rsidR="008016BE" w:rsidRPr="00DE4E8A">
        <w:rPr>
          <w:rFonts w:cstheme="minorHAnsi"/>
        </w:rPr>
        <w:t>218/2000 Sb.</w:t>
      </w:r>
      <w:r w:rsidR="008016BE">
        <w:rPr>
          <w:rFonts w:cstheme="minorHAnsi"/>
        </w:rPr>
        <w:t>,</w:t>
      </w:r>
      <w:r w:rsidR="008016BE" w:rsidRPr="00DE4E8A">
        <w:rPr>
          <w:rFonts w:cstheme="minorHAnsi"/>
        </w:rPr>
        <w:t xml:space="preserve"> </w:t>
      </w:r>
      <w:r w:rsidR="003F4F92" w:rsidRPr="003F4F92">
        <w:rPr>
          <w:rFonts w:cstheme="minorHAnsi"/>
        </w:rPr>
        <w:t>o rozpočtových pravidlech a</w:t>
      </w:r>
      <w:r w:rsidR="00E76279">
        <w:rPr>
          <w:rFonts w:cstheme="minorHAnsi"/>
        </w:rPr>
        <w:t> </w:t>
      </w:r>
      <w:r w:rsidR="003F4F92" w:rsidRPr="003F4F92">
        <w:rPr>
          <w:rFonts w:cstheme="minorHAnsi"/>
        </w:rPr>
        <w:t>o změně některých souvisejících zákonů (rozpočtová pravidla)</w:t>
      </w:r>
      <w:r w:rsidR="003F4F92">
        <w:rPr>
          <w:rFonts w:cstheme="minorHAnsi"/>
        </w:rPr>
        <w:t>,</w:t>
      </w:r>
      <w:r w:rsidR="008016BE" w:rsidRPr="00DE4E8A">
        <w:rPr>
          <w:rFonts w:cstheme="minorHAnsi"/>
        </w:rPr>
        <w:t xml:space="preserve"> v platném znění</w:t>
      </w:r>
      <w:r w:rsidR="004D083E">
        <w:rPr>
          <w:rFonts w:cstheme="minorHAnsi"/>
        </w:rPr>
        <w:t xml:space="preserve">; </w:t>
      </w:r>
    </w:p>
    <w:p w14:paraId="57CC1471" w14:textId="72F1FD65" w:rsidR="00C53E7B" w:rsidRPr="002A6D2D" w:rsidRDefault="005C3EC8" w:rsidP="004D083E">
      <w:pPr>
        <w:numPr>
          <w:ilvl w:val="0"/>
          <w:numId w:val="14"/>
        </w:numPr>
        <w:spacing w:before="120" w:after="0" w:line="240" w:lineRule="auto"/>
        <w:jc w:val="both"/>
        <w:rPr>
          <w:rFonts w:cstheme="minorHAnsi"/>
        </w:rPr>
      </w:pPr>
      <w:r w:rsidRPr="002A6D2D">
        <w:rPr>
          <w:rFonts w:cstheme="minorHAnsi"/>
        </w:rPr>
        <w:t>Půjčky na základě Výzvy jsou poskytovány za účelem poskytování zvýhodněných úvěrů příjemcům</w:t>
      </w:r>
      <w:r w:rsidR="000A32D6" w:rsidRPr="002A6D2D">
        <w:rPr>
          <w:rFonts w:cstheme="minorHAnsi"/>
        </w:rPr>
        <w:t xml:space="preserve"> úvěru</w:t>
      </w:r>
      <w:r w:rsidR="00C53E7B" w:rsidRPr="002A6D2D">
        <w:rPr>
          <w:rFonts w:cstheme="minorHAnsi"/>
        </w:rPr>
        <w:t>, kterými mohou být:</w:t>
      </w:r>
    </w:p>
    <w:p w14:paraId="6974D6B3" w14:textId="4892FAE3" w:rsidR="00C53E7B" w:rsidRPr="002A6D2D" w:rsidRDefault="009F38EF" w:rsidP="00C53E7B">
      <w:pPr>
        <w:pStyle w:val="Podmnky"/>
        <w:numPr>
          <w:ilvl w:val="1"/>
          <w:numId w:val="14"/>
        </w:numPr>
      </w:pPr>
      <w:r w:rsidRPr="002A6D2D">
        <w:t>konečný</w:t>
      </w:r>
      <w:r w:rsidR="00C53E7B" w:rsidRPr="002A6D2D">
        <w:t xml:space="preserve"> příjemce podpory </w:t>
      </w:r>
      <w:proofErr w:type="gramStart"/>
      <w:r w:rsidR="00C53E7B" w:rsidRPr="002A6D2D">
        <w:t>NZÚ - Oprav</w:t>
      </w:r>
      <w:proofErr w:type="gramEnd"/>
      <w:r w:rsidR="00C53E7B" w:rsidRPr="002A6D2D">
        <w:t xml:space="preserve"> dům, který je identifikován v RM konečného příjemce NZÚ - Oprav dům (dále jen „</w:t>
      </w:r>
      <w:r w:rsidR="00C53E7B" w:rsidRPr="002A6D2D">
        <w:rPr>
          <w:b/>
          <w:bCs/>
        </w:rPr>
        <w:t>Konečný příjemce</w:t>
      </w:r>
      <w:r w:rsidR="00C53E7B" w:rsidRPr="002A6D2D">
        <w:t>“), nebo</w:t>
      </w:r>
    </w:p>
    <w:p w14:paraId="3A264FA8" w14:textId="1D0552AB" w:rsidR="002F7F19" w:rsidRPr="002A6D2D" w:rsidRDefault="00C53E7B" w:rsidP="00C53E7B">
      <w:pPr>
        <w:numPr>
          <w:ilvl w:val="1"/>
          <w:numId w:val="14"/>
        </w:numPr>
        <w:spacing w:before="120" w:after="0" w:line="240" w:lineRule="auto"/>
        <w:jc w:val="both"/>
        <w:rPr>
          <w:rFonts w:cstheme="minorHAnsi"/>
        </w:rPr>
      </w:pPr>
      <w:r w:rsidRPr="002A6D2D">
        <w:t xml:space="preserve">fyzická osoba, které ke dni podání žádosti o zvýhodněný úvěr svědčí vlastnické právo (např. i spoluvlastnictví, společné jmění manželů) k nemovitosti, která je předmětem realizace projektu </w:t>
      </w:r>
      <w:proofErr w:type="gramStart"/>
      <w:r w:rsidRPr="002A6D2D">
        <w:t>NZÚ - Oprav</w:t>
      </w:r>
      <w:proofErr w:type="gramEnd"/>
      <w:r w:rsidRPr="002A6D2D">
        <w:t xml:space="preserve"> dům, ke kterému bylo nebo bude vydáno RM </w:t>
      </w:r>
      <w:r w:rsidR="00D647EF" w:rsidRPr="002A6D2D">
        <w:t>k</w:t>
      </w:r>
      <w:r w:rsidRPr="002A6D2D">
        <w:t>onečného příjemce</w:t>
      </w:r>
      <w:r w:rsidR="004D083E" w:rsidRPr="002A6D2D">
        <w:rPr>
          <w:rFonts w:cstheme="minorHAnsi"/>
        </w:rPr>
        <w:t xml:space="preserve">. </w:t>
      </w:r>
    </w:p>
    <w:p w14:paraId="3AA9328A" w14:textId="6E1E689B" w:rsidR="00C717A9" w:rsidRDefault="00C717A9" w:rsidP="007941F9">
      <w:pPr>
        <w:spacing w:before="120" w:after="0" w:line="240" w:lineRule="auto"/>
        <w:ind w:left="360"/>
        <w:jc w:val="both"/>
        <w:rPr>
          <w:rFonts w:cstheme="minorHAnsi"/>
        </w:rPr>
      </w:pPr>
      <w:r w:rsidRPr="002A6D2D">
        <w:rPr>
          <w:rFonts w:cstheme="minorHAnsi"/>
        </w:rPr>
        <w:t>(dále jen „</w:t>
      </w:r>
      <w:r w:rsidRPr="002A6D2D">
        <w:rPr>
          <w:rFonts w:cstheme="minorHAnsi"/>
          <w:b/>
          <w:bCs/>
        </w:rPr>
        <w:t>Příjemci úvěru</w:t>
      </w:r>
      <w:r w:rsidRPr="002A6D2D">
        <w:rPr>
          <w:rFonts w:cstheme="minorHAnsi"/>
        </w:rPr>
        <w:t>“)</w:t>
      </w:r>
    </w:p>
    <w:p w14:paraId="6318E302" w14:textId="604E13A0" w:rsidR="004D083E" w:rsidRDefault="004D083E" w:rsidP="004D083E">
      <w:pPr>
        <w:numPr>
          <w:ilvl w:val="0"/>
          <w:numId w:val="14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DE4E8A">
        <w:rPr>
          <w:rFonts w:cstheme="minorHAnsi"/>
        </w:rPr>
        <w:t xml:space="preserve">lokace na kofinancování programu NZÚ – Oprav dům je </w:t>
      </w:r>
      <w:r w:rsidR="00673D3B">
        <w:rPr>
          <w:rFonts w:cstheme="minorHAnsi"/>
        </w:rPr>
        <w:t xml:space="preserve">stanovena ve výši </w:t>
      </w:r>
      <w:r>
        <w:rPr>
          <w:rFonts w:cstheme="minorHAnsi"/>
        </w:rPr>
        <w:t>5</w:t>
      </w:r>
      <w:r w:rsidRPr="00DE4E8A">
        <w:rPr>
          <w:rFonts w:cstheme="minorHAnsi"/>
        </w:rPr>
        <w:t xml:space="preserve"> mld. Kč</w:t>
      </w:r>
      <w:r w:rsidR="00673D3B">
        <w:rPr>
          <w:rFonts w:cstheme="minorHAnsi"/>
        </w:rPr>
        <w:t xml:space="preserve"> pro </w:t>
      </w:r>
      <w:r w:rsidR="00F0209A">
        <w:rPr>
          <w:rFonts w:cstheme="minorHAnsi"/>
        </w:rPr>
        <w:t xml:space="preserve">aktuální </w:t>
      </w:r>
      <w:proofErr w:type="spellStart"/>
      <w:r w:rsidR="000A0ADD">
        <w:rPr>
          <w:rFonts w:cstheme="minorHAnsi"/>
        </w:rPr>
        <w:t>nedodatkovanou</w:t>
      </w:r>
      <w:proofErr w:type="spellEnd"/>
      <w:r w:rsidR="000A0ADD">
        <w:rPr>
          <w:rFonts w:cstheme="minorHAnsi"/>
        </w:rPr>
        <w:t xml:space="preserve"> </w:t>
      </w:r>
      <w:r w:rsidR="00673D3B">
        <w:rPr>
          <w:rFonts w:cstheme="minorHAnsi"/>
        </w:rPr>
        <w:t>Výzvu č.1</w:t>
      </w:r>
      <w:r w:rsidR="000C0171">
        <w:rPr>
          <w:rFonts w:cstheme="minorHAnsi"/>
        </w:rPr>
        <w:t>;</w:t>
      </w:r>
    </w:p>
    <w:p w14:paraId="14546D7D" w14:textId="1D6B9B4A" w:rsidR="00F948A1" w:rsidRPr="00F948A1" w:rsidRDefault="00F948A1" w:rsidP="00CD3CF5">
      <w:pPr>
        <w:widowControl w:val="0"/>
        <w:numPr>
          <w:ilvl w:val="0"/>
          <w:numId w:val="14"/>
        </w:numPr>
        <w:spacing w:before="120" w:after="0" w:line="240" w:lineRule="auto"/>
        <w:ind w:left="714" w:hanging="357"/>
        <w:jc w:val="both"/>
        <w:rPr>
          <w:rFonts w:eastAsia="Calibri" w:cstheme="minorHAnsi"/>
        </w:rPr>
      </w:pPr>
      <w:r>
        <w:rPr>
          <w:rFonts w:eastAsia="Montserrat" w:cstheme="minorHAnsi"/>
        </w:rPr>
        <w:t xml:space="preserve">Banka má zájem se jako žadatel </w:t>
      </w:r>
      <w:r w:rsidRPr="00F948A1">
        <w:rPr>
          <w:rFonts w:eastAsia="Montserrat" w:cstheme="minorHAnsi"/>
        </w:rPr>
        <w:t>zapoj</w:t>
      </w:r>
      <w:r>
        <w:rPr>
          <w:rFonts w:eastAsia="Montserrat" w:cstheme="minorHAnsi"/>
        </w:rPr>
        <w:t>it</w:t>
      </w:r>
      <w:r w:rsidRPr="00F948A1">
        <w:rPr>
          <w:rFonts w:eastAsia="Montserrat" w:cstheme="minorHAnsi"/>
        </w:rPr>
        <w:t xml:space="preserve"> do finančního nástroje </w:t>
      </w:r>
      <w:r>
        <w:rPr>
          <w:rFonts w:eastAsia="Montserrat" w:cstheme="minorHAnsi"/>
        </w:rPr>
        <w:t>a průběžně předkládat žádosti o podporu a spolupracovat se SFŽP na realizaci finančního nástroje;</w:t>
      </w:r>
    </w:p>
    <w:p w14:paraId="48F1C24A" w14:textId="77777777" w:rsidR="00CD3CF5" w:rsidRPr="00C37968" w:rsidRDefault="00CD3CF5" w:rsidP="00657BC4">
      <w:pPr>
        <w:spacing w:after="0" w:line="240" w:lineRule="auto"/>
        <w:rPr>
          <w:rFonts w:cstheme="minorHAnsi"/>
        </w:rPr>
      </w:pPr>
    </w:p>
    <w:p w14:paraId="2F697943" w14:textId="131CF953" w:rsidR="00F948A1" w:rsidRPr="00F948A1" w:rsidRDefault="001801F9" w:rsidP="00657BC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UZAVÍRAJÍ </w:t>
      </w:r>
      <w:r w:rsidRPr="00F948A1">
        <w:rPr>
          <w:rFonts w:cstheme="minorHAnsi"/>
        </w:rPr>
        <w:t xml:space="preserve">STRANY TUTO </w:t>
      </w:r>
    </w:p>
    <w:p w14:paraId="6565F2B5" w14:textId="77777777" w:rsidR="00B61BDE" w:rsidRDefault="00B61BDE" w:rsidP="00F948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DB7609A" w14:textId="3538F6EF" w:rsidR="00657BC4" w:rsidRPr="00F948A1" w:rsidRDefault="001801F9" w:rsidP="00F948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948A1">
        <w:rPr>
          <w:rFonts w:cstheme="minorHAnsi"/>
          <w:b/>
          <w:bCs/>
          <w:sz w:val="28"/>
          <w:szCs w:val="28"/>
        </w:rPr>
        <w:t>RÁMCOVOU SMLOUVU O SPOLUPRÁCI</w:t>
      </w:r>
    </w:p>
    <w:p w14:paraId="7F01FE56" w14:textId="198F232A" w:rsidR="00033FB2" w:rsidRDefault="00F948A1" w:rsidP="00B61BDE">
      <w:pPr>
        <w:pStyle w:val="Odstavecseseznamem"/>
        <w:keepNext/>
        <w:keepLines/>
        <w:ind w:left="0"/>
        <w:contextualSpacing w:val="0"/>
        <w:jc w:val="center"/>
        <w:rPr>
          <w:rFonts w:cstheme="minorHAnsi"/>
          <w:bCs/>
        </w:rPr>
      </w:pPr>
      <w:r w:rsidRPr="00F948A1">
        <w:rPr>
          <w:rFonts w:cstheme="minorHAnsi"/>
          <w:bCs/>
        </w:rPr>
        <w:lastRenderedPageBreak/>
        <w:t>(d</w:t>
      </w:r>
      <w:r>
        <w:rPr>
          <w:rFonts w:cstheme="minorHAnsi"/>
          <w:bCs/>
        </w:rPr>
        <w:t>á</w:t>
      </w:r>
      <w:r w:rsidRPr="00F948A1">
        <w:rPr>
          <w:rFonts w:cstheme="minorHAnsi"/>
          <w:bCs/>
        </w:rPr>
        <w:t xml:space="preserve">le jen </w:t>
      </w:r>
      <w:r>
        <w:rPr>
          <w:rFonts w:cstheme="minorHAnsi"/>
          <w:bCs/>
        </w:rPr>
        <w:t>„</w:t>
      </w:r>
      <w:r w:rsidRPr="00F948A1">
        <w:rPr>
          <w:rFonts w:cstheme="minorHAnsi"/>
          <w:b/>
        </w:rPr>
        <w:t>Smlouva</w:t>
      </w:r>
      <w:r w:rsidRPr="00F948A1">
        <w:rPr>
          <w:rFonts w:cstheme="minorHAnsi"/>
          <w:bCs/>
        </w:rPr>
        <w:t>”)</w:t>
      </w:r>
    </w:p>
    <w:p w14:paraId="1DA0C31C" w14:textId="77777777" w:rsidR="00F948A1" w:rsidRPr="00F948A1" w:rsidRDefault="00F948A1" w:rsidP="00F948A1">
      <w:pPr>
        <w:pStyle w:val="Odstavecseseznamem"/>
        <w:keepNext/>
        <w:keepLines/>
        <w:ind w:left="567"/>
        <w:contextualSpacing w:val="0"/>
        <w:jc w:val="center"/>
        <w:rPr>
          <w:rFonts w:cstheme="minorHAnsi"/>
          <w:bCs/>
        </w:rPr>
      </w:pPr>
    </w:p>
    <w:p w14:paraId="0A8715F7" w14:textId="513ADFB6" w:rsidR="00AC6B5D" w:rsidRPr="00F948A1" w:rsidRDefault="001F3454" w:rsidP="001F3454">
      <w:pPr>
        <w:pStyle w:val="Odstavecseseznamem"/>
        <w:keepNext/>
        <w:keepLines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b/>
        </w:rPr>
      </w:pPr>
      <w:r w:rsidRPr="00F948A1">
        <w:rPr>
          <w:rFonts w:cstheme="minorHAnsi"/>
          <w:b/>
        </w:rPr>
        <w:t xml:space="preserve">PŘEDMĚT </w:t>
      </w:r>
      <w:r w:rsidR="00F948A1">
        <w:rPr>
          <w:rFonts w:cstheme="minorHAnsi"/>
          <w:b/>
        </w:rPr>
        <w:t>SMLOUVY</w:t>
      </w:r>
    </w:p>
    <w:p w14:paraId="31B1BF92" w14:textId="27B88CE1" w:rsidR="001C26ED" w:rsidRPr="001C26ED" w:rsidRDefault="001C26ED" w:rsidP="001C26ED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/>
        </w:rPr>
      </w:pPr>
      <w:r w:rsidRPr="001C26ED">
        <w:rPr>
          <w:rFonts w:eastAsia="Times New Roman" w:cstheme="minorHAnsi"/>
          <w:bCs/>
        </w:rPr>
        <w:t xml:space="preserve">Předmětem této Smlouvy je </w:t>
      </w:r>
      <w:r>
        <w:rPr>
          <w:rFonts w:eastAsia="Times New Roman" w:cstheme="minorHAnsi"/>
          <w:bCs/>
        </w:rPr>
        <w:t xml:space="preserve">rámcová </w:t>
      </w:r>
      <w:r w:rsidRPr="001C26ED">
        <w:rPr>
          <w:rFonts w:eastAsia="Times New Roman" w:cstheme="minorHAnsi"/>
          <w:bCs/>
        </w:rPr>
        <w:t xml:space="preserve">úprava právního </w:t>
      </w:r>
      <w:r>
        <w:rPr>
          <w:rFonts w:eastAsia="Times New Roman" w:cstheme="minorHAnsi"/>
          <w:bCs/>
        </w:rPr>
        <w:t xml:space="preserve">vztahu a </w:t>
      </w:r>
      <w:r w:rsidRPr="001C26ED">
        <w:rPr>
          <w:rFonts w:eastAsia="Times New Roman" w:cstheme="minorHAnsi"/>
          <w:bCs/>
        </w:rPr>
        <w:t>postavení</w:t>
      </w:r>
      <w:r>
        <w:rPr>
          <w:rFonts w:eastAsia="Times New Roman" w:cstheme="minorHAnsi"/>
          <w:bCs/>
        </w:rPr>
        <w:t xml:space="preserve"> Fondu a Banky</w:t>
      </w:r>
      <w:r w:rsidRPr="001C26ED">
        <w:rPr>
          <w:rFonts w:eastAsia="Times New Roman" w:cstheme="minorHAnsi"/>
          <w:bCs/>
        </w:rPr>
        <w:t xml:space="preserve">, jejich úlohy a odpovědnosti, jakož i </w:t>
      </w:r>
      <w:r>
        <w:rPr>
          <w:rFonts w:eastAsia="Times New Roman" w:cstheme="minorHAnsi"/>
          <w:bCs/>
        </w:rPr>
        <w:t xml:space="preserve">rámcová </w:t>
      </w:r>
      <w:r w:rsidRPr="001C26ED">
        <w:rPr>
          <w:rFonts w:eastAsia="Times New Roman" w:cstheme="minorHAnsi"/>
          <w:bCs/>
        </w:rPr>
        <w:t>úprava jejich vzájemných práv a povinností</w:t>
      </w:r>
      <w:r>
        <w:rPr>
          <w:rFonts w:eastAsia="Times New Roman" w:cstheme="minorHAnsi"/>
          <w:bCs/>
        </w:rPr>
        <w:t xml:space="preserve">, a to v souvislosti s </w:t>
      </w:r>
      <w:r w:rsidRPr="001A7737">
        <w:rPr>
          <w:rFonts w:eastAsia="Times New Roman" w:cstheme="minorHAnsi"/>
          <w:bCs/>
        </w:rPr>
        <w:t>r</w:t>
      </w:r>
      <w:r w:rsidRPr="005E35B4">
        <w:rPr>
          <w:rFonts w:eastAsia="Times New Roman" w:cstheme="minorHAnsi"/>
          <w:bCs/>
        </w:rPr>
        <w:t>ealizac</w:t>
      </w:r>
      <w:r w:rsidR="00E76279" w:rsidRPr="005E35B4">
        <w:rPr>
          <w:rFonts w:eastAsia="Times New Roman" w:cstheme="minorHAnsi"/>
          <w:bCs/>
        </w:rPr>
        <w:t>í</w:t>
      </w:r>
      <w:r w:rsidRPr="001A7737">
        <w:rPr>
          <w:rFonts w:eastAsia="Times New Roman" w:cstheme="minorHAnsi"/>
          <w:bCs/>
        </w:rPr>
        <w:t xml:space="preserve"> V</w:t>
      </w:r>
      <w:r>
        <w:rPr>
          <w:rFonts w:eastAsia="Times New Roman" w:cstheme="minorHAnsi"/>
          <w:bCs/>
        </w:rPr>
        <w:t>ýzvy a podáváním žádostí</w:t>
      </w:r>
      <w:r>
        <w:rPr>
          <w:rFonts w:eastAsia="Montserrat" w:cstheme="minorHAnsi"/>
        </w:rPr>
        <w:t xml:space="preserve"> o podporu</w:t>
      </w:r>
      <w:r>
        <w:rPr>
          <w:rFonts w:eastAsia="Times New Roman" w:cstheme="minorHAnsi"/>
          <w:bCs/>
        </w:rPr>
        <w:t xml:space="preserve"> Bankou</w:t>
      </w:r>
      <w:r w:rsidR="00207AB5">
        <w:rPr>
          <w:rFonts w:eastAsia="Times New Roman" w:cstheme="minorHAnsi"/>
          <w:bCs/>
        </w:rPr>
        <w:t xml:space="preserve"> (dále jen „</w:t>
      </w:r>
      <w:r w:rsidR="00207AB5">
        <w:rPr>
          <w:rFonts w:eastAsia="Times New Roman" w:cstheme="minorHAnsi"/>
          <w:b/>
        </w:rPr>
        <w:t>žádost</w:t>
      </w:r>
      <w:r w:rsidR="00207AB5">
        <w:rPr>
          <w:rFonts w:eastAsia="Times New Roman" w:cstheme="minorHAnsi"/>
          <w:bCs/>
        </w:rPr>
        <w:t>“)</w:t>
      </w:r>
      <w:r>
        <w:rPr>
          <w:rFonts w:eastAsia="Times New Roman" w:cstheme="minorHAnsi"/>
          <w:bCs/>
        </w:rPr>
        <w:t>.</w:t>
      </w:r>
    </w:p>
    <w:p w14:paraId="207E56C5" w14:textId="77777777" w:rsidR="001C26ED" w:rsidRPr="001C26ED" w:rsidRDefault="001C26ED" w:rsidP="001C26ED">
      <w:pPr>
        <w:pStyle w:val="Odstavecseseznamem"/>
        <w:ind w:left="360"/>
        <w:jc w:val="both"/>
        <w:rPr>
          <w:rFonts w:eastAsia="Times New Roman" w:cstheme="minorHAnsi"/>
          <w:b/>
        </w:rPr>
      </w:pPr>
    </w:p>
    <w:p w14:paraId="30476F24" w14:textId="124830A3" w:rsidR="001C26ED" w:rsidRPr="00B61BDE" w:rsidRDefault="001C26ED" w:rsidP="001C26ED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1C26ED">
        <w:rPr>
          <w:rFonts w:eastAsia="Times New Roman" w:cstheme="minorHAnsi"/>
          <w:bCs/>
        </w:rPr>
        <w:t xml:space="preserve">Banka </w:t>
      </w:r>
      <w:r>
        <w:rPr>
          <w:rFonts w:eastAsia="Times New Roman" w:cstheme="minorHAnsi"/>
          <w:bCs/>
        </w:rPr>
        <w:t>podpisem této Smlouvy deklaruje</w:t>
      </w:r>
      <w:r>
        <w:rPr>
          <w:rFonts w:eastAsia="Montserrat" w:cstheme="minorHAnsi"/>
        </w:rPr>
        <w:t xml:space="preserve"> zájem se jako žadatel </w:t>
      </w:r>
      <w:r w:rsidRPr="00F948A1">
        <w:rPr>
          <w:rFonts w:eastAsia="Montserrat" w:cstheme="minorHAnsi"/>
        </w:rPr>
        <w:t>zapoj</w:t>
      </w:r>
      <w:r>
        <w:rPr>
          <w:rFonts w:eastAsia="Montserrat" w:cstheme="minorHAnsi"/>
        </w:rPr>
        <w:t>it</w:t>
      </w:r>
      <w:r w:rsidRPr="00F948A1">
        <w:rPr>
          <w:rFonts w:eastAsia="Montserrat" w:cstheme="minorHAnsi"/>
        </w:rPr>
        <w:t xml:space="preserve"> do finančního nástroje</w:t>
      </w:r>
      <w:r>
        <w:rPr>
          <w:rFonts w:eastAsia="Montserrat" w:cstheme="minorHAnsi"/>
        </w:rPr>
        <w:t xml:space="preserve"> upraveného Výzvou</w:t>
      </w:r>
      <w:r w:rsidRPr="00F948A1">
        <w:rPr>
          <w:rFonts w:eastAsia="Montserrat" w:cstheme="minorHAnsi"/>
        </w:rPr>
        <w:t xml:space="preserve"> </w:t>
      </w:r>
      <w:r>
        <w:rPr>
          <w:rFonts w:eastAsia="Montserrat" w:cstheme="minorHAnsi"/>
        </w:rPr>
        <w:t>a průběžně předkládat žádosti a spolupracovat se SFŽP na realizaci tohoto finančního nástroje.</w:t>
      </w:r>
    </w:p>
    <w:p w14:paraId="35486434" w14:textId="77777777" w:rsidR="00B61BDE" w:rsidRPr="001C26ED" w:rsidRDefault="00B61BDE" w:rsidP="00B61BDE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7CA238E1" w14:textId="4F9850D5" w:rsidR="00083A90" w:rsidRPr="00063DF5" w:rsidRDefault="009F1E6D" w:rsidP="00DB33D2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cstheme="minorHAnsi"/>
        </w:rPr>
      </w:pPr>
      <w:r>
        <w:rPr>
          <w:rFonts w:eastAsia="Times New Roman" w:cstheme="minorHAnsi"/>
        </w:rPr>
        <w:t>Forma spolupráce a zapojení Banky do finančního nástroje dle Výzvy spočívá v </w:t>
      </w:r>
      <w:r w:rsidRPr="009F1E6D">
        <w:rPr>
          <w:rFonts w:eastAsia="Times New Roman" w:cstheme="minorHAnsi"/>
        </w:rPr>
        <w:t>poskyt</w:t>
      </w:r>
      <w:r>
        <w:rPr>
          <w:rFonts w:eastAsia="Times New Roman" w:cstheme="minorHAnsi"/>
        </w:rPr>
        <w:t>ování půjček Bance na základě předkládaných žádostí</w:t>
      </w:r>
      <w:r w:rsidR="00063DF5">
        <w:rPr>
          <w:rFonts w:eastAsia="Times New Roman" w:cstheme="minorHAnsi"/>
        </w:rPr>
        <w:t xml:space="preserve"> Bankou</w:t>
      </w:r>
      <w:r>
        <w:rPr>
          <w:rFonts w:eastAsia="Times New Roman" w:cstheme="minorHAnsi"/>
        </w:rPr>
        <w:t>,</w:t>
      </w:r>
      <w:r w:rsidR="00063DF5">
        <w:rPr>
          <w:rFonts w:eastAsia="Times New Roman" w:cstheme="minorHAnsi"/>
        </w:rPr>
        <w:t xml:space="preserve"> přičemž tyto půjčky jsou</w:t>
      </w:r>
      <w:r>
        <w:rPr>
          <w:rFonts w:eastAsia="Times New Roman" w:cstheme="minorHAnsi"/>
        </w:rPr>
        <w:t xml:space="preserve"> </w:t>
      </w:r>
      <w:r w:rsidRPr="009F1E6D">
        <w:rPr>
          <w:rFonts w:eastAsia="Times New Roman" w:cstheme="minorHAnsi"/>
        </w:rPr>
        <w:t>form</w:t>
      </w:r>
      <w:r w:rsidR="00063DF5">
        <w:rPr>
          <w:rFonts w:eastAsia="Times New Roman" w:cstheme="minorHAnsi"/>
        </w:rPr>
        <w:t>o</w:t>
      </w:r>
      <w:r w:rsidRPr="009F1E6D">
        <w:rPr>
          <w:rFonts w:eastAsia="Times New Roman" w:cstheme="minorHAnsi"/>
        </w:rPr>
        <w:t xml:space="preserve">u podpory podle </w:t>
      </w:r>
      <w:r w:rsidR="00A6681A">
        <w:rPr>
          <w:rFonts w:eastAsia="Times New Roman" w:cstheme="minorHAnsi"/>
        </w:rPr>
        <w:t>Z</w:t>
      </w:r>
      <w:r w:rsidRPr="009F1E6D">
        <w:rPr>
          <w:rFonts w:eastAsia="Times New Roman" w:cstheme="minorHAnsi"/>
        </w:rPr>
        <w:t xml:space="preserve">ákona </w:t>
      </w:r>
      <w:r>
        <w:rPr>
          <w:rFonts w:eastAsia="Times New Roman" w:cstheme="minorHAnsi"/>
        </w:rPr>
        <w:t xml:space="preserve">č. </w:t>
      </w:r>
      <w:r w:rsidRPr="009F1E6D">
        <w:rPr>
          <w:rFonts w:eastAsia="Times New Roman" w:cstheme="minorHAnsi"/>
        </w:rPr>
        <w:t>388/1991 Sb.</w:t>
      </w:r>
      <w:r>
        <w:rPr>
          <w:rFonts w:eastAsia="Times New Roman" w:cstheme="minorHAnsi"/>
        </w:rPr>
        <w:t>, o Státním fondu životního prostředí Č</w:t>
      </w:r>
      <w:r w:rsidR="00063DF5">
        <w:rPr>
          <w:rFonts w:eastAsia="Times New Roman" w:cstheme="minorHAnsi"/>
        </w:rPr>
        <w:t>eské republiky</w:t>
      </w:r>
      <w:r w:rsidRPr="009F1E6D">
        <w:rPr>
          <w:rFonts w:eastAsia="Times New Roman" w:cstheme="minorHAnsi"/>
        </w:rPr>
        <w:t>, v platném znění.</w:t>
      </w:r>
      <w:r w:rsidR="00063DF5">
        <w:rPr>
          <w:rFonts w:eastAsia="Times New Roman" w:cstheme="minorHAnsi"/>
        </w:rPr>
        <w:t xml:space="preserve"> </w:t>
      </w:r>
      <w:r w:rsidR="00063DF5" w:rsidRPr="00063DF5">
        <w:rPr>
          <w:rFonts w:eastAsia="Times New Roman" w:cstheme="minorHAnsi"/>
        </w:rPr>
        <w:t>Půjčk</w:t>
      </w:r>
      <w:r w:rsidR="00063DF5">
        <w:rPr>
          <w:rFonts w:eastAsia="Times New Roman" w:cstheme="minorHAnsi"/>
        </w:rPr>
        <w:t>y</w:t>
      </w:r>
      <w:r w:rsidR="00063DF5" w:rsidRPr="00063DF5">
        <w:rPr>
          <w:rFonts w:eastAsia="Times New Roman" w:cstheme="minorHAnsi"/>
        </w:rPr>
        <w:t xml:space="preserve"> </w:t>
      </w:r>
      <w:r w:rsidR="00063DF5">
        <w:rPr>
          <w:rFonts w:eastAsia="Times New Roman" w:cstheme="minorHAnsi"/>
        </w:rPr>
        <w:t xml:space="preserve">dle předchozí věty </w:t>
      </w:r>
      <w:r w:rsidR="00063DF5" w:rsidRPr="00063DF5">
        <w:rPr>
          <w:rFonts w:eastAsia="Times New Roman" w:cstheme="minorHAnsi"/>
        </w:rPr>
        <w:t>j</w:t>
      </w:r>
      <w:r w:rsidR="00063DF5">
        <w:rPr>
          <w:rFonts w:eastAsia="Times New Roman" w:cstheme="minorHAnsi"/>
        </w:rPr>
        <w:t>sou</w:t>
      </w:r>
      <w:r w:rsidR="00063DF5" w:rsidRPr="00063DF5">
        <w:rPr>
          <w:rFonts w:eastAsia="Times New Roman" w:cstheme="minorHAnsi"/>
        </w:rPr>
        <w:t xml:space="preserve"> poskytován</w:t>
      </w:r>
      <w:r w:rsidR="00063DF5">
        <w:rPr>
          <w:rFonts w:eastAsia="Times New Roman" w:cstheme="minorHAnsi"/>
        </w:rPr>
        <w:t>y</w:t>
      </w:r>
      <w:r w:rsidR="00063DF5" w:rsidRPr="00063DF5">
        <w:rPr>
          <w:rFonts w:eastAsia="Times New Roman" w:cstheme="minorHAnsi"/>
        </w:rPr>
        <w:t xml:space="preserve"> za účelem poskytnutí podpory </w:t>
      </w:r>
      <w:r w:rsidR="00E16908">
        <w:rPr>
          <w:rFonts w:eastAsia="Times New Roman" w:cstheme="minorHAnsi"/>
        </w:rPr>
        <w:t xml:space="preserve">Bance </w:t>
      </w:r>
      <w:r w:rsidR="00063DF5" w:rsidRPr="00063DF5">
        <w:rPr>
          <w:rFonts w:eastAsia="Times New Roman" w:cstheme="minorHAnsi"/>
        </w:rPr>
        <w:t xml:space="preserve">na kofinancování projektů předložených </w:t>
      </w:r>
      <w:r w:rsidR="00E16908">
        <w:rPr>
          <w:rFonts w:eastAsia="Times New Roman" w:cstheme="minorHAnsi"/>
        </w:rPr>
        <w:t>K</w:t>
      </w:r>
      <w:r w:rsidR="00063DF5" w:rsidRPr="00063DF5">
        <w:rPr>
          <w:rFonts w:eastAsia="Times New Roman" w:cstheme="minorHAnsi"/>
        </w:rPr>
        <w:t>onečnými příjemci v programu NZÚ – Oprav dům</w:t>
      </w:r>
      <w:r w:rsidR="00063DF5">
        <w:rPr>
          <w:rFonts w:eastAsia="Times New Roman" w:cstheme="minorHAnsi"/>
        </w:rPr>
        <w:t xml:space="preserve"> </w:t>
      </w:r>
      <w:r w:rsidR="00063DF5" w:rsidRPr="00063DF5">
        <w:rPr>
          <w:rFonts w:eastAsia="Times New Roman" w:cstheme="minorHAnsi"/>
        </w:rPr>
        <w:t xml:space="preserve">ve formě zvýhodněného úvěru prostřednictvím </w:t>
      </w:r>
      <w:r w:rsidR="00063DF5">
        <w:rPr>
          <w:rFonts w:eastAsia="Times New Roman" w:cstheme="minorHAnsi"/>
        </w:rPr>
        <w:t>B</w:t>
      </w:r>
      <w:r w:rsidR="00063DF5" w:rsidRPr="00063DF5">
        <w:rPr>
          <w:rFonts w:eastAsia="Times New Roman" w:cstheme="minorHAnsi"/>
        </w:rPr>
        <w:t>ank</w:t>
      </w:r>
      <w:r w:rsidR="00063DF5">
        <w:rPr>
          <w:rFonts w:eastAsia="Times New Roman" w:cstheme="minorHAnsi"/>
        </w:rPr>
        <w:t>y</w:t>
      </w:r>
      <w:r w:rsidR="00063DF5" w:rsidRPr="00063DF5">
        <w:rPr>
          <w:rFonts w:eastAsia="Times New Roman" w:cstheme="minorHAnsi"/>
        </w:rPr>
        <w:t>.</w:t>
      </w:r>
    </w:p>
    <w:p w14:paraId="41CB7F34" w14:textId="2161DA2A" w:rsidR="00063DF5" w:rsidRPr="00471359" w:rsidRDefault="00063DF5" w:rsidP="00DB33D2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Konkrétní pravidla předkládání žádostí a čerpání podpory dle předchozího odstavce jsou upravena ve Výzvě, Směrnici, v jednotlivých </w:t>
      </w:r>
      <w:r w:rsidRPr="00F71920">
        <w:rPr>
          <w:rFonts w:cstheme="minorHAnsi"/>
        </w:rPr>
        <w:t>Rozhodnutí</w:t>
      </w:r>
      <w:r w:rsidR="0097483A" w:rsidRPr="00F71920">
        <w:rPr>
          <w:rFonts w:cstheme="minorHAnsi"/>
        </w:rPr>
        <w:t>ch</w:t>
      </w:r>
      <w:r w:rsidRPr="00F71920">
        <w:rPr>
          <w:rFonts w:cstheme="minorHAnsi"/>
        </w:rPr>
        <w:t xml:space="preserve"> ministra o poskytnutí finančních prostředků ze SFŽP, která budou na základě žádostí vydávána Bance</w:t>
      </w:r>
      <w:r w:rsidR="0059675C" w:rsidRPr="00F71920">
        <w:rPr>
          <w:rFonts w:cstheme="minorHAnsi"/>
        </w:rPr>
        <w:t xml:space="preserve"> (dále jen „</w:t>
      </w:r>
      <w:r w:rsidR="0059675C" w:rsidRPr="00E76279">
        <w:rPr>
          <w:rFonts w:cstheme="minorHAnsi"/>
        </w:rPr>
        <w:t>RM banky“)</w:t>
      </w:r>
      <w:r w:rsidRPr="00E76279">
        <w:rPr>
          <w:rFonts w:cstheme="minorHAnsi"/>
        </w:rPr>
        <w:t xml:space="preserve">, </w:t>
      </w:r>
      <w:r w:rsidR="0028137C" w:rsidRPr="00E76279">
        <w:rPr>
          <w:rFonts w:cstheme="minorHAnsi"/>
        </w:rPr>
        <w:t xml:space="preserve">a </w:t>
      </w:r>
      <w:r>
        <w:rPr>
          <w:rFonts w:cstheme="minorHAnsi"/>
        </w:rPr>
        <w:t>dále v této Smlouvě</w:t>
      </w:r>
      <w:r w:rsidRPr="00E76279">
        <w:rPr>
          <w:rFonts w:cstheme="minorHAnsi"/>
        </w:rPr>
        <w:t>.</w:t>
      </w:r>
    </w:p>
    <w:p w14:paraId="2056A261" w14:textId="03DF3BFB" w:rsidR="00471359" w:rsidRDefault="00471359" w:rsidP="00471359">
      <w:pPr>
        <w:pStyle w:val="Odstavecseseznamem"/>
        <w:numPr>
          <w:ilvl w:val="1"/>
          <w:numId w:val="2"/>
        </w:numPr>
        <w:ind w:left="567" w:hanging="567"/>
        <w:jc w:val="both"/>
        <w:rPr>
          <w:rFonts w:cs="Segoe UI"/>
          <w:iCs/>
          <w:szCs w:val="20"/>
        </w:rPr>
      </w:pPr>
      <w:r w:rsidRPr="00471359">
        <w:rPr>
          <w:rFonts w:cs="Segoe UI"/>
          <w:iCs/>
          <w:szCs w:val="20"/>
        </w:rPr>
        <w:t>Banka bere na vědomí, že MŽP je oprávněno kdykoliv, zejména na základě průběžného monitoringu a vyhodnocení přínosů</w:t>
      </w:r>
      <w:r>
        <w:rPr>
          <w:rFonts w:cs="Segoe UI"/>
          <w:iCs/>
          <w:szCs w:val="20"/>
        </w:rPr>
        <w:t>, Výzvu</w:t>
      </w:r>
      <w:r w:rsidRPr="00471359">
        <w:rPr>
          <w:rFonts w:cs="Segoe UI"/>
          <w:iCs/>
          <w:szCs w:val="20"/>
        </w:rPr>
        <w:t xml:space="preserve"> změnit či ukončit.</w:t>
      </w:r>
      <w:r>
        <w:rPr>
          <w:rFonts w:cs="Segoe UI"/>
          <w:iCs/>
          <w:szCs w:val="20"/>
        </w:rPr>
        <w:t xml:space="preserve"> </w:t>
      </w:r>
      <w:r w:rsidR="00C21CA1" w:rsidRPr="00B14CEC">
        <w:rPr>
          <w:rFonts w:cs="Segoe UI"/>
          <w:iCs/>
          <w:szCs w:val="20"/>
        </w:rPr>
        <w:t xml:space="preserve">O změně či ukončení </w:t>
      </w:r>
      <w:r w:rsidR="00C21CA1">
        <w:rPr>
          <w:rFonts w:cs="Segoe UI"/>
          <w:iCs/>
          <w:szCs w:val="20"/>
        </w:rPr>
        <w:t>V</w:t>
      </w:r>
      <w:r w:rsidR="00C21CA1" w:rsidRPr="00B14CEC">
        <w:rPr>
          <w:rFonts w:cs="Segoe UI"/>
          <w:iCs/>
          <w:szCs w:val="20"/>
        </w:rPr>
        <w:t xml:space="preserve">ýzvy bude vždy </w:t>
      </w:r>
      <w:r w:rsidR="00C21CA1">
        <w:rPr>
          <w:rFonts w:cs="Segoe UI"/>
          <w:iCs/>
          <w:szCs w:val="20"/>
        </w:rPr>
        <w:t>B</w:t>
      </w:r>
      <w:r w:rsidR="00C21CA1" w:rsidRPr="00B14CEC">
        <w:rPr>
          <w:rFonts w:cs="Segoe UI"/>
          <w:iCs/>
          <w:szCs w:val="20"/>
        </w:rPr>
        <w:t xml:space="preserve">anka ze strany MŽP informována, a to v dostatečném předstihu. Aktualizované podmínky </w:t>
      </w:r>
      <w:r w:rsidR="00C21CA1">
        <w:rPr>
          <w:rFonts w:cs="Segoe UI"/>
          <w:iCs/>
          <w:szCs w:val="20"/>
        </w:rPr>
        <w:t>V</w:t>
      </w:r>
      <w:r w:rsidR="00C21CA1" w:rsidRPr="00B14CEC">
        <w:rPr>
          <w:rFonts w:cs="Segoe UI"/>
          <w:iCs/>
          <w:szCs w:val="20"/>
        </w:rPr>
        <w:t xml:space="preserve">ýzvy budou platit pro </w:t>
      </w:r>
      <w:r w:rsidR="005C565F" w:rsidRPr="00B14CEC">
        <w:rPr>
          <w:rFonts w:cs="Segoe UI"/>
          <w:iCs/>
          <w:szCs w:val="20"/>
        </w:rPr>
        <w:t xml:space="preserve">žádosti </w:t>
      </w:r>
      <w:r w:rsidR="00C21CA1" w:rsidRPr="00B14CEC">
        <w:rPr>
          <w:rFonts w:cs="Segoe UI"/>
          <w:iCs/>
          <w:szCs w:val="20"/>
        </w:rPr>
        <w:t xml:space="preserve">nově podané po datu aktualizace </w:t>
      </w:r>
      <w:r w:rsidR="00C21CA1">
        <w:rPr>
          <w:rFonts w:cs="Segoe UI"/>
          <w:iCs/>
          <w:szCs w:val="20"/>
        </w:rPr>
        <w:t>V</w:t>
      </w:r>
      <w:r w:rsidR="00C21CA1" w:rsidRPr="00B14CEC">
        <w:rPr>
          <w:rFonts w:cs="Segoe UI"/>
          <w:iCs/>
          <w:szCs w:val="20"/>
        </w:rPr>
        <w:t>ýzvy.</w:t>
      </w:r>
    </w:p>
    <w:p w14:paraId="2B2A6628" w14:textId="77777777" w:rsidR="00A01755" w:rsidRPr="00471359" w:rsidRDefault="00A01755" w:rsidP="00A01755">
      <w:pPr>
        <w:pStyle w:val="Odstavecseseznamem"/>
        <w:ind w:left="567"/>
        <w:jc w:val="both"/>
        <w:rPr>
          <w:rFonts w:cs="Segoe UI"/>
          <w:iCs/>
          <w:szCs w:val="20"/>
        </w:rPr>
      </w:pPr>
    </w:p>
    <w:p w14:paraId="21822F5D" w14:textId="2A217916" w:rsidR="009F1E6D" w:rsidRPr="00674F05" w:rsidRDefault="00A45983" w:rsidP="00A45983">
      <w:pPr>
        <w:pStyle w:val="Odstavecseseznamem"/>
        <w:keepNext/>
        <w:keepLines/>
        <w:numPr>
          <w:ilvl w:val="0"/>
          <w:numId w:val="2"/>
        </w:numPr>
        <w:spacing w:line="276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PODMÍNKY </w:t>
      </w:r>
      <w:r w:rsidR="009F1E6D" w:rsidRPr="00674F05">
        <w:rPr>
          <w:rFonts w:cstheme="minorHAnsi"/>
          <w:b/>
        </w:rPr>
        <w:t>PŘEDKLÁDÁNÍ ŽÁDOSTÍ</w:t>
      </w:r>
      <w:r w:rsidR="001D69D6">
        <w:rPr>
          <w:rFonts w:cstheme="minorHAnsi"/>
          <w:b/>
        </w:rPr>
        <w:t xml:space="preserve"> A ADMINISTRACE ŽÁDOSTÍ</w:t>
      </w:r>
    </w:p>
    <w:p w14:paraId="6B458D93" w14:textId="6B77993F" w:rsidR="0069349E" w:rsidRPr="00207AB5" w:rsidRDefault="00E31D30" w:rsidP="00A45983">
      <w:pPr>
        <w:pStyle w:val="Odstavecseseznamem"/>
        <w:numPr>
          <w:ilvl w:val="1"/>
          <w:numId w:val="2"/>
        </w:numPr>
        <w:spacing w:before="240" w:line="276" w:lineRule="auto"/>
        <w:ind w:left="567" w:hanging="567"/>
        <w:jc w:val="both"/>
        <w:rPr>
          <w:rFonts w:eastAsia="Times New Roman" w:cstheme="minorHAnsi"/>
          <w:bCs/>
        </w:rPr>
      </w:pPr>
      <w:r w:rsidRPr="00207AB5">
        <w:rPr>
          <w:rFonts w:eastAsia="Times New Roman" w:cstheme="minorHAnsi"/>
          <w:bCs/>
        </w:rPr>
        <w:t xml:space="preserve">Banka bere na vědomí následující pravidla a podmínky </w:t>
      </w:r>
      <w:r w:rsidR="0097483A">
        <w:rPr>
          <w:rFonts w:eastAsia="Times New Roman" w:cstheme="minorHAnsi"/>
          <w:bCs/>
        </w:rPr>
        <w:t xml:space="preserve">pro </w:t>
      </w:r>
      <w:r w:rsidRPr="00207AB5">
        <w:rPr>
          <w:rFonts w:eastAsia="Times New Roman" w:cstheme="minorHAnsi"/>
          <w:bCs/>
        </w:rPr>
        <w:t>předkládání žádostí:</w:t>
      </w:r>
    </w:p>
    <w:p w14:paraId="73BBFE95" w14:textId="60FE9AA0" w:rsidR="00E31D30" w:rsidRPr="001F6ABE" w:rsidRDefault="001D6E8B" w:rsidP="00A45983">
      <w:pPr>
        <w:pStyle w:val="Odstavecseseznamem"/>
        <w:numPr>
          <w:ilvl w:val="2"/>
          <w:numId w:val="2"/>
        </w:numPr>
        <w:spacing w:before="240" w:line="276" w:lineRule="auto"/>
        <w:jc w:val="both"/>
        <w:rPr>
          <w:rFonts w:eastAsia="Times New Roman" w:cstheme="minorHAnsi"/>
          <w:bCs/>
        </w:rPr>
      </w:pPr>
      <w:r w:rsidRPr="001F6ABE">
        <w:rPr>
          <w:rFonts w:eastAsia="Times New Roman" w:cstheme="minorHAnsi"/>
          <w:bCs/>
        </w:rPr>
        <w:t>První ž</w:t>
      </w:r>
      <w:r w:rsidR="00207AB5" w:rsidRPr="001F6ABE">
        <w:rPr>
          <w:rFonts w:eastAsia="Times New Roman" w:cstheme="minorHAnsi"/>
          <w:bCs/>
        </w:rPr>
        <w:t>ádost je Bank</w:t>
      </w:r>
      <w:r w:rsidR="000D30DD" w:rsidRPr="001F6ABE">
        <w:rPr>
          <w:rFonts w:eastAsia="Times New Roman" w:cstheme="minorHAnsi"/>
          <w:bCs/>
        </w:rPr>
        <w:t>a</w:t>
      </w:r>
      <w:r w:rsidR="00207AB5" w:rsidRPr="001F6ABE">
        <w:rPr>
          <w:rFonts w:eastAsia="Times New Roman" w:cstheme="minorHAnsi"/>
          <w:bCs/>
        </w:rPr>
        <w:t xml:space="preserve"> oprávněna </w:t>
      </w:r>
      <w:r w:rsidR="00A67D86" w:rsidRPr="001F6ABE">
        <w:rPr>
          <w:rFonts w:eastAsia="Times New Roman" w:cstheme="minorHAnsi"/>
          <w:bCs/>
        </w:rPr>
        <w:t xml:space="preserve">předložit </w:t>
      </w:r>
      <w:r w:rsidR="00207AB5" w:rsidRPr="001F6ABE">
        <w:rPr>
          <w:rFonts w:eastAsia="Times New Roman" w:cstheme="minorHAnsi"/>
          <w:bCs/>
        </w:rPr>
        <w:t xml:space="preserve">nejdříve po uzavření této Smlouvy a jejím uveřejnění v registru smluv dle </w:t>
      </w:r>
      <w:r w:rsidR="00716E82" w:rsidRPr="001F6ABE">
        <w:rPr>
          <w:rFonts w:eastAsia="Times New Roman" w:cstheme="minorHAnsi"/>
          <w:bCs/>
        </w:rPr>
        <w:t>Z</w:t>
      </w:r>
      <w:r w:rsidR="00207AB5" w:rsidRPr="001F6ABE">
        <w:rPr>
          <w:rFonts w:eastAsia="Times New Roman" w:cstheme="minorHAnsi"/>
          <w:bCs/>
        </w:rPr>
        <w:t>ákona č. 340/2015 Sb., o zvláštních podmínkách účinnosti některých smluv, uveřejňování těchto smluv a o registru smluv (zákon o registru smluv).</w:t>
      </w:r>
    </w:p>
    <w:p w14:paraId="12D9BE7E" w14:textId="49F94037" w:rsidR="00207AB5" w:rsidRDefault="00207AB5" w:rsidP="00A45983">
      <w:pPr>
        <w:pStyle w:val="Odstavecseseznamem"/>
        <w:numPr>
          <w:ilvl w:val="2"/>
          <w:numId w:val="2"/>
        </w:numPr>
        <w:spacing w:before="240" w:line="276" w:lineRule="auto"/>
        <w:jc w:val="both"/>
        <w:rPr>
          <w:rFonts w:eastAsia="Times New Roman" w:cstheme="minorHAnsi"/>
          <w:bCs/>
        </w:rPr>
      </w:pPr>
      <w:r w:rsidRPr="00207AB5">
        <w:rPr>
          <w:rFonts w:eastAsia="Times New Roman" w:cstheme="minorHAnsi"/>
          <w:bCs/>
        </w:rPr>
        <w:t xml:space="preserve">Žádosti je </w:t>
      </w:r>
      <w:r>
        <w:rPr>
          <w:rFonts w:eastAsia="Times New Roman" w:cstheme="minorHAnsi"/>
          <w:bCs/>
        </w:rPr>
        <w:t xml:space="preserve">ze strany Banky </w:t>
      </w:r>
      <w:r w:rsidRPr="00207AB5">
        <w:rPr>
          <w:rFonts w:eastAsia="Times New Roman" w:cstheme="minorHAnsi"/>
          <w:bCs/>
        </w:rPr>
        <w:t>možné podávat průběžně po dobu trvání výzvy až do 31.</w:t>
      </w:r>
      <w:r w:rsidR="00AF74EB">
        <w:rPr>
          <w:rFonts w:eastAsia="Times New Roman" w:cstheme="minorHAnsi"/>
          <w:bCs/>
        </w:rPr>
        <w:t> </w:t>
      </w:r>
      <w:r w:rsidRPr="00207AB5">
        <w:rPr>
          <w:rFonts w:eastAsia="Times New Roman" w:cstheme="minorHAnsi"/>
          <w:bCs/>
        </w:rPr>
        <w:t>12.</w:t>
      </w:r>
      <w:r w:rsidR="00AF74EB">
        <w:rPr>
          <w:rFonts w:eastAsia="Times New Roman" w:cstheme="minorHAnsi"/>
          <w:bCs/>
        </w:rPr>
        <w:t> </w:t>
      </w:r>
      <w:r w:rsidRPr="00207AB5">
        <w:rPr>
          <w:rFonts w:eastAsia="Times New Roman" w:cstheme="minorHAnsi"/>
          <w:bCs/>
        </w:rPr>
        <w:t>2026 nebo vyčerpání alokace Výzvy, podle toho, co nastane dříve.</w:t>
      </w:r>
      <w:r w:rsidR="00471359">
        <w:rPr>
          <w:rFonts w:eastAsia="Times New Roman" w:cstheme="minorHAnsi"/>
          <w:bCs/>
        </w:rPr>
        <w:t xml:space="preserve"> Tím není dotčen čl. 1.5 této Smlouvy.</w:t>
      </w:r>
    </w:p>
    <w:p w14:paraId="357F1BD1" w14:textId="227ED314" w:rsidR="00207AB5" w:rsidRPr="00A45983" w:rsidRDefault="00C51FE7" w:rsidP="00A45983">
      <w:pPr>
        <w:pStyle w:val="Odstavecseseznamem"/>
        <w:numPr>
          <w:ilvl w:val="2"/>
          <w:numId w:val="2"/>
        </w:numPr>
        <w:spacing w:before="240" w:line="276" w:lineRule="auto"/>
        <w:jc w:val="both"/>
        <w:rPr>
          <w:rFonts w:eastAsia="Times New Roman" w:cstheme="minorHAnsi"/>
          <w:bCs/>
        </w:rPr>
      </w:pPr>
      <w:r>
        <w:rPr>
          <w:rFonts w:cs="Segoe UI"/>
          <w:iCs/>
          <w:szCs w:val="20"/>
        </w:rPr>
        <w:t xml:space="preserve">Žádosti může podávat </w:t>
      </w:r>
      <w:r w:rsidRPr="008C427C">
        <w:rPr>
          <w:rFonts w:cs="Segoe UI"/>
          <w:iCs/>
          <w:szCs w:val="20"/>
        </w:rPr>
        <w:t>pověřený</w:t>
      </w:r>
      <w:r>
        <w:rPr>
          <w:rFonts w:cs="Segoe UI"/>
          <w:iCs/>
          <w:szCs w:val="20"/>
        </w:rPr>
        <w:t xml:space="preserve"> zástupce </w:t>
      </w:r>
      <w:r w:rsidR="00471359">
        <w:rPr>
          <w:rFonts w:cs="Segoe UI"/>
          <w:iCs/>
          <w:szCs w:val="20"/>
        </w:rPr>
        <w:t>B</w:t>
      </w:r>
      <w:r>
        <w:rPr>
          <w:rFonts w:cs="Segoe UI"/>
          <w:iCs/>
          <w:szCs w:val="20"/>
        </w:rPr>
        <w:t>anky, a to po zaevidování Banky v</w:t>
      </w:r>
      <w:r w:rsidR="00471359">
        <w:rPr>
          <w:rFonts w:cs="Segoe UI"/>
          <w:iCs/>
          <w:szCs w:val="20"/>
        </w:rPr>
        <w:t xml:space="preserve"> </w:t>
      </w:r>
      <w:r w:rsidR="00471359" w:rsidRPr="00471359">
        <w:rPr>
          <w:rFonts w:cs="Segoe UI"/>
          <w:iCs/>
          <w:szCs w:val="20"/>
        </w:rPr>
        <w:t>Agendové</w:t>
      </w:r>
      <w:r w:rsidR="00471359">
        <w:rPr>
          <w:rFonts w:cs="Segoe UI"/>
          <w:iCs/>
          <w:szCs w:val="20"/>
        </w:rPr>
        <w:t>m</w:t>
      </w:r>
      <w:r w:rsidR="00471359" w:rsidRPr="00471359">
        <w:rPr>
          <w:rFonts w:cs="Segoe UI"/>
          <w:iCs/>
          <w:szCs w:val="20"/>
        </w:rPr>
        <w:t xml:space="preserve"> informační</w:t>
      </w:r>
      <w:r w:rsidR="00471359">
        <w:rPr>
          <w:rFonts w:cs="Segoe UI"/>
          <w:iCs/>
          <w:szCs w:val="20"/>
        </w:rPr>
        <w:t>m</w:t>
      </w:r>
      <w:r w:rsidR="00471359" w:rsidRPr="00471359">
        <w:rPr>
          <w:rFonts w:cs="Segoe UI"/>
          <w:iCs/>
          <w:szCs w:val="20"/>
        </w:rPr>
        <w:t xml:space="preserve"> systému SFŽP ČR (</w:t>
      </w:r>
      <w:r w:rsidR="00471359">
        <w:rPr>
          <w:rFonts w:cs="Segoe UI"/>
          <w:iCs/>
          <w:szCs w:val="20"/>
        </w:rPr>
        <w:t>dále jen „</w:t>
      </w:r>
      <w:r w:rsidR="00471359" w:rsidRPr="00471359">
        <w:rPr>
          <w:rFonts w:cs="Segoe UI"/>
          <w:b/>
          <w:bCs/>
          <w:iCs/>
          <w:szCs w:val="20"/>
        </w:rPr>
        <w:t>AIS</w:t>
      </w:r>
      <w:r w:rsidR="004E7DCE">
        <w:rPr>
          <w:rFonts w:cs="Segoe UI"/>
          <w:b/>
          <w:bCs/>
          <w:iCs/>
          <w:szCs w:val="20"/>
        </w:rPr>
        <w:t xml:space="preserve"> SFŽP</w:t>
      </w:r>
      <w:r w:rsidR="00471359">
        <w:rPr>
          <w:rFonts w:cs="Segoe UI"/>
          <w:iCs/>
          <w:szCs w:val="20"/>
        </w:rPr>
        <w:t>“).</w:t>
      </w:r>
      <w:r>
        <w:rPr>
          <w:rFonts w:cs="Segoe UI"/>
          <w:iCs/>
          <w:szCs w:val="20"/>
        </w:rPr>
        <w:t xml:space="preserve"> </w:t>
      </w:r>
      <w:r w:rsidR="009A4AFA" w:rsidRPr="009A4AFA">
        <w:rPr>
          <w:rFonts w:cs="Segoe UI"/>
          <w:iCs/>
          <w:szCs w:val="20"/>
        </w:rPr>
        <w:t xml:space="preserve">Pro registraci </w:t>
      </w:r>
      <w:r w:rsidR="00F57E9E">
        <w:rPr>
          <w:rFonts w:cs="Segoe UI"/>
          <w:iCs/>
          <w:szCs w:val="20"/>
        </w:rPr>
        <w:t>B</w:t>
      </w:r>
      <w:r w:rsidR="009A4AFA" w:rsidRPr="009A4AFA">
        <w:rPr>
          <w:rFonts w:cs="Segoe UI"/>
          <w:iCs/>
          <w:szCs w:val="20"/>
        </w:rPr>
        <w:t>anky a následné podání žádosti v AIS SFŽP ČR je nutné mít zřízený některý z identifikačních prostředků pro vzdálené prokazování totožnosti napojených na Národní bod pro identifikaci a autentizaci (NIA).</w:t>
      </w:r>
    </w:p>
    <w:p w14:paraId="5DA794F3" w14:textId="42973BB0" w:rsidR="00A45983" w:rsidRPr="00A45983" w:rsidRDefault="00A45983" w:rsidP="00A45983">
      <w:pPr>
        <w:pStyle w:val="Odstavecseseznamem"/>
        <w:numPr>
          <w:ilvl w:val="2"/>
          <w:numId w:val="2"/>
        </w:numPr>
        <w:spacing w:line="276" w:lineRule="auto"/>
        <w:jc w:val="both"/>
        <w:rPr>
          <w:rFonts w:eastAsia="Times New Roman" w:cstheme="minorHAnsi"/>
          <w:bCs/>
        </w:rPr>
      </w:pPr>
      <w:r w:rsidRPr="00A45983">
        <w:rPr>
          <w:rFonts w:eastAsia="Times New Roman" w:cstheme="minorHAnsi"/>
          <w:bCs/>
        </w:rPr>
        <w:t xml:space="preserve">Banka může žádat o půjčku pouze k projektům NZÚ – Oprav dům, ke kterým je vydané Rozhodnutí ministra o poskytnutí finančních prostředků ze SFŽP ČR </w:t>
      </w:r>
      <w:r>
        <w:rPr>
          <w:rFonts w:eastAsia="Times New Roman" w:cstheme="minorHAnsi"/>
          <w:bCs/>
        </w:rPr>
        <w:t>K</w:t>
      </w:r>
      <w:r w:rsidRPr="00A45983">
        <w:rPr>
          <w:rFonts w:eastAsia="Times New Roman" w:cstheme="minorHAnsi"/>
          <w:bCs/>
        </w:rPr>
        <w:t>onečnému příjemci (dále jen „</w:t>
      </w:r>
      <w:r w:rsidRPr="00A45983">
        <w:rPr>
          <w:rFonts w:eastAsia="Times New Roman" w:cstheme="minorHAnsi"/>
          <w:b/>
        </w:rPr>
        <w:t>RM konečného příjemce</w:t>
      </w:r>
      <w:r w:rsidRPr="00A45983">
        <w:rPr>
          <w:rFonts w:eastAsia="Times New Roman" w:cstheme="minorHAnsi"/>
          <w:bCs/>
        </w:rPr>
        <w:t xml:space="preserve">“), a které nebyly dosud </w:t>
      </w:r>
      <w:r w:rsidR="002F7F19">
        <w:rPr>
          <w:rFonts w:eastAsia="Times New Roman" w:cstheme="minorHAnsi"/>
          <w:bCs/>
        </w:rPr>
        <w:t xml:space="preserve">proplaceny </w:t>
      </w:r>
      <w:r w:rsidRPr="00A45983">
        <w:rPr>
          <w:rFonts w:eastAsia="Times New Roman" w:cstheme="minorHAnsi"/>
          <w:bCs/>
        </w:rPr>
        <w:t>v</w:t>
      </w:r>
      <w:r w:rsidR="002F7F19">
        <w:rPr>
          <w:rFonts w:eastAsia="Times New Roman" w:cstheme="minorHAnsi"/>
          <w:bCs/>
        </w:rPr>
        <w:t xml:space="preserve"> rámci </w:t>
      </w:r>
      <w:r w:rsidRPr="00A45983">
        <w:rPr>
          <w:rFonts w:eastAsia="Times New Roman" w:cstheme="minorHAnsi"/>
          <w:bCs/>
        </w:rPr>
        <w:t xml:space="preserve">jiné žádosti o půjčku </w:t>
      </w:r>
      <w:r>
        <w:rPr>
          <w:rFonts w:eastAsia="Times New Roman" w:cstheme="minorHAnsi"/>
          <w:bCs/>
        </w:rPr>
        <w:t>B</w:t>
      </w:r>
      <w:r w:rsidRPr="00A45983">
        <w:rPr>
          <w:rFonts w:eastAsia="Times New Roman" w:cstheme="minorHAnsi"/>
          <w:bCs/>
        </w:rPr>
        <w:t>anky nebo jiné banky.</w:t>
      </w:r>
    </w:p>
    <w:p w14:paraId="0E4D0305" w14:textId="704125E9" w:rsidR="00A45983" w:rsidRPr="005E35B4" w:rsidRDefault="001D69D6" w:rsidP="00674F05">
      <w:pPr>
        <w:pStyle w:val="Odstavecseseznamem"/>
        <w:numPr>
          <w:ilvl w:val="2"/>
          <w:numId w:val="2"/>
        </w:numPr>
        <w:spacing w:before="240" w:line="276" w:lineRule="auto"/>
        <w:jc w:val="both"/>
        <w:rPr>
          <w:rFonts w:eastAsia="Times New Roman" w:cstheme="minorHAnsi"/>
          <w:bCs/>
        </w:rPr>
      </w:pPr>
      <w:r w:rsidRPr="005E35B4">
        <w:rPr>
          <w:rFonts w:eastAsia="Times New Roman" w:cstheme="minorHAnsi"/>
          <w:bCs/>
        </w:rPr>
        <w:t xml:space="preserve">Součástí žádosti musí být </w:t>
      </w:r>
      <w:r w:rsidR="001B602A" w:rsidRPr="005E35B4">
        <w:rPr>
          <w:rFonts w:eastAsia="Times New Roman" w:cstheme="minorHAnsi"/>
          <w:bCs/>
        </w:rPr>
        <w:t>p</w:t>
      </w:r>
      <w:r w:rsidRPr="005E35B4">
        <w:rPr>
          <w:rFonts w:eastAsia="Times New Roman" w:cstheme="minorHAnsi"/>
          <w:bCs/>
        </w:rPr>
        <w:t>řehledová tabulka</w:t>
      </w:r>
      <w:r w:rsidR="00F71920" w:rsidRPr="005E35B4">
        <w:rPr>
          <w:rFonts w:eastAsia="Times New Roman" w:cstheme="minorHAnsi"/>
          <w:bCs/>
        </w:rPr>
        <w:t xml:space="preserve"> </w:t>
      </w:r>
      <w:r w:rsidR="00397177" w:rsidRPr="005E35B4">
        <w:t xml:space="preserve">o </w:t>
      </w:r>
      <w:r w:rsidR="00EB73CA">
        <w:t>P</w:t>
      </w:r>
      <w:r w:rsidR="00F71920" w:rsidRPr="005E35B4">
        <w:t xml:space="preserve">říjemcích </w:t>
      </w:r>
      <w:r w:rsidR="00EB73CA">
        <w:t>úvěr</w:t>
      </w:r>
      <w:r w:rsidR="00E50785">
        <w:t>u</w:t>
      </w:r>
      <w:r w:rsidR="00EB73CA">
        <w:t xml:space="preserve"> </w:t>
      </w:r>
      <w:r w:rsidR="00F71920" w:rsidRPr="005E35B4">
        <w:t>a projektech NZÚ</w:t>
      </w:r>
      <w:r w:rsidR="001B602A" w:rsidRPr="005E35B4">
        <w:rPr>
          <w:rFonts w:eastAsia="Times New Roman" w:cstheme="minorHAnsi"/>
          <w:bCs/>
        </w:rPr>
        <w:t xml:space="preserve">, </w:t>
      </w:r>
      <w:r w:rsidR="00397177" w:rsidRPr="005E35B4">
        <w:rPr>
          <w:rFonts w:eastAsia="Times New Roman" w:cstheme="minorHAnsi"/>
          <w:bCs/>
        </w:rPr>
        <w:t>ke kterým se vztahují zvýhodněné úvěry ke kofinancovaní půjčkou (dále jen „</w:t>
      </w:r>
      <w:r w:rsidR="00397177" w:rsidRPr="005E35B4">
        <w:rPr>
          <w:rFonts w:eastAsia="Times New Roman" w:cstheme="minorHAnsi"/>
          <w:b/>
          <w:bCs/>
        </w:rPr>
        <w:t xml:space="preserve">přehledová </w:t>
      </w:r>
      <w:r w:rsidR="00397177" w:rsidRPr="005E35B4">
        <w:rPr>
          <w:rFonts w:eastAsia="Times New Roman" w:cstheme="minorHAnsi"/>
          <w:b/>
          <w:bCs/>
        </w:rPr>
        <w:lastRenderedPageBreak/>
        <w:t>tabulka</w:t>
      </w:r>
      <w:r w:rsidR="00397177" w:rsidRPr="005E35B4">
        <w:rPr>
          <w:rFonts w:eastAsia="Times New Roman" w:cstheme="minorHAnsi"/>
          <w:bCs/>
        </w:rPr>
        <w:t>“). Přehledová tabulka</w:t>
      </w:r>
      <w:r w:rsidRPr="005E35B4">
        <w:rPr>
          <w:rFonts w:eastAsia="Times New Roman" w:cstheme="minorHAnsi"/>
          <w:bCs/>
        </w:rPr>
        <w:t xml:space="preserve"> obsahuje mimo jiné i údaje o délce splácení zvýhodněného úvěru </w:t>
      </w:r>
      <w:r w:rsidR="00111E38">
        <w:rPr>
          <w:rFonts w:eastAsia="Times New Roman" w:cstheme="minorHAnsi"/>
          <w:bCs/>
        </w:rPr>
        <w:t>P</w:t>
      </w:r>
      <w:r w:rsidRPr="005E35B4">
        <w:rPr>
          <w:rFonts w:eastAsia="Times New Roman" w:cstheme="minorHAnsi"/>
          <w:bCs/>
        </w:rPr>
        <w:t xml:space="preserve">říjemcem </w:t>
      </w:r>
      <w:r w:rsidR="00111E38">
        <w:rPr>
          <w:rFonts w:eastAsia="Times New Roman" w:cstheme="minorHAnsi"/>
          <w:bCs/>
        </w:rPr>
        <w:t xml:space="preserve">úvěru </w:t>
      </w:r>
      <w:r w:rsidRPr="005E35B4">
        <w:rPr>
          <w:rFonts w:eastAsia="Times New Roman" w:cstheme="minorHAnsi"/>
          <w:bCs/>
        </w:rPr>
        <w:t xml:space="preserve">Bance a dále </w:t>
      </w:r>
      <w:r w:rsidR="00F71920" w:rsidRPr="005E35B4">
        <w:rPr>
          <w:rFonts w:eastAsia="Times New Roman" w:cstheme="minorHAnsi"/>
          <w:bCs/>
        </w:rPr>
        <w:t xml:space="preserve">splátkový kalendář pro splácení </w:t>
      </w:r>
      <w:r w:rsidR="00397177" w:rsidRPr="005E35B4">
        <w:rPr>
          <w:rFonts w:eastAsia="Times New Roman" w:cstheme="minorHAnsi"/>
          <w:bCs/>
        </w:rPr>
        <w:t>půjčky</w:t>
      </w:r>
      <w:r w:rsidRPr="005E35B4">
        <w:rPr>
          <w:rFonts w:eastAsia="Times New Roman" w:cstheme="minorHAnsi"/>
          <w:bCs/>
        </w:rPr>
        <w:t xml:space="preserve"> Fondu Bankou.</w:t>
      </w:r>
    </w:p>
    <w:p w14:paraId="33CA1D31" w14:textId="77777777" w:rsidR="001D69D6" w:rsidRPr="00524780" w:rsidRDefault="001D69D6" w:rsidP="001D69D6">
      <w:pPr>
        <w:pStyle w:val="Odstavecseseznamem"/>
        <w:spacing w:before="240" w:line="276" w:lineRule="auto"/>
        <w:ind w:left="567"/>
        <w:jc w:val="both"/>
        <w:rPr>
          <w:rFonts w:eastAsia="Times New Roman" w:cstheme="minorHAnsi"/>
          <w:bCs/>
        </w:rPr>
      </w:pPr>
    </w:p>
    <w:p w14:paraId="0C216751" w14:textId="4848061B" w:rsidR="001D69D6" w:rsidRPr="00524780" w:rsidRDefault="001D69D6" w:rsidP="001D69D6">
      <w:pPr>
        <w:pStyle w:val="Odstavecseseznamem"/>
        <w:numPr>
          <w:ilvl w:val="1"/>
          <w:numId w:val="2"/>
        </w:numPr>
        <w:spacing w:before="240" w:line="276" w:lineRule="auto"/>
        <w:ind w:left="567" w:hanging="567"/>
        <w:jc w:val="both"/>
        <w:rPr>
          <w:rFonts w:eastAsia="Times New Roman" w:cstheme="minorHAnsi"/>
          <w:bCs/>
        </w:rPr>
      </w:pPr>
      <w:r w:rsidRPr="00524780">
        <w:rPr>
          <w:rFonts w:eastAsia="Times New Roman" w:cstheme="minorHAnsi"/>
          <w:bCs/>
        </w:rPr>
        <w:t xml:space="preserve">Banka bere na vědomí, že po podání žádosti Bankou Fond zkontroluje zejména zda: </w:t>
      </w:r>
    </w:p>
    <w:p w14:paraId="78854785" w14:textId="6764D32E" w:rsidR="001D69D6" w:rsidRPr="00524780" w:rsidRDefault="001D69D6" w:rsidP="001D69D6">
      <w:pPr>
        <w:pStyle w:val="Odstavecseseznamem"/>
        <w:numPr>
          <w:ilvl w:val="2"/>
          <w:numId w:val="18"/>
        </w:numPr>
        <w:spacing w:before="240" w:line="276" w:lineRule="auto"/>
        <w:jc w:val="both"/>
        <w:rPr>
          <w:rFonts w:eastAsia="Times New Roman" w:cstheme="minorHAnsi"/>
          <w:bCs/>
        </w:rPr>
      </w:pPr>
      <w:r w:rsidRPr="00524780">
        <w:rPr>
          <w:rFonts w:eastAsia="Times New Roman" w:cstheme="minorHAnsi"/>
          <w:bCs/>
        </w:rPr>
        <w:t>Banka žádá o poskytnutí půjčky na projekty s již vydaným RM konečného příjemce;</w:t>
      </w:r>
    </w:p>
    <w:p w14:paraId="2C15A2E4" w14:textId="28E73B2C" w:rsidR="001D69D6" w:rsidRPr="00524780" w:rsidRDefault="005C6D2E" w:rsidP="001D69D6">
      <w:pPr>
        <w:pStyle w:val="Odstavecseseznamem"/>
        <w:numPr>
          <w:ilvl w:val="2"/>
          <w:numId w:val="18"/>
        </w:numPr>
        <w:spacing w:before="240" w:line="276" w:lineRule="auto"/>
        <w:jc w:val="both"/>
        <w:rPr>
          <w:rFonts w:eastAsia="Times New Roman" w:cstheme="minorHAnsi"/>
          <w:bCs/>
        </w:rPr>
      </w:pPr>
      <w:r w:rsidRPr="00524780">
        <w:rPr>
          <w:rFonts w:eastAsia="Times New Roman" w:cstheme="minorHAnsi"/>
          <w:bCs/>
        </w:rPr>
        <w:t>s</w:t>
      </w:r>
      <w:r w:rsidR="001D69D6" w:rsidRPr="00524780">
        <w:rPr>
          <w:rFonts w:eastAsia="Times New Roman" w:cstheme="minorHAnsi"/>
          <w:bCs/>
        </w:rPr>
        <w:t>e nejedná o projekt, který se duplicitně vyskytuje v jiné žádosti;</w:t>
      </w:r>
    </w:p>
    <w:p w14:paraId="431C2E13" w14:textId="2B207255" w:rsidR="005815BC" w:rsidRPr="005815BC" w:rsidRDefault="007941F9" w:rsidP="001D69D6">
      <w:pPr>
        <w:pStyle w:val="Odstavecseseznamem"/>
        <w:numPr>
          <w:ilvl w:val="2"/>
          <w:numId w:val="18"/>
        </w:numPr>
        <w:spacing w:before="240" w:line="276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Příjemce úvěru </w:t>
      </w:r>
      <w:r w:rsidRPr="002A6D2D">
        <w:rPr>
          <w:rFonts w:eastAsia="Times New Roman" w:cstheme="minorHAnsi"/>
          <w:bCs/>
        </w:rPr>
        <w:t xml:space="preserve">je </w:t>
      </w:r>
      <w:r w:rsidRPr="002A6D2D">
        <w:t xml:space="preserve">fyzická osoba, které ke dni podání žádosti o zvýhodněný úvěr svědčí vlastnické právo (např. i spoluvlastnictví, společné jmění manželů) k nemovitosti, která je předmětem realizace projektu </w:t>
      </w:r>
      <w:proofErr w:type="gramStart"/>
      <w:r w:rsidRPr="002A6D2D">
        <w:t>NZÚ - Oprav</w:t>
      </w:r>
      <w:proofErr w:type="gramEnd"/>
      <w:r w:rsidRPr="002A6D2D">
        <w:t xml:space="preserve"> dům, ke kterému bylo vydáno RM konečného příjemce</w:t>
      </w:r>
      <w:r w:rsidR="005815BC">
        <w:t>;</w:t>
      </w:r>
    </w:p>
    <w:p w14:paraId="69075C30" w14:textId="79C985BA" w:rsidR="001D69D6" w:rsidRPr="00524780" w:rsidRDefault="00823C55" w:rsidP="001D69D6">
      <w:pPr>
        <w:pStyle w:val="Odstavecseseznamem"/>
        <w:numPr>
          <w:ilvl w:val="2"/>
          <w:numId w:val="18"/>
        </w:numPr>
        <w:spacing w:before="240" w:line="276" w:lineRule="auto"/>
        <w:jc w:val="both"/>
        <w:rPr>
          <w:rFonts w:eastAsia="Times New Roman" w:cstheme="minorHAnsi"/>
          <w:bCs/>
        </w:rPr>
      </w:pPr>
      <w:r w:rsidRPr="002A6D2D">
        <w:rPr>
          <w:rFonts w:cstheme="minorHAnsi"/>
        </w:rPr>
        <w:t xml:space="preserve">RPSN jednotlivým </w:t>
      </w:r>
      <w:r w:rsidR="00111E38" w:rsidRPr="002A6D2D">
        <w:rPr>
          <w:rFonts w:cstheme="minorHAnsi"/>
        </w:rPr>
        <w:t>P</w:t>
      </w:r>
      <w:r w:rsidRPr="002A6D2D">
        <w:rPr>
          <w:rFonts w:cstheme="minorHAnsi"/>
        </w:rPr>
        <w:t xml:space="preserve">říjemcům </w:t>
      </w:r>
      <w:r w:rsidR="00111E38" w:rsidRPr="002A6D2D">
        <w:rPr>
          <w:rFonts w:cstheme="minorHAnsi"/>
        </w:rPr>
        <w:t>úvěr</w:t>
      </w:r>
      <w:r w:rsidR="00E50785" w:rsidRPr="002A6D2D">
        <w:rPr>
          <w:rFonts w:cstheme="minorHAnsi"/>
        </w:rPr>
        <w:t>u</w:t>
      </w:r>
      <w:r w:rsidR="00111E38" w:rsidRPr="002A6D2D">
        <w:rPr>
          <w:rFonts w:cstheme="minorHAnsi"/>
        </w:rPr>
        <w:t xml:space="preserve"> </w:t>
      </w:r>
      <w:r w:rsidR="00AF74EB" w:rsidRPr="002A6D2D">
        <w:rPr>
          <w:rFonts w:eastAsia="Segoe UI" w:cstheme="minorHAnsi"/>
        </w:rPr>
        <w:t xml:space="preserve">daná </w:t>
      </w:r>
      <w:r w:rsidRPr="002A6D2D">
        <w:rPr>
          <w:rFonts w:cstheme="minorHAnsi"/>
        </w:rPr>
        <w:t xml:space="preserve">bankou v úvěrové </w:t>
      </w:r>
      <w:r w:rsidRPr="002A6D2D">
        <w:rPr>
          <w:rFonts w:eastAsia="Segoe UI" w:cstheme="minorHAnsi"/>
        </w:rPr>
        <w:t xml:space="preserve">smlouvě </w:t>
      </w:r>
      <w:r w:rsidRPr="002A6D2D">
        <w:rPr>
          <w:rFonts w:cstheme="minorHAnsi"/>
        </w:rPr>
        <w:t>nepřevyšuje RPSN vyhlášenou pro dané</w:t>
      </w:r>
      <w:r w:rsidRPr="001D4A07">
        <w:rPr>
          <w:rFonts w:cstheme="minorHAnsi"/>
        </w:rPr>
        <w:t xml:space="preserve"> nebo předcházející období, ve kterém byla s </w:t>
      </w:r>
      <w:r w:rsidR="00111E38">
        <w:rPr>
          <w:rFonts w:cstheme="minorHAnsi"/>
        </w:rPr>
        <w:t>P</w:t>
      </w:r>
      <w:r w:rsidRPr="001D4A07">
        <w:rPr>
          <w:rFonts w:cstheme="minorHAnsi"/>
        </w:rPr>
        <w:t>říjemcem</w:t>
      </w:r>
      <w:r w:rsidR="00111E38">
        <w:rPr>
          <w:rFonts w:cstheme="minorHAnsi"/>
        </w:rPr>
        <w:t xml:space="preserve"> úvěru</w:t>
      </w:r>
      <w:r w:rsidRPr="001D4A07">
        <w:rPr>
          <w:rFonts w:cstheme="minorHAnsi"/>
        </w:rPr>
        <w:t xml:space="preserve"> sjednána úvěrová smlouva</w:t>
      </w:r>
      <w:r w:rsidR="001D69D6" w:rsidRPr="00524780">
        <w:rPr>
          <w:rFonts w:eastAsia="Times New Roman" w:cstheme="minorHAnsi"/>
          <w:bCs/>
        </w:rPr>
        <w:t xml:space="preserve">. </w:t>
      </w:r>
    </w:p>
    <w:p w14:paraId="7757E4D0" w14:textId="77777777" w:rsidR="001D69D6" w:rsidRPr="001D69D6" w:rsidRDefault="001D69D6" w:rsidP="001D69D6">
      <w:pPr>
        <w:pStyle w:val="Odstavecseseznamem"/>
        <w:spacing w:before="240" w:line="276" w:lineRule="auto"/>
        <w:jc w:val="both"/>
        <w:rPr>
          <w:rFonts w:eastAsia="Times New Roman" w:cstheme="minorHAnsi"/>
          <w:bCs/>
        </w:rPr>
      </w:pPr>
    </w:p>
    <w:p w14:paraId="5A688FDA" w14:textId="386A2C0B" w:rsidR="001D69D6" w:rsidRDefault="001D69D6" w:rsidP="001D69D6">
      <w:pPr>
        <w:pStyle w:val="Odstavecseseznamem"/>
        <w:numPr>
          <w:ilvl w:val="1"/>
          <w:numId w:val="2"/>
        </w:numPr>
        <w:spacing w:before="240" w:line="276" w:lineRule="auto"/>
        <w:ind w:left="567" w:hanging="567"/>
        <w:jc w:val="both"/>
        <w:rPr>
          <w:rFonts w:eastAsia="Times New Roman" w:cstheme="minorHAnsi"/>
          <w:bCs/>
        </w:rPr>
      </w:pPr>
      <w:r w:rsidRPr="001D69D6">
        <w:rPr>
          <w:rFonts w:eastAsia="Times New Roman" w:cstheme="minorHAnsi"/>
          <w:bCs/>
        </w:rPr>
        <w:t xml:space="preserve">Nebudou-li shledány po kontrole a vyhodnocení náležitostí žádosti a povinných příloh nedostatky, bude </w:t>
      </w:r>
      <w:r>
        <w:rPr>
          <w:rFonts w:eastAsia="Times New Roman" w:cstheme="minorHAnsi"/>
          <w:bCs/>
        </w:rPr>
        <w:t>B</w:t>
      </w:r>
      <w:r w:rsidRPr="001D69D6">
        <w:rPr>
          <w:rFonts w:eastAsia="Times New Roman" w:cstheme="minorHAnsi"/>
          <w:bCs/>
        </w:rPr>
        <w:t xml:space="preserve">ance vydáno RM banky opravňující Fond k proplacení půjčky. </w:t>
      </w:r>
    </w:p>
    <w:p w14:paraId="3A446717" w14:textId="77777777" w:rsidR="001D69D6" w:rsidRPr="001D69D6" w:rsidRDefault="001D69D6" w:rsidP="001D69D6">
      <w:pPr>
        <w:pStyle w:val="Odstavecseseznamem"/>
        <w:spacing w:before="240" w:line="276" w:lineRule="auto"/>
        <w:ind w:left="567"/>
        <w:jc w:val="both"/>
        <w:rPr>
          <w:rFonts w:eastAsia="Times New Roman" w:cstheme="minorHAnsi"/>
          <w:bCs/>
        </w:rPr>
      </w:pPr>
    </w:p>
    <w:p w14:paraId="7863860B" w14:textId="717C5352" w:rsidR="001D69D6" w:rsidRDefault="001D69D6" w:rsidP="001D69D6">
      <w:pPr>
        <w:pStyle w:val="Odstavecseseznamem"/>
        <w:numPr>
          <w:ilvl w:val="1"/>
          <w:numId w:val="2"/>
        </w:numPr>
        <w:spacing w:before="240" w:line="276" w:lineRule="auto"/>
        <w:ind w:left="567" w:hanging="567"/>
        <w:jc w:val="both"/>
        <w:rPr>
          <w:rFonts w:eastAsia="Times New Roman" w:cstheme="minorHAnsi"/>
          <w:bCs/>
        </w:rPr>
      </w:pPr>
      <w:r w:rsidRPr="001D69D6">
        <w:rPr>
          <w:rFonts w:eastAsia="Times New Roman" w:cstheme="minorHAnsi"/>
          <w:bCs/>
        </w:rPr>
        <w:t xml:space="preserve">V případě zjištění nedostatků bude žádost </w:t>
      </w:r>
      <w:r w:rsidR="001D0D95">
        <w:rPr>
          <w:rFonts w:eastAsia="Times New Roman" w:cstheme="minorHAnsi"/>
          <w:bCs/>
        </w:rPr>
        <w:t xml:space="preserve">Fondem </w:t>
      </w:r>
      <w:r w:rsidRPr="001D69D6">
        <w:rPr>
          <w:rFonts w:eastAsia="Times New Roman" w:cstheme="minorHAnsi"/>
          <w:bCs/>
        </w:rPr>
        <w:t xml:space="preserve">vrácena </w:t>
      </w:r>
      <w:r w:rsidR="001D0D95">
        <w:rPr>
          <w:rFonts w:eastAsia="Times New Roman" w:cstheme="minorHAnsi"/>
          <w:bCs/>
        </w:rPr>
        <w:t>B</w:t>
      </w:r>
      <w:r w:rsidRPr="001D69D6">
        <w:rPr>
          <w:rFonts w:eastAsia="Times New Roman" w:cstheme="minorHAnsi"/>
          <w:bCs/>
        </w:rPr>
        <w:t>ance k opravě bez zbytečného odkladu.</w:t>
      </w:r>
    </w:p>
    <w:p w14:paraId="746C7D4F" w14:textId="77777777" w:rsidR="001D69D6" w:rsidRPr="001D69D6" w:rsidRDefault="001D69D6" w:rsidP="001D69D6">
      <w:pPr>
        <w:pStyle w:val="Odstavecseseznamem"/>
        <w:spacing w:before="240" w:line="276" w:lineRule="auto"/>
        <w:ind w:left="567"/>
        <w:jc w:val="both"/>
        <w:rPr>
          <w:rFonts w:eastAsia="Times New Roman" w:cstheme="minorHAnsi"/>
          <w:bCs/>
        </w:rPr>
      </w:pPr>
    </w:p>
    <w:p w14:paraId="452443D5" w14:textId="77777777" w:rsidR="00A01755" w:rsidRPr="001D69D6" w:rsidRDefault="00A01755" w:rsidP="00A01755">
      <w:pPr>
        <w:pStyle w:val="Odstavecseseznamem"/>
        <w:spacing w:before="240" w:line="276" w:lineRule="auto"/>
        <w:ind w:left="567"/>
        <w:jc w:val="both"/>
        <w:rPr>
          <w:rFonts w:eastAsia="Times New Roman" w:cstheme="minorHAnsi"/>
          <w:bCs/>
        </w:rPr>
      </w:pPr>
    </w:p>
    <w:p w14:paraId="1F7F88FA" w14:textId="5F59CDAD" w:rsidR="002C2AEB" w:rsidRPr="00207AB5" w:rsidRDefault="000C0171" w:rsidP="002C2AEB">
      <w:pPr>
        <w:pStyle w:val="Odstavecseseznamem"/>
        <w:keepNext/>
        <w:keepLines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PODMÍNKY POSKYT</w:t>
      </w:r>
      <w:r w:rsidR="00BF5D34">
        <w:rPr>
          <w:rFonts w:cstheme="minorHAnsi"/>
          <w:b/>
        </w:rPr>
        <w:t>OVÁNÍ PŮJČEK</w:t>
      </w:r>
    </w:p>
    <w:p w14:paraId="533239A6" w14:textId="267EE80F" w:rsidR="00C51FE7" w:rsidRDefault="00C51FE7" w:rsidP="00C51FE7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C51FE7">
        <w:rPr>
          <w:rFonts w:eastAsia="Times New Roman" w:cstheme="minorHAnsi"/>
          <w:bCs/>
        </w:rPr>
        <w:t>Půjčk</w:t>
      </w:r>
      <w:r w:rsidR="00BF5D34">
        <w:rPr>
          <w:rFonts w:eastAsia="Times New Roman" w:cstheme="minorHAnsi"/>
          <w:bCs/>
        </w:rPr>
        <w:t>y</w:t>
      </w:r>
      <w:r w:rsidRPr="00C51FE7">
        <w:rPr>
          <w:rFonts w:eastAsia="Times New Roman" w:cstheme="minorHAnsi"/>
          <w:bCs/>
        </w:rPr>
        <w:t xml:space="preserve"> j</w:t>
      </w:r>
      <w:r w:rsidR="00BF5D34">
        <w:rPr>
          <w:rFonts w:eastAsia="Times New Roman" w:cstheme="minorHAnsi"/>
          <w:bCs/>
        </w:rPr>
        <w:t>sou</w:t>
      </w:r>
      <w:r w:rsidRPr="00C51FE7">
        <w:rPr>
          <w:rFonts w:eastAsia="Times New Roman" w:cstheme="minorHAnsi"/>
          <w:bCs/>
        </w:rPr>
        <w:t xml:space="preserve"> poskytován</w:t>
      </w:r>
      <w:r w:rsidR="00BF5D34">
        <w:rPr>
          <w:rFonts w:eastAsia="Times New Roman" w:cstheme="minorHAnsi"/>
          <w:bCs/>
        </w:rPr>
        <w:t>y</w:t>
      </w:r>
      <w:r w:rsidRPr="00C51FE7">
        <w:rPr>
          <w:rFonts w:eastAsia="Times New Roman" w:cstheme="minorHAnsi"/>
          <w:bCs/>
        </w:rPr>
        <w:t xml:space="preserve"> na základě </w:t>
      </w:r>
      <w:r w:rsidR="001E3A6B">
        <w:rPr>
          <w:rFonts w:eastAsia="Times New Roman" w:cstheme="minorHAnsi"/>
          <w:bCs/>
        </w:rPr>
        <w:t>S</w:t>
      </w:r>
      <w:r w:rsidRPr="00C51FE7">
        <w:rPr>
          <w:rFonts w:eastAsia="Times New Roman" w:cstheme="minorHAnsi"/>
          <w:bCs/>
        </w:rPr>
        <w:t>měrnice</w:t>
      </w:r>
      <w:r w:rsidR="0059675C">
        <w:rPr>
          <w:rFonts w:eastAsia="Times New Roman" w:cstheme="minorHAnsi"/>
          <w:bCs/>
        </w:rPr>
        <w:t>.</w:t>
      </w:r>
      <w:r w:rsidRPr="00C51FE7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Podmínky poskytnutí půjčky se dále řídí Výzvou a podmínkami uvedenými v příslušných </w:t>
      </w:r>
      <w:r w:rsidRPr="001D4A07">
        <w:rPr>
          <w:rFonts w:eastAsia="Times New Roman" w:cstheme="minorHAnsi"/>
          <w:bCs/>
        </w:rPr>
        <w:t>RM banky</w:t>
      </w:r>
      <w:r>
        <w:rPr>
          <w:rFonts w:eastAsia="Times New Roman" w:cstheme="minorHAnsi"/>
          <w:bCs/>
        </w:rPr>
        <w:t>. V případě rozporu mezi podmínkami dle této Smlouvy a RM banky, mají přednost podmínky RM banky.</w:t>
      </w:r>
      <w:r w:rsidR="002F7F19">
        <w:rPr>
          <w:rFonts w:eastAsia="Times New Roman" w:cstheme="minorHAnsi"/>
          <w:bCs/>
        </w:rPr>
        <w:t xml:space="preserve"> V případě rozporu mezi podmínkami této Smlouvy a Výzvy, mají přednost podmínky Výzvy. </w:t>
      </w:r>
    </w:p>
    <w:p w14:paraId="1BE538A6" w14:textId="77777777" w:rsidR="00BF5D34" w:rsidRDefault="00BF5D34" w:rsidP="00BF5D34">
      <w:pPr>
        <w:pStyle w:val="Odstavecseseznamem"/>
        <w:ind w:left="567"/>
        <w:rPr>
          <w:rFonts w:eastAsia="Times New Roman" w:cstheme="minorHAnsi"/>
          <w:bCs/>
        </w:rPr>
      </w:pPr>
    </w:p>
    <w:p w14:paraId="548D89CC" w14:textId="2F365111" w:rsidR="00BF5D34" w:rsidRPr="00BF5D34" w:rsidRDefault="00BF5D34" w:rsidP="00BF5D34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Banka bere na vědomí, že p</w:t>
      </w:r>
      <w:r w:rsidRPr="00BF5D34">
        <w:rPr>
          <w:rFonts w:eastAsia="Times New Roman" w:cstheme="minorHAnsi"/>
          <w:bCs/>
        </w:rPr>
        <w:t xml:space="preserve">orušení podmínek </w:t>
      </w:r>
      <w:r>
        <w:rPr>
          <w:rFonts w:eastAsia="Times New Roman" w:cstheme="minorHAnsi"/>
          <w:bCs/>
        </w:rPr>
        <w:t xml:space="preserve">stanovených v RM banky </w:t>
      </w:r>
      <w:r w:rsidRPr="00BF5D34">
        <w:rPr>
          <w:rFonts w:eastAsia="Times New Roman" w:cstheme="minorHAnsi"/>
          <w:bCs/>
        </w:rPr>
        <w:t xml:space="preserve">ze strany </w:t>
      </w:r>
      <w:r>
        <w:rPr>
          <w:rFonts w:eastAsia="Times New Roman" w:cstheme="minorHAnsi"/>
          <w:bCs/>
        </w:rPr>
        <w:t>B</w:t>
      </w:r>
      <w:r w:rsidRPr="00BF5D34">
        <w:rPr>
          <w:rFonts w:eastAsia="Times New Roman" w:cstheme="minorHAnsi"/>
          <w:bCs/>
        </w:rPr>
        <w:t xml:space="preserve">anky může být považováno za porušení rozpočtové kázně. V tomto případě bude postupováno dle příslušných ustanovení </w:t>
      </w:r>
      <w:r w:rsidR="00716E82">
        <w:rPr>
          <w:rFonts w:eastAsia="Times New Roman" w:cstheme="minorHAnsi"/>
          <w:bCs/>
        </w:rPr>
        <w:t>Z</w:t>
      </w:r>
      <w:r w:rsidRPr="00BF5D34">
        <w:rPr>
          <w:rFonts w:eastAsia="Times New Roman" w:cstheme="minorHAnsi"/>
          <w:bCs/>
        </w:rPr>
        <w:t xml:space="preserve">ákona 218/2000 Sb., </w:t>
      </w:r>
      <w:r w:rsidR="003F4F92" w:rsidRPr="003F4F92">
        <w:rPr>
          <w:rFonts w:eastAsia="Times New Roman" w:cstheme="minorHAnsi"/>
          <w:bCs/>
        </w:rPr>
        <w:t>o rozpočtových pravidlech a o změně některých souvisejících zákonů (rozpočtová pravidla)</w:t>
      </w:r>
      <w:r w:rsidRPr="00BF5D34">
        <w:rPr>
          <w:rFonts w:eastAsia="Times New Roman" w:cstheme="minorHAnsi"/>
          <w:bCs/>
        </w:rPr>
        <w:t>, v platném znění</w:t>
      </w:r>
      <w:r w:rsidR="003F4F92">
        <w:rPr>
          <w:rFonts w:eastAsia="Times New Roman" w:cstheme="minorHAnsi"/>
          <w:bCs/>
        </w:rPr>
        <w:t>, tj. zejm. dle Hlavy III., Díl 2 rozpočtových pravidel</w:t>
      </w:r>
      <w:r w:rsidRPr="00BF5D34">
        <w:rPr>
          <w:rFonts w:eastAsia="Times New Roman" w:cstheme="minorHAnsi"/>
          <w:bCs/>
        </w:rPr>
        <w:t>.</w:t>
      </w:r>
    </w:p>
    <w:p w14:paraId="5906668B" w14:textId="77777777" w:rsidR="00BF5D34" w:rsidRPr="00C51FE7" w:rsidRDefault="00BF5D34" w:rsidP="00BF5D34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7AB6A0D4" w14:textId="534A6AF5" w:rsidR="002C2AEB" w:rsidRDefault="002C2AEB" w:rsidP="002C2AEB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 w:rsidRPr="00207AB5">
        <w:rPr>
          <w:rFonts w:eastAsia="Times New Roman" w:cstheme="minorHAnsi"/>
          <w:bCs/>
        </w:rPr>
        <w:t>Banka bere na vědomí</w:t>
      </w:r>
      <w:r w:rsidR="000C0171">
        <w:rPr>
          <w:rFonts w:eastAsia="Times New Roman" w:cstheme="minorHAnsi"/>
          <w:bCs/>
        </w:rPr>
        <w:t>,</w:t>
      </w:r>
      <w:r w:rsidRPr="00207AB5">
        <w:rPr>
          <w:rFonts w:eastAsia="Times New Roman" w:cstheme="minorHAnsi"/>
          <w:bCs/>
        </w:rPr>
        <w:t xml:space="preserve"> </w:t>
      </w:r>
      <w:r w:rsidR="000C0171">
        <w:rPr>
          <w:rFonts w:eastAsia="Times New Roman" w:cstheme="minorHAnsi"/>
          <w:bCs/>
        </w:rPr>
        <w:t>že půjčky mohou být Bance poskytnuty Fondem pouze za následujících podmínek</w:t>
      </w:r>
      <w:r w:rsidRPr="00207AB5">
        <w:rPr>
          <w:rFonts w:eastAsia="Times New Roman" w:cstheme="minorHAnsi"/>
          <w:bCs/>
        </w:rPr>
        <w:t>:</w:t>
      </w:r>
    </w:p>
    <w:p w14:paraId="5828BF8D" w14:textId="76735FF7" w:rsidR="00674F05" w:rsidRDefault="00674F05" w:rsidP="000C0171">
      <w:pPr>
        <w:pStyle w:val="Odstavecseseznamem"/>
        <w:numPr>
          <w:ilvl w:val="2"/>
          <w:numId w:val="2"/>
        </w:numPr>
        <w:spacing w:before="240"/>
        <w:jc w:val="both"/>
        <w:rPr>
          <w:rFonts w:eastAsia="Times New Roman" w:cstheme="minorHAnsi"/>
          <w:bCs/>
        </w:rPr>
      </w:pPr>
      <w:r w:rsidRPr="00674F05">
        <w:rPr>
          <w:rFonts w:eastAsia="Times New Roman" w:cstheme="minorHAnsi"/>
          <w:bCs/>
        </w:rPr>
        <w:t>Půjčk</w:t>
      </w:r>
      <w:r>
        <w:rPr>
          <w:rFonts w:eastAsia="Times New Roman" w:cstheme="minorHAnsi"/>
          <w:bCs/>
        </w:rPr>
        <w:t>y</w:t>
      </w:r>
      <w:r w:rsidRPr="00674F05">
        <w:rPr>
          <w:rFonts w:eastAsia="Times New Roman" w:cstheme="minorHAnsi"/>
          <w:bCs/>
        </w:rPr>
        <w:t xml:space="preserve"> j</w:t>
      </w:r>
      <w:r>
        <w:rPr>
          <w:rFonts w:eastAsia="Times New Roman" w:cstheme="minorHAnsi"/>
          <w:bCs/>
        </w:rPr>
        <w:t>sou</w:t>
      </w:r>
      <w:r w:rsidRPr="00674F05">
        <w:rPr>
          <w:rFonts w:eastAsia="Times New Roman" w:cstheme="minorHAnsi"/>
          <w:bCs/>
        </w:rPr>
        <w:t xml:space="preserve"> poskytován</w:t>
      </w:r>
      <w:r>
        <w:rPr>
          <w:rFonts w:eastAsia="Times New Roman" w:cstheme="minorHAnsi"/>
          <w:bCs/>
        </w:rPr>
        <w:t>y</w:t>
      </w:r>
      <w:r w:rsidRPr="00674F05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B</w:t>
      </w:r>
      <w:r w:rsidRPr="00674F05">
        <w:rPr>
          <w:rFonts w:eastAsia="Times New Roman" w:cstheme="minorHAnsi"/>
          <w:bCs/>
        </w:rPr>
        <w:t>an</w:t>
      </w:r>
      <w:r>
        <w:rPr>
          <w:rFonts w:eastAsia="Times New Roman" w:cstheme="minorHAnsi"/>
          <w:bCs/>
        </w:rPr>
        <w:t>ce výhradně</w:t>
      </w:r>
      <w:r w:rsidRPr="00674F05">
        <w:rPr>
          <w:rFonts w:eastAsia="Times New Roman" w:cstheme="minorHAnsi"/>
          <w:bCs/>
        </w:rPr>
        <w:t xml:space="preserve"> za účelem poskytování zvýhodněných úvěrů fyzickým osobám</w:t>
      </w:r>
      <w:r w:rsidR="00940969">
        <w:rPr>
          <w:rFonts w:eastAsia="Times New Roman" w:cstheme="minorHAnsi"/>
          <w:bCs/>
        </w:rPr>
        <w:t xml:space="preserve"> (</w:t>
      </w:r>
      <w:r w:rsidR="00111E38">
        <w:rPr>
          <w:rFonts w:eastAsia="Times New Roman" w:cstheme="minorHAnsi"/>
          <w:bCs/>
        </w:rPr>
        <w:t>P</w:t>
      </w:r>
      <w:r w:rsidR="00940969">
        <w:rPr>
          <w:rFonts w:eastAsia="Times New Roman" w:cstheme="minorHAnsi"/>
          <w:bCs/>
        </w:rPr>
        <w:t>říjemcům</w:t>
      </w:r>
      <w:r w:rsidR="00111E38">
        <w:rPr>
          <w:rFonts w:eastAsia="Times New Roman" w:cstheme="minorHAnsi"/>
          <w:bCs/>
        </w:rPr>
        <w:t xml:space="preserve"> úvěru</w:t>
      </w:r>
      <w:r w:rsidR="00940969">
        <w:rPr>
          <w:rFonts w:eastAsia="Times New Roman" w:cstheme="minorHAnsi"/>
          <w:bCs/>
        </w:rPr>
        <w:t>)</w:t>
      </w:r>
      <w:r w:rsidRPr="00674F05">
        <w:rPr>
          <w:rFonts w:eastAsia="Times New Roman" w:cstheme="minorHAnsi"/>
          <w:bCs/>
        </w:rPr>
        <w:t xml:space="preserve"> pro kofinancování NZÚ – Oprav dům</w:t>
      </w:r>
      <w:r>
        <w:rPr>
          <w:rFonts w:eastAsia="Times New Roman" w:cstheme="minorHAnsi"/>
          <w:bCs/>
        </w:rPr>
        <w:t xml:space="preserve"> </w:t>
      </w:r>
      <w:r w:rsidR="00940969">
        <w:rPr>
          <w:rFonts w:eastAsia="Times New Roman" w:cstheme="minorHAnsi"/>
          <w:bCs/>
        </w:rPr>
        <w:t>(dále jen „</w:t>
      </w:r>
      <w:r w:rsidR="00940969" w:rsidRPr="009E1C5D">
        <w:rPr>
          <w:rFonts w:eastAsia="Times New Roman" w:cstheme="minorHAnsi"/>
          <w:b/>
          <w:bCs/>
        </w:rPr>
        <w:t>zvýhodněný úvěr</w:t>
      </w:r>
      <w:r w:rsidR="00940969">
        <w:rPr>
          <w:rFonts w:eastAsia="Times New Roman" w:cstheme="minorHAnsi"/>
          <w:bCs/>
        </w:rPr>
        <w:t>“)</w:t>
      </w:r>
      <w:r w:rsidR="00BF5D34">
        <w:rPr>
          <w:rFonts w:eastAsia="Times New Roman" w:cstheme="minorHAnsi"/>
          <w:bCs/>
        </w:rPr>
        <w:t>.</w:t>
      </w:r>
    </w:p>
    <w:p w14:paraId="670EBB8A" w14:textId="39D86C0B" w:rsidR="000C0171" w:rsidRPr="000C0171" w:rsidRDefault="000C0171" w:rsidP="000C0171">
      <w:pPr>
        <w:pStyle w:val="Odstavecseseznamem"/>
        <w:numPr>
          <w:ilvl w:val="2"/>
          <w:numId w:val="2"/>
        </w:numPr>
        <w:spacing w:before="240"/>
        <w:jc w:val="both"/>
        <w:rPr>
          <w:rFonts w:eastAsia="Times New Roman" w:cstheme="minorHAnsi"/>
          <w:bCs/>
        </w:rPr>
      </w:pPr>
      <w:r w:rsidRPr="000C0171">
        <w:rPr>
          <w:rFonts w:eastAsia="Times New Roman" w:cstheme="minorHAnsi"/>
          <w:bCs/>
        </w:rPr>
        <w:t>Půjčk</w:t>
      </w:r>
      <w:r w:rsidR="00524780">
        <w:rPr>
          <w:rFonts w:eastAsia="Times New Roman" w:cstheme="minorHAnsi"/>
          <w:bCs/>
        </w:rPr>
        <w:t>y</w:t>
      </w:r>
      <w:r w:rsidRPr="000C0171">
        <w:rPr>
          <w:rFonts w:eastAsia="Times New Roman" w:cstheme="minorHAnsi"/>
          <w:bCs/>
        </w:rPr>
        <w:t xml:space="preserve"> j</w:t>
      </w:r>
      <w:r w:rsidR="00524780">
        <w:rPr>
          <w:rFonts w:eastAsia="Times New Roman" w:cstheme="minorHAnsi"/>
          <w:bCs/>
        </w:rPr>
        <w:t>sou</w:t>
      </w:r>
      <w:r w:rsidRPr="000C0171">
        <w:rPr>
          <w:rFonts w:eastAsia="Times New Roman" w:cstheme="minorHAnsi"/>
          <w:bCs/>
        </w:rPr>
        <w:t xml:space="preserve"> poskytován</w:t>
      </w:r>
      <w:r w:rsidR="00524780">
        <w:rPr>
          <w:rFonts w:eastAsia="Times New Roman" w:cstheme="minorHAnsi"/>
          <w:bCs/>
        </w:rPr>
        <w:t>y</w:t>
      </w:r>
      <w:r w:rsidRPr="000C0171">
        <w:rPr>
          <w:rFonts w:eastAsia="Times New Roman" w:cstheme="minorHAnsi"/>
          <w:bCs/>
        </w:rPr>
        <w:t xml:space="preserve"> na účet </w:t>
      </w:r>
      <w:r>
        <w:rPr>
          <w:rFonts w:eastAsia="Times New Roman" w:cstheme="minorHAnsi"/>
          <w:bCs/>
        </w:rPr>
        <w:t>B</w:t>
      </w:r>
      <w:r w:rsidRPr="000C0171">
        <w:rPr>
          <w:rFonts w:eastAsia="Times New Roman" w:cstheme="minorHAnsi"/>
          <w:bCs/>
        </w:rPr>
        <w:t>anky uvedený v</w:t>
      </w:r>
      <w:r w:rsidR="00524780">
        <w:rPr>
          <w:rFonts w:eastAsia="Times New Roman" w:cstheme="minorHAnsi"/>
          <w:bCs/>
        </w:rPr>
        <w:t> </w:t>
      </w:r>
      <w:r w:rsidR="001E3A6B">
        <w:rPr>
          <w:rFonts w:eastAsia="Times New Roman" w:cstheme="minorHAnsi"/>
          <w:bCs/>
        </w:rPr>
        <w:t>RM banky</w:t>
      </w:r>
      <w:r w:rsidR="00524780">
        <w:rPr>
          <w:rFonts w:eastAsia="Times New Roman" w:cstheme="minorHAnsi"/>
          <w:bCs/>
        </w:rPr>
        <w:t>.</w:t>
      </w:r>
      <w:r w:rsidRPr="000C0171">
        <w:rPr>
          <w:rFonts w:eastAsia="Times New Roman" w:cstheme="minorHAnsi"/>
          <w:bCs/>
        </w:rPr>
        <w:t xml:space="preserve"> </w:t>
      </w:r>
    </w:p>
    <w:p w14:paraId="3B3D7C5E" w14:textId="3CD9DA44" w:rsidR="000C0171" w:rsidRPr="000C0171" w:rsidRDefault="00823C55" w:rsidP="000C0171">
      <w:pPr>
        <w:pStyle w:val="Odstavecseseznamem"/>
        <w:numPr>
          <w:ilvl w:val="2"/>
          <w:numId w:val="2"/>
        </w:numPr>
        <w:spacing w:before="240"/>
        <w:jc w:val="both"/>
        <w:rPr>
          <w:rFonts w:eastAsia="Times New Roman" w:cstheme="minorHAnsi"/>
          <w:bCs/>
        </w:rPr>
      </w:pPr>
      <w:r w:rsidRPr="00397177">
        <w:rPr>
          <w:rFonts w:eastAsia="Times New Roman" w:cstheme="minorHAnsi"/>
          <w:bCs/>
        </w:rPr>
        <w:t>RM banky je vydáno zpravidla nejpozději do 30 kalendářních dnů od podání bezchybné a úplné žádosti. K proplacení půjčky na účet banky dojde po vydání a vypravení RM banky, zpravidla nejpozději do 10 kalendářních dnů od vydání RM banky</w:t>
      </w:r>
      <w:r w:rsidR="000C0171" w:rsidRPr="000C0171">
        <w:rPr>
          <w:rFonts w:eastAsia="Times New Roman" w:cstheme="minorHAnsi"/>
          <w:bCs/>
        </w:rPr>
        <w:t xml:space="preserve">. </w:t>
      </w:r>
    </w:p>
    <w:p w14:paraId="0EE317C9" w14:textId="752D8BAC" w:rsidR="000C0171" w:rsidRDefault="000C0171" w:rsidP="000C0171">
      <w:pPr>
        <w:pStyle w:val="Odstavecseseznamem"/>
        <w:numPr>
          <w:ilvl w:val="2"/>
          <w:numId w:val="2"/>
        </w:numPr>
        <w:spacing w:before="240"/>
        <w:jc w:val="both"/>
        <w:rPr>
          <w:rFonts w:eastAsia="Times New Roman" w:cstheme="minorHAnsi"/>
          <w:bCs/>
        </w:rPr>
      </w:pPr>
      <w:r w:rsidRPr="000C0171">
        <w:rPr>
          <w:rFonts w:eastAsia="Times New Roman" w:cstheme="minorHAnsi"/>
          <w:bCs/>
        </w:rPr>
        <w:t xml:space="preserve">Půjčka proplácená z Fondu </w:t>
      </w:r>
      <w:r w:rsidR="00BF5D34">
        <w:rPr>
          <w:rFonts w:eastAsia="Times New Roman" w:cstheme="minorHAnsi"/>
          <w:bCs/>
        </w:rPr>
        <w:t>B</w:t>
      </w:r>
      <w:r w:rsidRPr="000C0171">
        <w:rPr>
          <w:rFonts w:eastAsia="Times New Roman" w:cstheme="minorHAnsi"/>
          <w:bCs/>
        </w:rPr>
        <w:t xml:space="preserve">ance činí 50 % z částky zvýhodněného úvěru vyčísleného </w:t>
      </w:r>
      <w:r w:rsidR="00BF5D34">
        <w:rPr>
          <w:rFonts w:eastAsia="Times New Roman" w:cstheme="minorHAnsi"/>
          <w:bCs/>
        </w:rPr>
        <w:t>B</w:t>
      </w:r>
      <w:r w:rsidRPr="000C0171">
        <w:rPr>
          <w:rFonts w:eastAsia="Times New Roman" w:cstheme="minorHAnsi"/>
          <w:bCs/>
        </w:rPr>
        <w:t xml:space="preserve">ankou v uzavřené úvěrové smlouvě s </w:t>
      </w:r>
      <w:r w:rsidR="00E50785">
        <w:rPr>
          <w:rFonts w:eastAsia="Times New Roman" w:cstheme="minorHAnsi"/>
          <w:bCs/>
        </w:rPr>
        <w:t>P</w:t>
      </w:r>
      <w:r w:rsidRPr="000C0171">
        <w:rPr>
          <w:rFonts w:eastAsia="Times New Roman" w:cstheme="minorHAnsi"/>
          <w:bCs/>
        </w:rPr>
        <w:t>říjemcem</w:t>
      </w:r>
      <w:r w:rsidR="00E50785">
        <w:rPr>
          <w:rFonts w:eastAsia="Times New Roman" w:cstheme="minorHAnsi"/>
          <w:bCs/>
        </w:rPr>
        <w:t xml:space="preserve"> úvěru</w:t>
      </w:r>
      <w:r w:rsidRPr="000C0171">
        <w:rPr>
          <w:rFonts w:eastAsia="Times New Roman" w:cstheme="minorHAnsi"/>
          <w:bCs/>
        </w:rPr>
        <w:t>.</w:t>
      </w:r>
    </w:p>
    <w:p w14:paraId="1FB22B22" w14:textId="77777777" w:rsidR="007565B3" w:rsidRDefault="007565B3" w:rsidP="007565B3">
      <w:pPr>
        <w:pStyle w:val="Odstavecseseznamem"/>
        <w:spacing w:before="240"/>
        <w:ind w:left="1080"/>
        <w:jc w:val="both"/>
        <w:rPr>
          <w:rFonts w:eastAsia="Times New Roman" w:cstheme="minorHAnsi"/>
          <w:bCs/>
        </w:rPr>
      </w:pPr>
    </w:p>
    <w:p w14:paraId="13D21CF4" w14:textId="53B4F3AA" w:rsidR="007565B3" w:rsidRDefault="003B7DD5" w:rsidP="007565B3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>
        <w:lastRenderedPageBreak/>
        <w:t>Splácení</w:t>
      </w:r>
      <w:r w:rsidRPr="0084383E">
        <w:t xml:space="preserve"> půjčky </w:t>
      </w:r>
      <w:r>
        <w:t>Fondu bankou bude probíhat měsíčně na základě předepsaného splátkového kalendáře</w:t>
      </w:r>
      <w:r>
        <w:rPr>
          <w:rFonts w:eastAsia="Times New Roman" w:cstheme="minorHAnsi"/>
          <w:bCs/>
        </w:rPr>
        <w:t xml:space="preserve">, </w:t>
      </w:r>
      <w:r w:rsidR="00E35E00">
        <w:rPr>
          <w:rFonts w:eastAsia="Times New Roman" w:cstheme="minorHAnsi"/>
          <w:bCs/>
        </w:rPr>
        <w:t xml:space="preserve">který je součástí přehledové tabulky, </w:t>
      </w:r>
      <w:r>
        <w:rPr>
          <w:rFonts w:eastAsia="Times New Roman" w:cstheme="minorHAnsi"/>
          <w:bCs/>
        </w:rPr>
        <w:t>přičemž podrobné podmínky jsou stanoveny dále v této Smlouvě</w:t>
      </w:r>
      <w:r w:rsidR="007565B3" w:rsidRPr="007565B3">
        <w:rPr>
          <w:rFonts w:eastAsia="Times New Roman" w:cstheme="minorHAnsi"/>
          <w:bCs/>
        </w:rPr>
        <w:t>.</w:t>
      </w:r>
    </w:p>
    <w:p w14:paraId="197315A5" w14:textId="77777777" w:rsidR="007565B3" w:rsidRPr="007565B3" w:rsidRDefault="007565B3" w:rsidP="007565B3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7CDA144A" w14:textId="53570A4A" w:rsidR="007565B3" w:rsidRDefault="007565B3" w:rsidP="007565B3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 w:rsidRPr="007565B3">
        <w:rPr>
          <w:rFonts w:eastAsia="Times New Roman" w:cstheme="minorHAnsi"/>
          <w:bCs/>
        </w:rPr>
        <w:t xml:space="preserve">Splácení půjčky Fondu </w:t>
      </w:r>
      <w:r w:rsidR="00997EDA">
        <w:rPr>
          <w:rFonts w:eastAsia="Times New Roman" w:cstheme="minorHAnsi"/>
          <w:bCs/>
        </w:rPr>
        <w:t>B</w:t>
      </w:r>
      <w:r w:rsidRPr="007565B3">
        <w:rPr>
          <w:rFonts w:eastAsia="Times New Roman" w:cstheme="minorHAnsi"/>
          <w:bCs/>
        </w:rPr>
        <w:t xml:space="preserve">ankou je bezúročné po celou dobu splácení. Fond nebude po </w:t>
      </w:r>
      <w:r w:rsidR="00997EDA">
        <w:rPr>
          <w:rFonts w:eastAsia="Times New Roman" w:cstheme="minorHAnsi"/>
          <w:bCs/>
        </w:rPr>
        <w:t>B</w:t>
      </w:r>
      <w:r w:rsidRPr="007565B3">
        <w:rPr>
          <w:rFonts w:eastAsia="Times New Roman" w:cstheme="minorHAnsi"/>
          <w:bCs/>
        </w:rPr>
        <w:t>ance požadovat žádné poplatky za sjednání půjčky.</w:t>
      </w:r>
    </w:p>
    <w:p w14:paraId="1C1BBBD5" w14:textId="77777777" w:rsidR="00CC3373" w:rsidRDefault="00CC3373" w:rsidP="00CC3373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62454B49" w14:textId="18C82737" w:rsidR="00CC3373" w:rsidRDefault="00CC3373" w:rsidP="007565B3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 w:rsidRPr="00CC3373">
        <w:rPr>
          <w:rFonts w:eastAsia="Times New Roman" w:cstheme="minorHAnsi"/>
          <w:bCs/>
        </w:rPr>
        <w:t xml:space="preserve">Doba splácení </w:t>
      </w:r>
      <w:r w:rsidR="00524780">
        <w:rPr>
          <w:rFonts w:eastAsia="Times New Roman" w:cstheme="minorHAnsi"/>
          <w:bCs/>
        </w:rPr>
        <w:t>jednotlivých</w:t>
      </w:r>
      <w:r w:rsidR="007A5AA5">
        <w:rPr>
          <w:rFonts w:eastAsia="Times New Roman" w:cstheme="minorHAnsi"/>
          <w:bCs/>
        </w:rPr>
        <w:t xml:space="preserve"> </w:t>
      </w:r>
      <w:r w:rsidRPr="00CC3373">
        <w:rPr>
          <w:rFonts w:eastAsia="Times New Roman" w:cstheme="minorHAnsi"/>
          <w:bCs/>
        </w:rPr>
        <w:t>půjč</w:t>
      </w:r>
      <w:r w:rsidR="007A5AA5">
        <w:rPr>
          <w:rFonts w:eastAsia="Times New Roman" w:cstheme="minorHAnsi"/>
          <w:bCs/>
        </w:rPr>
        <w:t>e</w:t>
      </w:r>
      <w:r w:rsidRPr="00CC3373">
        <w:rPr>
          <w:rFonts w:eastAsia="Times New Roman" w:cstheme="minorHAnsi"/>
          <w:bCs/>
        </w:rPr>
        <w:t xml:space="preserve">k </w:t>
      </w:r>
      <w:r>
        <w:rPr>
          <w:rFonts w:eastAsia="Times New Roman" w:cstheme="minorHAnsi"/>
          <w:bCs/>
        </w:rPr>
        <w:t>B</w:t>
      </w:r>
      <w:r w:rsidRPr="00CC3373">
        <w:rPr>
          <w:rFonts w:eastAsia="Times New Roman" w:cstheme="minorHAnsi"/>
          <w:bCs/>
        </w:rPr>
        <w:t xml:space="preserve">ankou Fondu je stanovena na maximálně 20 let a </w:t>
      </w:r>
      <w:r w:rsidR="00F57B2A">
        <w:rPr>
          <w:rFonts w:eastAsia="Times New Roman" w:cstheme="minorHAnsi"/>
          <w:bCs/>
        </w:rPr>
        <w:t>je určena váženým průměrem délky</w:t>
      </w:r>
      <w:r w:rsidRPr="00CC3373">
        <w:rPr>
          <w:rFonts w:eastAsia="Times New Roman" w:cstheme="minorHAnsi"/>
          <w:bCs/>
        </w:rPr>
        <w:t xml:space="preserve"> splácení zvýhodněných úvěrů </w:t>
      </w:r>
      <w:r w:rsidR="00E02E83">
        <w:rPr>
          <w:rFonts w:eastAsia="Times New Roman" w:cstheme="minorHAnsi"/>
          <w:bCs/>
        </w:rPr>
        <w:t>P</w:t>
      </w:r>
      <w:r w:rsidRPr="00CC3373">
        <w:rPr>
          <w:rFonts w:eastAsia="Times New Roman" w:cstheme="minorHAnsi"/>
          <w:bCs/>
        </w:rPr>
        <w:t xml:space="preserve">říjemců </w:t>
      </w:r>
      <w:r w:rsidR="00E02E83">
        <w:rPr>
          <w:rFonts w:eastAsia="Times New Roman" w:cstheme="minorHAnsi"/>
          <w:bCs/>
        </w:rPr>
        <w:t xml:space="preserve">úvěru </w:t>
      </w:r>
      <w:r>
        <w:rPr>
          <w:rFonts w:eastAsia="Times New Roman" w:cstheme="minorHAnsi"/>
          <w:bCs/>
        </w:rPr>
        <w:t>B</w:t>
      </w:r>
      <w:r w:rsidRPr="00CC3373">
        <w:rPr>
          <w:rFonts w:eastAsia="Times New Roman" w:cstheme="minorHAnsi"/>
          <w:bCs/>
        </w:rPr>
        <w:t>ance</w:t>
      </w:r>
      <w:r w:rsidR="00C21CA1">
        <w:rPr>
          <w:rFonts w:eastAsia="Times New Roman" w:cstheme="minorHAnsi"/>
          <w:bCs/>
        </w:rPr>
        <w:t xml:space="preserve"> </w:t>
      </w:r>
      <w:r w:rsidR="00F57B2A">
        <w:rPr>
          <w:rFonts w:eastAsia="Times New Roman" w:cstheme="minorHAnsi"/>
          <w:bCs/>
        </w:rPr>
        <w:t>a součtu</w:t>
      </w:r>
      <w:r w:rsidR="00C21CA1" w:rsidRPr="009E1C5D">
        <w:rPr>
          <w:rFonts w:eastAsia="Times New Roman" w:cstheme="minorHAnsi"/>
          <w:bCs/>
        </w:rPr>
        <w:t xml:space="preserve"> poskytnutých zvýhodněných úvěrů</w:t>
      </w:r>
      <w:r w:rsidRPr="00CC3373">
        <w:rPr>
          <w:rFonts w:eastAsia="Times New Roman" w:cstheme="minorHAnsi"/>
          <w:bCs/>
        </w:rPr>
        <w:t xml:space="preserve">. </w:t>
      </w:r>
      <w:r>
        <w:rPr>
          <w:rFonts w:eastAsia="Times New Roman" w:cstheme="minorHAnsi"/>
          <w:bCs/>
        </w:rPr>
        <w:t>Strany této Smlouvy berou na vědomí</w:t>
      </w:r>
      <w:r w:rsidRPr="00CC3373">
        <w:rPr>
          <w:rFonts w:eastAsia="Times New Roman" w:cstheme="minorHAnsi"/>
          <w:bCs/>
        </w:rPr>
        <w:t xml:space="preserve">, že </w:t>
      </w:r>
      <w:r>
        <w:rPr>
          <w:rFonts w:eastAsia="Times New Roman" w:cstheme="minorHAnsi"/>
          <w:bCs/>
        </w:rPr>
        <w:t>B</w:t>
      </w:r>
      <w:r w:rsidRPr="00CC3373">
        <w:rPr>
          <w:rFonts w:eastAsia="Times New Roman" w:cstheme="minorHAnsi"/>
          <w:bCs/>
        </w:rPr>
        <w:t xml:space="preserve">anka může nabídnout </w:t>
      </w:r>
      <w:r w:rsidR="00E02E83">
        <w:rPr>
          <w:rFonts w:eastAsia="Times New Roman" w:cstheme="minorHAnsi"/>
          <w:bCs/>
        </w:rPr>
        <w:t>P</w:t>
      </w:r>
      <w:r w:rsidRPr="00CC3373">
        <w:rPr>
          <w:rFonts w:eastAsia="Times New Roman" w:cstheme="minorHAnsi"/>
          <w:bCs/>
        </w:rPr>
        <w:t xml:space="preserve">říjemci </w:t>
      </w:r>
      <w:r w:rsidR="00E02E83">
        <w:rPr>
          <w:rFonts w:eastAsia="Times New Roman" w:cstheme="minorHAnsi"/>
          <w:bCs/>
        </w:rPr>
        <w:t xml:space="preserve">úvěru </w:t>
      </w:r>
      <w:r w:rsidRPr="00CC3373">
        <w:rPr>
          <w:rFonts w:eastAsia="Times New Roman" w:cstheme="minorHAnsi"/>
          <w:bCs/>
        </w:rPr>
        <w:t xml:space="preserve">splatnost zvýhodněného úvěru delší než 20 let, ale maximální doba splácení </w:t>
      </w:r>
      <w:r w:rsidR="007A5AA5">
        <w:rPr>
          <w:rFonts w:eastAsia="Times New Roman" w:cstheme="minorHAnsi"/>
          <w:bCs/>
        </w:rPr>
        <w:t xml:space="preserve">jednotlivých </w:t>
      </w:r>
      <w:r w:rsidRPr="00CC3373">
        <w:rPr>
          <w:rFonts w:eastAsia="Times New Roman" w:cstheme="minorHAnsi"/>
          <w:bCs/>
        </w:rPr>
        <w:t>půjč</w:t>
      </w:r>
      <w:r w:rsidR="007A5AA5">
        <w:rPr>
          <w:rFonts w:eastAsia="Times New Roman" w:cstheme="minorHAnsi"/>
          <w:bCs/>
        </w:rPr>
        <w:t>e</w:t>
      </w:r>
      <w:r w:rsidRPr="00CC3373">
        <w:rPr>
          <w:rFonts w:eastAsia="Times New Roman" w:cstheme="minorHAnsi"/>
          <w:bCs/>
        </w:rPr>
        <w:t xml:space="preserve">k Fondu </w:t>
      </w:r>
      <w:r>
        <w:rPr>
          <w:rFonts w:eastAsia="Times New Roman" w:cstheme="minorHAnsi"/>
          <w:bCs/>
        </w:rPr>
        <w:t>B</w:t>
      </w:r>
      <w:r w:rsidRPr="00CC3373">
        <w:rPr>
          <w:rFonts w:eastAsia="Times New Roman" w:cstheme="minorHAnsi"/>
          <w:bCs/>
        </w:rPr>
        <w:t>ankou se</w:t>
      </w:r>
      <w:r>
        <w:rPr>
          <w:rFonts w:eastAsia="Times New Roman" w:cstheme="minorHAnsi"/>
          <w:bCs/>
        </w:rPr>
        <w:t xml:space="preserve"> tím</w:t>
      </w:r>
      <w:r w:rsidRPr="00CC3373">
        <w:rPr>
          <w:rFonts w:eastAsia="Times New Roman" w:cstheme="minorHAnsi"/>
          <w:bCs/>
        </w:rPr>
        <w:t xml:space="preserve"> neprodlužuje.</w:t>
      </w:r>
    </w:p>
    <w:p w14:paraId="05EB6C10" w14:textId="77777777" w:rsidR="00A45983" w:rsidRDefault="00A45983" w:rsidP="007565B3">
      <w:pPr>
        <w:pStyle w:val="Odstavecseseznamem"/>
        <w:spacing w:before="240"/>
        <w:ind w:left="567" w:hanging="567"/>
        <w:jc w:val="both"/>
        <w:rPr>
          <w:rFonts w:eastAsia="Times New Roman" w:cstheme="minorHAnsi"/>
          <w:bCs/>
        </w:rPr>
      </w:pPr>
    </w:p>
    <w:p w14:paraId="713AE71A" w14:textId="77777777" w:rsidR="00814E78" w:rsidRDefault="00814E78" w:rsidP="007565B3">
      <w:pPr>
        <w:pStyle w:val="Odstavecseseznamem"/>
        <w:spacing w:before="240"/>
        <w:ind w:left="567" w:hanging="567"/>
        <w:jc w:val="both"/>
        <w:rPr>
          <w:rFonts w:eastAsia="Times New Roman" w:cstheme="minorHAnsi"/>
          <w:bCs/>
        </w:rPr>
      </w:pPr>
    </w:p>
    <w:p w14:paraId="3684C4A3" w14:textId="60773A07" w:rsidR="00A45983" w:rsidRPr="00207AB5" w:rsidRDefault="00A45983" w:rsidP="00A45983">
      <w:pPr>
        <w:pStyle w:val="Odstavecseseznamem"/>
        <w:keepNext/>
        <w:keepLines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ZVÝHODNĚNÝ ÚVĚR</w:t>
      </w:r>
      <w:r w:rsidR="00376549">
        <w:rPr>
          <w:rFonts w:cstheme="minorHAnsi"/>
          <w:b/>
        </w:rPr>
        <w:t xml:space="preserve"> A DALŠÍ PODMÍNKY PŮJČEK</w:t>
      </w:r>
    </w:p>
    <w:p w14:paraId="1E786879" w14:textId="005A6405" w:rsidR="00A45983" w:rsidRDefault="004A7A97" w:rsidP="00A45983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>
        <w:t xml:space="preserve">Nárok na zvýhodněný úvěr vzniká vydáním RM </w:t>
      </w:r>
      <w:r w:rsidR="00C53E6A">
        <w:t>k</w:t>
      </w:r>
      <w:r>
        <w:t xml:space="preserve">onečného příjemce a může být upraven dle výše definitivně přiznané podpory </w:t>
      </w:r>
      <w:r w:rsidR="006E05D7">
        <w:t>K</w:t>
      </w:r>
      <w:r w:rsidRPr="006325E1">
        <w:t>onečnému příjemci formou dotace na projekt NZÚ – Oprav dům</w:t>
      </w:r>
      <w:r>
        <w:t xml:space="preserve">. Zvýhodněný úvěr </w:t>
      </w:r>
      <w:r w:rsidRPr="0084383E">
        <w:t>se skládá z 50% podílu Fondu</w:t>
      </w:r>
      <w:r>
        <w:t xml:space="preserve"> </w:t>
      </w:r>
      <w:r w:rsidRPr="0084383E">
        <w:t xml:space="preserve">a 50% podílu </w:t>
      </w:r>
      <w:r>
        <w:t>B</w:t>
      </w:r>
      <w:r w:rsidRPr="0084383E">
        <w:t>anky</w:t>
      </w:r>
      <w:r>
        <w:t>.</w:t>
      </w:r>
      <w:r w:rsidRPr="0084383E">
        <w:t xml:space="preserve"> Banka poskytuje zvýhodněný ú</w:t>
      </w:r>
      <w:r>
        <w:t>rok</w:t>
      </w:r>
      <w:r w:rsidRPr="0084383E">
        <w:t xml:space="preserve"> </w:t>
      </w:r>
      <w:r w:rsidR="00E02E83">
        <w:t>P</w:t>
      </w:r>
      <w:r w:rsidRPr="0084383E">
        <w:t xml:space="preserve">říjemcům </w:t>
      </w:r>
      <w:r w:rsidR="00E02E83">
        <w:t xml:space="preserve">úvěru </w:t>
      </w:r>
      <w:r>
        <w:t>na celý z</w:t>
      </w:r>
      <w:r w:rsidRPr="0084383E">
        <w:t>výhod</w:t>
      </w:r>
      <w:r>
        <w:t>ně</w:t>
      </w:r>
      <w:r w:rsidRPr="0084383E">
        <w:t>n</w:t>
      </w:r>
      <w:r>
        <w:t>ý úvěr</w:t>
      </w:r>
      <w:r w:rsidR="00A45983">
        <w:rPr>
          <w:rFonts w:eastAsia="Times New Roman" w:cstheme="minorHAnsi"/>
          <w:bCs/>
        </w:rPr>
        <w:t>.</w:t>
      </w:r>
    </w:p>
    <w:p w14:paraId="3AE27166" w14:textId="77777777" w:rsidR="00940969" w:rsidRDefault="00940969" w:rsidP="00940969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70B51E4C" w14:textId="063DBBCA" w:rsidR="004A7A97" w:rsidRPr="005E35B4" w:rsidRDefault="004A7A97" w:rsidP="004A7A97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1A7737">
        <w:t>Zvýhodněný úvěr poskytovaný Bankou nesmí být vyšší než dvojnásobek maximální výše podpory poskytnuté Konečnému příjemci formou dotace na projekt NZÚ – Oprav dům</w:t>
      </w:r>
      <w:r w:rsidR="00E35E00" w:rsidRPr="001A7737">
        <w:t>.</w:t>
      </w:r>
      <w:r w:rsidR="0077713D" w:rsidRPr="001A7737">
        <w:t xml:space="preserve"> </w:t>
      </w:r>
      <w:r w:rsidR="00E35E00" w:rsidRPr="001A7737">
        <w:t>Č</w:t>
      </w:r>
      <w:r w:rsidRPr="001A7737">
        <w:t xml:space="preserve">ástka dotační podpory i částka </w:t>
      </w:r>
      <w:proofErr w:type="spellStart"/>
      <w:r w:rsidRPr="001A7737">
        <w:t>fundingu</w:t>
      </w:r>
      <w:proofErr w:type="spellEnd"/>
      <w:r w:rsidR="004B2FED" w:rsidRPr="001A7737">
        <w:t xml:space="preserve">, tj. část financování zvýhodněných úvěrů odpovídající výši půjčky od Fondu </w:t>
      </w:r>
      <w:r w:rsidR="0077713D" w:rsidRPr="005E35B4">
        <w:t>uvedené v RM banky</w:t>
      </w:r>
      <w:r w:rsidR="004B2FED" w:rsidRPr="001A7737">
        <w:t xml:space="preserve"> určené jako </w:t>
      </w:r>
      <w:r w:rsidR="004B2FED" w:rsidRPr="005E35B4">
        <w:t>50</w:t>
      </w:r>
      <w:r w:rsidR="0077713D" w:rsidRPr="005E35B4">
        <w:t xml:space="preserve"> </w:t>
      </w:r>
      <w:r w:rsidR="004B2FED" w:rsidRPr="005E35B4">
        <w:t>%</w:t>
      </w:r>
      <w:r w:rsidR="0077713D" w:rsidRPr="005E35B4">
        <w:t xml:space="preserve"> ze</w:t>
      </w:r>
      <w:r w:rsidR="004B2FED" w:rsidRPr="001A7737">
        <w:t xml:space="preserve"> součtu jednotlivých výší zvýhodněných úvěrů (</w:t>
      </w:r>
      <w:r w:rsidR="00864B5F" w:rsidRPr="001A7737">
        <w:t>dále jen „</w:t>
      </w:r>
      <w:proofErr w:type="spellStart"/>
      <w:r w:rsidR="00864B5F" w:rsidRPr="001A7737">
        <w:rPr>
          <w:b/>
          <w:bCs/>
        </w:rPr>
        <w:t>funding</w:t>
      </w:r>
      <w:proofErr w:type="spellEnd"/>
      <w:r w:rsidR="00864B5F" w:rsidRPr="001A7737">
        <w:t>“</w:t>
      </w:r>
      <w:r w:rsidR="004B2FED" w:rsidRPr="001A7737">
        <w:t>)</w:t>
      </w:r>
      <w:r w:rsidR="00E35E00" w:rsidRPr="001A7737">
        <w:t>,</w:t>
      </w:r>
      <w:r w:rsidRPr="001A7737">
        <w:t xml:space="preserve"> může být upravena Fondem na základě předloženého vyúčtování dotace Konečným příjemcem</w:t>
      </w:r>
      <w:r w:rsidR="00940969" w:rsidRPr="001A7737">
        <w:rPr>
          <w:rFonts w:eastAsia="Times New Roman" w:cstheme="minorHAnsi"/>
          <w:bCs/>
        </w:rPr>
        <w:t>.</w:t>
      </w:r>
    </w:p>
    <w:p w14:paraId="38660160" w14:textId="77777777" w:rsidR="004A7A97" w:rsidRDefault="004A7A97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1F1D5F49" w14:textId="0B948889" w:rsidR="004A7A97" w:rsidRDefault="004A7A97" w:rsidP="004A7A97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1D4A07">
        <w:rPr>
          <w:rFonts w:eastAsia="Times New Roman" w:cstheme="minorHAnsi"/>
          <w:bCs/>
        </w:rPr>
        <w:t xml:space="preserve">Je-li podána žádost </w:t>
      </w:r>
      <w:r>
        <w:rPr>
          <w:rFonts w:eastAsia="Times New Roman" w:cstheme="minorHAnsi"/>
          <w:bCs/>
        </w:rPr>
        <w:t>B</w:t>
      </w:r>
      <w:r w:rsidRPr="001D4A07">
        <w:rPr>
          <w:rFonts w:eastAsia="Times New Roman" w:cstheme="minorHAnsi"/>
          <w:bCs/>
        </w:rPr>
        <w:t xml:space="preserve">ankou o zvýhodněný úvěr pro </w:t>
      </w:r>
      <w:r w:rsidR="00E02E83">
        <w:rPr>
          <w:rFonts w:eastAsia="Times New Roman" w:cstheme="minorHAnsi"/>
          <w:bCs/>
        </w:rPr>
        <w:t>P</w:t>
      </w:r>
      <w:r w:rsidRPr="001D4A07">
        <w:rPr>
          <w:rFonts w:eastAsia="Times New Roman" w:cstheme="minorHAnsi"/>
          <w:bCs/>
        </w:rPr>
        <w:t xml:space="preserve">říjemce </w:t>
      </w:r>
      <w:r w:rsidR="00E02E83">
        <w:rPr>
          <w:rFonts w:eastAsia="Times New Roman" w:cstheme="minorHAnsi"/>
          <w:bCs/>
        </w:rPr>
        <w:t xml:space="preserve">úvěru </w:t>
      </w:r>
      <w:r w:rsidRPr="001D4A07">
        <w:rPr>
          <w:rFonts w:eastAsia="Times New Roman" w:cstheme="minorHAnsi"/>
          <w:bCs/>
        </w:rPr>
        <w:t>a není využit plný nárok na tento úvěr, již není možné po vydání RM banky tuto výši zvýhodněného úvěru navýšit.</w:t>
      </w:r>
    </w:p>
    <w:p w14:paraId="3FD5FF64" w14:textId="77777777" w:rsidR="004A7A97" w:rsidRPr="001D4A07" w:rsidRDefault="004A7A97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600CFD2E" w14:textId="1FD43853" w:rsidR="004A7A97" w:rsidRDefault="004A7A97" w:rsidP="00940969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6325E1">
        <w:t xml:space="preserve">V případě, že je podpora Fondu </w:t>
      </w:r>
      <w:r>
        <w:t>K</w:t>
      </w:r>
      <w:r w:rsidRPr="006325E1">
        <w:t xml:space="preserve">onečnému příjemci poskytována ex post na již hotovou realizaci, má </w:t>
      </w:r>
      <w:r w:rsidR="00E02E83">
        <w:t>P</w:t>
      </w:r>
      <w:r w:rsidRPr="006325E1">
        <w:t xml:space="preserve">říjemce </w:t>
      </w:r>
      <w:r w:rsidR="00E02E83">
        <w:t xml:space="preserve">úvěru </w:t>
      </w:r>
      <w:r w:rsidRPr="006325E1">
        <w:t xml:space="preserve">3 měsíce </w:t>
      </w:r>
      <w:r>
        <w:t xml:space="preserve">od vydání RM konečného příjemce </w:t>
      </w:r>
      <w:r w:rsidRPr="006325E1">
        <w:t xml:space="preserve">na to podat si žádost o zvýhodněný úvěr u </w:t>
      </w:r>
      <w:r>
        <w:t>B</w:t>
      </w:r>
      <w:r w:rsidRPr="006325E1">
        <w:t>anky.</w:t>
      </w:r>
      <w:r>
        <w:t xml:space="preserve"> Tento zvýhodněný úvěr musí do 3 měsíců od uzavření úvěrové smlouvy vyčerpat. </w:t>
      </w:r>
      <w:r w:rsidRPr="006325E1">
        <w:t>Poté tento nárok zaniká</w:t>
      </w:r>
      <w:r>
        <w:t>.</w:t>
      </w:r>
    </w:p>
    <w:p w14:paraId="5843E607" w14:textId="77777777" w:rsidR="00940969" w:rsidRPr="00940969" w:rsidRDefault="00940969" w:rsidP="00940969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6728C399" w14:textId="2B818A3E" w:rsidR="004A7A97" w:rsidRPr="001A7737" w:rsidRDefault="004A7A97" w:rsidP="00940969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1A7737">
        <w:t xml:space="preserve">Čerpání zvýhodněného úvěru musí proběhnout zpravidla do dvou let od vydání RM konečného příjemce, pokud nebyla lhůta na realizaci projektu ze strany Fondu prodloužena. </w:t>
      </w:r>
      <w:r w:rsidR="00E35E00" w:rsidRPr="001A7737">
        <w:t>P</w:t>
      </w:r>
      <w:r w:rsidRPr="001A7737">
        <w:t xml:space="preserve">otvrzení konečné výše poskytnutého úvěru musí být </w:t>
      </w:r>
      <w:r w:rsidR="00E35E00" w:rsidRPr="001A7737">
        <w:t xml:space="preserve">provedeno </w:t>
      </w:r>
      <w:r w:rsidRPr="001A7737">
        <w:t xml:space="preserve">maximálně do tří měsíců od prokazatelného informování Banky Fondem </w:t>
      </w:r>
      <w:r w:rsidR="00CB15A4" w:rsidRPr="005E35B4">
        <w:t xml:space="preserve">o výši definitivně přiznané dotace </w:t>
      </w:r>
      <w:r w:rsidRPr="005E35B4">
        <w:t xml:space="preserve">po </w:t>
      </w:r>
      <w:r w:rsidR="00944EA2" w:rsidRPr="005E35B4">
        <w:t xml:space="preserve">ukončení realizace projektu </w:t>
      </w:r>
      <w:r w:rsidR="0018408D" w:rsidRPr="005E35B4">
        <w:t>n</w:t>
      </w:r>
      <w:r w:rsidR="00944EA2" w:rsidRPr="005E35B4">
        <w:t>a</w:t>
      </w:r>
      <w:r w:rsidR="0018408D" w:rsidRPr="005E35B4">
        <w:t xml:space="preserve"> základě</w:t>
      </w:r>
      <w:r w:rsidR="00944EA2" w:rsidRPr="005E35B4">
        <w:t xml:space="preserve"> </w:t>
      </w:r>
      <w:r w:rsidRPr="005E35B4">
        <w:t>doložení</w:t>
      </w:r>
      <w:r w:rsidR="00944EA2" w:rsidRPr="005E35B4">
        <w:t xml:space="preserve"> vyúčtování dotace</w:t>
      </w:r>
      <w:r w:rsidRPr="005E35B4">
        <w:t xml:space="preserve"> </w:t>
      </w:r>
      <w:r w:rsidR="00944EA2" w:rsidRPr="005E35B4">
        <w:t>K</w:t>
      </w:r>
      <w:r w:rsidRPr="005E35B4">
        <w:t>onečn</w:t>
      </w:r>
      <w:r w:rsidR="00944EA2" w:rsidRPr="005E35B4">
        <w:t>ým</w:t>
      </w:r>
      <w:r w:rsidRPr="001A7737">
        <w:t xml:space="preserve"> </w:t>
      </w:r>
      <w:r w:rsidRPr="005E35B4">
        <w:t>příjemce</w:t>
      </w:r>
      <w:r w:rsidR="00944EA2" w:rsidRPr="005E35B4">
        <w:t>m</w:t>
      </w:r>
      <w:r w:rsidRPr="005E35B4">
        <w:t>.</w:t>
      </w:r>
      <w:r w:rsidRPr="001A7737">
        <w:t xml:space="preserve"> V této době ještě může </w:t>
      </w:r>
      <w:r w:rsidR="00E02E83">
        <w:t>P</w:t>
      </w:r>
      <w:r w:rsidRPr="001A7737">
        <w:t xml:space="preserve">říjemce </w:t>
      </w:r>
      <w:r w:rsidR="00E02E83">
        <w:t xml:space="preserve">úvěru </w:t>
      </w:r>
      <w:r w:rsidRPr="001A7737">
        <w:t>dočerpávat zvýhodněný úvěr. Fond bude banku o prodlouženém termínu doložení realizace, i o skutečném termínu ukončení realizace</w:t>
      </w:r>
      <w:r w:rsidR="0077713D" w:rsidRPr="001A7737">
        <w:t xml:space="preserve"> </w:t>
      </w:r>
      <w:r w:rsidR="0077713D" w:rsidRPr="005E35B4">
        <w:t>a výši definitivně přiznané dotace</w:t>
      </w:r>
      <w:r w:rsidRPr="001A7737">
        <w:t xml:space="preserve"> bezodkladně informovat.</w:t>
      </w:r>
    </w:p>
    <w:p w14:paraId="0F06E3E5" w14:textId="77777777" w:rsidR="004A7A97" w:rsidRPr="001A7737" w:rsidRDefault="004A7A97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303878F9" w14:textId="77777777" w:rsidR="007F209B" w:rsidRPr="007F209B" w:rsidRDefault="007F209B" w:rsidP="007F209B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53718782" w14:textId="1A263EA0" w:rsidR="007F209B" w:rsidRPr="007565B3" w:rsidRDefault="007F209B" w:rsidP="00940969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>
        <w:t>Banka bere na vědomí, že má ze zákona povinnost</w:t>
      </w:r>
      <w:r w:rsidRPr="0084383E">
        <w:t xml:space="preserve"> provád</w:t>
      </w:r>
      <w:r>
        <w:t>ět</w:t>
      </w:r>
      <w:r w:rsidRPr="0084383E">
        <w:t xml:space="preserve"> vyhodnocení </w:t>
      </w:r>
      <w:r w:rsidR="00E02E83">
        <w:t>P</w:t>
      </w:r>
      <w:r w:rsidRPr="0084383E">
        <w:t xml:space="preserve">říjemce </w:t>
      </w:r>
      <w:r w:rsidR="00E02E83">
        <w:t xml:space="preserve">úvěru </w:t>
      </w:r>
      <w:r w:rsidRPr="0084383E">
        <w:t xml:space="preserve">z hlediska bonity a </w:t>
      </w:r>
      <w:r w:rsidR="007A5AA5" w:rsidRPr="0084383E">
        <w:t>úvěr</w:t>
      </w:r>
      <w:r w:rsidR="007A5AA5">
        <w:t>uschopnosti</w:t>
      </w:r>
      <w:r>
        <w:t>. V</w:t>
      </w:r>
      <w:r w:rsidRPr="0084383E">
        <w:t xml:space="preserve">ýši </w:t>
      </w:r>
      <w:r>
        <w:t xml:space="preserve">zvýhodněného </w:t>
      </w:r>
      <w:r w:rsidRPr="0084383E">
        <w:t xml:space="preserve">úvěru může </w:t>
      </w:r>
      <w:r w:rsidR="00BA084E">
        <w:t>B</w:t>
      </w:r>
      <w:r>
        <w:t>anka na základě provedeného vyhodnocení</w:t>
      </w:r>
      <w:r w:rsidRPr="0084383E">
        <w:t xml:space="preserve"> </w:t>
      </w:r>
      <w:r w:rsidR="00E02E83">
        <w:t>P</w:t>
      </w:r>
      <w:r>
        <w:t xml:space="preserve">říjemce </w:t>
      </w:r>
      <w:r w:rsidR="00E02E83">
        <w:t xml:space="preserve">úvěru </w:t>
      </w:r>
      <w:r w:rsidRPr="0084383E">
        <w:t>krátit</w:t>
      </w:r>
      <w:r w:rsidR="00EA7CCE">
        <w:t>.</w:t>
      </w:r>
      <w:r w:rsidR="005B0112">
        <w:t xml:space="preserve">    </w:t>
      </w:r>
    </w:p>
    <w:p w14:paraId="5A98F1F1" w14:textId="77777777" w:rsidR="007565B3" w:rsidRPr="007565B3" w:rsidRDefault="007565B3" w:rsidP="007565B3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7200B22E" w14:textId="72E25F39" w:rsidR="004A7A97" w:rsidRDefault="004A7A97" w:rsidP="007565B3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817FD2">
        <w:t>Maximální výše RPSN zvýhodněného úvěru bude stanovena na základě časové řady agregovaných údajů v oblasti finančního trhu publikovaných ČNB (ARAD) z řady 1147 "</w:t>
      </w:r>
      <w:r w:rsidRPr="003549D4">
        <w:t>nové úvěry na bydlení poskytnuté bankami a stavebními spořitelnami obyvatelstvu v ČR: překlenovací úvěry ze stavebního spoření</w:t>
      </w:r>
      <w:r w:rsidRPr="00817FD2">
        <w:t xml:space="preserve">" (sazba, zaokrouhlená na dvě desetinná místa) a to jako </w:t>
      </w:r>
      <w:r>
        <w:t>polovina</w:t>
      </w:r>
      <w:r w:rsidRPr="00817FD2">
        <w:t xml:space="preserve"> průměru za 2 poslední známá kalendářní čtvrtletí. Sazba bude vyhlášena na každé nadcházející pololetí a bude zveřejněna vždy nejpozději do </w:t>
      </w:r>
      <w:r w:rsidR="00E13D8C">
        <w:t>10</w:t>
      </w:r>
      <w:r w:rsidRPr="00817FD2">
        <w:t xml:space="preserve">. května, resp. </w:t>
      </w:r>
      <w:r w:rsidR="00E13D8C">
        <w:t>10</w:t>
      </w:r>
      <w:r w:rsidRPr="00817FD2">
        <w:t xml:space="preserve">. listopadu příslušného kalendářního roku na stránkách Fondu. </w:t>
      </w:r>
      <w:r w:rsidR="00E13D8C" w:rsidRPr="00E13D8C">
        <w:t>Výši sazby stanovenou podle výše uvedených pravidel však M</w:t>
      </w:r>
      <w:r w:rsidR="00E13D8C" w:rsidRPr="002A6D2D">
        <w:t>inisterstvo životního prostředí</w:t>
      </w:r>
      <w:r w:rsidR="00E13D8C" w:rsidRPr="00E13D8C">
        <w:t xml:space="preserve"> může navýšit tak, aby na stanovenou sazbu neměly vliv poskytnuté zvýhodněné úvěry z této Výzvy, které mají vliv na vývoj časové řady ČNB (ARAD).</w:t>
      </w:r>
      <w:r w:rsidR="00E13D8C">
        <w:t xml:space="preserve"> </w:t>
      </w:r>
      <w:r w:rsidRPr="00817FD2">
        <w:t xml:space="preserve">Maximální výše RPSN bude takto stanovována po celou dobu </w:t>
      </w:r>
      <w:r w:rsidRPr="002A6D2D">
        <w:t xml:space="preserve">realizace nástroje. Pro rok 2024 je sazba </w:t>
      </w:r>
      <w:proofErr w:type="spellStart"/>
      <w:r w:rsidRPr="002A6D2D">
        <w:t>zastropována</w:t>
      </w:r>
      <w:proofErr w:type="spellEnd"/>
      <w:r w:rsidRPr="002A6D2D">
        <w:t xml:space="preserve"> nejvýše na 3,5</w:t>
      </w:r>
      <w:r w:rsidR="00CB15A4" w:rsidRPr="002A6D2D">
        <w:t xml:space="preserve"> </w:t>
      </w:r>
      <w:r w:rsidRPr="002A6D2D">
        <w:t>%. Výše uvedený výpočet bude uplatněn od počátku 1. poloviny roku 2025. Minimální doba fixace RPSN činí 5 let. RPSN zvýhodněného</w:t>
      </w:r>
      <w:r w:rsidRPr="00817FD2">
        <w:t xml:space="preserve"> úvěru pro následující fixační období nesmí přesáhnout aktuálně vyhlášenou maximální RPSN</w:t>
      </w:r>
      <w:r>
        <w:t>.</w:t>
      </w:r>
    </w:p>
    <w:p w14:paraId="1B864285" w14:textId="77777777" w:rsidR="007565B3" w:rsidRPr="007565B3" w:rsidRDefault="007565B3" w:rsidP="007565B3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28147649" w14:textId="553F84C7" w:rsidR="007565B3" w:rsidRDefault="007565B3" w:rsidP="007565B3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7565B3">
        <w:rPr>
          <w:rFonts w:eastAsia="Times New Roman" w:cstheme="minorHAnsi"/>
          <w:bCs/>
        </w:rPr>
        <w:t xml:space="preserve">Poskytne-li </w:t>
      </w:r>
      <w:r>
        <w:rPr>
          <w:rFonts w:eastAsia="Times New Roman" w:cstheme="minorHAnsi"/>
          <w:bCs/>
        </w:rPr>
        <w:t>B</w:t>
      </w:r>
      <w:r w:rsidRPr="007565B3">
        <w:rPr>
          <w:rFonts w:eastAsia="Times New Roman" w:cstheme="minorHAnsi"/>
          <w:bCs/>
        </w:rPr>
        <w:t xml:space="preserve">anka </w:t>
      </w:r>
      <w:r w:rsidR="00134585">
        <w:rPr>
          <w:rFonts w:eastAsia="Times New Roman" w:cstheme="minorHAnsi"/>
          <w:bCs/>
        </w:rPr>
        <w:t>P</w:t>
      </w:r>
      <w:r w:rsidRPr="007565B3">
        <w:rPr>
          <w:rFonts w:eastAsia="Times New Roman" w:cstheme="minorHAnsi"/>
          <w:bCs/>
        </w:rPr>
        <w:t xml:space="preserve">říjemci </w:t>
      </w:r>
      <w:r w:rsidR="00134585">
        <w:rPr>
          <w:rFonts w:eastAsia="Times New Roman" w:cstheme="minorHAnsi"/>
          <w:bCs/>
        </w:rPr>
        <w:t xml:space="preserve">úvěru </w:t>
      </w:r>
      <w:r w:rsidRPr="007565B3">
        <w:rPr>
          <w:rFonts w:eastAsia="Times New Roman" w:cstheme="minorHAnsi"/>
          <w:bCs/>
        </w:rPr>
        <w:t xml:space="preserve">odklad splácení, nemá tento odklad vliv na výši splátek Fondu, ale jde </w:t>
      </w:r>
      <w:r w:rsidR="007A5AA5">
        <w:rPr>
          <w:rFonts w:eastAsia="Times New Roman" w:cstheme="minorHAnsi"/>
          <w:bCs/>
        </w:rPr>
        <w:t>k tíži pouze</w:t>
      </w:r>
      <w:r w:rsidRPr="007565B3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B</w:t>
      </w:r>
      <w:r w:rsidRPr="007565B3">
        <w:rPr>
          <w:rFonts w:eastAsia="Times New Roman" w:cstheme="minorHAnsi"/>
          <w:bCs/>
        </w:rPr>
        <w:t>anky.</w:t>
      </w:r>
    </w:p>
    <w:p w14:paraId="4976B0BE" w14:textId="77777777" w:rsidR="007565B3" w:rsidRPr="007565B3" w:rsidRDefault="007565B3" w:rsidP="007565B3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340AA97C" w14:textId="2A761264" w:rsidR="007565B3" w:rsidRDefault="007565B3" w:rsidP="007565B3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7565B3">
        <w:rPr>
          <w:rFonts w:eastAsia="Times New Roman" w:cstheme="minorHAnsi"/>
          <w:bCs/>
        </w:rPr>
        <w:t xml:space="preserve">V případě, že </w:t>
      </w:r>
      <w:r w:rsidR="00134585">
        <w:rPr>
          <w:rFonts w:eastAsia="Times New Roman" w:cstheme="minorHAnsi"/>
          <w:bCs/>
        </w:rPr>
        <w:t>P</w:t>
      </w:r>
      <w:r w:rsidRPr="007565B3">
        <w:rPr>
          <w:rFonts w:eastAsia="Times New Roman" w:cstheme="minorHAnsi"/>
          <w:bCs/>
        </w:rPr>
        <w:t xml:space="preserve">říjemce </w:t>
      </w:r>
      <w:r w:rsidR="00134585">
        <w:rPr>
          <w:rFonts w:eastAsia="Times New Roman" w:cstheme="minorHAnsi"/>
          <w:bCs/>
        </w:rPr>
        <w:t xml:space="preserve">úvěru </w:t>
      </w:r>
      <w:r w:rsidR="00F7146D">
        <w:rPr>
          <w:rFonts w:eastAsia="Times New Roman" w:cstheme="minorHAnsi"/>
          <w:bCs/>
        </w:rPr>
        <w:t>B</w:t>
      </w:r>
      <w:r w:rsidRPr="007565B3">
        <w:rPr>
          <w:rFonts w:eastAsia="Times New Roman" w:cstheme="minorHAnsi"/>
          <w:bCs/>
        </w:rPr>
        <w:t xml:space="preserve">ance zvýhodněný úvěr nesplácí, nemá toto vliv na výši splátek Fondu, ale </w:t>
      </w:r>
      <w:r w:rsidR="004A6741">
        <w:rPr>
          <w:rFonts w:eastAsia="Times New Roman" w:cstheme="minorHAnsi"/>
          <w:bCs/>
        </w:rPr>
        <w:t xml:space="preserve">toto prodlení </w:t>
      </w:r>
      <w:r w:rsidR="00134585">
        <w:rPr>
          <w:rFonts w:eastAsia="Times New Roman" w:cstheme="minorHAnsi"/>
          <w:bCs/>
        </w:rPr>
        <w:t>P</w:t>
      </w:r>
      <w:r w:rsidR="004A6741">
        <w:rPr>
          <w:rFonts w:eastAsia="Times New Roman" w:cstheme="minorHAnsi"/>
          <w:bCs/>
        </w:rPr>
        <w:t>říjemce</w:t>
      </w:r>
      <w:r w:rsidRPr="007565B3">
        <w:rPr>
          <w:rFonts w:eastAsia="Times New Roman" w:cstheme="minorHAnsi"/>
          <w:bCs/>
        </w:rPr>
        <w:t xml:space="preserve"> </w:t>
      </w:r>
      <w:r w:rsidR="00134585">
        <w:rPr>
          <w:rFonts w:eastAsia="Times New Roman" w:cstheme="minorHAnsi"/>
          <w:bCs/>
        </w:rPr>
        <w:t xml:space="preserve">úvěru </w:t>
      </w:r>
      <w:r w:rsidRPr="007565B3">
        <w:rPr>
          <w:rFonts w:eastAsia="Times New Roman" w:cstheme="minorHAnsi"/>
          <w:bCs/>
        </w:rPr>
        <w:t xml:space="preserve">jde </w:t>
      </w:r>
      <w:r w:rsidR="004A6741">
        <w:rPr>
          <w:rFonts w:eastAsia="Times New Roman" w:cstheme="minorHAnsi"/>
          <w:bCs/>
        </w:rPr>
        <w:t>k tíži</w:t>
      </w:r>
      <w:r w:rsidRPr="007565B3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B</w:t>
      </w:r>
      <w:r w:rsidRPr="007565B3">
        <w:rPr>
          <w:rFonts w:eastAsia="Times New Roman" w:cstheme="minorHAnsi"/>
          <w:bCs/>
        </w:rPr>
        <w:t>anky.</w:t>
      </w:r>
    </w:p>
    <w:p w14:paraId="0EB3D6FA" w14:textId="77777777" w:rsidR="007C0B24" w:rsidRDefault="007C0B24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2C60C171" w14:textId="0EAC62C1" w:rsidR="007C0B24" w:rsidRDefault="007C0B24" w:rsidP="007565B3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>
        <w:t>Splácení</w:t>
      </w:r>
      <w:r w:rsidRPr="0084383E">
        <w:t xml:space="preserve"> půjčky </w:t>
      </w:r>
      <w:r>
        <w:t xml:space="preserve">Fondu bankou bude </w:t>
      </w:r>
      <w:r w:rsidRPr="001A7737">
        <w:t>probíhat měsíčně na základě předepsaného splátkového kalendáře</w:t>
      </w:r>
      <w:r w:rsidR="00165BA1" w:rsidRPr="001A7737">
        <w:t xml:space="preserve">, jak je definováno v RM banky. Splátky </w:t>
      </w:r>
      <w:r w:rsidRPr="001A7737">
        <w:t xml:space="preserve">jsou stanoveny lineárně a jsou vypočteny jako výše </w:t>
      </w:r>
      <w:proofErr w:type="spellStart"/>
      <w:r w:rsidRPr="001A7737">
        <w:t>fundingu</w:t>
      </w:r>
      <w:proofErr w:type="spellEnd"/>
      <w:r w:rsidR="00CB15A4" w:rsidRPr="001A7737">
        <w:t xml:space="preserve"> </w:t>
      </w:r>
      <w:r w:rsidRPr="001A7737">
        <w:t>/ celková doba splatnosti v</w:t>
      </w:r>
      <w:r w:rsidR="00CB15A4" w:rsidRPr="001A7737">
        <w:t> </w:t>
      </w:r>
      <w:r w:rsidRPr="001A7737">
        <w:t>měsících</w:t>
      </w:r>
      <w:r w:rsidR="00CB15A4" w:rsidRPr="005E35B4">
        <w:t>, kdy</w:t>
      </w:r>
      <w:r w:rsidR="008E24A8">
        <w:t xml:space="preserve"> </w:t>
      </w:r>
      <w:r w:rsidRPr="005E35B4">
        <w:t>doba splatnosti</w:t>
      </w:r>
      <w:r w:rsidRPr="001A7737">
        <w:t xml:space="preserve"> je vypočtena váženým průměrem dle bodu </w:t>
      </w:r>
      <w:r w:rsidR="007700FF" w:rsidRPr="001A7737">
        <w:t>3.6</w:t>
      </w:r>
      <w:r w:rsidRPr="001A7737">
        <w:t xml:space="preserve"> výše a je po celou dobu splácení neměnná. </w:t>
      </w:r>
      <w:r w:rsidR="00165BA1" w:rsidRPr="001A7737">
        <w:t xml:space="preserve">Splátky za období </w:t>
      </w:r>
      <w:proofErr w:type="spellStart"/>
      <w:r w:rsidR="00165BA1" w:rsidRPr="001A7737">
        <w:t>grace</w:t>
      </w:r>
      <w:proofErr w:type="spellEnd"/>
      <w:r w:rsidR="00165BA1" w:rsidRPr="001A7737">
        <w:t xml:space="preserve"> period budou zaplaceny jednorázově v rámci </w:t>
      </w:r>
      <w:r w:rsidR="005B5B7A" w:rsidRPr="005E35B4">
        <w:t>vyrovnávací</w:t>
      </w:r>
      <w:r w:rsidR="005B5B7A" w:rsidRPr="001A7737">
        <w:t xml:space="preserve"> (</w:t>
      </w:r>
      <w:proofErr w:type="spellStart"/>
      <w:r w:rsidR="00165BA1" w:rsidRPr="001A7737">
        <w:t>catch</w:t>
      </w:r>
      <w:proofErr w:type="spellEnd"/>
      <w:r w:rsidR="00165BA1" w:rsidRPr="001A7737">
        <w:t xml:space="preserve"> up</w:t>
      </w:r>
      <w:r w:rsidR="005B5B7A" w:rsidRPr="001A7737">
        <w:t>)</w:t>
      </w:r>
      <w:r w:rsidR="00165BA1" w:rsidRPr="001A7737">
        <w:t xml:space="preserve"> splátky</w:t>
      </w:r>
      <w:r w:rsidR="0018408D" w:rsidRPr="001A7737">
        <w:t xml:space="preserve"> </w:t>
      </w:r>
      <w:r w:rsidR="0018408D" w:rsidRPr="005E35B4">
        <w:t>dle čl. 5.2 Smlouvy</w:t>
      </w:r>
      <w:r w:rsidR="00165BA1" w:rsidRPr="001A7737">
        <w:t xml:space="preserve">. </w:t>
      </w:r>
      <w:r w:rsidRPr="001A7737">
        <w:t xml:space="preserve">K aktualizaci splátkového kalendáře dochází na základě vypořádání mimořádných splátek způsobených v období </w:t>
      </w:r>
      <w:proofErr w:type="spellStart"/>
      <w:r w:rsidRPr="001A7737">
        <w:t>grace</w:t>
      </w:r>
      <w:proofErr w:type="spellEnd"/>
      <w:r w:rsidRPr="001A7737">
        <w:t xml:space="preserve"> period v 61. měsíci současně s vyrovnávací (</w:t>
      </w:r>
      <w:proofErr w:type="spellStart"/>
      <w:r w:rsidRPr="001A7737">
        <w:t>catch</w:t>
      </w:r>
      <w:proofErr w:type="spellEnd"/>
      <w:r w:rsidRPr="001A7737">
        <w:t xml:space="preserve"> up) splátkou. V období řádného splácení</w:t>
      </w:r>
      <w:r w:rsidR="005B5B7A" w:rsidRPr="001A7737">
        <w:t xml:space="preserve"> </w:t>
      </w:r>
      <w:r w:rsidR="005B5B7A" w:rsidRPr="005E35B4">
        <w:t>dle čl. 5.3 Smlouvy, tj.</w:t>
      </w:r>
      <w:r w:rsidRPr="005E35B4">
        <w:t xml:space="preserve"> </w:t>
      </w:r>
      <w:r w:rsidR="005B5B7A" w:rsidRPr="005E35B4">
        <w:t>v</w:t>
      </w:r>
      <w:r w:rsidRPr="005E35B4">
        <w:t xml:space="preserve"> období po </w:t>
      </w:r>
      <w:proofErr w:type="spellStart"/>
      <w:r w:rsidRPr="005E35B4">
        <w:t>grace</w:t>
      </w:r>
      <w:proofErr w:type="spellEnd"/>
      <w:r w:rsidRPr="005E35B4">
        <w:t xml:space="preserve"> </w:t>
      </w:r>
      <w:proofErr w:type="gramStart"/>
      <w:r w:rsidRPr="005E35B4">
        <w:t>period</w:t>
      </w:r>
      <w:proofErr w:type="gramEnd"/>
      <w:r w:rsidRPr="005E35B4">
        <w:t xml:space="preserve"> resp. </w:t>
      </w:r>
      <w:proofErr w:type="spellStart"/>
      <w:r w:rsidRPr="005E35B4">
        <w:t>odkladovém</w:t>
      </w:r>
      <w:proofErr w:type="spellEnd"/>
      <w:r w:rsidRPr="005E35B4">
        <w:t xml:space="preserve"> období </w:t>
      </w:r>
      <w:r w:rsidR="005B5B7A" w:rsidRPr="005E35B4">
        <w:t>definovaném</w:t>
      </w:r>
      <w:r w:rsidRPr="005E35B4">
        <w:t xml:space="preserve"> čl. </w:t>
      </w:r>
      <w:r w:rsidR="0044366D" w:rsidRPr="005E35B4">
        <w:t>5.1 Smlouvy</w:t>
      </w:r>
      <w:r w:rsidR="005B5B7A" w:rsidRPr="005E35B4">
        <w:t>,</w:t>
      </w:r>
      <w:r w:rsidRPr="005E35B4">
        <w:t xml:space="preserve"> </w:t>
      </w:r>
      <w:r w:rsidRPr="001A7737">
        <w:t>dochází k aktualizaci</w:t>
      </w:r>
      <w:r>
        <w:t xml:space="preserve"> splátkového kalendáře na základě mimořádných splátek, které jsou způsobeny úplným splacením zvýhodněného úvěru </w:t>
      </w:r>
      <w:r w:rsidR="00C900E9">
        <w:t>P</w:t>
      </w:r>
      <w:r>
        <w:t>říjemcem</w:t>
      </w:r>
      <w:r w:rsidR="00C900E9">
        <w:t xml:space="preserve"> úvěru</w:t>
      </w:r>
      <w:r>
        <w:t>.</w:t>
      </w:r>
    </w:p>
    <w:p w14:paraId="08D3FC3D" w14:textId="77777777" w:rsidR="00F7146D" w:rsidRPr="007565B3" w:rsidRDefault="00F7146D" w:rsidP="00F7146D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4E3D38CA" w14:textId="01FF02EA" w:rsidR="00F7146D" w:rsidRPr="005E35B4" w:rsidRDefault="00AA47A6" w:rsidP="00F7146D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AA47A6">
        <w:t xml:space="preserve"> </w:t>
      </w:r>
      <w:r w:rsidRPr="001A7737">
        <w:t xml:space="preserve">Zahájení </w:t>
      </w:r>
      <w:r w:rsidR="00165BA1" w:rsidRPr="001A7737">
        <w:t xml:space="preserve">pravidelného měsíčního </w:t>
      </w:r>
      <w:r w:rsidRPr="001A7737">
        <w:t xml:space="preserve">splácení půjčky Fondu Bankou začíná 61. měsíc po vydání RM banky od Fondu a probíhá dle schváleného </w:t>
      </w:r>
      <w:r w:rsidR="00D60952" w:rsidRPr="005E35B4">
        <w:t>aktualizovaného</w:t>
      </w:r>
      <w:r w:rsidR="00D60952" w:rsidRPr="001A7737">
        <w:t xml:space="preserve"> </w:t>
      </w:r>
      <w:r w:rsidRPr="001A7737">
        <w:t xml:space="preserve">splátkového </w:t>
      </w:r>
      <w:r w:rsidRPr="005E35B4">
        <w:t>kalendáře</w:t>
      </w:r>
      <w:r w:rsidR="00D60952" w:rsidRPr="005E35B4">
        <w:t xml:space="preserve"> dle bodu 5.2 Smlouvy</w:t>
      </w:r>
      <w:r w:rsidR="00F7146D" w:rsidRPr="005E35B4">
        <w:rPr>
          <w:rFonts w:eastAsia="Times New Roman" w:cstheme="minorHAnsi"/>
          <w:bCs/>
        </w:rPr>
        <w:t>.</w:t>
      </w:r>
    </w:p>
    <w:p w14:paraId="05E9D82E" w14:textId="3137ABDD" w:rsidR="00AA47A6" w:rsidRPr="001D4A07" w:rsidRDefault="00AA47A6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6E3D8153" w14:textId="3C602580" w:rsidR="00AA47A6" w:rsidRDefault="00AA47A6" w:rsidP="00F7146D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AA47A6">
        <w:rPr>
          <w:rFonts w:eastAsia="Times New Roman" w:cstheme="minorHAnsi"/>
          <w:bCs/>
        </w:rPr>
        <w:t xml:space="preserve">Jakékoliv snížení nároku na zvýhodněný úvěr definované v </w:t>
      </w:r>
      <w:r w:rsidRPr="001F6ABE">
        <w:rPr>
          <w:rFonts w:eastAsia="Times New Roman" w:cstheme="minorHAnsi"/>
          <w:bCs/>
        </w:rPr>
        <w:t xml:space="preserve">bodě 14) </w:t>
      </w:r>
      <w:r w:rsidR="005B5B7A">
        <w:rPr>
          <w:rFonts w:eastAsia="Times New Roman" w:cstheme="minorHAnsi"/>
          <w:bCs/>
        </w:rPr>
        <w:t>V</w:t>
      </w:r>
      <w:r w:rsidR="00D708E3" w:rsidRPr="001F6ABE">
        <w:rPr>
          <w:rFonts w:eastAsia="Times New Roman" w:cstheme="minorHAnsi"/>
          <w:bCs/>
        </w:rPr>
        <w:t xml:space="preserve">ýzvy </w:t>
      </w:r>
      <w:r w:rsidRPr="001F6ABE">
        <w:rPr>
          <w:rFonts w:eastAsia="Times New Roman" w:cstheme="minorHAnsi"/>
          <w:bCs/>
        </w:rPr>
        <w:t>musí</w:t>
      </w:r>
      <w:r w:rsidRPr="00AA47A6">
        <w:rPr>
          <w:rFonts w:eastAsia="Times New Roman" w:cstheme="minorHAnsi"/>
          <w:bCs/>
        </w:rPr>
        <w:t xml:space="preserve"> </w:t>
      </w:r>
      <w:r w:rsidR="00C26925">
        <w:rPr>
          <w:rFonts w:eastAsia="Times New Roman" w:cstheme="minorHAnsi"/>
          <w:bCs/>
        </w:rPr>
        <w:t>B</w:t>
      </w:r>
      <w:r w:rsidRPr="00AA47A6">
        <w:rPr>
          <w:rFonts w:eastAsia="Times New Roman" w:cstheme="minorHAnsi"/>
          <w:bCs/>
        </w:rPr>
        <w:t xml:space="preserve">anka reflektovat a poměrnou část </w:t>
      </w:r>
      <w:proofErr w:type="spellStart"/>
      <w:r w:rsidRPr="00AA47A6">
        <w:rPr>
          <w:rFonts w:eastAsia="Times New Roman" w:cstheme="minorHAnsi"/>
          <w:bCs/>
        </w:rPr>
        <w:t>fundingu</w:t>
      </w:r>
      <w:proofErr w:type="spellEnd"/>
      <w:r w:rsidRPr="00AA47A6">
        <w:rPr>
          <w:rFonts w:eastAsia="Times New Roman" w:cstheme="minorHAnsi"/>
          <w:bCs/>
        </w:rPr>
        <w:t xml:space="preserve"> vrátit Fondu v mimořádné splátce</w:t>
      </w:r>
      <w:r>
        <w:rPr>
          <w:rFonts w:eastAsia="Times New Roman" w:cstheme="minorHAnsi"/>
          <w:bCs/>
        </w:rPr>
        <w:t>.</w:t>
      </w:r>
    </w:p>
    <w:p w14:paraId="6B66C55B" w14:textId="77777777" w:rsidR="00AA47A6" w:rsidRDefault="00AA47A6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203DE432" w14:textId="7D4D2508" w:rsidR="00AA47A6" w:rsidRPr="001D4A07" w:rsidRDefault="00AA47A6" w:rsidP="00F7146D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6325E1">
        <w:t xml:space="preserve">V případě snížení nároku na zvýhodněný úvěr, </w:t>
      </w:r>
      <w:r w:rsidR="00C26925">
        <w:t>může Banka</w:t>
      </w:r>
      <w:r w:rsidRPr="006325E1">
        <w:t xml:space="preserve"> ponechat </w:t>
      </w:r>
      <w:r w:rsidR="00C900E9">
        <w:t>P</w:t>
      </w:r>
      <w:r w:rsidRPr="006325E1">
        <w:t xml:space="preserve">říjemci </w:t>
      </w:r>
      <w:r w:rsidR="00C900E9">
        <w:t xml:space="preserve">úvěru </w:t>
      </w:r>
      <w:r w:rsidRPr="006325E1">
        <w:t xml:space="preserve">úvěr v plné výši s tím, že na část úvěru, na který </w:t>
      </w:r>
      <w:r w:rsidR="00C900E9">
        <w:t>P</w:t>
      </w:r>
      <w:r w:rsidRPr="006325E1">
        <w:t xml:space="preserve">říjemce </w:t>
      </w:r>
      <w:r w:rsidR="00C900E9">
        <w:t xml:space="preserve">úvěru </w:t>
      </w:r>
      <w:r w:rsidRPr="006325E1">
        <w:t xml:space="preserve">ztratil nárok na zvýhodnění, může </w:t>
      </w:r>
      <w:r w:rsidR="00C26925">
        <w:t xml:space="preserve">Banka </w:t>
      </w:r>
      <w:r w:rsidRPr="006325E1">
        <w:t>stanovit novou sazbu dle podmínek v úvěrové smlouvě</w:t>
      </w:r>
      <w:r>
        <w:t>.</w:t>
      </w:r>
    </w:p>
    <w:p w14:paraId="60AD8A4A" w14:textId="77777777" w:rsidR="00AA47A6" w:rsidRPr="001D4A07" w:rsidRDefault="00AA47A6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1AA3A74E" w14:textId="20F62B53" w:rsidR="00AA47A6" w:rsidRPr="001D4A07" w:rsidRDefault="00AA47A6" w:rsidP="00AA47A6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6325E1">
        <w:t xml:space="preserve">V případě, že </w:t>
      </w:r>
      <w:r>
        <w:t>B</w:t>
      </w:r>
      <w:r w:rsidRPr="006325E1">
        <w:t xml:space="preserve">anka Fondu vrátí celou výši </w:t>
      </w:r>
      <w:proofErr w:type="spellStart"/>
      <w:r w:rsidRPr="006325E1">
        <w:t>fundingu</w:t>
      </w:r>
      <w:proofErr w:type="spellEnd"/>
      <w:r w:rsidRPr="006325E1">
        <w:t xml:space="preserve">, ale nedojde k ukončení úvěrové smlouvy, může </w:t>
      </w:r>
      <w:r>
        <w:t>B</w:t>
      </w:r>
      <w:r w:rsidRPr="006325E1">
        <w:t xml:space="preserve">anka </w:t>
      </w:r>
      <w:r w:rsidR="00C900E9">
        <w:t>P</w:t>
      </w:r>
      <w:r w:rsidRPr="006325E1">
        <w:t xml:space="preserve">říjemci </w:t>
      </w:r>
      <w:r w:rsidR="00C900E9">
        <w:t xml:space="preserve">úvěru </w:t>
      </w:r>
      <w:r w:rsidRPr="006325E1">
        <w:t xml:space="preserve">změnit sazbu bez ohledu na podmínky </w:t>
      </w:r>
      <w:r w:rsidR="00C26925">
        <w:t>V</w:t>
      </w:r>
      <w:r w:rsidRPr="006325E1">
        <w:t>ýzvy dle toho, jak bude mít s </w:t>
      </w:r>
      <w:r w:rsidR="00C900E9">
        <w:t>P</w:t>
      </w:r>
      <w:r w:rsidRPr="006325E1">
        <w:t xml:space="preserve">říjemcem </w:t>
      </w:r>
      <w:r w:rsidR="00C900E9">
        <w:t xml:space="preserve">úvěru </w:t>
      </w:r>
      <w:r w:rsidRPr="006325E1">
        <w:t>ujednáno v úvěrové smlouvě</w:t>
      </w:r>
      <w:r>
        <w:t>.</w:t>
      </w:r>
    </w:p>
    <w:p w14:paraId="516C7F75" w14:textId="77777777" w:rsidR="00AA47A6" w:rsidRPr="001D4A07" w:rsidRDefault="00AA47A6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5BCD5FEB" w14:textId="4D30C1A0" w:rsidR="00AA47A6" w:rsidRPr="001D4A07" w:rsidRDefault="00AA47A6" w:rsidP="00AA47A6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1D4A07">
        <w:lastRenderedPageBreak/>
        <w:t xml:space="preserve">V případě, že </w:t>
      </w:r>
      <w:r>
        <w:t>B</w:t>
      </w:r>
      <w:r w:rsidRPr="001D4A07">
        <w:t>anka nevrát</w:t>
      </w:r>
      <w:r>
        <w:t>í</w:t>
      </w:r>
      <w:r w:rsidRPr="001D4A07">
        <w:t xml:space="preserve"> obdržené </w:t>
      </w:r>
      <w:r w:rsidR="001B602A">
        <w:t>spla</w:t>
      </w:r>
      <w:r w:rsidR="00C26925">
        <w:t>t</w:t>
      </w:r>
      <w:r w:rsidR="001B602A">
        <w:t>né</w:t>
      </w:r>
      <w:r w:rsidRPr="001D4A07">
        <w:t xml:space="preserve"> prostředky Fondu, bude Fond postupovat při vymáhání dlužné částky v souladu se zákonem č. 218/2000 Sb. o rozpočtových pravidlech a o změně některých souvisejících zákonů (rozpočtová pravidla), v platném znění. </w:t>
      </w:r>
    </w:p>
    <w:p w14:paraId="10655B9D" w14:textId="77777777" w:rsidR="00AA47A6" w:rsidRPr="001D4A07" w:rsidRDefault="00AA47A6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67BA7127" w14:textId="46A0AFD8" w:rsidR="00AA47A6" w:rsidRPr="001D4A07" w:rsidRDefault="00AA47A6" w:rsidP="00AA47A6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EB3FE3">
        <w:rPr>
          <w:rFonts w:eastAsia="Times New Roman" w:cstheme="minorHAnsi"/>
          <w:bCs/>
        </w:rPr>
        <w:t xml:space="preserve">Banka bude vždy jednou ročně vyzvána k potvrzení konfirmace pohledávek v rámci roční inventarizace dle zákona o účetnictví v termínu do 31. 1. každého kalendářního roku. </w:t>
      </w:r>
    </w:p>
    <w:p w14:paraId="40DC7B65" w14:textId="77777777" w:rsidR="00AA47A6" w:rsidRPr="001D4A07" w:rsidRDefault="00AA47A6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16FD4B6D" w14:textId="5BC581CE" w:rsidR="00AA47A6" w:rsidRDefault="00AA47A6" w:rsidP="00AA47A6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1D4A07">
        <w:rPr>
          <w:rFonts w:eastAsia="Times New Roman" w:cstheme="minorHAnsi"/>
          <w:bCs/>
        </w:rPr>
        <w:t>Prokázání úvěr</w:t>
      </w:r>
      <w:r w:rsidR="00D708E3">
        <w:rPr>
          <w:rFonts w:eastAsia="Times New Roman" w:cstheme="minorHAnsi"/>
          <w:bCs/>
        </w:rPr>
        <w:t xml:space="preserve">uschopnosti </w:t>
      </w:r>
      <w:r w:rsidRPr="001D4A07">
        <w:rPr>
          <w:rFonts w:eastAsia="Times New Roman" w:cstheme="minorHAnsi"/>
          <w:bCs/>
        </w:rPr>
        <w:t xml:space="preserve">ani sjednání zajištění půjčky nebude Fondem u </w:t>
      </w:r>
      <w:r>
        <w:rPr>
          <w:rFonts w:eastAsia="Times New Roman" w:cstheme="minorHAnsi"/>
          <w:bCs/>
        </w:rPr>
        <w:t>B</w:t>
      </w:r>
      <w:r w:rsidRPr="001D4A07">
        <w:rPr>
          <w:rFonts w:eastAsia="Times New Roman" w:cstheme="minorHAnsi"/>
          <w:bCs/>
        </w:rPr>
        <w:t>ank</w:t>
      </w:r>
      <w:r>
        <w:rPr>
          <w:rFonts w:eastAsia="Times New Roman" w:cstheme="minorHAnsi"/>
          <w:bCs/>
        </w:rPr>
        <w:t>y</w:t>
      </w:r>
      <w:r w:rsidRPr="001D4A07">
        <w:rPr>
          <w:rFonts w:eastAsia="Times New Roman" w:cstheme="minorHAnsi"/>
          <w:bCs/>
        </w:rPr>
        <w:t xml:space="preserve"> vyžadováno.</w:t>
      </w:r>
    </w:p>
    <w:p w14:paraId="088FB274" w14:textId="77777777" w:rsidR="00AA47A6" w:rsidRDefault="00AA47A6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4E5FEFC4" w14:textId="41221627" w:rsidR="00AA47A6" w:rsidRPr="001D4A07" w:rsidRDefault="00AA47A6" w:rsidP="001D4A07">
      <w:pPr>
        <w:pStyle w:val="Odstavecseseznamem"/>
        <w:numPr>
          <w:ilvl w:val="1"/>
          <w:numId w:val="2"/>
        </w:numPr>
        <w:ind w:left="567" w:hanging="567"/>
        <w:jc w:val="both"/>
        <w:rPr>
          <w:rFonts w:eastAsia="Times New Roman" w:cstheme="minorHAnsi"/>
          <w:bCs/>
        </w:rPr>
      </w:pPr>
      <w:r w:rsidRPr="001D4A07">
        <w:rPr>
          <w:rFonts w:eastAsia="Times New Roman" w:cstheme="minorHAnsi"/>
          <w:bCs/>
        </w:rPr>
        <w:t xml:space="preserve">Ze strany Fondu nejsou vůči </w:t>
      </w:r>
      <w:r>
        <w:rPr>
          <w:rFonts w:eastAsia="Times New Roman" w:cstheme="minorHAnsi"/>
          <w:bCs/>
        </w:rPr>
        <w:t>Bance</w:t>
      </w:r>
      <w:r w:rsidRPr="001D4A07">
        <w:rPr>
          <w:rFonts w:eastAsia="Times New Roman" w:cstheme="minorHAnsi"/>
          <w:bCs/>
        </w:rPr>
        <w:t xml:space="preserve"> aplikovány zajišťovací instrumenty. Bank</w:t>
      </w:r>
      <w:r>
        <w:rPr>
          <w:rFonts w:eastAsia="Times New Roman" w:cstheme="minorHAnsi"/>
          <w:bCs/>
        </w:rPr>
        <w:t>a</w:t>
      </w:r>
      <w:r w:rsidRPr="001D4A07">
        <w:rPr>
          <w:rFonts w:eastAsia="Times New Roman" w:cstheme="minorHAnsi"/>
          <w:bCs/>
        </w:rPr>
        <w:t xml:space="preserve"> ne</w:t>
      </w:r>
      <w:r>
        <w:rPr>
          <w:rFonts w:eastAsia="Times New Roman" w:cstheme="minorHAnsi"/>
          <w:bCs/>
        </w:rPr>
        <w:t>ní</w:t>
      </w:r>
      <w:r w:rsidRPr="001D4A07">
        <w:rPr>
          <w:rFonts w:eastAsia="Times New Roman" w:cstheme="minorHAnsi"/>
          <w:bCs/>
        </w:rPr>
        <w:t xml:space="preserve"> oprávněn</w:t>
      </w:r>
      <w:r>
        <w:rPr>
          <w:rFonts w:eastAsia="Times New Roman" w:cstheme="minorHAnsi"/>
          <w:bCs/>
        </w:rPr>
        <w:t>a</w:t>
      </w:r>
      <w:r w:rsidRPr="001D4A07">
        <w:rPr>
          <w:rFonts w:eastAsia="Times New Roman" w:cstheme="minorHAnsi"/>
          <w:bCs/>
        </w:rPr>
        <w:t xml:space="preserve"> si zajišťovat úvěry </w:t>
      </w:r>
      <w:r w:rsidR="00BA6A8F">
        <w:rPr>
          <w:rFonts w:eastAsia="Times New Roman" w:cstheme="minorHAnsi"/>
          <w:bCs/>
        </w:rPr>
        <w:t>pro P</w:t>
      </w:r>
      <w:r w:rsidRPr="001D4A07">
        <w:rPr>
          <w:rFonts w:eastAsia="Times New Roman" w:cstheme="minorHAnsi"/>
          <w:bCs/>
        </w:rPr>
        <w:t>říjemc</w:t>
      </w:r>
      <w:r w:rsidR="00BA6A8F">
        <w:rPr>
          <w:rFonts w:eastAsia="Times New Roman" w:cstheme="minorHAnsi"/>
          <w:bCs/>
        </w:rPr>
        <w:t>e úvěru</w:t>
      </w:r>
      <w:r w:rsidRPr="001D4A07">
        <w:rPr>
          <w:rFonts w:eastAsia="Times New Roman" w:cstheme="minorHAnsi"/>
          <w:bCs/>
        </w:rPr>
        <w:t xml:space="preserve"> nemovitostmi. </w:t>
      </w:r>
    </w:p>
    <w:p w14:paraId="7E34FCD1" w14:textId="13307A35" w:rsidR="00F7146D" w:rsidRDefault="00F7146D" w:rsidP="001D4A07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1DD5E2E5" w14:textId="77777777" w:rsidR="00C331F0" w:rsidRPr="00F7146D" w:rsidRDefault="00C331F0" w:rsidP="00C331F0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4D09FC02" w14:textId="77777777" w:rsidR="007565B3" w:rsidRDefault="007565B3" w:rsidP="00846018">
      <w:pPr>
        <w:pStyle w:val="Odstavecseseznamem"/>
        <w:ind w:left="567"/>
        <w:jc w:val="both"/>
        <w:rPr>
          <w:rFonts w:eastAsia="Times New Roman" w:cstheme="minorHAnsi"/>
          <w:bCs/>
        </w:rPr>
      </w:pPr>
    </w:p>
    <w:p w14:paraId="61CD405F" w14:textId="620A23AA" w:rsidR="006C5339" w:rsidRPr="00207AB5" w:rsidRDefault="006C5339" w:rsidP="006C5339">
      <w:pPr>
        <w:pStyle w:val="Odstavecseseznamem"/>
        <w:keepNext/>
        <w:keepLines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SPLÁCENÍ PŮJČK</w:t>
      </w:r>
      <w:r w:rsidR="00376549">
        <w:rPr>
          <w:rFonts w:cstheme="minorHAnsi"/>
          <w:b/>
        </w:rPr>
        <w:t>Y FONDU ZE STRANY BANKY</w:t>
      </w:r>
    </w:p>
    <w:p w14:paraId="14BBA9A1" w14:textId="0C20599E" w:rsidR="005B7C7F" w:rsidRPr="00EB3FE3" w:rsidRDefault="005B7C7F" w:rsidP="001D4A07">
      <w:pPr>
        <w:pStyle w:val="Odstavecseseznamem"/>
        <w:numPr>
          <w:ilvl w:val="1"/>
          <w:numId w:val="2"/>
        </w:numPr>
        <w:ind w:left="567" w:hanging="567"/>
        <w:jc w:val="both"/>
        <w:rPr>
          <w:rFonts w:cstheme="minorHAnsi"/>
          <w:b/>
        </w:rPr>
      </w:pPr>
      <w:r w:rsidRPr="00EB3FE3">
        <w:rPr>
          <w:rFonts w:cstheme="minorHAnsi"/>
          <w:b/>
        </w:rPr>
        <w:t xml:space="preserve">Splácení v období </w:t>
      </w:r>
      <w:proofErr w:type="spellStart"/>
      <w:r w:rsidRPr="00EB3FE3">
        <w:rPr>
          <w:rFonts w:cstheme="minorHAnsi"/>
          <w:b/>
        </w:rPr>
        <w:t>grace</w:t>
      </w:r>
      <w:proofErr w:type="spellEnd"/>
      <w:r w:rsidRPr="00EB3FE3">
        <w:rPr>
          <w:rFonts w:cstheme="minorHAnsi"/>
          <w:b/>
        </w:rPr>
        <w:t xml:space="preserve"> period</w:t>
      </w:r>
    </w:p>
    <w:p w14:paraId="41BF37CB" w14:textId="0F4B3A3F" w:rsidR="00376549" w:rsidRPr="001A7737" w:rsidRDefault="005B7C7F" w:rsidP="00EB3FE3">
      <w:pPr>
        <w:pStyle w:val="Odstavecseseznamem"/>
        <w:ind w:left="567"/>
        <w:jc w:val="both"/>
        <w:rPr>
          <w:rFonts w:cstheme="minorHAnsi"/>
        </w:rPr>
      </w:pPr>
      <w:r w:rsidRPr="005E35B4">
        <w:rPr>
          <w:rFonts w:eastAsia="Times New Roman" w:cstheme="minorHAnsi"/>
          <w:bCs/>
        </w:rPr>
        <w:t>V</w:t>
      </w:r>
      <w:r w:rsidR="00376549" w:rsidRPr="005E35B4">
        <w:rPr>
          <w:rFonts w:eastAsia="Times New Roman" w:cstheme="minorHAnsi"/>
          <w:bCs/>
        </w:rPr>
        <w:t xml:space="preserve"> období </w:t>
      </w:r>
      <w:proofErr w:type="spellStart"/>
      <w:r w:rsidR="00376549" w:rsidRPr="005E35B4">
        <w:rPr>
          <w:rFonts w:eastAsia="Times New Roman" w:cstheme="minorHAnsi"/>
        </w:rPr>
        <w:t>grace</w:t>
      </w:r>
      <w:proofErr w:type="spellEnd"/>
      <w:r w:rsidR="00376549" w:rsidRPr="005E35B4">
        <w:rPr>
          <w:rFonts w:eastAsia="Times New Roman" w:cstheme="minorHAnsi"/>
        </w:rPr>
        <w:t xml:space="preserve"> period</w:t>
      </w:r>
      <w:r w:rsidRPr="005E35B4">
        <w:rPr>
          <w:rFonts w:eastAsia="Times New Roman" w:cstheme="minorHAnsi"/>
        </w:rPr>
        <w:t>, tj.</w:t>
      </w:r>
      <w:r w:rsidR="00376549" w:rsidRPr="005E35B4">
        <w:rPr>
          <w:rFonts w:eastAsia="Times New Roman" w:cstheme="minorHAnsi"/>
          <w:bCs/>
        </w:rPr>
        <w:t xml:space="preserve"> </w:t>
      </w:r>
      <w:r w:rsidRPr="005E35B4">
        <w:rPr>
          <w:rFonts w:eastAsia="Times New Roman" w:cstheme="minorHAnsi"/>
          <w:bCs/>
        </w:rPr>
        <w:t xml:space="preserve">v tzv. </w:t>
      </w:r>
      <w:proofErr w:type="spellStart"/>
      <w:r w:rsidR="00376549" w:rsidRPr="005E35B4">
        <w:rPr>
          <w:rFonts w:eastAsia="Times New Roman" w:cstheme="minorHAnsi"/>
          <w:bCs/>
        </w:rPr>
        <w:t>odkladové</w:t>
      </w:r>
      <w:r w:rsidRPr="005E35B4">
        <w:rPr>
          <w:rFonts w:eastAsia="Times New Roman" w:cstheme="minorHAnsi"/>
          <w:bCs/>
        </w:rPr>
        <w:t>m</w:t>
      </w:r>
      <w:proofErr w:type="spellEnd"/>
      <w:r w:rsidR="00376549" w:rsidRPr="005E35B4">
        <w:rPr>
          <w:rFonts w:eastAsia="Times New Roman" w:cstheme="minorHAnsi"/>
          <w:bCs/>
        </w:rPr>
        <w:t xml:space="preserve"> období počínající</w:t>
      </w:r>
      <w:r w:rsidRPr="005E35B4">
        <w:rPr>
          <w:rFonts w:eastAsia="Times New Roman" w:cstheme="minorHAnsi"/>
          <w:bCs/>
        </w:rPr>
        <w:t>m</w:t>
      </w:r>
      <w:r w:rsidR="00376549" w:rsidRPr="005E35B4">
        <w:rPr>
          <w:rFonts w:eastAsia="Times New Roman" w:cstheme="minorHAnsi"/>
          <w:bCs/>
        </w:rPr>
        <w:t xml:space="preserve"> měsícem následujícím po vydání RM banky a trvající</w:t>
      </w:r>
      <w:r w:rsidRPr="005E35B4">
        <w:rPr>
          <w:rFonts w:eastAsia="Times New Roman" w:cstheme="minorHAnsi"/>
          <w:bCs/>
        </w:rPr>
        <w:t>m</w:t>
      </w:r>
      <w:r w:rsidR="00376549" w:rsidRPr="005E35B4">
        <w:rPr>
          <w:rFonts w:eastAsia="Times New Roman" w:cstheme="minorHAnsi"/>
          <w:bCs/>
        </w:rPr>
        <w:t xml:space="preserve"> 60 měsíců</w:t>
      </w:r>
      <w:r w:rsidRPr="005E35B4">
        <w:rPr>
          <w:rFonts w:eastAsia="Times New Roman" w:cstheme="minorHAnsi"/>
          <w:bCs/>
        </w:rPr>
        <w:t>, nebude probíhat řádné splácení půjčky Bankou</w:t>
      </w:r>
      <w:r w:rsidR="00376549" w:rsidRPr="005E35B4">
        <w:rPr>
          <w:rFonts w:cstheme="minorHAnsi"/>
        </w:rPr>
        <w:t xml:space="preserve">. </w:t>
      </w:r>
      <w:r w:rsidRPr="005E35B4">
        <w:rPr>
          <w:rFonts w:cstheme="minorHAnsi"/>
        </w:rPr>
        <w:t>M</w:t>
      </w:r>
      <w:r w:rsidR="00376549" w:rsidRPr="005E35B4">
        <w:rPr>
          <w:rFonts w:cstheme="minorHAnsi"/>
        </w:rPr>
        <w:t xml:space="preserve">ůže </w:t>
      </w:r>
      <w:r w:rsidRPr="005E35B4">
        <w:rPr>
          <w:rFonts w:cstheme="minorHAnsi"/>
        </w:rPr>
        <w:t>však</w:t>
      </w:r>
      <w:r w:rsidRPr="001A7737">
        <w:rPr>
          <w:rFonts w:cstheme="minorHAnsi"/>
        </w:rPr>
        <w:t xml:space="preserve"> </w:t>
      </w:r>
      <w:r w:rsidR="00376549" w:rsidRPr="001A7737">
        <w:rPr>
          <w:rFonts w:cstheme="minorHAnsi"/>
        </w:rPr>
        <w:t>dojít k těmto situacím vyžadujícím mimořádné spl</w:t>
      </w:r>
      <w:r w:rsidRPr="001A7737">
        <w:rPr>
          <w:rFonts w:cstheme="minorHAnsi"/>
        </w:rPr>
        <w:t>á</w:t>
      </w:r>
      <w:r w:rsidR="00376549" w:rsidRPr="001A7737">
        <w:rPr>
          <w:rFonts w:cstheme="minorHAnsi"/>
        </w:rPr>
        <w:t xml:space="preserve">cení </w:t>
      </w:r>
      <w:proofErr w:type="spellStart"/>
      <w:r w:rsidR="00376549" w:rsidRPr="001A7737">
        <w:rPr>
          <w:rFonts w:cstheme="minorHAnsi"/>
        </w:rPr>
        <w:t>fundingu</w:t>
      </w:r>
      <w:proofErr w:type="spellEnd"/>
      <w:r w:rsidR="00376549" w:rsidRPr="001A7737">
        <w:rPr>
          <w:rFonts w:cstheme="minorHAnsi"/>
        </w:rPr>
        <w:t>:</w:t>
      </w:r>
    </w:p>
    <w:p w14:paraId="5FCC3A11" w14:textId="54063CA8" w:rsidR="00376549" w:rsidRPr="001A7737" w:rsidRDefault="008D676B" w:rsidP="00376549">
      <w:pPr>
        <w:pStyle w:val="Odstavecseseznamem"/>
        <w:numPr>
          <w:ilvl w:val="0"/>
          <w:numId w:val="21"/>
        </w:numPr>
        <w:spacing w:before="120" w:after="120" w:line="276" w:lineRule="auto"/>
        <w:jc w:val="both"/>
        <w:rPr>
          <w:rFonts w:cstheme="minorHAnsi"/>
        </w:rPr>
      </w:pPr>
      <w:r w:rsidRPr="001A7737">
        <w:rPr>
          <w:rFonts w:cstheme="minorHAnsi"/>
        </w:rPr>
        <w:t>ú</w:t>
      </w:r>
      <w:r w:rsidR="00376549" w:rsidRPr="001A7737">
        <w:rPr>
          <w:rFonts w:cstheme="minorHAnsi"/>
        </w:rPr>
        <w:t>plné splacení zvýhodněného úvěru</w:t>
      </w:r>
      <w:r w:rsidRPr="001A7737">
        <w:rPr>
          <w:rFonts w:cstheme="minorHAnsi"/>
        </w:rPr>
        <w:t>;</w:t>
      </w:r>
    </w:p>
    <w:p w14:paraId="38DC776B" w14:textId="7455A3B5" w:rsidR="00376549" w:rsidRPr="001D4A07" w:rsidRDefault="008D676B" w:rsidP="00376549">
      <w:pPr>
        <w:pStyle w:val="Odstavecseseznamem"/>
        <w:numPr>
          <w:ilvl w:val="0"/>
          <w:numId w:val="21"/>
        </w:num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376549" w:rsidRPr="001D4A07">
        <w:rPr>
          <w:rFonts w:cstheme="minorHAnsi"/>
        </w:rPr>
        <w:t>edočerpání zvýhodněného úvěru</w:t>
      </w:r>
      <w:r>
        <w:rPr>
          <w:rFonts w:cstheme="minorHAnsi"/>
        </w:rPr>
        <w:t>;</w:t>
      </w:r>
    </w:p>
    <w:p w14:paraId="7CDE0428" w14:textId="53B8B134" w:rsidR="00376549" w:rsidRPr="001D4A07" w:rsidRDefault="008D676B" w:rsidP="00376549">
      <w:pPr>
        <w:pStyle w:val="Odstavecseseznamem"/>
        <w:numPr>
          <w:ilvl w:val="0"/>
          <w:numId w:val="21"/>
        </w:num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376549" w:rsidRPr="001D4A07">
        <w:rPr>
          <w:rFonts w:cstheme="minorHAnsi"/>
        </w:rPr>
        <w:t xml:space="preserve">nížení či úplné </w:t>
      </w:r>
      <w:r w:rsidR="00376549" w:rsidRPr="00376549">
        <w:rPr>
          <w:rFonts w:cstheme="minorHAnsi"/>
        </w:rPr>
        <w:t xml:space="preserve">odebrání podpory NZÚ – Oprav dům </w:t>
      </w:r>
      <w:r w:rsidR="008A00A4">
        <w:rPr>
          <w:rFonts w:cstheme="minorHAnsi"/>
        </w:rPr>
        <w:t>K</w:t>
      </w:r>
      <w:r w:rsidR="00376549" w:rsidRPr="00376549">
        <w:rPr>
          <w:rFonts w:cstheme="minorHAnsi"/>
        </w:rPr>
        <w:t>onečnému příjemci Fondem nebo orgánem finanční správy</w:t>
      </w:r>
      <w:r w:rsidR="00376549" w:rsidRPr="001D4A07">
        <w:rPr>
          <w:rFonts w:cstheme="minorHAnsi"/>
        </w:rPr>
        <w:t xml:space="preserve"> a s tím spojené snížení částky zvýhodněného úvěru</w:t>
      </w:r>
      <w:r>
        <w:rPr>
          <w:rFonts w:cstheme="minorHAnsi"/>
        </w:rPr>
        <w:t>.</w:t>
      </w:r>
    </w:p>
    <w:p w14:paraId="6C526CE3" w14:textId="6F730C54" w:rsidR="00376549" w:rsidRPr="001D4A07" w:rsidRDefault="00376549" w:rsidP="001D4A07">
      <w:pPr>
        <w:pStyle w:val="Podmnky"/>
        <w:ind w:left="708"/>
        <w:rPr>
          <w:rFonts w:asciiTheme="minorHAnsi" w:hAnsiTheme="minorHAnsi" w:cstheme="minorHAnsi"/>
          <w:sz w:val="22"/>
        </w:rPr>
      </w:pPr>
      <w:r w:rsidRPr="001D4A07">
        <w:rPr>
          <w:rFonts w:asciiTheme="minorHAnsi" w:hAnsiTheme="minorHAnsi" w:cstheme="minorHAnsi"/>
          <w:sz w:val="22"/>
        </w:rPr>
        <w:t xml:space="preserve">Při předčasném splacení zvýhodněného úvěru má banka povinnost vrátit Fondu plnou výši </w:t>
      </w:r>
      <w:proofErr w:type="spellStart"/>
      <w:r w:rsidRPr="001D4A07">
        <w:rPr>
          <w:rFonts w:asciiTheme="minorHAnsi" w:hAnsiTheme="minorHAnsi" w:cstheme="minorHAnsi"/>
          <w:sz w:val="22"/>
        </w:rPr>
        <w:t>fundingu</w:t>
      </w:r>
      <w:proofErr w:type="spellEnd"/>
      <w:r w:rsidRPr="001D4A07">
        <w:rPr>
          <w:rFonts w:asciiTheme="minorHAnsi" w:hAnsiTheme="minorHAnsi" w:cstheme="minorHAnsi"/>
          <w:sz w:val="22"/>
        </w:rPr>
        <w:t xml:space="preserve">. Za předčasně splacený úvěr se považuje úvěr, u kterého byla umořena celá jistina </w:t>
      </w:r>
      <w:r w:rsidRPr="001A7737">
        <w:rPr>
          <w:rFonts w:asciiTheme="minorHAnsi" w:hAnsiTheme="minorHAnsi" w:cstheme="minorHAnsi"/>
          <w:sz w:val="22"/>
        </w:rPr>
        <w:t xml:space="preserve">úvěru, </w:t>
      </w:r>
      <w:r w:rsidR="008A00A4">
        <w:rPr>
          <w:rFonts w:asciiTheme="minorHAnsi" w:hAnsiTheme="minorHAnsi" w:cstheme="minorHAnsi"/>
          <w:sz w:val="22"/>
        </w:rPr>
        <w:t>P</w:t>
      </w:r>
      <w:r w:rsidR="008D676B" w:rsidRPr="005E35B4">
        <w:rPr>
          <w:rFonts w:asciiTheme="minorHAnsi" w:hAnsiTheme="minorHAnsi" w:cstheme="minorHAnsi"/>
          <w:sz w:val="22"/>
        </w:rPr>
        <w:t>říjemce</w:t>
      </w:r>
      <w:r w:rsidR="008D676B" w:rsidRPr="001A7737">
        <w:rPr>
          <w:rFonts w:asciiTheme="minorHAnsi" w:hAnsiTheme="minorHAnsi" w:cstheme="minorHAnsi"/>
          <w:sz w:val="22"/>
        </w:rPr>
        <w:t xml:space="preserve"> </w:t>
      </w:r>
      <w:r w:rsidR="008A00A4">
        <w:rPr>
          <w:rFonts w:asciiTheme="minorHAnsi" w:hAnsiTheme="minorHAnsi" w:cstheme="minorHAnsi"/>
          <w:sz w:val="22"/>
        </w:rPr>
        <w:t xml:space="preserve">úvěru </w:t>
      </w:r>
      <w:r w:rsidRPr="001A7737">
        <w:rPr>
          <w:rFonts w:asciiTheme="minorHAnsi" w:hAnsiTheme="minorHAnsi" w:cstheme="minorHAnsi"/>
          <w:sz w:val="22"/>
        </w:rPr>
        <w:t>nemá možnost úvěr dále čerpat a k této situaci došlo o více než 3</w:t>
      </w:r>
      <w:r w:rsidRPr="001D4A07">
        <w:rPr>
          <w:rFonts w:asciiTheme="minorHAnsi" w:hAnsiTheme="minorHAnsi" w:cstheme="minorHAnsi"/>
          <w:sz w:val="22"/>
        </w:rPr>
        <w:t xml:space="preserve"> </w:t>
      </w:r>
      <w:r w:rsidRPr="001A7737">
        <w:rPr>
          <w:rFonts w:asciiTheme="minorHAnsi" w:hAnsiTheme="minorHAnsi" w:cstheme="minorHAnsi"/>
          <w:sz w:val="22"/>
        </w:rPr>
        <w:t>měsíce před datem původní smluvně stanovené splatnosti úvěru.</w:t>
      </w:r>
    </w:p>
    <w:p w14:paraId="31283222" w14:textId="20B53EF6" w:rsidR="00376549" w:rsidRPr="001D4A07" w:rsidRDefault="00376549" w:rsidP="001D4A07">
      <w:pPr>
        <w:pStyle w:val="Podmnky"/>
        <w:ind w:left="708"/>
        <w:rPr>
          <w:rFonts w:asciiTheme="minorHAnsi" w:hAnsiTheme="minorHAnsi" w:cstheme="minorHAnsi"/>
          <w:sz w:val="22"/>
        </w:rPr>
      </w:pPr>
      <w:r w:rsidRPr="001D4A07">
        <w:rPr>
          <w:rFonts w:asciiTheme="minorHAnsi" w:hAnsiTheme="minorHAnsi" w:cstheme="minorHAnsi"/>
          <w:sz w:val="22"/>
        </w:rPr>
        <w:t xml:space="preserve">V případě, že </w:t>
      </w:r>
      <w:r w:rsidR="008A00A4">
        <w:rPr>
          <w:rFonts w:asciiTheme="minorHAnsi" w:hAnsiTheme="minorHAnsi" w:cstheme="minorHAnsi"/>
          <w:sz w:val="22"/>
        </w:rPr>
        <w:t>P</w:t>
      </w:r>
      <w:r w:rsidRPr="001D4A07">
        <w:rPr>
          <w:rFonts w:asciiTheme="minorHAnsi" w:hAnsiTheme="minorHAnsi" w:cstheme="minorHAnsi"/>
          <w:sz w:val="22"/>
        </w:rPr>
        <w:t xml:space="preserve">říjemce </w:t>
      </w:r>
      <w:r w:rsidR="008A00A4">
        <w:rPr>
          <w:rFonts w:asciiTheme="minorHAnsi" w:hAnsiTheme="minorHAnsi" w:cstheme="minorHAnsi"/>
          <w:sz w:val="22"/>
        </w:rPr>
        <w:t xml:space="preserve">úvěru </w:t>
      </w:r>
      <w:r w:rsidRPr="001D4A07">
        <w:rPr>
          <w:rFonts w:asciiTheme="minorHAnsi" w:hAnsiTheme="minorHAnsi" w:cstheme="minorHAnsi"/>
          <w:sz w:val="22"/>
        </w:rPr>
        <w:t xml:space="preserve">čerpal nižší zvýhodněný úvěr, než na jaký by měl dle výše </w:t>
      </w:r>
      <w:r w:rsidRPr="001A7737">
        <w:rPr>
          <w:rFonts w:asciiTheme="minorHAnsi" w:hAnsiTheme="minorHAnsi" w:cstheme="minorHAnsi"/>
          <w:sz w:val="22"/>
        </w:rPr>
        <w:t xml:space="preserve">dotace </w:t>
      </w:r>
      <w:r w:rsidRPr="005E35B4">
        <w:rPr>
          <w:rFonts w:asciiTheme="minorHAnsi" w:hAnsiTheme="minorHAnsi" w:cstheme="minorHAnsi"/>
          <w:sz w:val="22"/>
        </w:rPr>
        <w:t>nárok</w:t>
      </w:r>
      <w:r w:rsidR="00EB3FE3" w:rsidRPr="005E35B4">
        <w:rPr>
          <w:rFonts w:asciiTheme="minorHAnsi" w:hAnsiTheme="minorHAnsi" w:cstheme="minorHAnsi"/>
          <w:sz w:val="22"/>
        </w:rPr>
        <w:t xml:space="preserve"> (definovaný ve Výzvě v bodě 11., odst. f)</w:t>
      </w:r>
      <w:r w:rsidRPr="001A7737">
        <w:rPr>
          <w:rFonts w:asciiTheme="minorHAnsi" w:hAnsiTheme="minorHAnsi" w:cstheme="minorHAnsi"/>
          <w:sz w:val="22"/>
        </w:rPr>
        <w:t xml:space="preserve"> nebo tento nárok nevyčerpal, a ze strany</w:t>
      </w:r>
      <w:r w:rsidRPr="001D4A07">
        <w:rPr>
          <w:rFonts w:asciiTheme="minorHAnsi" w:hAnsiTheme="minorHAnsi" w:cstheme="minorHAnsi"/>
          <w:sz w:val="22"/>
        </w:rPr>
        <w:t xml:space="preserve"> Fondu došlo ke snížení nároku na zvýhodněný úvěr, nemusí být zvýhodněný úvěr ponížen, pokud zůstal nárok v dostatečné výši. </w:t>
      </w:r>
    </w:p>
    <w:p w14:paraId="6E180AF4" w14:textId="2699C55B" w:rsidR="00376549" w:rsidRPr="001D4A07" w:rsidRDefault="00376549" w:rsidP="001D4A07">
      <w:pPr>
        <w:pStyle w:val="Podmnky"/>
        <w:ind w:left="708"/>
        <w:rPr>
          <w:rFonts w:asciiTheme="minorHAnsi" w:hAnsiTheme="minorHAnsi" w:cstheme="minorHAnsi"/>
          <w:sz w:val="22"/>
        </w:rPr>
      </w:pPr>
      <w:r w:rsidRPr="001D4A07">
        <w:rPr>
          <w:rFonts w:asciiTheme="minorHAnsi" w:hAnsiTheme="minorHAnsi" w:cstheme="minorHAnsi"/>
          <w:sz w:val="22"/>
        </w:rPr>
        <w:t xml:space="preserve">V případě nedočerpání zvýhodněného úvěru </w:t>
      </w:r>
      <w:r w:rsidR="008A00A4">
        <w:rPr>
          <w:rFonts w:asciiTheme="minorHAnsi" w:hAnsiTheme="minorHAnsi" w:cstheme="minorHAnsi"/>
          <w:sz w:val="22"/>
        </w:rPr>
        <w:t>P</w:t>
      </w:r>
      <w:r w:rsidRPr="001D4A07">
        <w:rPr>
          <w:rFonts w:asciiTheme="minorHAnsi" w:hAnsiTheme="minorHAnsi" w:cstheme="minorHAnsi"/>
          <w:sz w:val="22"/>
        </w:rPr>
        <w:t xml:space="preserve">říjemcem </w:t>
      </w:r>
      <w:r w:rsidR="008A00A4">
        <w:rPr>
          <w:rFonts w:asciiTheme="minorHAnsi" w:hAnsiTheme="minorHAnsi" w:cstheme="minorHAnsi"/>
          <w:sz w:val="22"/>
        </w:rPr>
        <w:t xml:space="preserve">úvěru </w:t>
      </w:r>
      <w:r w:rsidRPr="001D4A07">
        <w:rPr>
          <w:rFonts w:asciiTheme="minorHAnsi" w:hAnsiTheme="minorHAnsi" w:cstheme="minorHAnsi"/>
          <w:sz w:val="22"/>
        </w:rPr>
        <w:t xml:space="preserve">nebo v případě snížení nároku na zvýhodněný úvěr nedodržením podmínek poskytnutí dotace dochází ke snížení nároku na zvýhodněný úvěr a </w:t>
      </w:r>
      <w:r w:rsidR="0096701D">
        <w:rPr>
          <w:rFonts w:asciiTheme="minorHAnsi" w:hAnsiTheme="minorHAnsi" w:cstheme="minorHAnsi"/>
          <w:sz w:val="22"/>
        </w:rPr>
        <w:t>B</w:t>
      </w:r>
      <w:r w:rsidRPr="001D4A07">
        <w:rPr>
          <w:rFonts w:asciiTheme="minorHAnsi" w:hAnsiTheme="minorHAnsi" w:cstheme="minorHAnsi"/>
          <w:sz w:val="22"/>
        </w:rPr>
        <w:t xml:space="preserve">anka musí odpovídající část </w:t>
      </w:r>
      <w:proofErr w:type="spellStart"/>
      <w:r w:rsidRPr="001D4A07">
        <w:rPr>
          <w:rFonts w:asciiTheme="minorHAnsi" w:hAnsiTheme="minorHAnsi" w:cstheme="minorHAnsi"/>
          <w:sz w:val="22"/>
        </w:rPr>
        <w:t>fundingu</w:t>
      </w:r>
      <w:proofErr w:type="spellEnd"/>
      <w:r w:rsidRPr="001D4A07">
        <w:rPr>
          <w:rFonts w:asciiTheme="minorHAnsi" w:hAnsiTheme="minorHAnsi" w:cstheme="minorHAnsi"/>
          <w:sz w:val="22"/>
        </w:rPr>
        <w:t xml:space="preserve"> vrátit Fondu při dodržení podmínek bodu 4.</w:t>
      </w:r>
      <w:r w:rsidR="009F1A16">
        <w:rPr>
          <w:rFonts w:asciiTheme="minorHAnsi" w:hAnsiTheme="minorHAnsi" w:cstheme="minorHAnsi"/>
          <w:sz w:val="22"/>
        </w:rPr>
        <w:t>13</w:t>
      </w:r>
      <w:r w:rsidR="009F1A16" w:rsidRPr="001D4A07">
        <w:rPr>
          <w:rFonts w:asciiTheme="minorHAnsi" w:hAnsiTheme="minorHAnsi" w:cstheme="minorHAnsi"/>
          <w:sz w:val="22"/>
        </w:rPr>
        <w:t xml:space="preserve"> </w:t>
      </w:r>
      <w:r w:rsidRPr="001D4A07">
        <w:rPr>
          <w:rFonts w:asciiTheme="minorHAnsi" w:hAnsiTheme="minorHAnsi" w:cstheme="minorHAnsi"/>
          <w:sz w:val="22"/>
        </w:rPr>
        <w:t>Smlouvy.</w:t>
      </w:r>
    </w:p>
    <w:p w14:paraId="2B693338" w14:textId="291D85BE" w:rsidR="00376549" w:rsidRPr="001D4A07" w:rsidRDefault="00376549" w:rsidP="001D4A07">
      <w:pPr>
        <w:pStyle w:val="Podmnky"/>
        <w:ind w:left="708"/>
        <w:rPr>
          <w:rFonts w:asciiTheme="minorHAnsi" w:hAnsiTheme="minorHAnsi" w:cstheme="minorHAnsi"/>
          <w:sz w:val="22"/>
        </w:rPr>
      </w:pPr>
      <w:r w:rsidRPr="001D4A07">
        <w:rPr>
          <w:rFonts w:asciiTheme="minorHAnsi" w:hAnsiTheme="minorHAnsi" w:cstheme="minorHAnsi"/>
          <w:sz w:val="22"/>
        </w:rPr>
        <w:t xml:space="preserve">O snížení nebo odebrání dotace </w:t>
      </w:r>
      <w:r w:rsidR="0096701D">
        <w:rPr>
          <w:rFonts w:asciiTheme="minorHAnsi" w:hAnsiTheme="minorHAnsi" w:cstheme="minorHAnsi"/>
          <w:sz w:val="22"/>
        </w:rPr>
        <w:t>K</w:t>
      </w:r>
      <w:r w:rsidRPr="001D4A07">
        <w:rPr>
          <w:rFonts w:asciiTheme="minorHAnsi" w:hAnsiTheme="minorHAnsi" w:cstheme="minorHAnsi"/>
          <w:sz w:val="22"/>
        </w:rPr>
        <w:t xml:space="preserve">onečnému příjemci bude Fond </w:t>
      </w:r>
      <w:r w:rsidR="0096701D">
        <w:rPr>
          <w:rFonts w:asciiTheme="minorHAnsi" w:hAnsiTheme="minorHAnsi" w:cstheme="minorHAnsi"/>
          <w:sz w:val="22"/>
        </w:rPr>
        <w:t>B</w:t>
      </w:r>
      <w:r w:rsidRPr="001D4A07">
        <w:rPr>
          <w:rFonts w:asciiTheme="minorHAnsi" w:hAnsiTheme="minorHAnsi" w:cstheme="minorHAnsi"/>
          <w:sz w:val="22"/>
        </w:rPr>
        <w:t xml:space="preserve">anku informovat bez zbytečného odkladu. Stejně tak banka bude Fond vždy bez zbytečného odkladu informovat, dojde-li k jakékoli situaci mající dopad na výši zvýhodněného úvěru. </w:t>
      </w:r>
    </w:p>
    <w:p w14:paraId="7DDEB97E" w14:textId="2FEA9EAE" w:rsidR="00376549" w:rsidRDefault="00376549" w:rsidP="00376549">
      <w:pPr>
        <w:pStyle w:val="Podmnky"/>
        <w:ind w:left="708"/>
        <w:rPr>
          <w:rFonts w:asciiTheme="minorHAnsi" w:hAnsiTheme="minorHAnsi" w:cstheme="minorHAnsi"/>
          <w:sz w:val="22"/>
        </w:rPr>
      </w:pPr>
      <w:r w:rsidRPr="001D4A07">
        <w:rPr>
          <w:rFonts w:asciiTheme="minorHAnsi" w:hAnsiTheme="minorHAnsi" w:cstheme="minorHAnsi"/>
          <w:sz w:val="22"/>
        </w:rPr>
        <w:t xml:space="preserve">Banka vrací Fondu odpovídající výši </w:t>
      </w:r>
      <w:proofErr w:type="spellStart"/>
      <w:r w:rsidRPr="001D4A07">
        <w:rPr>
          <w:rFonts w:asciiTheme="minorHAnsi" w:hAnsiTheme="minorHAnsi" w:cstheme="minorHAnsi"/>
          <w:sz w:val="22"/>
        </w:rPr>
        <w:t>fundingu</w:t>
      </w:r>
      <w:proofErr w:type="spellEnd"/>
      <w:r w:rsidRPr="001D4A07">
        <w:rPr>
          <w:rFonts w:asciiTheme="minorHAnsi" w:hAnsiTheme="minorHAnsi" w:cstheme="minorHAnsi"/>
          <w:sz w:val="22"/>
        </w:rPr>
        <w:t xml:space="preserve"> v mimořádné splátce vždy do 10. dne měsíce následujícího poté, kdy se o snížení nároku na zvýhodněný úvěr prokazatelně dozví. Zároveň </w:t>
      </w:r>
      <w:r w:rsidR="0096701D">
        <w:rPr>
          <w:rFonts w:asciiTheme="minorHAnsi" w:hAnsiTheme="minorHAnsi" w:cstheme="minorHAnsi"/>
          <w:sz w:val="22"/>
        </w:rPr>
        <w:t>B</w:t>
      </w:r>
      <w:r w:rsidRPr="001D4A07">
        <w:rPr>
          <w:rFonts w:asciiTheme="minorHAnsi" w:hAnsiTheme="minorHAnsi" w:cstheme="minorHAnsi"/>
          <w:sz w:val="22"/>
        </w:rPr>
        <w:t xml:space="preserve">anka zasílá upravenou přehledovou tabulku zaznamenávající změny zvýhodněných úvěrů </w:t>
      </w:r>
      <w:r w:rsidR="008A00A4">
        <w:rPr>
          <w:rFonts w:asciiTheme="minorHAnsi" w:hAnsiTheme="minorHAnsi" w:cstheme="minorHAnsi"/>
          <w:sz w:val="22"/>
        </w:rPr>
        <w:t>P</w:t>
      </w:r>
      <w:r w:rsidRPr="001D4A07">
        <w:rPr>
          <w:rFonts w:asciiTheme="minorHAnsi" w:hAnsiTheme="minorHAnsi" w:cstheme="minorHAnsi"/>
          <w:sz w:val="22"/>
        </w:rPr>
        <w:t xml:space="preserve">říjemců </w:t>
      </w:r>
      <w:r w:rsidR="008A00A4">
        <w:rPr>
          <w:rFonts w:asciiTheme="minorHAnsi" w:hAnsiTheme="minorHAnsi" w:cstheme="minorHAnsi"/>
          <w:sz w:val="22"/>
        </w:rPr>
        <w:t xml:space="preserve">úvěru </w:t>
      </w:r>
      <w:r w:rsidRPr="001D4A07">
        <w:rPr>
          <w:rFonts w:asciiTheme="minorHAnsi" w:hAnsiTheme="minorHAnsi" w:cstheme="minorHAnsi"/>
          <w:sz w:val="22"/>
        </w:rPr>
        <w:t xml:space="preserve">ke kontrole zaslané splátky. Pokud Fond nebude aktualizovanou přehledovou tabulku do 20. dne měsíce rozporovat, bude aktualizace považována za schválenou a obdržení mimořádné splátky od </w:t>
      </w:r>
      <w:r w:rsidR="0096701D">
        <w:rPr>
          <w:rFonts w:asciiTheme="minorHAnsi" w:hAnsiTheme="minorHAnsi" w:cstheme="minorHAnsi"/>
          <w:sz w:val="22"/>
        </w:rPr>
        <w:t>B</w:t>
      </w:r>
      <w:r w:rsidRPr="001D4A07">
        <w:rPr>
          <w:rFonts w:asciiTheme="minorHAnsi" w:hAnsiTheme="minorHAnsi" w:cstheme="minorHAnsi"/>
          <w:sz w:val="22"/>
        </w:rPr>
        <w:t>anky považované za potvrzené.</w:t>
      </w:r>
    </w:p>
    <w:p w14:paraId="1B3E591A" w14:textId="77777777" w:rsidR="0096701D" w:rsidRPr="001D4A07" w:rsidRDefault="0096701D" w:rsidP="001D4A07">
      <w:pPr>
        <w:pStyle w:val="Podmnky"/>
        <w:spacing w:before="0" w:after="0"/>
        <w:ind w:left="708"/>
        <w:rPr>
          <w:rFonts w:asciiTheme="minorHAnsi" w:hAnsiTheme="minorHAnsi" w:cstheme="minorHAnsi"/>
          <w:sz w:val="22"/>
        </w:rPr>
      </w:pPr>
    </w:p>
    <w:p w14:paraId="647F01EB" w14:textId="57BFD8BF" w:rsidR="00376549" w:rsidRPr="001D4A07" w:rsidRDefault="00376549" w:rsidP="001D4A07">
      <w:pPr>
        <w:pStyle w:val="Odstavecseseznamem"/>
        <w:numPr>
          <w:ilvl w:val="1"/>
          <w:numId w:val="2"/>
        </w:numPr>
        <w:ind w:left="567" w:hanging="567"/>
        <w:jc w:val="both"/>
        <w:rPr>
          <w:rFonts w:cstheme="minorHAnsi"/>
        </w:rPr>
      </w:pPr>
      <w:r w:rsidRPr="001D4A07">
        <w:rPr>
          <w:rFonts w:eastAsia="Times New Roman" w:cstheme="minorHAnsi"/>
          <w:bCs/>
        </w:rPr>
        <w:t>„</w:t>
      </w:r>
      <w:proofErr w:type="spellStart"/>
      <w:r w:rsidR="00083A98">
        <w:rPr>
          <w:rFonts w:eastAsia="Times New Roman" w:cstheme="minorHAnsi"/>
          <w:bCs/>
        </w:rPr>
        <w:t>C</w:t>
      </w:r>
      <w:r w:rsidRPr="001D4A07">
        <w:rPr>
          <w:rFonts w:eastAsia="Times New Roman" w:cstheme="minorHAnsi"/>
          <w:bCs/>
        </w:rPr>
        <w:t>atch</w:t>
      </w:r>
      <w:proofErr w:type="spellEnd"/>
      <w:r w:rsidRPr="001D4A07">
        <w:rPr>
          <w:rFonts w:eastAsia="Times New Roman" w:cstheme="minorHAnsi"/>
          <w:bCs/>
        </w:rPr>
        <w:t xml:space="preserve"> up“ </w:t>
      </w:r>
      <w:r w:rsidRPr="001D4A07">
        <w:rPr>
          <w:rFonts w:eastAsia="Times New Roman" w:cstheme="minorHAnsi"/>
          <w:b/>
        </w:rPr>
        <w:t>vyrovnávací splátka</w:t>
      </w:r>
      <w:r w:rsidRPr="001D4A07">
        <w:rPr>
          <w:rFonts w:eastAsia="Times New Roman" w:cstheme="minorHAnsi"/>
          <w:bCs/>
        </w:rPr>
        <w:t xml:space="preserve"> </w:t>
      </w:r>
    </w:p>
    <w:p w14:paraId="77798AFB" w14:textId="558E0562" w:rsidR="00376549" w:rsidRDefault="00D60952" w:rsidP="001D4A07">
      <w:pPr>
        <w:pStyle w:val="Podmnky"/>
        <w:ind w:left="708"/>
        <w:rPr>
          <w:rFonts w:asciiTheme="minorHAnsi" w:hAnsiTheme="minorHAnsi" w:cstheme="minorHAnsi"/>
          <w:sz w:val="22"/>
        </w:rPr>
      </w:pPr>
      <w:r w:rsidRPr="005E35B4">
        <w:rPr>
          <w:rFonts w:asciiTheme="minorHAnsi" w:hAnsiTheme="minorHAnsi" w:cstheme="minorHAnsi"/>
          <w:sz w:val="22"/>
        </w:rPr>
        <w:t xml:space="preserve">Vyrovnávací </w:t>
      </w:r>
      <w:r w:rsidR="00376549" w:rsidRPr="005E35B4">
        <w:rPr>
          <w:rFonts w:asciiTheme="minorHAnsi" w:hAnsiTheme="minorHAnsi" w:cstheme="minorHAnsi"/>
          <w:sz w:val="22"/>
        </w:rPr>
        <w:t xml:space="preserve">splátkou v 61. měsíci bude bankou dorovnána částka odpovídající nevypořádanému </w:t>
      </w:r>
      <w:proofErr w:type="spellStart"/>
      <w:r w:rsidR="00376549" w:rsidRPr="005E35B4">
        <w:rPr>
          <w:rFonts w:asciiTheme="minorHAnsi" w:hAnsiTheme="minorHAnsi" w:cstheme="minorHAnsi"/>
          <w:sz w:val="22"/>
        </w:rPr>
        <w:t>fundingu</w:t>
      </w:r>
      <w:proofErr w:type="spellEnd"/>
      <w:r w:rsidR="00376549" w:rsidRPr="005E35B4">
        <w:rPr>
          <w:rFonts w:asciiTheme="minorHAnsi" w:hAnsiTheme="minorHAnsi" w:cstheme="minorHAnsi"/>
          <w:sz w:val="22"/>
        </w:rPr>
        <w:t xml:space="preserve"> za období </w:t>
      </w:r>
      <w:proofErr w:type="spellStart"/>
      <w:r w:rsidR="00376549" w:rsidRPr="005E35B4">
        <w:rPr>
          <w:rFonts w:asciiTheme="minorHAnsi" w:hAnsiTheme="minorHAnsi" w:cstheme="minorHAnsi"/>
          <w:sz w:val="22"/>
        </w:rPr>
        <w:t>grace</w:t>
      </w:r>
      <w:proofErr w:type="spellEnd"/>
      <w:r w:rsidR="00376549" w:rsidRPr="005E35B4">
        <w:rPr>
          <w:rFonts w:asciiTheme="minorHAnsi" w:hAnsiTheme="minorHAnsi" w:cstheme="minorHAnsi"/>
          <w:sz w:val="22"/>
        </w:rPr>
        <w:t xml:space="preserve"> period. Do této splátky jsou </w:t>
      </w:r>
      <w:r w:rsidR="00083A98" w:rsidRPr="005E35B4">
        <w:rPr>
          <w:rFonts w:asciiTheme="minorHAnsi" w:hAnsiTheme="minorHAnsi" w:cstheme="minorHAnsi"/>
          <w:sz w:val="22"/>
        </w:rPr>
        <w:t xml:space="preserve">dle aktualizovaného splátkového kalendáře </w:t>
      </w:r>
      <w:r w:rsidR="00376549" w:rsidRPr="005E35B4">
        <w:rPr>
          <w:rFonts w:asciiTheme="minorHAnsi" w:hAnsiTheme="minorHAnsi" w:cstheme="minorHAnsi"/>
          <w:sz w:val="22"/>
        </w:rPr>
        <w:t xml:space="preserve">zahrnuty předpisy splátek </w:t>
      </w:r>
      <w:r w:rsidR="000D1B71" w:rsidRPr="005E35B4">
        <w:rPr>
          <w:rFonts w:asciiTheme="minorHAnsi" w:hAnsiTheme="minorHAnsi" w:cstheme="minorHAnsi"/>
          <w:sz w:val="22"/>
        </w:rPr>
        <w:t>půjček</w:t>
      </w:r>
      <w:r w:rsidR="00376549" w:rsidRPr="005E35B4">
        <w:rPr>
          <w:rFonts w:asciiTheme="minorHAnsi" w:hAnsiTheme="minorHAnsi" w:cstheme="minorHAnsi"/>
          <w:sz w:val="22"/>
        </w:rPr>
        <w:t xml:space="preserve"> za prvních 60 měsíců od vydání RM banky</w:t>
      </w:r>
      <w:r w:rsidR="000838B0" w:rsidRPr="005E35B4">
        <w:rPr>
          <w:rFonts w:asciiTheme="minorHAnsi" w:hAnsiTheme="minorHAnsi" w:cstheme="minorHAnsi"/>
          <w:sz w:val="22"/>
        </w:rPr>
        <w:t xml:space="preserve"> vycházející z nového základu </w:t>
      </w:r>
      <w:proofErr w:type="spellStart"/>
      <w:r w:rsidR="000838B0" w:rsidRPr="005E35B4">
        <w:rPr>
          <w:rFonts w:asciiTheme="minorHAnsi" w:hAnsiTheme="minorHAnsi" w:cstheme="minorHAnsi"/>
          <w:sz w:val="22"/>
        </w:rPr>
        <w:t>fundingu</w:t>
      </w:r>
      <w:proofErr w:type="spellEnd"/>
      <w:r w:rsidR="000838B0" w:rsidRPr="005E35B4">
        <w:rPr>
          <w:rFonts w:asciiTheme="minorHAnsi" w:hAnsiTheme="minorHAnsi" w:cstheme="minorHAnsi"/>
          <w:sz w:val="22"/>
        </w:rPr>
        <w:t xml:space="preserve"> po</w:t>
      </w:r>
      <w:r w:rsidR="00376549" w:rsidRPr="005E35B4">
        <w:rPr>
          <w:rFonts w:asciiTheme="minorHAnsi" w:hAnsiTheme="minorHAnsi" w:cstheme="minorHAnsi"/>
          <w:sz w:val="22"/>
        </w:rPr>
        <w:t xml:space="preserve"> </w:t>
      </w:r>
      <w:r w:rsidR="000838B0" w:rsidRPr="005E35B4">
        <w:rPr>
          <w:rFonts w:asciiTheme="minorHAnsi" w:hAnsiTheme="minorHAnsi" w:cstheme="minorHAnsi"/>
          <w:sz w:val="22"/>
        </w:rPr>
        <w:t xml:space="preserve">jeho </w:t>
      </w:r>
      <w:r w:rsidR="00376549" w:rsidRPr="005E35B4">
        <w:rPr>
          <w:rFonts w:asciiTheme="minorHAnsi" w:hAnsiTheme="minorHAnsi" w:cstheme="minorHAnsi"/>
          <w:sz w:val="22"/>
        </w:rPr>
        <w:t>očištěn</w:t>
      </w:r>
      <w:r w:rsidR="000838B0" w:rsidRPr="005E35B4">
        <w:rPr>
          <w:rFonts w:asciiTheme="minorHAnsi" w:hAnsiTheme="minorHAnsi" w:cstheme="minorHAnsi"/>
          <w:sz w:val="22"/>
        </w:rPr>
        <w:t>í</w:t>
      </w:r>
      <w:r w:rsidR="00376549" w:rsidRPr="005E35B4">
        <w:rPr>
          <w:rFonts w:asciiTheme="minorHAnsi" w:hAnsiTheme="minorHAnsi" w:cstheme="minorHAnsi"/>
          <w:sz w:val="22"/>
        </w:rPr>
        <w:t xml:space="preserve"> o mimořádné splátky v průběhu </w:t>
      </w:r>
      <w:proofErr w:type="spellStart"/>
      <w:r w:rsidR="00376549" w:rsidRPr="005E35B4">
        <w:rPr>
          <w:rFonts w:asciiTheme="minorHAnsi" w:hAnsiTheme="minorHAnsi" w:cstheme="minorHAnsi"/>
          <w:sz w:val="22"/>
        </w:rPr>
        <w:t>grace</w:t>
      </w:r>
      <w:proofErr w:type="spellEnd"/>
      <w:r w:rsidR="00376549" w:rsidRPr="005E35B4">
        <w:rPr>
          <w:rFonts w:asciiTheme="minorHAnsi" w:hAnsiTheme="minorHAnsi" w:cstheme="minorHAnsi"/>
          <w:sz w:val="22"/>
        </w:rPr>
        <w:t xml:space="preserve"> period. Aktualizovaný splátkový kalendář počítá se stejnou dobou splácení, jaká </w:t>
      </w:r>
      <w:r w:rsidRPr="005E35B4">
        <w:rPr>
          <w:rFonts w:asciiTheme="minorHAnsi" w:hAnsiTheme="minorHAnsi" w:cstheme="minorHAnsi"/>
          <w:sz w:val="22"/>
        </w:rPr>
        <w:t xml:space="preserve">je </w:t>
      </w:r>
      <w:r w:rsidR="000838B0" w:rsidRPr="005E35B4">
        <w:rPr>
          <w:rFonts w:asciiTheme="minorHAnsi" w:hAnsiTheme="minorHAnsi" w:cstheme="minorHAnsi"/>
          <w:sz w:val="22"/>
        </w:rPr>
        <w:t xml:space="preserve">uvedena v RM </w:t>
      </w:r>
      <w:r w:rsidRPr="005E35B4">
        <w:rPr>
          <w:rFonts w:asciiTheme="minorHAnsi" w:hAnsiTheme="minorHAnsi" w:cstheme="minorHAnsi"/>
          <w:sz w:val="22"/>
        </w:rPr>
        <w:t>B</w:t>
      </w:r>
      <w:r w:rsidR="000838B0" w:rsidRPr="005E35B4">
        <w:rPr>
          <w:rFonts w:asciiTheme="minorHAnsi" w:hAnsiTheme="minorHAnsi" w:cstheme="minorHAnsi"/>
          <w:sz w:val="22"/>
        </w:rPr>
        <w:t>anky</w:t>
      </w:r>
      <w:r w:rsidR="00376549" w:rsidRPr="005E35B4">
        <w:rPr>
          <w:rFonts w:asciiTheme="minorHAnsi" w:hAnsiTheme="minorHAnsi" w:cstheme="minorHAnsi"/>
          <w:sz w:val="22"/>
        </w:rPr>
        <w:t xml:space="preserve">, a </w:t>
      </w:r>
      <w:r w:rsidR="0096701D" w:rsidRPr="005E35B4">
        <w:rPr>
          <w:rFonts w:asciiTheme="minorHAnsi" w:hAnsiTheme="minorHAnsi" w:cstheme="minorHAnsi"/>
          <w:sz w:val="22"/>
        </w:rPr>
        <w:t>B</w:t>
      </w:r>
      <w:r w:rsidR="00376549" w:rsidRPr="005E35B4">
        <w:rPr>
          <w:rFonts w:asciiTheme="minorHAnsi" w:hAnsiTheme="minorHAnsi" w:cstheme="minorHAnsi"/>
          <w:sz w:val="22"/>
        </w:rPr>
        <w:t>anka ho posílá ke schválení do 10. dne 61. měsíce</w:t>
      </w:r>
      <w:r w:rsidRPr="005E35B4">
        <w:rPr>
          <w:rFonts w:asciiTheme="minorHAnsi" w:hAnsiTheme="minorHAnsi" w:cstheme="minorHAnsi"/>
          <w:sz w:val="22"/>
        </w:rPr>
        <w:t>.</w:t>
      </w:r>
      <w:r w:rsidR="00376549" w:rsidRPr="005E35B4">
        <w:rPr>
          <w:rFonts w:asciiTheme="minorHAnsi" w:hAnsiTheme="minorHAnsi" w:cstheme="minorHAnsi"/>
          <w:sz w:val="22"/>
        </w:rPr>
        <w:t xml:space="preserve">  </w:t>
      </w:r>
      <w:r w:rsidRPr="005E35B4">
        <w:rPr>
          <w:rFonts w:asciiTheme="minorHAnsi" w:hAnsiTheme="minorHAnsi" w:cstheme="minorHAnsi"/>
          <w:sz w:val="22"/>
        </w:rPr>
        <w:t>T</w:t>
      </w:r>
      <w:r w:rsidR="00376549" w:rsidRPr="005E35B4">
        <w:rPr>
          <w:rFonts w:asciiTheme="minorHAnsi" w:hAnsiTheme="minorHAnsi" w:cstheme="minorHAnsi"/>
          <w:sz w:val="22"/>
        </w:rPr>
        <w:t>ato</w:t>
      </w:r>
      <w:r w:rsidR="00376549" w:rsidRPr="001A7737">
        <w:rPr>
          <w:rFonts w:asciiTheme="minorHAnsi" w:hAnsiTheme="minorHAnsi" w:cstheme="minorHAnsi"/>
          <w:sz w:val="22"/>
        </w:rPr>
        <w:t xml:space="preserve"> vyrovnávací</w:t>
      </w:r>
      <w:r w:rsidR="00376549" w:rsidRPr="001D4A07">
        <w:rPr>
          <w:rFonts w:asciiTheme="minorHAnsi" w:hAnsiTheme="minorHAnsi" w:cstheme="minorHAnsi"/>
          <w:sz w:val="22"/>
        </w:rPr>
        <w:t xml:space="preserve"> splátka bude uhrazena společně s první řádnou splátkou dle nového splátkového kalendáře do 25. dne v 61. měsíci.</w:t>
      </w:r>
    </w:p>
    <w:p w14:paraId="52F40723" w14:textId="77777777" w:rsidR="0096701D" w:rsidRPr="001D4A07" w:rsidRDefault="0096701D" w:rsidP="001D4A07">
      <w:pPr>
        <w:pStyle w:val="Podmnky"/>
        <w:spacing w:before="0" w:after="0"/>
        <w:ind w:left="567"/>
        <w:rPr>
          <w:rFonts w:asciiTheme="minorHAnsi" w:hAnsiTheme="minorHAnsi" w:cstheme="minorHAnsi"/>
          <w:sz w:val="22"/>
        </w:rPr>
      </w:pPr>
    </w:p>
    <w:p w14:paraId="0CD5ADA2" w14:textId="77777777" w:rsidR="00376549" w:rsidRPr="001D4A07" w:rsidRDefault="00376549" w:rsidP="001D4A07">
      <w:pPr>
        <w:pStyle w:val="Odstavecseseznamem"/>
        <w:numPr>
          <w:ilvl w:val="1"/>
          <w:numId w:val="2"/>
        </w:numPr>
        <w:ind w:left="709" w:hanging="709"/>
        <w:jc w:val="both"/>
        <w:rPr>
          <w:rFonts w:eastAsia="Times New Roman" w:cstheme="minorHAnsi"/>
          <w:bCs/>
        </w:rPr>
      </w:pPr>
      <w:r w:rsidRPr="001D4A07">
        <w:rPr>
          <w:rFonts w:eastAsia="Times New Roman" w:cstheme="minorHAnsi"/>
          <w:b/>
        </w:rPr>
        <w:t xml:space="preserve">Splácení po období </w:t>
      </w:r>
      <w:proofErr w:type="spellStart"/>
      <w:r w:rsidRPr="001D4A07">
        <w:rPr>
          <w:rFonts w:eastAsia="Times New Roman" w:cstheme="minorHAnsi"/>
          <w:b/>
        </w:rPr>
        <w:t>grace</w:t>
      </w:r>
      <w:proofErr w:type="spellEnd"/>
      <w:r w:rsidRPr="001D4A07">
        <w:rPr>
          <w:rFonts w:eastAsia="Times New Roman" w:cstheme="minorHAnsi"/>
          <w:b/>
        </w:rPr>
        <w:t xml:space="preserve"> period </w:t>
      </w:r>
      <w:r w:rsidRPr="001D4A07">
        <w:rPr>
          <w:rFonts w:eastAsia="Times New Roman" w:cstheme="minorHAnsi"/>
          <w:bCs/>
        </w:rPr>
        <w:t>(řádné splácení)</w:t>
      </w:r>
    </w:p>
    <w:p w14:paraId="7C72C96F" w14:textId="6C118301" w:rsidR="00376549" w:rsidRPr="001D4A07" w:rsidRDefault="00376549" w:rsidP="005E35B4">
      <w:pPr>
        <w:pStyle w:val="Podmnky"/>
        <w:ind w:left="567"/>
        <w:rPr>
          <w:rFonts w:asciiTheme="minorHAnsi" w:hAnsiTheme="minorHAnsi" w:cstheme="minorHAnsi"/>
          <w:sz w:val="22"/>
        </w:rPr>
      </w:pPr>
      <w:r w:rsidRPr="001D4A07">
        <w:rPr>
          <w:rFonts w:asciiTheme="minorHAnsi" w:hAnsiTheme="minorHAnsi" w:cstheme="minorHAnsi"/>
          <w:sz w:val="22"/>
        </w:rPr>
        <w:t xml:space="preserve">Splácení </w:t>
      </w:r>
      <w:r w:rsidR="0096701D">
        <w:rPr>
          <w:rFonts w:asciiTheme="minorHAnsi" w:hAnsiTheme="minorHAnsi" w:cstheme="minorHAnsi"/>
          <w:sz w:val="22"/>
        </w:rPr>
        <w:t>B</w:t>
      </w:r>
      <w:r w:rsidRPr="001D4A07">
        <w:rPr>
          <w:rFonts w:asciiTheme="minorHAnsi" w:hAnsiTheme="minorHAnsi" w:cstheme="minorHAnsi"/>
          <w:sz w:val="22"/>
        </w:rPr>
        <w:t xml:space="preserve">anky Fondu bude probíhat v pravidelných řádných měsíčních splátkách dle splátkového kalendáře, vždy za jednotlivé žádosti k 25. dni kalendářního měsíce, počínaje 61. měsícem od </w:t>
      </w:r>
      <w:r w:rsidR="00901726">
        <w:rPr>
          <w:rFonts w:asciiTheme="minorHAnsi" w:hAnsiTheme="minorHAnsi" w:cstheme="minorHAnsi"/>
          <w:sz w:val="22"/>
        </w:rPr>
        <w:t xml:space="preserve">vydání RM banky. </w:t>
      </w:r>
    </w:p>
    <w:p w14:paraId="5AA6A042" w14:textId="424FF013" w:rsidR="00376549" w:rsidRPr="001D4A07" w:rsidRDefault="00376549" w:rsidP="005E35B4">
      <w:pPr>
        <w:pStyle w:val="Podmnky"/>
        <w:ind w:left="567"/>
        <w:rPr>
          <w:rFonts w:asciiTheme="minorHAnsi" w:hAnsiTheme="minorHAnsi" w:cstheme="minorHAnsi"/>
          <w:sz w:val="22"/>
        </w:rPr>
      </w:pPr>
      <w:r w:rsidRPr="001D4A07">
        <w:rPr>
          <w:rFonts w:asciiTheme="minorHAnsi" w:hAnsiTheme="minorHAnsi" w:cstheme="minorHAnsi"/>
          <w:sz w:val="22"/>
        </w:rPr>
        <w:t xml:space="preserve">Dále bude </w:t>
      </w:r>
      <w:r w:rsidR="0096701D">
        <w:rPr>
          <w:rFonts w:asciiTheme="minorHAnsi" w:hAnsiTheme="minorHAnsi" w:cstheme="minorHAnsi"/>
          <w:sz w:val="22"/>
        </w:rPr>
        <w:t>B</w:t>
      </w:r>
      <w:r w:rsidRPr="001D4A07">
        <w:rPr>
          <w:rFonts w:asciiTheme="minorHAnsi" w:hAnsiTheme="minorHAnsi" w:cstheme="minorHAnsi"/>
          <w:sz w:val="22"/>
        </w:rPr>
        <w:t xml:space="preserve">anka Fondu v mimořádných splátkách vracet část odpovídající </w:t>
      </w:r>
      <w:proofErr w:type="spellStart"/>
      <w:r w:rsidRPr="001D4A07">
        <w:rPr>
          <w:rFonts w:asciiTheme="minorHAnsi" w:hAnsiTheme="minorHAnsi" w:cstheme="minorHAnsi"/>
          <w:sz w:val="22"/>
        </w:rPr>
        <w:t>fundingu</w:t>
      </w:r>
      <w:proofErr w:type="spellEnd"/>
      <w:r w:rsidRPr="001D4A07">
        <w:rPr>
          <w:rFonts w:asciiTheme="minorHAnsi" w:hAnsiTheme="minorHAnsi" w:cstheme="minorHAnsi"/>
          <w:sz w:val="22"/>
        </w:rPr>
        <w:t xml:space="preserve"> předčasně splacených úvěrů, a to vždy do 10. dne následujícího kalendářního měsíce, kdy byly </w:t>
      </w:r>
      <w:r w:rsidR="008A00A4">
        <w:rPr>
          <w:rFonts w:asciiTheme="minorHAnsi" w:hAnsiTheme="minorHAnsi" w:cstheme="minorHAnsi"/>
          <w:sz w:val="22"/>
        </w:rPr>
        <w:t>P</w:t>
      </w:r>
      <w:r w:rsidRPr="001D4A07">
        <w:rPr>
          <w:rFonts w:asciiTheme="minorHAnsi" w:hAnsiTheme="minorHAnsi" w:cstheme="minorHAnsi"/>
          <w:sz w:val="22"/>
        </w:rPr>
        <w:t xml:space="preserve">říjemci </w:t>
      </w:r>
      <w:r w:rsidR="008A00A4">
        <w:rPr>
          <w:rFonts w:asciiTheme="minorHAnsi" w:hAnsiTheme="minorHAnsi" w:cstheme="minorHAnsi"/>
          <w:sz w:val="22"/>
        </w:rPr>
        <w:t xml:space="preserve">úvěru </w:t>
      </w:r>
      <w:r w:rsidRPr="001D4A07">
        <w:rPr>
          <w:rFonts w:asciiTheme="minorHAnsi" w:hAnsiTheme="minorHAnsi" w:cstheme="minorHAnsi"/>
          <w:sz w:val="22"/>
        </w:rPr>
        <w:t xml:space="preserve">plně splaceny zvýhodněné úvěry. Zároveň </w:t>
      </w:r>
      <w:r w:rsidR="0096701D">
        <w:rPr>
          <w:rFonts w:asciiTheme="minorHAnsi" w:hAnsiTheme="minorHAnsi" w:cstheme="minorHAnsi"/>
          <w:sz w:val="22"/>
        </w:rPr>
        <w:t>B</w:t>
      </w:r>
      <w:r w:rsidRPr="001D4A07">
        <w:rPr>
          <w:rFonts w:asciiTheme="minorHAnsi" w:hAnsiTheme="minorHAnsi" w:cstheme="minorHAnsi"/>
          <w:sz w:val="22"/>
        </w:rPr>
        <w:t xml:space="preserve">anka Fondu zasílá do 10. dne následujícího kalendářního měsíce </w:t>
      </w:r>
      <w:r w:rsidR="00C71E36">
        <w:rPr>
          <w:rFonts w:asciiTheme="minorHAnsi" w:hAnsiTheme="minorHAnsi" w:cstheme="minorHAnsi"/>
          <w:sz w:val="22"/>
        </w:rPr>
        <w:t>aktualizova</w:t>
      </w:r>
      <w:r w:rsidR="00C71E36" w:rsidRPr="001D4A07">
        <w:rPr>
          <w:rFonts w:asciiTheme="minorHAnsi" w:hAnsiTheme="minorHAnsi" w:cstheme="minorHAnsi"/>
          <w:sz w:val="22"/>
        </w:rPr>
        <w:t xml:space="preserve">nou </w:t>
      </w:r>
      <w:r w:rsidRPr="001D4A07">
        <w:rPr>
          <w:rFonts w:asciiTheme="minorHAnsi" w:hAnsiTheme="minorHAnsi" w:cstheme="minorHAnsi"/>
          <w:sz w:val="22"/>
        </w:rPr>
        <w:t xml:space="preserve">přehledovou tabulku ke kontrole a schválení aktualizovaného splátkového kalendáře. Pokud Fond nebude aktualizovanou přehledovou tabulku a aktualizovanou hodnotu splátky do 20. dne měsíce rozporovat, bude aktualizace považována za schválenou a obdržení mimořádné splátky od banky považované za potvrzené. </w:t>
      </w:r>
    </w:p>
    <w:p w14:paraId="455EE469" w14:textId="7385269A" w:rsidR="00376549" w:rsidRPr="001D4A07" w:rsidRDefault="00376549" w:rsidP="001D4A07">
      <w:pPr>
        <w:pStyle w:val="Podmnky"/>
        <w:ind w:left="567"/>
        <w:rPr>
          <w:rFonts w:asciiTheme="minorHAnsi" w:hAnsiTheme="minorHAnsi" w:cstheme="minorHAnsi"/>
          <w:sz w:val="22"/>
        </w:rPr>
      </w:pPr>
      <w:r w:rsidRPr="001D4A07">
        <w:rPr>
          <w:rFonts w:asciiTheme="minorHAnsi" w:hAnsiTheme="minorHAnsi" w:cstheme="minorHAnsi"/>
          <w:sz w:val="22"/>
        </w:rPr>
        <w:t xml:space="preserve">V případě snížení nároku na zvýhodněný úvěr </w:t>
      </w:r>
      <w:r w:rsidRPr="001F6ABE">
        <w:rPr>
          <w:rFonts w:asciiTheme="minorHAnsi" w:hAnsiTheme="minorHAnsi" w:cstheme="minorHAnsi"/>
          <w:sz w:val="22"/>
        </w:rPr>
        <w:t xml:space="preserve">se postupuje dle bodu </w:t>
      </w:r>
      <w:r w:rsidR="001D4A07" w:rsidRPr="001F6ABE">
        <w:rPr>
          <w:rFonts w:asciiTheme="minorHAnsi" w:hAnsiTheme="minorHAnsi" w:cstheme="minorHAnsi"/>
          <w:sz w:val="22"/>
        </w:rPr>
        <w:t>4.</w:t>
      </w:r>
      <w:r w:rsidR="009F1A16">
        <w:rPr>
          <w:rFonts w:asciiTheme="minorHAnsi" w:hAnsiTheme="minorHAnsi" w:cstheme="minorHAnsi"/>
          <w:sz w:val="22"/>
        </w:rPr>
        <w:t>13</w:t>
      </w:r>
      <w:r w:rsidR="009F1A16" w:rsidRPr="001F6ABE">
        <w:rPr>
          <w:rFonts w:asciiTheme="minorHAnsi" w:hAnsiTheme="minorHAnsi" w:cstheme="minorHAnsi"/>
          <w:sz w:val="22"/>
        </w:rPr>
        <w:t xml:space="preserve"> </w:t>
      </w:r>
      <w:r w:rsidR="001D4A07" w:rsidRPr="001F6ABE">
        <w:rPr>
          <w:rFonts w:asciiTheme="minorHAnsi" w:hAnsiTheme="minorHAnsi" w:cstheme="minorHAnsi"/>
          <w:sz w:val="22"/>
        </w:rPr>
        <w:t>Smlouvy</w:t>
      </w:r>
      <w:r w:rsidRPr="001F6ABE">
        <w:rPr>
          <w:rFonts w:asciiTheme="minorHAnsi" w:hAnsiTheme="minorHAnsi" w:cstheme="minorHAnsi"/>
          <w:sz w:val="22"/>
        </w:rPr>
        <w:t xml:space="preserve">. Na </w:t>
      </w:r>
      <w:r w:rsidRPr="001D4A07">
        <w:rPr>
          <w:rFonts w:asciiTheme="minorHAnsi" w:hAnsiTheme="minorHAnsi" w:cstheme="minorHAnsi"/>
          <w:sz w:val="22"/>
        </w:rPr>
        <w:t xml:space="preserve">část úvěru, na který </w:t>
      </w:r>
      <w:r w:rsidR="00D647EF">
        <w:rPr>
          <w:rFonts w:asciiTheme="minorHAnsi" w:hAnsiTheme="minorHAnsi" w:cstheme="minorHAnsi"/>
          <w:sz w:val="22"/>
        </w:rPr>
        <w:t>P</w:t>
      </w:r>
      <w:r w:rsidRPr="001D4A07">
        <w:rPr>
          <w:rFonts w:asciiTheme="minorHAnsi" w:hAnsiTheme="minorHAnsi" w:cstheme="minorHAnsi"/>
          <w:sz w:val="22"/>
        </w:rPr>
        <w:t xml:space="preserve">říjemce </w:t>
      </w:r>
      <w:r w:rsidR="00D647EF">
        <w:rPr>
          <w:rFonts w:asciiTheme="minorHAnsi" w:hAnsiTheme="minorHAnsi" w:cstheme="minorHAnsi"/>
          <w:sz w:val="22"/>
        </w:rPr>
        <w:t xml:space="preserve">úvěru </w:t>
      </w:r>
      <w:r w:rsidRPr="001D4A07">
        <w:rPr>
          <w:rFonts w:asciiTheme="minorHAnsi" w:hAnsiTheme="minorHAnsi" w:cstheme="minorHAnsi"/>
          <w:sz w:val="22"/>
        </w:rPr>
        <w:t>ztratil nárok, může stanovit novou úrokovou sazbu dle podmínek v úvěrové smlouvě.</w:t>
      </w:r>
    </w:p>
    <w:p w14:paraId="646D6137" w14:textId="7CDB0241" w:rsidR="00376549" w:rsidRPr="001D4A07" w:rsidRDefault="00376549" w:rsidP="001D4A07">
      <w:pPr>
        <w:pStyle w:val="Podmnky"/>
        <w:ind w:left="567"/>
        <w:rPr>
          <w:rFonts w:asciiTheme="minorHAnsi" w:hAnsiTheme="minorHAnsi" w:cstheme="minorHAnsi"/>
          <w:sz w:val="22"/>
        </w:rPr>
      </w:pPr>
      <w:r w:rsidRPr="001D4A07">
        <w:rPr>
          <w:rFonts w:asciiTheme="minorHAnsi" w:hAnsiTheme="minorHAnsi" w:cstheme="minorHAnsi"/>
          <w:sz w:val="22"/>
        </w:rPr>
        <w:t xml:space="preserve">Při snížení či úplném odebrání podpory NZÚ – Oprav dům </w:t>
      </w:r>
      <w:r w:rsidR="0096701D">
        <w:rPr>
          <w:rFonts w:asciiTheme="minorHAnsi" w:hAnsiTheme="minorHAnsi" w:cstheme="minorHAnsi"/>
          <w:sz w:val="22"/>
        </w:rPr>
        <w:t>K</w:t>
      </w:r>
      <w:r w:rsidRPr="001D4A07">
        <w:rPr>
          <w:rFonts w:asciiTheme="minorHAnsi" w:hAnsiTheme="minorHAnsi" w:cstheme="minorHAnsi"/>
          <w:sz w:val="22"/>
        </w:rPr>
        <w:t xml:space="preserve">onečnému příjemci Fondem nebo orgánem finanční správy a s tím spojené snížení částky zvýhodněného úvěru se postupuje shodně jako v období </w:t>
      </w:r>
      <w:proofErr w:type="spellStart"/>
      <w:r w:rsidRPr="001D4A07">
        <w:rPr>
          <w:rFonts w:asciiTheme="minorHAnsi" w:hAnsiTheme="minorHAnsi" w:cstheme="minorHAnsi"/>
          <w:sz w:val="22"/>
        </w:rPr>
        <w:t>grace</w:t>
      </w:r>
      <w:proofErr w:type="spellEnd"/>
      <w:r w:rsidRPr="001D4A07">
        <w:rPr>
          <w:rFonts w:asciiTheme="minorHAnsi" w:hAnsiTheme="minorHAnsi" w:cstheme="minorHAnsi"/>
          <w:sz w:val="22"/>
        </w:rPr>
        <w:t xml:space="preserve"> period.</w:t>
      </w:r>
    </w:p>
    <w:p w14:paraId="2ADCF265" w14:textId="77777777" w:rsidR="00DD0AFA" w:rsidRDefault="00DD0AFA" w:rsidP="00DD0AFA">
      <w:pPr>
        <w:pStyle w:val="Odstavecseseznamem"/>
        <w:ind w:left="567"/>
        <w:jc w:val="both"/>
      </w:pPr>
    </w:p>
    <w:p w14:paraId="462888C1" w14:textId="5ED353D5" w:rsidR="009A3A0D" w:rsidRPr="00207AB5" w:rsidRDefault="009A3A0D" w:rsidP="009A3A0D">
      <w:pPr>
        <w:pStyle w:val="Odstavecseseznamem"/>
        <w:keepNext/>
        <w:keepLines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PROHLÁŠENÍ BANKY</w:t>
      </w:r>
    </w:p>
    <w:p w14:paraId="1F74AF99" w14:textId="77777777" w:rsidR="00DD0AFA" w:rsidRDefault="009A3A0D" w:rsidP="00DD0AFA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 w:rsidRPr="00A01755">
        <w:rPr>
          <w:rFonts w:eastAsia="Times New Roman" w:cstheme="minorHAnsi"/>
          <w:bCs/>
        </w:rPr>
        <w:t>Bank</w:t>
      </w:r>
      <w:r>
        <w:rPr>
          <w:rFonts w:eastAsia="Times New Roman" w:cstheme="minorHAnsi"/>
          <w:bCs/>
        </w:rPr>
        <w:t>a</w:t>
      </w:r>
      <w:r w:rsidR="00DD0AFA">
        <w:rPr>
          <w:rFonts w:eastAsia="Times New Roman" w:cstheme="minorHAnsi"/>
          <w:bCs/>
        </w:rPr>
        <w:t xml:space="preserve"> </w:t>
      </w:r>
      <w:r w:rsidR="00DD0AFA">
        <w:t>podpisem této smlouvy stvrzuje, že</w:t>
      </w:r>
      <w:r>
        <w:rPr>
          <w:rFonts w:eastAsia="Times New Roman" w:cstheme="minorHAnsi"/>
          <w:bCs/>
        </w:rPr>
        <w:t xml:space="preserve"> </w:t>
      </w:r>
    </w:p>
    <w:p w14:paraId="08ADB9B9" w14:textId="6A39AB37" w:rsidR="00BF3EA1" w:rsidRDefault="003B7DD5" w:rsidP="00DD0AFA">
      <w:pPr>
        <w:pStyle w:val="Odstavecseseznamem"/>
        <w:numPr>
          <w:ilvl w:val="2"/>
          <w:numId w:val="2"/>
        </w:numPr>
        <w:spacing w:before="240"/>
        <w:jc w:val="both"/>
        <w:rPr>
          <w:rFonts w:eastAsia="Times New Roman" w:cstheme="minorHAnsi"/>
          <w:bCs/>
        </w:rPr>
      </w:pPr>
      <w:r>
        <w:rPr>
          <w:rFonts w:cstheme="minorHAnsi"/>
        </w:rPr>
        <w:t>j</w:t>
      </w:r>
      <w:r w:rsidR="00BF3EA1">
        <w:rPr>
          <w:rFonts w:cstheme="minorHAnsi"/>
        </w:rPr>
        <w:t xml:space="preserve">e </w:t>
      </w:r>
      <w:r w:rsidRPr="00351AB1">
        <w:rPr>
          <w:rFonts w:cstheme="minorHAnsi"/>
        </w:rPr>
        <w:t>podnikatelsk</w:t>
      </w:r>
      <w:r>
        <w:rPr>
          <w:rFonts w:cstheme="minorHAnsi"/>
        </w:rPr>
        <w:t>ým</w:t>
      </w:r>
      <w:r w:rsidRPr="00351AB1">
        <w:rPr>
          <w:rFonts w:cstheme="minorHAnsi"/>
        </w:rPr>
        <w:t xml:space="preserve"> subjekt</w:t>
      </w:r>
      <w:r>
        <w:rPr>
          <w:rFonts w:cstheme="minorHAnsi"/>
        </w:rPr>
        <w:t>em</w:t>
      </w:r>
      <w:r w:rsidRPr="00351AB1">
        <w:rPr>
          <w:rFonts w:cstheme="minorHAnsi"/>
        </w:rPr>
        <w:t xml:space="preserve"> s bankovní licencí od ČNB včetně stavebních spořitelen, které jsou také bankami podle § 1 zákona č. 21/1992 Sb., o bankách</w:t>
      </w:r>
      <w:r w:rsidR="00BF3EA1">
        <w:rPr>
          <w:rFonts w:cstheme="minorHAnsi"/>
        </w:rPr>
        <w:t>;</w:t>
      </w:r>
    </w:p>
    <w:p w14:paraId="5A0BAFDC" w14:textId="416A3F49" w:rsidR="00DD0AFA" w:rsidRDefault="009A3A0D" w:rsidP="00DD0AFA">
      <w:pPr>
        <w:pStyle w:val="Odstavecseseznamem"/>
        <w:numPr>
          <w:ilvl w:val="2"/>
          <w:numId w:val="2"/>
        </w:numPr>
        <w:spacing w:before="240"/>
        <w:jc w:val="both"/>
        <w:rPr>
          <w:rFonts w:eastAsia="Times New Roman" w:cstheme="minorHAnsi"/>
          <w:bCs/>
        </w:rPr>
      </w:pPr>
      <w:r w:rsidRPr="00DD0AFA">
        <w:rPr>
          <w:rFonts w:eastAsia="Times New Roman" w:cstheme="minorHAnsi"/>
          <w:bCs/>
        </w:rPr>
        <w:t xml:space="preserve">nenachází se podle </w:t>
      </w:r>
      <w:r w:rsidR="00A6681A">
        <w:rPr>
          <w:rFonts w:eastAsia="Times New Roman" w:cstheme="minorHAnsi"/>
          <w:bCs/>
        </w:rPr>
        <w:t>Z</w:t>
      </w:r>
      <w:r w:rsidRPr="00DD0AFA">
        <w:rPr>
          <w:rFonts w:eastAsia="Times New Roman" w:cstheme="minorHAnsi"/>
          <w:bCs/>
        </w:rPr>
        <w:t xml:space="preserve">ákona č. 182/2006 Sb., o úpadku a způsobech jeho řešení (insolvenční zákon), ve znění pozdějších předpisů, v úpadku a nedošlo v jeho případě k podání insolvenčního návrhu ani tento návrh sám nepodal a nebylo vydáno rozhodnutí o úpadku, a to i za období tří let před podáním žádosti; </w:t>
      </w:r>
    </w:p>
    <w:p w14:paraId="1C7DC36D" w14:textId="0BF32960" w:rsidR="00BF3EA1" w:rsidRDefault="009A3A0D" w:rsidP="009A3A0D">
      <w:pPr>
        <w:pStyle w:val="Odstavecseseznamem"/>
        <w:numPr>
          <w:ilvl w:val="2"/>
          <w:numId w:val="2"/>
        </w:numPr>
        <w:spacing w:before="240"/>
        <w:jc w:val="both"/>
        <w:rPr>
          <w:rFonts w:eastAsia="Times New Roman" w:cstheme="minorHAnsi"/>
          <w:bCs/>
        </w:rPr>
      </w:pPr>
      <w:r w:rsidRPr="00DD0AFA">
        <w:rPr>
          <w:rFonts w:eastAsia="Times New Roman" w:cstheme="minorHAnsi"/>
          <w:bCs/>
        </w:rPr>
        <w:t>nenachází se v procesu zrušení bez právního nástupce (např. likvidace, zrušení nebo zánik živnostenského oprávnění), ani není v procesu přeměny (např. sloučení, splynutí, rozdělení obchodní společnosti).</w:t>
      </w:r>
    </w:p>
    <w:p w14:paraId="798D6489" w14:textId="77777777" w:rsidR="00BF3EA1" w:rsidRPr="00BF3EA1" w:rsidRDefault="00BF3EA1" w:rsidP="00BF3EA1">
      <w:pPr>
        <w:pStyle w:val="Odstavecseseznamem"/>
        <w:spacing w:before="240"/>
        <w:ind w:left="1080"/>
        <w:jc w:val="both"/>
        <w:rPr>
          <w:rFonts w:eastAsia="Times New Roman" w:cstheme="minorHAnsi"/>
          <w:bCs/>
        </w:rPr>
      </w:pPr>
    </w:p>
    <w:p w14:paraId="3D12C57B" w14:textId="7AF7C10E" w:rsidR="00A01755" w:rsidRPr="00207AB5" w:rsidRDefault="00A01755" w:rsidP="00A01755">
      <w:pPr>
        <w:pStyle w:val="Odstavecseseznamem"/>
        <w:keepNext/>
        <w:keepLines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DALŠÍ UJEDNÁNÍ</w:t>
      </w:r>
    </w:p>
    <w:p w14:paraId="72A81D9B" w14:textId="2D06C8AD" w:rsidR="00A45983" w:rsidRDefault="00A01755" w:rsidP="00ED0946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 w:rsidRPr="00A01755">
        <w:rPr>
          <w:rFonts w:eastAsia="Times New Roman" w:cstheme="minorHAnsi"/>
          <w:bCs/>
        </w:rPr>
        <w:t>Bank</w:t>
      </w:r>
      <w:r>
        <w:rPr>
          <w:rFonts w:eastAsia="Times New Roman" w:cstheme="minorHAnsi"/>
          <w:bCs/>
        </w:rPr>
        <w:t>a</w:t>
      </w:r>
      <w:r w:rsidRPr="00A01755">
        <w:rPr>
          <w:rFonts w:eastAsia="Times New Roman" w:cstheme="minorHAnsi"/>
          <w:bCs/>
        </w:rPr>
        <w:t xml:space="preserve"> j</w:t>
      </w:r>
      <w:r>
        <w:rPr>
          <w:rFonts w:eastAsia="Times New Roman" w:cstheme="minorHAnsi"/>
          <w:bCs/>
        </w:rPr>
        <w:t>e</w:t>
      </w:r>
      <w:r w:rsidRPr="00A01755">
        <w:rPr>
          <w:rFonts w:eastAsia="Times New Roman" w:cstheme="minorHAnsi"/>
          <w:bCs/>
        </w:rPr>
        <w:t xml:space="preserve"> </w:t>
      </w:r>
      <w:r w:rsidRPr="001A7737">
        <w:rPr>
          <w:rFonts w:eastAsia="Times New Roman" w:cstheme="minorHAnsi"/>
          <w:bCs/>
        </w:rPr>
        <w:t xml:space="preserve">povinna do </w:t>
      </w:r>
      <w:r w:rsidR="00F71920" w:rsidRPr="005E35B4">
        <w:rPr>
          <w:rFonts w:eastAsia="Times New Roman" w:cstheme="minorHAnsi"/>
          <w:bCs/>
        </w:rPr>
        <w:t>textových</w:t>
      </w:r>
      <w:r w:rsidR="00F71920" w:rsidRPr="001A7737">
        <w:rPr>
          <w:rFonts w:eastAsia="Times New Roman" w:cstheme="minorHAnsi"/>
          <w:bCs/>
        </w:rPr>
        <w:t xml:space="preserve"> </w:t>
      </w:r>
      <w:r w:rsidRPr="001A7737">
        <w:rPr>
          <w:rFonts w:eastAsia="Times New Roman" w:cstheme="minorHAnsi"/>
          <w:bCs/>
        </w:rPr>
        <w:t>propagačních</w:t>
      </w:r>
      <w:r w:rsidRPr="00A01755">
        <w:rPr>
          <w:rFonts w:eastAsia="Times New Roman" w:cstheme="minorHAnsi"/>
          <w:bCs/>
        </w:rPr>
        <w:t xml:space="preserve"> materiálů finančního nástroje</w:t>
      </w:r>
      <w:r>
        <w:rPr>
          <w:rFonts w:eastAsia="Times New Roman" w:cstheme="minorHAnsi"/>
          <w:bCs/>
        </w:rPr>
        <w:t xml:space="preserve"> dle Výzvy</w:t>
      </w:r>
      <w:r w:rsidRPr="00A01755">
        <w:rPr>
          <w:rFonts w:eastAsia="Times New Roman" w:cstheme="minorHAnsi"/>
          <w:bCs/>
        </w:rPr>
        <w:t xml:space="preserve"> uvést informaci, že půjčka je spolufinancována ze zdrojů Modernizačního fondu prostřednictvím </w:t>
      </w:r>
      <w:r w:rsidR="00313EC2">
        <w:rPr>
          <w:rFonts w:eastAsia="Times New Roman" w:cstheme="minorHAnsi"/>
          <w:bCs/>
        </w:rPr>
        <w:t>Fondu</w:t>
      </w:r>
      <w:r w:rsidRPr="00A01755">
        <w:rPr>
          <w:rFonts w:eastAsia="Times New Roman" w:cstheme="minorHAnsi"/>
          <w:bCs/>
        </w:rPr>
        <w:t>.</w:t>
      </w:r>
    </w:p>
    <w:p w14:paraId="21184983" w14:textId="77777777" w:rsidR="00A01755" w:rsidRDefault="00A01755" w:rsidP="00A01755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6C86B77F" w14:textId="6280E26D" w:rsidR="00A01755" w:rsidRDefault="00A01755" w:rsidP="00A01755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 w:rsidRPr="00A01755">
        <w:rPr>
          <w:rFonts w:eastAsia="Times New Roman" w:cstheme="minorHAnsi"/>
          <w:bCs/>
        </w:rPr>
        <w:t>Banka je povinna oznámit Fondu jakékoliv změny zejména finančních, ekonomických, identifikačních a kontaktních údajů</w:t>
      </w:r>
      <w:r w:rsidR="00C26925">
        <w:rPr>
          <w:rFonts w:eastAsia="Times New Roman" w:cstheme="minorHAnsi"/>
          <w:bCs/>
        </w:rPr>
        <w:t>,</w:t>
      </w:r>
      <w:r w:rsidRPr="00A01755">
        <w:rPr>
          <w:rFonts w:eastAsia="Times New Roman" w:cstheme="minorHAnsi"/>
          <w:bCs/>
        </w:rPr>
        <w:t xml:space="preserve"> </w:t>
      </w:r>
      <w:r w:rsidR="00DE26E3">
        <w:rPr>
          <w:rFonts w:eastAsia="Times New Roman" w:cstheme="minorHAnsi"/>
          <w:bCs/>
        </w:rPr>
        <w:t xml:space="preserve">pokud mají podstatný vliv na plnění povinností </w:t>
      </w:r>
      <w:r w:rsidR="00C26925">
        <w:rPr>
          <w:rFonts w:eastAsia="Times New Roman" w:cstheme="minorHAnsi"/>
          <w:bCs/>
        </w:rPr>
        <w:t>B</w:t>
      </w:r>
      <w:r w:rsidR="00DE26E3">
        <w:rPr>
          <w:rFonts w:eastAsia="Times New Roman" w:cstheme="minorHAnsi"/>
          <w:bCs/>
        </w:rPr>
        <w:t xml:space="preserve">anky dle této </w:t>
      </w:r>
      <w:r w:rsidR="00F71920">
        <w:rPr>
          <w:rFonts w:eastAsia="Times New Roman" w:cstheme="minorHAnsi"/>
          <w:bCs/>
        </w:rPr>
        <w:t>S</w:t>
      </w:r>
      <w:r w:rsidR="00DE26E3">
        <w:rPr>
          <w:rFonts w:eastAsia="Times New Roman" w:cstheme="minorHAnsi"/>
          <w:bCs/>
        </w:rPr>
        <w:t>mlouvy</w:t>
      </w:r>
      <w:r w:rsidR="00DE26E3" w:rsidRPr="00A01755">
        <w:rPr>
          <w:rFonts w:eastAsia="Times New Roman" w:cstheme="minorHAnsi"/>
          <w:bCs/>
        </w:rPr>
        <w:t xml:space="preserve"> </w:t>
      </w:r>
      <w:r w:rsidRPr="00A01755">
        <w:rPr>
          <w:rFonts w:eastAsia="Times New Roman" w:cstheme="minorHAnsi"/>
          <w:bCs/>
        </w:rPr>
        <w:t>a neplnění podmínek obsažených v</w:t>
      </w:r>
      <w:r>
        <w:rPr>
          <w:rFonts w:eastAsia="Times New Roman" w:cstheme="minorHAnsi"/>
          <w:bCs/>
        </w:rPr>
        <w:t>e V</w:t>
      </w:r>
      <w:r w:rsidRPr="00A01755">
        <w:rPr>
          <w:rFonts w:eastAsia="Times New Roman" w:cstheme="minorHAnsi"/>
          <w:bCs/>
        </w:rPr>
        <w:t>ýzvě</w:t>
      </w:r>
      <w:r>
        <w:rPr>
          <w:rFonts w:eastAsia="Times New Roman" w:cstheme="minorHAnsi"/>
          <w:bCs/>
        </w:rPr>
        <w:t xml:space="preserve"> či této Smlouvě</w:t>
      </w:r>
      <w:r w:rsidRPr="00A01755">
        <w:rPr>
          <w:rFonts w:eastAsia="Times New Roman" w:cstheme="minorHAnsi"/>
          <w:bCs/>
        </w:rPr>
        <w:t xml:space="preserve"> a RM banky, a to po </w:t>
      </w:r>
      <w:r w:rsidR="000A0ADD">
        <w:rPr>
          <w:rFonts w:eastAsia="Times New Roman" w:cstheme="minorHAnsi"/>
          <w:bCs/>
        </w:rPr>
        <w:t xml:space="preserve">celou </w:t>
      </w:r>
      <w:r w:rsidRPr="00A01755">
        <w:rPr>
          <w:rFonts w:eastAsia="Times New Roman" w:cstheme="minorHAnsi"/>
          <w:bCs/>
        </w:rPr>
        <w:t xml:space="preserve">dobu </w:t>
      </w:r>
      <w:r w:rsidR="000A0ADD">
        <w:rPr>
          <w:rFonts w:eastAsia="Times New Roman" w:cstheme="minorHAnsi"/>
          <w:bCs/>
        </w:rPr>
        <w:t xml:space="preserve">do </w:t>
      </w:r>
      <w:r w:rsidRPr="00A01755">
        <w:rPr>
          <w:rFonts w:eastAsia="Times New Roman" w:cstheme="minorHAnsi"/>
          <w:bCs/>
        </w:rPr>
        <w:t xml:space="preserve">plného splacení půjčky. Fond posoudí avizované změny a jejich soulad s podmínkami poskytnutí půjčky a změnu dle posouzení buď odsouhlasí, nebo zamítne. Změna podmínek podléhá vždy souhlasu Fondu a může opravňovat Fond k odstoupení od </w:t>
      </w:r>
      <w:r>
        <w:rPr>
          <w:rFonts w:eastAsia="Times New Roman" w:cstheme="minorHAnsi"/>
          <w:bCs/>
        </w:rPr>
        <w:t xml:space="preserve">této </w:t>
      </w:r>
      <w:r w:rsidRPr="00A01755">
        <w:rPr>
          <w:rFonts w:eastAsia="Times New Roman" w:cstheme="minorHAnsi"/>
          <w:bCs/>
        </w:rPr>
        <w:t>Smlouvy či k uplatnění smluvních či zákonných sankcí.</w:t>
      </w:r>
    </w:p>
    <w:p w14:paraId="666984D7" w14:textId="77777777" w:rsidR="00A01755" w:rsidRDefault="00A01755" w:rsidP="00A01755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37904DBF" w14:textId="2358D2D8" w:rsidR="00A01755" w:rsidRDefault="00A01755" w:rsidP="00A01755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 w:rsidRPr="00A01755">
        <w:rPr>
          <w:rFonts w:eastAsia="Times New Roman" w:cstheme="minorHAnsi"/>
          <w:bCs/>
        </w:rPr>
        <w:t xml:space="preserve">Každá ze stran bude postupovat při plnění </w:t>
      </w:r>
      <w:r>
        <w:rPr>
          <w:rFonts w:eastAsia="Times New Roman" w:cstheme="minorHAnsi"/>
          <w:bCs/>
        </w:rPr>
        <w:t>této Smlouvy</w:t>
      </w:r>
      <w:r w:rsidRPr="00A01755">
        <w:rPr>
          <w:rFonts w:eastAsia="Times New Roman" w:cstheme="minorHAnsi"/>
          <w:bCs/>
        </w:rPr>
        <w:t xml:space="preserve"> v dobré víře tak, aby byly v maximální možné míře naplněny cíle a účely </w:t>
      </w:r>
      <w:r>
        <w:rPr>
          <w:rFonts w:eastAsia="Times New Roman" w:cstheme="minorHAnsi"/>
          <w:bCs/>
        </w:rPr>
        <w:t xml:space="preserve">Výzvy </w:t>
      </w:r>
      <w:r w:rsidRPr="00A01755">
        <w:rPr>
          <w:rFonts w:eastAsia="Times New Roman" w:cstheme="minorHAnsi"/>
          <w:bCs/>
        </w:rPr>
        <w:t>a za tímto účelem si poskytovat veškerou nezbytnou součinnost.</w:t>
      </w:r>
    </w:p>
    <w:p w14:paraId="7C95E013" w14:textId="77777777" w:rsidR="001D0D95" w:rsidRDefault="001D0D95" w:rsidP="001D0D95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6F196608" w14:textId="4ACAA812" w:rsidR="0052393D" w:rsidRPr="009F56C9" w:rsidRDefault="001D0D95" w:rsidP="0052393D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Fond a jiné </w:t>
      </w:r>
      <w:r w:rsidRPr="001D0D95">
        <w:rPr>
          <w:rFonts w:eastAsia="Times New Roman" w:cstheme="minorHAnsi"/>
          <w:bCs/>
        </w:rPr>
        <w:t xml:space="preserve">orgány jsou oprávněny v souladu se zvláštním právním předpisem </w:t>
      </w:r>
      <w:r w:rsidR="00A6681A">
        <w:rPr>
          <w:rFonts w:eastAsia="Times New Roman" w:cstheme="minorHAnsi"/>
          <w:bCs/>
        </w:rPr>
        <w:t>Z</w:t>
      </w:r>
      <w:r w:rsidRPr="001D0D95">
        <w:rPr>
          <w:rFonts w:eastAsia="Times New Roman" w:cstheme="minorHAnsi"/>
          <w:bCs/>
        </w:rPr>
        <w:t>ákonem č.</w:t>
      </w:r>
      <w:r w:rsidR="00F71920">
        <w:rPr>
          <w:rFonts w:eastAsia="Times New Roman" w:cstheme="minorHAnsi"/>
          <w:bCs/>
        </w:rPr>
        <w:t> </w:t>
      </w:r>
      <w:r w:rsidRPr="001D0D95">
        <w:rPr>
          <w:rFonts w:eastAsia="Times New Roman" w:cstheme="minorHAnsi"/>
          <w:bCs/>
        </w:rPr>
        <w:t xml:space="preserve">320/2001 Sb., o finanční kontrole ve veřejné správě a o změně některých zákonů (zákon o finanční kontrole), </w:t>
      </w:r>
      <w:r>
        <w:rPr>
          <w:rFonts w:eastAsia="Times New Roman" w:cstheme="minorHAnsi"/>
          <w:bCs/>
        </w:rPr>
        <w:t xml:space="preserve">a </w:t>
      </w:r>
      <w:r w:rsidR="00A6681A">
        <w:rPr>
          <w:rFonts w:eastAsia="Times New Roman" w:cstheme="minorHAnsi"/>
          <w:bCs/>
        </w:rPr>
        <w:t>Z</w:t>
      </w:r>
      <w:r w:rsidRPr="00C331F0">
        <w:rPr>
          <w:rFonts w:eastAsia="Times New Roman" w:cstheme="minorHAnsi"/>
          <w:bCs/>
        </w:rPr>
        <w:t xml:space="preserve">ákonem </w:t>
      </w:r>
      <w:r>
        <w:rPr>
          <w:rFonts w:eastAsia="Times New Roman" w:cstheme="minorHAnsi"/>
          <w:bCs/>
        </w:rPr>
        <w:t xml:space="preserve">č. </w:t>
      </w:r>
      <w:r w:rsidRPr="00C331F0">
        <w:rPr>
          <w:rFonts w:eastAsia="Times New Roman" w:cstheme="minorHAnsi"/>
          <w:bCs/>
        </w:rPr>
        <w:t>218/2000 Sb.</w:t>
      </w:r>
      <w:r>
        <w:rPr>
          <w:rFonts w:eastAsia="Times New Roman" w:cstheme="minorHAnsi"/>
          <w:bCs/>
        </w:rPr>
        <w:t>,</w:t>
      </w:r>
      <w:r w:rsidRPr="00C331F0">
        <w:rPr>
          <w:rFonts w:eastAsia="Times New Roman" w:cstheme="minorHAnsi"/>
          <w:bCs/>
        </w:rPr>
        <w:t xml:space="preserve"> o rozpočtových pravidlech ČR</w:t>
      </w:r>
      <w:r>
        <w:rPr>
          <w:rFonts w:eastAsia="Times New Roman" w:cstheme="minorHAnsi"/>
          <w:bCs/>
        </w:rPr>
        <w:t xml:space="preserve">, provést kontrolu </w:t>
      </w:r>
      <w:r>
        <w:t>dodržení podmínek, za kterých byla dotace poskytnuta. Banka je povinna poskytnout součinnost při výkonu kontrolní činnosti dle předchozí věty.</w:t>
      </w:r>
    </w:p>
    <w:p w14:paraId="6DCB35FD" w14:textId="77777777" w:rsidR="0052393D" w:rsidRDefault="0052393D" w:rsidP="009F56C9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18AAA134" w14:textId="5B9E9294" w:rsidR="0052393D" w:rsidRDefault="0052393D" w:rsidP="009F56C9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Banka bere na vědomí, že v případě porušení podmínek poskytnutí půjčky, tj. zejména v případě porušení povinnosti řádného splácení půjček, je </w:t>
      </w:r>
      <w:r w:rsidRPr="009F56C9">
        <w:rPr>
          <w:rFonts w:eastAsia="Times New Roman" w:cstheme="minorHAnsi"/>
          <w:bCs/>
        </w:rPr>
        <w:t xml:space="preserve">Fond oprávněn postupovat </w:t>
      </w:r>
      <w:r>
        <w:rPr>
          <w:rFonts w:eastAsia="Times New Roman" w:cstheme="minorHAnsi"/>
          <w:bCs/>
        </w:rPr>
        <w:t xml:space="preserve">dle </w:t>
      </w:r>
      <w:r w:rsidR="00A6681A">
        <w:rPr>
          <w:rFonts w:eastAsia="Times New Roman" w:cstheme="minorHAnsi"/>
          <w:bCs/>
        </w:rPr>
        <w:t>Z</w:t>
      </w:r>
      <w:r w:rsidRPr="009F56C9">
        <w:rPr>
          <w:rFonts w:eastAsia="Times New Roman" w:cstheme="minorHAnsi"/>
          <w:bCs/>
        </w:rPr>
        <w:t>ákon</w:t>
      </w:r>
      <w:r>
        <w:rPr>
          <w:rFonts w:eastAsia="Times New Roman" w:cstheme="minorHAnsi"/>
          <w:bCs/>
        </w:rPr>
        <w:t>a č.</w:t>
      </w:r>
      <w:r w:rsidR="00F71920">
        <w:rPr>
          <w:rFonts w:eastAsia="Times New Roman" w:cstheme="minorHAnsi"/>
          <w:bCs/>
        </w:rPr>
        <w:t> </w:t>
      </w:r>
      <w:r w:rsidRPr="009F56C9">
        <w:rPr>
          <w:rFonts w:eastAsia="Times New Roman" w:cstheme="minorHAnsi"/>
          <w:bCs/>
        </w:rPr>
        <w:t>218/2000</w:t>
      </w:r>
      <w:r>
        <w:rPr>
          <w:rFonts w:eastAsia="Times New Roman" w:cstheme="minorHAnsi"/>
          <w:bCs/>
        </w:rPr>
        <w:t xml:space="preserve"> Sb., </w:t>
      </w:r>
      <w:r w:rsidRPr="00C331F0">
        <w:rPr>
          <w:rFonts w:eastAsia="Times New Roman" w:cstheme="minorHAnsi"/>
          <w:bCs/>
        </w:rPr>
        <w:t>o rozpočtových pravidlech ČR</w:t>
      </w:r>
      <w:r w:rsidRPr="009F56C9">
        <w:rPr>
          <w:rFonts w:eastAsia="Times New Roman" w:cstheme="minorHAnsi"/>
          <w:bCs/>
        </w:rPr>
        <w:t>.</w:t>
      </w:r>
      <w:r w:rsidR="00052937">
        <w:rPr>
          <w:rFonts w:eastAsia="Times New Roman" w:cstheme="minorHAnsi"/>
          <w:bCs/>
        </w:rPr>
        <w:t xml:space="preserve"> V případě vzniku dlužné částky splátky je Fond oprávněn vyzvat Banku k jejímu vrácení Fondu a v případě jejího nevrácení částku vymáhat prostřednictvím příslušného finančního úřadu.</w:t>
      </w:r>
      <w:r w:rsidRPr="009F56C9">
        <w:rPr>
          <w:rFonts w:eastAsia="Times New Roman" w:cstheme="minorHAnsi"/>
          <w:bCs/>
        </w:rPr>
        <w:t xml:space="preserve"> </w:t>
      </w:r>
    </w:p>
    <w:p w14:paraId="11C53588" w14:textId="77777777" w:rsidR="003B7DD5" w:rsidRDefault="003B7DD5" w:rsidP="001D4A07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4823FA65" w14:textId="4E5CDC54" w:rsidR="003B7DD5" w:rsidRDefault="003B7DD5" w:rsidP="003B7DD5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Fond bere na vědomí, že ze strany Banky mu budou v rámci plnění dle této Smlouvy předávány údaje podléhající bankovnímu tajemství ve smyslu zákona č. 21/1992 Sb., o bankách, a to zejména o klientech banky, kteří mají sjednán zvýhodněný úvěr. Fond se zavazuje ohledně těchto údajů zachovávat mlčenlivost a přijmou</w:t>
      </w:r>
      <w:r w:rsidR="00670115">
        <w:rPr>
          <w:rFonts w:eastAsia="Times New Roman" w:cstheme="minorHAnsi"/>
          <w:bCs/>
        </w:rPr>
        <w:t>t</w:t>
      </w:r>
      <w:r>
        <w:rPr>
          <w:rFonts w:eastAsia="Times New Roman" w:cstheme="minorHAnsi"/>
          <w:bCs/>
        </w:rPr>
        <w:t xml:space="preserve"> taková opatření, aby nedošlo ke zpřístupnění těchto údajů třetím osobám.</w:t>
      </w:r>
    </w:p>
    <w:p w14:paraId="52710423" w14:textId="77777777" w:rsidR="001228FA" w:rsidRPr="002A6D2D" w:rsidRDefault="001228FA" w:rsidP="002A6D2D">
      <w:pPr>
        <w:pStyle w:val="Odstavecseseznamem"/>
        <w:rPr>
          <w:rFonts w:eastAsia="Times New Roman" w:cstheme="minorHAnsi"/>
          <w:bCs/>
        </w:rPr>
      </w:pPr>
    </w:p>
    <w:p w14:paraId="74F0BC34" w14:textId="5626E166" w:rsidR="001228FA" w:rsidRPr="009F56C9" w:rsidRDefault="001228FA" w:rsidP="003B7DD5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>
        <w:rPr>
          <w:rFonts w:ascii="Segoe UI" w:eastAsia="Segoe UI" w:hAnsi="Segoe UI" w:cs="Segoe UI"/>
          <w:sz w:val="20"/>
          <w:szCs w:val="20"/>
        </w:rPr>
        <w:t xml:space="preserve">V případě, že je rozdílný </w:t>
      </w:r>
      <w:r w:rsidR="00D363C2">
        <w:rPr>
          <w:rFonts w:ascii="Segoe UI" w:eastAsia="Segoe UI" w:hAnsi="Segoe UI" w:cs="Segoe UI"/>
          <w:sz w:val="20"/>
          <w:szCs w:val="20"/>
        </w:rPr>
        <w:t>K</w:t>
      </w:r>
      <w:r>
        <w:rPr>
          <w:rFonts w:ascii="Segoe UI" w:eastAsia="Segoe UI" w:hAnsi="Segoe UI" w:cs="Segoe UI"/>
          <w:sz w:val="20"/>
          <w:szCs w:val="20"/>
        </w:rPr>
        <w:t xml:space="preserve">onečný příjemce a </w:t>
      </w:r>
      <w:r w:rsidR="000960F0">
        <w:rPr>
          <w:rFonts w:ascii="Segoe UI" w:eastAsia="Segoe UI" w:hAnsi="Segoe UI" w:cs="Segoe UI"/>
          <w:sz w:val="20"/>
          <w:szCs w:val="20"/>
        </w:rPr>
        <w:t>P</w:t>
      </w:r>
      <w:r>
        <w:rPr>
          <w:rFonts w:ascii="Segoe UI" w:eastAsia="Segoe UI" w:hAnsi="Segoe UI" w:cs="Segoe UI"/>
          <w:sz w:val="20"/>
          <w:szCs w:val="20"/>
        </w:rPr>
        <w:t>říjemce úvěru, je banka povinna toto v „přehledové tabulce“ zaznamenat.</w:t>
      </w:r>
    </w:p>
    <w:p w14:paraId="07910670" w14:textId="77777777" w:rsidR="003B7DD5" w:rsidRPr="009F56C9" w:rsidRDefault="003B7DD5" w:rsidP="001D4A07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74E1D432" w14:textId="77777777" w:rsidR="001D0D95" w:rsidRDefault="001D0D95" w:rsidP="001D0D95">
      <w:pPr>
        <w:pStyle w:val="Odstavecseseznamem"/>
        <w:spacing w:after="120"/>
        <w:ind w:left="567"/>
        <w:contextualSpacing w:val="0"/>
        <w:jc w:val="both"/>
        <w:rPr>
          <w:rFonts w:cstheme="minorHAnsi"/>
          <w:b/>
        </w:rPr>
      </w:pPr>
    </w:p>
    <w:p w14:paraId="16967C26" w14:textId="076DB753" w:rsidR="001D0D95" w:rsidRPr="00207AB5" w:rsidRDefault="001D0D95" w:rsidP="001D0D95">
      <w:pPr>
        <w:pStyle w:val="Odstavecseseznamem"/>
        <w:keepNext/>
        <w:keepLines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UKONČENÍ SMLOUVY</w:t>
      </w:r>
    </w:p>
    <w:p w14:paraId="6CC61E75" w14:textId="41DF3627" w:rsidR="001D0D95" w:rsidRPr="001D0D95" w:rsidRDefault="001D0D95" w:rsidP="001D0D95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>
        <w:t>Tuto Smlouvu lze ukončit na základě písemné dohody smluvních stran.</w:t>
      </w:r>
    </w:p>
    <w:p w14:paraId="548C45DE" w14:textId="77777777" w:rsidR="001D0D95" w:rsidRPr="001D0D95" w:rsidRDefault="001D0D95" w:rsidP="001D0D95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0E543594" w14:textId="1D283A0D" w:rsidR="001D0D95" w:rsidRPr="001D0D95" w:rsidRDefault="001D0D95" w:rsidP="001D0D95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>
        <w:t xml:space="preserve">Fond je oprávněn od této Smlouvy odstoupit s okamžitou platností, pokud se dozví, že Banka nesplňuje podmínky pro poskytnutí půjčky, resp. že </w:t>
      </w:r>
      <w:r w:rsidR="009A3A0D">
        <w:t xml:space="preserve">Banka </w:t>
      </w:r>
      <w:r>
        <w:t>není oprávněný</w:t>
      </w:r>
      <w:r w:rsidR="009A3A0D">
        <w:t>m</w:t>
      </w:r>
      <w:r>
        <w:t xml:space="preserve"> žadatel</w:t>
      </w:r>
      <w:r w:rsidR="009A3A0D">
        <w:t>em</w:t>
      </w:r>
      <w:r>
        <w:t xml:space="preserve"> dle Výzvy. </w:t>
      </w:r>
    </w:p>
    <w:p w14:paraId="29A34243" w14:textId="77777777" w:rsidR="001D0D95" w:rsidRPr="001D0D95" w:rsidRDefault="001D0D95" w:rsidP="001D0D95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030FFDAA" w14:textId="73C2E17E" w:rsidR="001D0D95" w:rsidRPr="001D0D95" w:rsidRDefault="001D0D95" w:rsidP="001D0D95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>
        <w:lastRenderedPageBreak/>
        <w:t>Každá ze smluvních stran je dále oprávněna od této Smlouvy odstoupit v případě podstatného porušení povinností vyplývajících z této Smlouvy druhou smluvní stranou.</w:t>
      </w:r>
    </w:p>
    <w:p w14:paraId="3FB81C76" w14:textId="77777777" w:rsidR="001D0D95" w:rsidRPr="001D0D95" w:rsidRDefault="001D0D95" w:rsidP="001D0D95">
      <w:pPr>
        <w:pStyle w:val="Odstavecseseznamem"/>
        <w:spacing w:before="240"/>
        <w:ind w:left="567"/>
        <w:jc w:val="both"/>
        <w:rPr>
          <w:rFonts w:eastAsia="Times New Roman" w:cstheme="minorHAnsi"/>
          <w:bCs/>
        </w:rPr>
      </w:pPr>
    </w:p>
    <w:p w14:paraId="0974FBB7" w14:textId="1BA7BCA9" w:rsidR="001D0D95" w:rsidRPr="001D0D95" w:rsidRDefault="004A6741" w:rsidP="001D0D95">
      <w:pPr>
        <w:pStyle w:val="Odstavecseseznamem"/>
        <w:numPr>
          <w:ilvl w:val="1"/>
          <w:numId w:val="2"/>
        </w:numPr>
        <w:spacing w:before="240"/>
        <w:ind w:left="567" w:hanging="567"/>
        <w:jc w:val="both"/>
        <w:rPr>
          <w:rFonts w:eastAsia="Times New Roman" w:cstheme="minorHAnsi"/>
          <w:bCs/>
        </w:rPr>
      </w:pPr>
      <w:r>
        <w:t>Smluvní strany berou</w:t>
      </w:r>
      <w:r w:rsidR="001D0D95">
        <w:t xml:space="preserve"> na vědomí, že ukončením této Smlouvy </w:t>
      </w:r>
      <w:r w:rsidR="00670115">
        <w:t xml:space="preserve">z jakéhokoli důvodu </w:t>
      </w:r>
      <w:r w:rsidR="001D0D95">
        <w:t xml:space="preserve">nejsou dotčena práva a povinnosti </w:t>
      </w:r>
      <w:r w:rsidR="001D0D95" w:rsidRPr="001A7737">
        <w:t xml:space="preserve">vyplývající </w:t>
      </w:r>
      <w:r w:rsidR="001D0D95" w:rsidRPr="005E35B4">
        <w:t>z</w:t>
      </w:r>
      <w:r w:rsidR="00F71920" w:rsidRPr="005E35B4">
        <w:t> již vydaných</w:t>
      </w:r>
      <w:r w:rsidR="00F71920" w:rsidRPr="001A7737">
        <w:t xml:space="preserve"> </w:t>
      </w:r>
      <w:r w:rsidR="001D0D95" w:rsidRPr="001A7737">
        <w:t>RM</w:t>
      </w:r>
      <w:r w:rsidR="001D0D95">
        <w:t xml:space="preserve"> banky</w:t>
      </w:r>
      <w:r w:rsidR="00670115">
        <w:t xml:space="preserve"> a již poskytnutých půjček</w:t>
      </w:r>
      <w:r w:rsidR="00083355">
        <w:t>. Pokud jde o tyto již poskytnuté půjčky, práva a povinnosti stran se i nadále řídí touto smlouvou</w:t>
      </w:r>
      <w:r w:rsidR="001D0D95">
        <w:t>.</w:t>
      </w:r>
    </w:p>
    <w:p w14:paraId="717F2FFB" w14:textId="77777777" w:rsidR="00A01755" w:rsidRPr="00C37968" w:rsidRDefault="00A01755" w:rsidP="001215DB">
      <w:pPr>
        <w:pStyle w:val="Odstavecseseznamem"/>
        <w:spacing w:after="120"/>
        <w:ind w:left="567"/>
        <w:contextualSpacing w:val="0"/>
        <w:jc w:val="both"/>
        <w:rPr>
          <w:rFonts w:cstheme="minorHAnsi"/>
          <w:b/>
        </w:rPr>
      </w:pPr>
    </w:p>
    <w:p w14:paraId="5284BF6B" w14:textId="77777777" w:rsidR="001215DB" w:rsidRPr="00C37968" w:rsidRDefault="001215DB" w:rsidP="001215DB">
      <w:pPr>
        <w:pStyle w:val="Odstavecseseznamem"/>
        <w:keepNext/>
        <w:numPr>
          <w:ilvl w:val="0"/>
          <w:numId w:val="2"/>
        </w:numPr>
        <w:ind w:left="567" w:hanging="567"/>
        <w:contextualSpacing w:val="0"/>
        <w:jc w:val="both"/>
        <w:rPr>
          <w:rFonts w:cstheme="minorHAnsi"/>
          <w:b/>
        </w:rPr>
      </w:pPr>
      <w:r w:rsidRPr="00C37968">
        <w:rPr>
          <w:rFonts w:cstheme="minorHAnsi"/>
          <w:b/>
        </w:rPr>
        <w:t>ZÁVĚREČNÁ USTANOVENÍ</w:t>
      </w:r>
    </w:p>
    <w:p w14:paraId="0DDBE159" w14:textId="291528F5" w:rsidR="00E157E3" w:rsidRDefault="00E157E3" w:rsidP="00E157E3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C37968">
        <w:rPr>
          <w:rFonts w:cstheme="minorHAnsi"/>
        </w:rPr>
        <w:t>T</w:t>
      </w:r>
      <w:r w:rsidR="00A01755">
        <w:rPr>
          <w:rFonts w:cstheme="minorHAnsi"/>
        </w:rPr>
        <w:t>a</w:t>
      </w:r>
      <w:r w:rsidRPr="00C37968">
        <w:rPr>
          <w:rFonts w:cstheme="minorHAnsi"/>
        </w:rPr>
        <w:t xml:space="preserve">to </w:t>
      </w:r>
      <w:r w:rsidR="00A01755">
        <w:rPr>
          <w:rFonts w:cstheme="minorHAnsi"/>
        </w:rPr>
        <w:t xml:space="preserve">Smlouva může </w:t>
      </w:r>
      <w:r w:rsidRPr="00C37968">
        <w:rPr>
          <w:rFonts w:cstheme="minorHAnsi"/>
        </w:rPr>
        <w:t>být měněn</w:t>
      </w:r>
      <w:r w:rsidR="00A01755">
        <w:rPr>
          <w:rFonts w:cstheme="minorHAnsi"/>
        </w:rPr>
        <w:t>a</w:t>
      </w:r>
      <w:r w:rsidRPr="00C37968">
        <w:rPr>
          <w:rFonts w:cstheme="minorHAnsi"/>
        </w:rPr>
        <w:t xml:space="preserve"> pouze dohodou stran v písemné formě.</w:t>
      </w:r>
    </w:p>
    <w:p w14:paraId="03EA55CB" w14:textId="057B5E7F" w:rsidR="009A3A0D" w:rsidRPr="009A3A0D" w:rsidRDefault="009A3A0D" w:rsidP="00E157E3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cstheme="minorHAnsi"/>
        </w:rPr>
      </w:pPr>
      <w:r>
        <w:t xml:space="preserve">Tato </w:t>
      </w:r>
      <w:r w:rsidR="00C26925">
        <w:t>S</w:t>
      </w:r>
      <w:r>
        <w:t xml:space="preserve">mlouva nabývá </w:t>
      </w:r>
      <w:r w:rsidR="003B7DD5">
        <w:t xml:space="preserve">platnosti podpisem všech smluvních stran a </w:t>
      </w:r>
      <w:r>
        <w:t>účinnosti dnem uveřejnění v registru smluv.</w:t>
      </w:r>
    </w:p>
    <w:p w14:paraId="177CE264" w14:textId="68E4DB04" w:rsidR="009A3A0D" w:rsidRPr="00C37968" w:rsidRDefault="009A3A0D" w:rsidP="00E157E3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cstheme="minorHAnsi"/>
        </w:rPr>
      </w:pPr>
      <w:r>
        <w:t xml:space="preserve">Smlouva podléhá uveřejnění v registru smluv. Smluvní strany se dohodly, že návrh na uveřejnění </w:t>
      </w:r>
      <w:r w:rsidR="00C26925">
        <w:t>S</w:t>
      </w:r>
      <w:r>
        <w:t>mlouvy v registru smluv podá Fond.</w:t>
      </w:r>
    </w:p>
    <w:p w14:paraId="4760CF6D" w14:textId="16D17C7A" w:rsidR="00EC1976" w:rsidRPr="00C37968" w:rsidRDefault="00531521" w:rsidP="00531521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C37968">
        <w:rPr>
          <w:rFonts w:cstheme="minorHAnsi"/>
        </w:rPr>
        <w:t>T</w:t>
      </w:r>
      <w:r w:rsidR="00A01755">
        <w:rPr>
          <w:rFonts w:cstheme="minorHAnsi"/>
        </w:rPr>
        <w:t>a</w:t>
      </w:r>
      <w:r w:rsidRPr="00C37968">
        <w:rPr>
          <w:rFonts w:cstheme="minorHAnsi"/>
        </w:rPr>
        <w:t>t</w:t>
      </w:r>
      <w:r w:rsidR="00A01755">
        <w:rPr>
          <w:rFonts w:cstheme="minorHAnsi"/>
        </w:rPr>
        <w:t>o</w:t>
      </w:r>
      <w:r w:rsidRPr="00C37968">
        <w:rPr>
          <w:rFonts w:cstheme="minorHAnsi"/>
        </w:rPr>
        <w:t xml:space="preserve"> </w:t>
      </w:r>
      <w:r w:rsidR="0052393D">
        <w:rPr>
          <w:rFonts w:cstheme="minorHAnsi"/>
        </w:rPr>
        <w:t>S</w:t>
      </w:r>
      <w:r w:rsidR="00A01755">
        <w:rPr>
          <w:rFonts w:cstheme="minorHAnsi"/>
        </w:rPr>
        <w:t xml:space="preserve">mlouva </w:t>
      </w:r>
      <w:r w:rsidRPr="00C37968">
        <w:rPr>
          <w:rFonts w:cstheme="minorHAnsi"/>
        </w:rPr>
        <w:t>je vyhotoven</w:t>
      </w:r>
      <w:r w:rsidR="00A01755">
        <w:rPr>
          <w:rFonts w:cstheme="minorHAnsi"/>
        </w:rPr>
        <w:t>a</w:t>
      </w:r>
      <w:r w:rsidR="00784D20" w:rsidRPr="00C37968">
        <w:rPr>
          <w:rFonts w:cstheme="minorHAnsi"/>
        </w:rPr>
        <w:t xml:space="preserve"> ve </w:t>
      </w:r>
      <w:r w:rsidR="00EF3ACC" w:rsidRPr="001F6ABE">
        <w:rPr>
          <w:rFonts w:cstheme="minorHAnsi"/>
        </w:rPr>
        <w:t>dvou (2)</w:t>
      </w:r>
      <w:r w:rsidR="00EC1976" w:rsidRPr="00C37968">
        <w:rPr>
          <w:rFonts w:cstheme="minorHAnsi"/>
        </w:rPr>
        <w:t xml:space="preserve"> </w:t>
      </w:r>
      <w:r w:rsidR="00923C73">
        <w:rPr>
          <w:rFonts w:cstheme="minorHAnsi"/>
        </w:rPr>
        <w:t>stejnopisech</w:t>
      </w:r>
      <w:r w:rsidR="001248B1" w:rsidRPr="00C37968">
        <w:rPr>
          <w:rFonts w:cstheme="minorHAnsi"/>
        </w:rPr>
        <w:t xml:space="preserve">, přičemž každá </w:t>
      </w:r>
      <w:r w:rsidRPr="00C37968">
        <w:rPr>
          <w:rFonts w:cstheme="minorHAnsi"/>
        </w:rPr>
        <w:t>ze</w:t>
      </w:r>
      <w:r w:rsidR="00E157E3" w:rsidRPr="00C37968">
        <w:rPr>
          <w:rFonts w:cstheme="minorHAnsi"/>
        </w:rPr>
        <w:t xml:space="preserve"> stran obdrží po </w:t>
      </w:r>
      <w:r w:rsidR="001248B1" w:rsidRPr="00C37968">
        <w:rPr>
          <w:rFonts w:cstheme="minorHAnsi"/>
        </w:rPr>
        <w:t>jednom z nich</w:t>
      </w:r>
      <w:r w:rsidR="00EC1976" w:rsidRPr="00C37968">
        <w:rPr>
          <w:rFonts w:cstheme="minorHAnsi"/>
        </w:rPr>
        <w:t>.</w:t>
      </w:r>
    </w:p>
    <w:p w14:paraId="680255FF" w14:textId="77777777" w:rsidR="006C41F3" w:rsidRPr="00C37968" w:rsidRDefault="006C41F3" w:rsidP="006C41F3">
      <w:pPr>
        <w:pStyle w:val="Textodst1sl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0" w:name="_Hlk491952768"/>
    </w:p>
    <w:p w14:paraId="3CAA09D4" w14:textId="77777777" w:rsidR="00CD3CF5" w:rsidRPr="00C37968" w:rsidRDefault="00CD3CF5" w:rsidP="006C41F3">
      <w:pPr>
        <w:pStyle w:val="Textodst1sl"/>
        <w:numPr>
          <w:ilvl w:val="0"/>
          <w:numId w:val="0"/>
        </w:numPr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37968" w:rsidRPr="00C37968" w14:paraId="2FBCDD09" w14:textId="77777777" w:rsidTr="00CD3CF5">
        <w:tc>
          <w:tcPr>
            <w:tcW w:w="4536" w:type="dxa"/>
          </w:tcPr>
          <w:p w14:paraId="6442E306" w14:textId="77777777" w:rsidR="006C41F3" w:rsidRPr="00A115A1" w:rsidRDefault="006C41F3" w:rsidP="007A1D96">
            <w:pPr>
              <w:spacing w:line="25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536" w:type="dxa"/>
          </w:tcPr>
          <w:p w14:paraId="115973D1" w14:textId="1A34BACC" w:rsidR="000A0ADD" w:rsidRPr="001A7737" w:rsidRDefault="000A0ADD" w:rsidP="000A0ADD">
            <w:pPr>
              <w:spacing w:line="250" w:lineRule="auto"/>
              <w:jc w:val="center"/>
              <w:rPr>
                <w:rFonts w:eastAsia="Times New Roman" w:cstheme="minorHAnsi"/>
                <w:b/>
                <w:i/>
                <w:iCs/>
                <w:noProof/>
              </w:rPr>
            </w:pPr>
          </w:p>
        </w:tc>
      </w:tr>
      <w:bookmarkEnd w:id="0"/>
      <w:tr w:rsidR="006C41F3" w:rsidRPr="00C37968" w14:paraId="150DE160" w14:textId="77777777" w:rsidTr="00173237">
        <w:tc>
          <w:tcPr>
            <w:tcW w:w="4606" w:type="dxa"/>
          </w:tcPr>
          <w:p w14:paraId="402A608A" w14:textId="1268C6D3" w:rsidR="007A1D96" w:rsidRPr="00C37968" w:rsidRDefault="007A1D96" w:rsidP="007A1D96">
            <w:pPr>
              <w:tabs>
                <w:tab w:val="center" w:pos="2268"/>
                <w:tab w:val="center" w:pos="6804"/>
              </w:tabs>
              <w:spacing w:line="25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606" w:type="dxa"/>
          </w:tcPr>
          <w:p w14:paraId="12425043" w14:textId="050B026D" w:rsidR="006C41F3" w:rsidRPr="00C37968" w:rsidRDefault="006C41F3" w:rsidP="007A1D96">
            <w:pPr>
              <w:tabs>
                <w:tab w:val="center" w:pos="2268"/>
                <w:tab w:val="center" w:pos="6804"/>
              </w:tabs>
              <w:jc w:val="center"/>
              <w:rPr>
                <w:rFonts w:eastAsia="Times New Roman" w:cstheme="minorHAnsi"/>
              </w:rPr>
            </w:pPr>
          </w:p>
        </w:tc>
      </w:tr>
    </w:tbl>
    <w:p w14:paraId="508BDAD8" w14:textId="77777777" w:rsidR="00F14DB0" w:rsidRPr="00C37968" w:rsidRDefault="00F14DB0" w:rsidP="0047670B">
      <w:pPr>
        <w:spacing w:after="0" w:line="300" w:lineRule="exact"/>
        <w:rPr>
          <w:rFonts w:cstheme="minorHAnsi"/>
        </w:rPr>
      </w:pPr>
    </w:p>
    <w:sectPr w:rsidR="00F14DB0" w:rsidRPr="00C37968" w:rsidSect="006E4D08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AB4AE" w14:textId="77777777" w:rsidR="0019627E" w:rsidRDefault="0019627E" w:rsidP="00AA050E">
      <w:pPr>
        <w:spacing w:after="0" w:line="240" w:lineRule="auto"/>
      </w:pPr>
      <w:r>
        <w:separator/>
      </w:r>
    </w:p>
  </w:endnote>
  <w:endnote w:type="continuationSeparator" w:id="0">
    <w:p w14:paraId="1374F21E" w14:textId="77777777" w:rsidR="0019627E" w:rsidRDefault="0019627E" w:rsidP="00AA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4381154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4D2CA85C" w14:textId="66508782" w:rsidR="00173237" w:rsidRPr="002E0E32" w:rsidRDefault="00173237">
        <w:pPr>
          <w:pStyle w:val="Zpat"/>
          <w:jc w:val="center"/>
          <w:rPr>
            <w:rFonts w:cstheme="minorHAnsi"/>
          </w:rPr>
        </w:pPr>
        <w:r w:rsidRPr="002E0E32">
          <w:rPr>
            <w:rFonts w:cstheme="minorHAnsi"/>
          </w:rPr>
          <w:fldChar w:fldCharType="begin"/>
        </w:r>
        <w:r w:rsidRPr="002E0E32">
          <w:rPr>
            <w:rFonts w:cstheme="minorHAnsi"/>
          </w:rPr>
          <w:instrText xml:space="preserve"> PAGE   \* MERGEFORMAT </w:instrText>
        </w:r>
        <w:r w:rsidRPr="002E0E32">
          <w:rPr>
            <w:rFonts w:cstheme="minorHAnsi"/>
          </w:rPr>
          <w:fldChar w:fldCharType="separate"/>
        </w:r>
        <w:r w:rsidR="00EB3FE3">
          <w:rPr>
            <w:rFonts w:cstheme="minorHAnsi"/>
            <w:noProof/>
          </w:rPr>
          <w:t>10</w:t>
        </w:r>
        <w:r w:rsidRPr="002E0E32">
          <w:rPr>
            <w:rFonts w:cstheme="minorHAnsi"/>
          </w:rPr>
          <w:fldChar w:fldCharType="end"/>
        </w:r>
      </w:p>
    </w:sdtContent>
  </w:sdt>
  <w:p w14:paraId="4543C02A" w14:textId="77777777" w:rsidR="00173237" w:rsidRDefault="001732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0FC1" w14:textId="77777777" w:rsidR="0019627E" w:rsidRDefault="0019627E" w:rsidP="00AA050E">
      <w:pPr>
        <w:spacing w:after="0" w:line="240" w:lineRule="auto"/>
      </w:pPr>
      <w:r>
        <w:separator/>
      </w:r>
    </w:p>
  </w:footnote>
  <w:footnote w:type="continuationSeparator" w:id="0">
    <w:p w14:paraId="756EA283" w14:textId="77777777" w:rsidR="0019627E" w:rsidRDefault="0019627E" w:rsidP="00AA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2D6"/>
    <w:multiLevelType w:val="multilevel"/>
    <w:tmpl w:val="AE6CF114"/>
    <w:lvl w:ilvl="0">
      <w:start w:val="1"/>
      <w:numFmt w:val="decimal"/>
      <w:lvlText w:val="%1.   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lowerRoman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936AF5"/>
    <w:multiLevelType w:val="multilevel"/>
    <w:tmpl w:val="AE6CF114"/>
    <w:lvl w:ilvl="0">
      <w:start w:val="1"/>
      <w:numFmt w:val="decimal"/>
      <w:lvlText w:val="%1.   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lowerRoman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E5603"/>
    <w:multiLevelType w:val="hybridMultilevel"/>
    <w:tmpl w:val="B470CB86"/>
    <w:lvl w:ilvl="0" w:tplc="32F2FD8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364B"/>
    <w:multiLevelType w:val="hybridMultilevel"/>
    <w:tmpl w:val="39B2DB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E66"/>
    <w:multiLevelType w:val="multilevel"/>
    <w:tmpl w:val="843EB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A81D68"/>
    <w:multiLevelType w:val="hybridMultilevel"/>
    <w:tmpl w:val="19AE799E"/>
    <w:lvl w:ilvl="0" w:tplc="A482895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66F8BB98" w:tentative="1">
      <w:start w:val="1"/>
      <w:numFmt w:val="lowerLetter"/>
      <w:lvlText w:val="%2."/>
      <w:lvlJc w:val="left"/>
      <w:pPr>
        <w:ind w:left="1102" w:hanging="360"/>
      </w:pPr>
    </w:lvl>
    <w:lvl w:ilvl="2" w:tplc="48C624B0" w:tentative="1">
      <w:start w:val="1"/>
      <w:numFmt w:val="lowerRoman"/>
      <w:lvlText w:val="%3."/>
      <w:lvlJc w:val="right"/>
      <w:pPr>
        <w:ind w:left="1822" w:hanging="180"/>
      </w:pPr>
    </w:lvl>
    <w:lvl w:ilvl="3" w:tplc="CD4A4A3A" w:tentative="1">
      <w:start w:val="1"/>
      <w:numFmt w:val="decimal"/>
      <w:lvlText w:val="%4."/>
      <w:lvlJc w:val="left"/>
      <w:pPr>
        <w:ind w:left="2542" w:hanging="360"/>
      </w:pPr>
    </w:lvl>
    <w:lvl w:ilvl="4" w:tplc="F50EBFA4" w:tentative="1">
      <w:start w:val="1"/>
      <w:numFmt w:val="lowerLetter"/>
      <w:lvlText w:val="%5."/>
      <w:lvlJc w:val="left"/>
      <w:pPr>
        <w:ind w:left="3262" w:hanging="360"/>
      </w:pPr>
    </w:lvl>
    <w:lvl w:ilvl="5" w:tplc="A4BA1244" w:tentative="1">
      <w:start w:val="1"/>
      <w:numFmt w:val="lowerRoman"/>
      <w:lvlText w:val="%6."/>
      <w:lvlJc w:val="right"/>
      <w:pPr>
        <w:ind w:left="3982" w:hanging="180"/>
      </w:pPr>
    </w:lvl>
    <w:lvl w:ilvl="6" w:tplc="200E195A" w:tentative="1">
      <w:start w:val="1"/>
      <w:numFmt w:val="decimal"/>
      <w:lvlText w:val="%7."/>
      <w:lvlJc w:val="left"/>
      <w:pPr>
        <w:ind w:left="4702" w:hanging="360"/>
      </w:pPr>
    </w:lvl>
    <w:lvl w:ilvl="7" w:tplc="F568544A" w:tentative="1">
      <w:start w:val="1"/>
      <w:numFmt w:val="lowerLetter"/>
      <w:lvlText w:val="%8."/>
      <w:lvlJc w:val="left"/>
      <w:pPr>
        <w:ind w:left="5422" w:hanging="360"/>
      </w:pPr>
    </w:lvl>
    <w:lvl w:ilvl="8" w:tplc="0728EB46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1593447"/>
    <w:multiLevelType w:val="multilevel"/>
    <w:tmpl w:val="7FA2FE5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04"/>
        <w:szCs w:val="104"/>
        <w:u w:val="none"/>
        <w:effect w:val="none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04"/>
        <w:szCs w:val="104"/>
        <w:u w:val="none"/>
        <w:effect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04"/>
        <w:szCs w:val="104"/>
        <w:u w:val="none"/>
        <w:effect w:val="none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04"/>
        <w:szCs w:val="104"/>
        <w:u w:val="none"/>
        <w:effect w:val="none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04"/>
        <w:szCs w:val="104"/>
        <w:u w:val="none"/>
        <w:effect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04"/>
        <w:szCs w:val="104"/>
        <w:u w:val="none"/>
        <w:effect w:val="none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04"/>
        <w:szCs w:val="104"/>
        <w:u w:val="none"/>
        <w:effect w:val="none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04"/>
        <w:szCs w:val="104"/>
        <w:u w:val="none"/>
        <w:effect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04"/>
        <w:szCs w:val="104"/>
        <w:u w:val="none"/>
        <w:effect w:val="none"/>
        <w:vertAlign w:val="baseline"/>
      </w:rPr>
    </w:lvl>
  </w:abstractNum>
  <w:abstractNum w:abstractNumId="7" w15:restartNumberingAfterBreak="0">
    <w:nsid w:val="15D411B7"/>
    <w:multiLevelType w:val="multilevel"/>
    <w:tmpl w:val="AE6CF114"/>
    <w:lvl w:ilvl="0">
      <w:start w:val="1"/>
      <w:numFmt w:val="decimal"/>
      <w:lvlText w:val="%1.   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lowerRoman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397677"/>
    <w:multiLevelType w:val="multilevel"/>
    <w:tmpl w:val="0250F9CA"/>
    <w:lvl w:ilvl="0">
      <w:start w:val="1"/>
      <w:numFmt w:val="decimal"/>
      <w:pStyle w:val="Nadpis1"/>
      <w:lvlText w:val="%1."/>
      <w:lvlJc w:val="left"/>
      <w:pPr>
        <w:ind w:left="5252" w:hanging="432"/>
      </w:pPr>
      <w:rPr>
        <w:rFonts w:ascii="Segoe UI" w:hAnsi="Segoe UI" w:cs="Segoe UI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202E21"/>
    <w:multiLevelType w:val="multilevel"/>
    <w:tmpl w:val="070EF44C"/>
    <w:lvl w:ilvl="0">
      <w:start w:val="1"/>
      <w:numFmt w:val="decimal"/>
      <w:pStyle w:val="slolnku"/>
      <w:suff w:val="nothing"/>
      <w:lvlText w:val="Článek %1."/>
      <w:lvlJc w:val="left"/>
      <w:pPr>
        <w:ind w:left="4253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2F99331E"/>
    <w:multiLevelType w:val="hybridMultilevel"/>
    <w:tmpl w:val="793A1E8C"/>
    <w:lvl w:ilvl="0" w:tplc="84483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B00B2"/>
    <w:multiLevelType w:val="hybridMultilevel"/>
    <w:tmpl w:val="B2A05960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A3BC6"/>
    <w:multiLevelType w:val="multilevel"/>
    <w:tmpl w:val="3288EEE2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65151E"/>
    <w:multiLevelType w:val="multilevel"/>
    <w:tmpl w:val="AE6CF114"/>
    <w:lvl w:ilvl="0">
      <w:start w:val="1"/>
      <w:numFmt w:val="decimal"/>
      <w:lvlText w:val="%1.   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lowerRoman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FB5A15"/>
    <w:multiLevelType w:val="multilevel"/>
    <w:tmpl w:val="394C7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917F32"/>
    <w:multiLevelType w:val="multilevel"/>
    <w:tmpl w:val="AE6CF114"/>
    <w:lvl w:ilvl="0">
      <w:start w:val="1"/>
      <w:numFmt w:val="decimal"/>
      <w:lvlText w:val="%1.   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lowerRoman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1B1C46"/>
    <w:multiLevelType w:val="multilevel"/>
    <w:tmpl w:val="CBE82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20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CC1CCF"/>
    <w:multiLevelType w:val="multilevel"/>
    <w:tmpl w:val="C972D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1529D6"/>
    <w:multiLevelType w:val="multilevel"/>
    <w:tmpl w:val="AE6CF114"/>
    <w:lvl w:ilvl="0">
      <w:start w:val="1"/>
      <w:numFmt w:val="decimal"/>
      <w:lvlText w:val="%1.   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lowerRoman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775177"/>
    <w:multiLevelType w:val="multilevel"/>
    <w:tmpl w:val="AE6CF114"/>
    <w:lvl w:ilvl="0">
      <w:start w:val="1"/>
      <w:numFmt w:val="decimal"/>
      <w:lvlText w:val="%1.   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1134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cstheme="minorHAnsi" w:hint="default"/>
        <w:b w:val="0"/>
        <w:sz w:val="22"/>
      </w:rPr>
    </w:lvl>
    <w:lvl w:ilvl="3">
      <w:start w:val="1"/>
      <w:numFmt w:val="lowerRoman"/>
      <w:lvlText w:val="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1749659">
    <w:abstractNumId w:val="2"/>
  </w:num>
  <w:num w:numId="2" w16cid:durableId="2119716650">
    <w:abstractNumId w:val="4"/>
  </w:num>
  <w:num w:numId="3" w16cid:durableId="237792305">
    <w:abstractNumId w:val="9"/>
  </w:num>
  <w:num w:numId="4" w16cid:durableId="545021070">
    <w:abstractNumId w:val="0"/>
  </w:num>
  <w:num w:numId="5" w16cid:durableId="1280989634">
    <w:abstractNumId w:val="15"/>
  </w:num>
  <w:num w:numId="6" w16cid:durableId="1709449925">
    <w:abstractNumId w:val="13"/>
  </w:num>
  <w:num w:numId="7" w16cid:durableId="1521510170">
    <w:abstractNumId w:val="7"/>
  </w:num>
  <w:num w:numId="8" w16cid:durableId="1940605341">
    <w:abstractNumId w:val="1"/>
  </w:num>
  <w:num w:numId="9" w16cid:durableId="924388113">
    <w:abstractNumId w:val="19"/>
  </w:num>
  <w:num w:numId="10" w16cid:durableId="671836014">
    <w:abstractNumId w:val="9"/>
  </w:num>
  <w:num w:numId="11" w16cid:durableId="660163993">
    <w:abstractNumId w:val="18"/>
  </w:num>
  <w:num w:numId="12" w16cid:durableId="1033114752">
    <w:abstractNumId w:val="9"/>
  </w:num>
  <w:num w:numId="13" w16cid:durableId="922445941">
    <w:abstractNumId w:val="9"/>
  </w:num>
  <w:num w:numId="14" w16cid:durableId="2101020045">
    <w:abstractNumId w:val="12"/>
  </w:num>
  <w:num w:numId="15" w16cid:durableId="1803965757">
    <w:abstractNumId w:val="14"/>
  </w:num>
  <w:num w:numId="16" w16cid:durableId="790173163">
    <w:abstractNumId w:val="17"/>
  </w:num>
  <w:num w:numId="17" w16cid:durableId="739988645">
    <w:abstractNumId w:val="6"/>
  </w:num>
  <w:num w:numId="18" w16cid:durableId="1675376666">
    <w:abstractNumId w:val="16"/>
  </w:num>
  <w:num w:numId="19" w16cid:durableId="769475574">
    <w:abstractNumId w:val="5"/>
  </w:num>
  <w:num w:numId="20" w16cid:durableId="726610350">
    <w:abstractNumId w:val="3"/>
  </w:num>
  <w:num w:numId="21" w16cid:durableId="988708186">
    <w:abstractNumId w:val="10"/>
  </w:num>
  <w:num w:numId="22" w16cid:durableId="754936236">
    <w:abstractNumId w:val="11"/>
  </w:num>
  <w:num w:numId="23" w16cid:durableId="190174410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FA"/>
    <w:rsid w:val="0000387C"/>
    <w:rsid w:val="00010509"/>
    <w:rsid w:val="00016C71"/>
    <w:rsid w:val="00021D66"/>
    <w:rsid w:val="00030E5D"/>
    <w:rsid w:val="0003328E"/>
    <w:rsid w:val="00033FB2"/>
    <w:rsid w:val="0004034D"/>
    <w:rsid w:val="00043A69"/>
    <w:rsid w:val="000457C1"/>
    <w:rsid w:val="000476CE"/>
    <w:rsid w:val="00051EF2"/>
    <w:rsid w:val="00052937"/>
    <w:rsid w:val="0006036E"/>
    <w:rsid w:val="00061874"/>
    <w:rsid w:val="00061EC4"/>
    <w:rsid w:val="00062322"/>
    <w:rsid w:val="00063DF5"/>
    <w:rsid w:val="00064010"/>
    <w:rsid w:val="000673F2"/>
    <w:rsid w:val="00077225"/>
    <w:rsid w:val="00083355"/>
    <w:rsid w:val="000838B0"/>
    <w:rsid w:val="00083A90"/>
    <w:rsid w:val="00083A98"/>
    <w:rsid w:val="000859E2"/>
    <w:rsid w:val="00090D26"/>
    <w:rsid w:val="000948B3"/>
    <w:rsid w:val="0009544C"/>
    <w:rsid w:val="000960F0"/>
    <w:rsid w:val="000A061A"/>
    <w:rsid w:val="000A0ADD"/>
    <w:rsid w:val="000A32D6"/>
    <w:rsid w:val="000A6209"/>
    <w:rsid w:val="000A7B45"/>
    <w:rsid w:val="000B014A"/>
    <w:rsid w:val="000B10D1"/>
    <w:rsid w:val="000B1165"/>
    <w:rsid w:val="000B2F5C"/>
    <w:rsid w:val="000B6911"/>
    <w:rsid w:val="000C0171"/>
    <w:rsid w:val="000C31B8"/>
    <w:rsid w:val="000C7A9D"/>
    <w:rsid w:val="000D1B71"/>
    <w:rsid w:val="000D1C6C"/>
    <w:rsid w:val="000D30DD"/>
    <w:rsid w:val="000D3627"/>
    <w:rsid w:val="000D4264"/>
    <w:rsid w:val="000E6ABA"/>
    <w:rsid w:val="000F3AAD"/>
    <w:rsid w:val="000F6C56"/>
    <w:rsid w:val="00103D57"/>
    <w:rsid w:val="00111E38"/>
    <w:rsid w:val="001212F3"/>
    <w:rsid w:val="001215DB"/>
    <w:rsid w:val="0012191F"/>
    <w:rsid w:val="001228FA"/>
    <w:rsid w:val="001248B1"/>
    <w:rsid w:val="00134585"/>
    <w:rsid w:val="0013585F"/>
    <w:rsid w:val="00137CD0"/>
    <w:rsid w:val="00141D33"/>
    <w:rsid w:val="0014794E"/>
    <w:rsid w:val="00150A03"/>
    <w:rsid w:val="0015461F"/>
    <w:rsid w:val="00156D3E"/>
    <w:rsid w:val="00165BA1"/>
    <w:rsid w:val="00171514"/>
    <w:rsid w:val="001723F0"/>
    <w:rsid w:val="00173237"/>
    <w:rsid w:val="00173983"/>
    <w:rsid w:val="00176019"/>
    <w:rsid w:val="001801F9"/>
    <w:rsid w:val="00181737"/>
    <w:rsid w:val="0018228D"/>
    <w:rsid w:val="001827F5"/>
    <w:rsid w:val="00182DB7"/>
    <w:rsid w:val="0018408D"/>
    <w:rsid w:val="00187CE8"/>
    <w:rsid w:val="00190488"/>
    <w:rsid w:val="00194B14"/>
    <w:rsid w:val="00195B8F"/>
    <w:rsid w:val="0019627E"/>
    <w:rsid w:val="001A0834"/>
    <w:rsid w:val="001A0988"/>
    <w:rsid w:val="001A0B74"/>
    <w:rsid w:val="001A3096"/>
    <w:rsid w:val="001A66C6"/>
    <w:rsid w:val="001A7737"/>
    <w:rsid w:val="001A7831"/>
    <w:rsid w:val="001A7AFE"/>
    <w:rsid w:val="001B0246"/>
    <w:rsid w:val="001B3EE4"/>
    <w:rsid w:val="001B602A"/>
    <w:rsid w:val="001C26ED"/>
    <w:rsid w:val="001C30D1"/>
    <w:rsid w:val="001C5518"/>
    <w:rsid w:val="001C5FC5"/>
    <w:rsid w:val="001D0D95"/>
    <w:rsid w:val="001D4A07"/>
    <w:rsid w:val="001D5F6D"/>
    <w:rsid w:val="001D5FF3"/>
    <w:rsid w:val="001D610A"/>
    <w:rsid w:val="001D69D6"/>
    <w:rsid w:val="001D6E8B"/>
    <w:rsid w:val="001E0B96"/>
    <w:rsid w:val="001E30F8"/>
    <w:rsid w:val="001E3A6B"/>
    <w:rsid w:val="001E744B"/>
    <w:rsid w:val="001F0258"/>
    <w:rsid w:val="001F0C0B"/>
    <w:rsid w:val="001F1FD7"/>
    <w:rsid w:val="001F3454"/>
    <w:rsid w:val="001F59D0"/>
    <w:rsid w:val="001F6ABE"/>
    <w:rsid w:val="002053EA"/>
    <w:rsid w:val="00206A94"/>
    <w:rsid w:val="00207AB5"/>
    <w:rsid w:val="0021208A"/>
    <w:rsid w:val="002130B3"/>
    <w:rsid w:val="00216AA1"/>
    <w:rsid w:val="00220303"/>
    <w:rsid w:val="00222345"/>
    <w:rsid w:val="002254AF"/>
    <w:rsid w:val="002414FA"/>
    <w:rsid w:val="00244F7F"/>
    <w:rsid w:val="00246BAB"/>
    <w:rsid w:val="00246C25"/>
    <w:rsid w:val="00250059"/>
    <w:rsid w:val="002518F3"/>
    <w:rsid w:val="00256451"/>
    <w:rsid w:val="00262155"/>
    <w:rsid w:val="002640AA"/>
    <w:rsid w:val="0026480C"/>
    <w:rsid w:val="0026784C"/>
    <w:rsid w:val="00267A6C"/>
    <w:rsid w:val="00273EE5"/>
    <w:rsid w:val="00274461"/>
    <w:rsid w:val="0028137C"/>
    <w:rsid w:val="002831B9"/>
    <w:rsid w:val="00284F21"/>
    <w:rsid w:val="002935FF"/>
    <w:rsid w:val="0029407B"/>
    <w:rsid w:val="00296406"/>
    <w:rsid w:val="002A008A"/>
    <w:rsid w:val="002A3BE2"/>
    <w:rsid w:val="002A53CF"/>
    <w:rsid w:val="002A6641"/>
    <w:rsid w:val="002A6D2D"/>
    <w:rsid w:val="002B166B"/>
    <w:rsid w:val="002B36B6"/>
    <w:rsid w:val="002C0E5C"/>
    <w:rsid w:val="002C113B"/>
    <w:rsid w:val="002C2AEB"/>
    <w:rsid w:val="002C4CDF"/>
    <w:rsid w:val="002C5525"/>
    <w:rsid w:val="002E0E32"/>
    <w:rsid w:val="002E0EE3"/>
    <w:rsid w:val="002E4DCC"/>
    <w:rsid w:val="002F19C6"/>
    <w:rsid w:val="002F2DC5"/>
    <w:rsid w:val="002F3125"/>
    <w:rsid w:val="002F54EB"/>
    <w:rsid w:val="002F7B9C"/>
    <w:rsid w:val="002F7F19"/>
    <w:rsid w:val="00306BCF"/>
    <w:rsid w:val="00306EF2"/>
    <w:rsid w:val="00311A29"/>
    <w:rsid w:val="00312E4D"/>
    <w:rsid w:val="00313EC2"/>
    <w:rsid w:val="00314EBD"/>
    <w:rsid w:val="003262E9"/>
    <w:rsid w:val="00332BBC"/>
    <w:rsid w:val="00334049"/>
    <w:rsid w:val="00335D3B"/>
    <w:rsid w:val="00336BE4"/>
    <w:rsid w:val="003451B2"/>
    <w:rsid w:val="003509EE"/>
    <w:rsid w:val="00351D88"/>
    <w:rsid w:val="00354508"/>
    <w:rsid w:val="003614C0"/>
    <w:rsid w:val="00361516"/>
    <w:rsid w:val="0036242A"/>
    <w:rsid w:val="00366450"/>
    <w:rsid w:val="00366F7C"/>
    <w:rsid w:val="00376549"/>
    <w:rsid w:val="003773C3"/>
    <w:rsid w:val="00385557"/>
    <w:rsid w:val="00397177"/>
    <w:rsid w:val="00397C9F"/>
    <w:rsid w:val="003A1EC3"/>
    <w:rsid w:val="003B16F4"/>
    <w:rsid w:val="003B1DED"/>
    <w:rsid w:val="003B4FDA"/>
    <w:rsid w:val="003B7DD5"/>
    <w:rsid w:val="003C3080"/>
    <w:rsid w:val="003C4E1C"/>
    <w:rsid w:val="003D063C"/>
    <w:rsid w:val="003D1A18"/>
    <w:rsid w:val="003D1D29"/>
    <w:rsid w:val="003E04EF"/>
    <w:rsid w:val="003E2BEF"/>
    <w:rsid w:val="003E4846"/>
    <w:rsid w:val="003E5F32"/>
    <w:rsid w:val="003E66AA"/>
    <w:rsid w:val="003E6A5E"/>
    <w:rsid w:val="003E6BA8"/>
    <w:rsid w:val="003F2C81"/>
    <w:rsid w:val="003F441E"/>
    <w:rsid w:val="003F4F92"/>
    <w:rsid w:val="003F5E9A"/>
    <w:rsid w:val="00404C9D"/>
    <w:rsid w:val="004102D4"/>
    <w:rsid w:val="00411363"/>
    <w:rsid w:val="00412C05"/>
    <w:rsid w:val="0042353C"/>
    <w:rsid w:val="00426378"/>
    <w:rsid w:val="00426B0A"/>
    <w:rsid w:val="00432A36"/>
    <w:rsid w:val="004352F5"/>
    <w:rsid w:val="0044366D"/>
    <w:rsid w:val="004461C4"/>
    <w:rsid w:val="00453FDD"/>
    <w:rsid w:val="0045505A"/>
    <w:rsid w:val="004557AC"/>
    <w:rsid w:val="004558E2"/>
    <w:rsid w:val="00465997"/>
    <w:rsid w:val="00471359"/>
    <w:rsid w:val="00472FEC"/>
    <w:rsid w:val="0047670B"/>
    <w:rsid w:val="004808AC"/>
    <w:rsid w:val="00480CB2"/>
    <w:rsid w:val="0048101C"/>
    <w:rsid w:val="004813AA"/>
    <w:rsid w:val="004838CF"/>
    <w:rsid w:val="00484077"/>
    <w:rsid w:val="0049157D"/>
    <w:rsid w:val="0049627B"/>
    <w:rsid w:val="004A6741"/>
    <w:rsid w:val="004A6EDD"/>
    <w:rsid w:val="004A7A97"/>
    <w:rsid w:val="004B17EA"/>
    <w:rsid w:val="004B2FED"/>
    <w:rsid w:val="004B3195"/>
    <w:rsid w:val="004B40BD"/>
    <w:rsid w:val="004B5671"/>
    <w:rsid w:val="004B624E"/>
    <w:rsid w:val="004B792E"/>
    <w:rsid w:val="004C127B"/>
    <w:rsid w:val="004C2346"/>
    <w:rsid w:val="004D083E"/>
    <w:rsid w:val="004E41C3"/>
    <w:rsid w:val="004E45B4"/>
    <w:rsid w:val="004E45C2"/>
    <w:rsid w:val="004E7433"/>
    <w:rsid w:val="004E75DA"/>
    <w:rsid w:val="004E7DCE"/>
    <w:rsid w:val="004F0795"/>
    <w:rsid w:val="004F0D05"/>
    <w:rsid w:val="004F267C"/>
    <w:rsid w:val="004F3756"/>
    <w:rsid w:val="004F789E"/>
    <w:rsid w:val="00503472"/>
    <w:rsid w:val="00503748"/>
    <w:rsid w:val="00505C7B"/>
    <w:rsid w:val="005113E0"/>
    <w:rsid w:val="0051331D"/>
    <w:rsid w:val="00513A9A"/>
    <w:rsid w:val="005154B9"/>
    <w:rsid w:val="00516DA1"/>
    <w:rsid w:val="00520401"/>
    <w:rsid w:val="0052393D"/>
    <w:rsid w:val="005243ED"/>
    <w:rsid w:val="00524780"/>
    <w:rsid w:val="005306CF"/>
    <w:rsid w:val="00531521"/>
    <w:rsid w:val="00543393"/>
    <w:rsid w:val="00547428"/>
    <w:rsid w:val="00550901"/>
    <w:rsid w:val="005514D2"/>
    <w:rsid w:val="00554F5D"/>
    <w:rsid w:val="005564FC"/>
    <w:rsid w:val="00557A54"/>
    <w:rsid w:val="00560C07"/>
    <w:rsid w:val="0056139A"/>
    <w:rsid w:val="00565E76"/>
    <w:rsid w:val="00572439"/>
    <w:rsid w:val="00574915"/>
    <w:rsid w:val="00580DCA"/>
    <w:rsid w:val="005815BC"/>
    <w:rsid w:val="005848E2"/>
    <w:rsid w:val="00593EF1"/>
    <w:rsid w:val="0059675C"/>
    <w:rsid w:val="005A3CEF"/>
    <w:rsid w:val="005A41CF"/>
    <w:rsid w:val="005A6384"/>
    <w:rsid w:val="005B0112"/>
    <w:rsid w:val="005B4D12"/>
    <w:rsid w:val="005B5B7A"/>
    <w:rsid w:val="005B64D7"/>
    <w:rsid w:val="005B740D"/>
    <w:rsid w:val="005B7C7F"/>
    <w:rsid w:val="005C3EC8"/>
    <w:rsid w:val="005C565F"/>
    <w:rsid w:val="005C57F7"/>
    <w:rsid w:val="005C607E"/>
    <w:rsid w:val="005C6D2E"/>
    <w:rsid w:val="005E35B4"/>
    <w:rsid w:val="005E621B"/>
    <w:rsid w:val="005F14FE"/>
    <w:rsid w:val="006011DC"/>
    <w:rsid w:val="0060137E"/>
    <w:rsid w:val="00605324"/>
    <w:rsid w:val="00607F11"/>
    <w:rsid w:val="00610260"/>
    <w:rsid w:val="0061721D"/>
    <w:rsid w:val="006237D5"/>
    <w:rsid w:val="006435B6"/>
    <w:rsid w:val="00657BC4"/>
    <w:rsid w:val="006602E0"/>
    <w:rsid w:val="00661ED8"/>
    <w:rsid w:val="00662D58"/>
    <w:rsid w:val="00663C10"/>
    <w:rsid w:val="00667C73"/>
    <w:rsid w:val="00670115"/>
    <w:rsid w:val="00673D3B"/>
    <w:rsid w:val="00674F05"/>
    <w:rsid w:val="006750E8"/>
    <w:rsid w:val="00677C54"/>
    <w:rsid w:val="00682AB8"/>
    <w:rsid w:val="00683033"/>
    <w:rsid w:val="00685737"/>
    <w:rsid w:val="00686B2A"/>
    <w:rsid w:val="00691932"/>
    <w:rsid w:val="0069349E"/>
    <w:rsid w:val="006A3365"/>
    <w:rsid w:val="006A7D13"/>
    <w:rsid w:val="006B55EB"/>
    <w:rsid w:val="006B7E10"/>
    <w:rsid w:val="006C1E27"/>
    <w:rsid w:val="006C28E8"/>
    <w:rsid w:val="006C41F3"/>
    <w:rsid w:val="006C5339"/>
    <w:rsid w:val="006D1CF4"/>
    <w:rsid w:val="006D31FA"/>
    <w:rsid w:val="006E04F5"/>
    <w:rsid w:val="006E05D7"/>
    <w:rsid w:val="006E1D69"/>
    <w:rsid w:val="006E4D08"/>
    <w:rsid w:val="006E549D"/>
    <w:rsid w:val="006E74DD"/>
    <w:rsid w:val="006F3264"/>
    <w:rsid w:val="006F4470"/>
    <w:rsid w:val="006F7B40"/>
    <w:rsid w:val="007017EC"/>
    <w:rsid w:val="00703C5B"/>
    <w:rsid w:val="00714D0D"/>
    <w:rsid w:val="00714D3D"/>
    <w:rsid w:val="00715C68"/>
    <w:rsid w:val="00716109"/>
    <w:rsid w:val="00716E34"/>
    <w:rsid w:val="00716E82"/>
    <w:rsid w:val="00726FEF"/>
    <w:rsid w:val="00730601"/>
    <w:rsid w:val="007327E9"/>
    <w:rsid w:val="00732E7D"/>
    <w:rsid w:val="00734189"/>
    <w:rsid w:val="00734A2E"/>
    <w:rsid w:val="007351B9"/>
    <w:rsid w:val="0073544E"/>
    <w:rsid w:val="00736F7D"/>
    <w:rsid w:val="00743DEB"/>
    <w:rsid w:val="00753603"/>
    <w:rsid w:val="007565B3"/>
    <w:rsid w:val="00757D25"/>
    <w:rsid w:val="0076160E"/>
    <w:rsid w:val="007700FF"/>
    <w:rsid w:val="00772789"/>
    <w:rsid w:val="0077713D"/>
    <w:rsid w:val="00784D20"/>
    <w:rsid w:val="00785D03"/>
    <w:rsid w:val="0078716B"/>
    <w:rsid w:val="007878BC"/>
    <w:rsid w:val="0079285C"/>
    <w:rsid w:val="00793B4A"/>
    <w:rsid w:val="007941F9"/>
    <w:rsid w:val="007970D0"/>
    <w:rsid w:val="007A0977"/>
    <w:rsid w:val="007A1D96"/>
    <w:rsid w:val="007A5AA5"/>
    <w:rsid w:val="007C0B24"/>
    <w:rsid w:val="007C0B33"/>
    <w:rsid w:val="007C1711"/>
    <w:rsid w:val="007E65E8"/>
    <w:rsid w:val="007F043E"/>
    <w:rsid w:val="007F209B"/>
    <w:rsid w:val="007F2ADA"/>
    <w:rsid w:val="008016BE"/>
    <w:rsid w:val="00801F4F"/>
    <w:rsid w:val="00802DB0"/>
    <w:rsid w:val="00813750"/>
    <w:rsid w:val="00814E78"/>
    <w:rsid w:val="0082092B"/>
    <w:rsid w:val="00822908"/>
    <w:rsid w:val="00823C55"/>
    <w:rsid w:val="00823D61"/>
    <w:rsid w:val="0082481B"/>
    <w:rsid w:val="008267D3"/>
    <w:rsid w:val="00830D42"/>
    <w:rsid w:val="00832725"/>
    <w:rsid w:val="008341A6"/>
    <w:rsid w:val="0083422C"/>
    <w:rsid w:val="00835BFE"/>
    <w:rsid w:val="00846018"/>
    <w:rsid w:val="0085324D"/>
    <w:rsid w:val="00853F89"/>
    <w:rsid w:val="00863E58"/>
    <w:rsid w:val="00864B5F"/>
    <w:rsid w:val="00864CCF"/>
    <w:rsid w:val="00872CF0"/>
    <w:rsid w:val="00874B5B"/>
    <w:rsid w:val="008866CC"/>
    <w:rsid w:val="00886FEC"/>
    <w:rsid w:val="0089166F"/>
    <w:rsid w:val="008940F3"/>
    <w:rsid w:val="0089757A"/>
    <w:rsid w:val="008A00A4"/>
    <w:rsid w:val="008A1730"/>
    <w:rsid w:val="008A1A3D"/>
    <w:rsid w:val="008A261E"/>
    <w:rsid w:val="008A3B88"/>
    <w:rsid w:val="008B2048"/>
    <w:rsid w:val="008B76CD"/>
    <w:rsid w:val="008B77DC"/>
    <w:rsid w:val="008D4E1F"/>
    <w:rsid w:val="008D676B"/>
    <w:rsid w:val="008E0D22"/>
    <w:rsid w:val="008E1C9F"/>
    <w:rsid w:val="008E24A8"/>
    <w:rsid w:val="008E31F9"/>
    <w:rsid w:val="008E58CC"/>
    <w:rsid w:val="008E5E2B"/>
    <w:rsid w:val="008E600C"/>
    <w:rsid w:val="008F1CF8"/>
    <w:rsid w:val="008F5BE4"/>
    <w:rsid w:val="009014AC"/>
    <w:rsid w:val="00901726"/>
    <w:rsid w:val="00903324"/>
    <w:rsid w:val="00904201"/>
    <w:rsid w:val="0090776A"/>
    <w:rsid w:val="00917816"/>
    <w:rsid w:val="00920506"/>
    <w:rsid w:val="00921820"/>
    <w:rsid w:val="009234E8"/>
    <w:rsid w:val="00923C73"/>
    <w:rsid w:val="00926641"/>
    <w:rsid w:val="00926FBC"/>
    <w:rsid w:val="00930B82"/>
    <w:rsid w:val="00934C21"/>
    <w:rsid w:val="00935F2B"/>
    <w:rsid w:val="00940969"/>
    <w:rsid w:val="00940A15"/>
    <w:rsid w:val="00941863"/>
    <w:rsid w:val="00941A87"/>
    <w:rsid w:val="00944EA2"/>
    <w:rsid w:val="00946AB6"/>
    <w:rsid w:val="00960841"/>
    <w:rsid w:val="00965C50"/>
    <w:rsid w:val="00966147"/>
    <w:rsid w:val="0096701D"/>
    <w:rsid w:val="00970AA5"/>
    <w:rsid w:val="00972419"/>
    <w:rsid w:val="009746B6"/>
    <w:rsid w:val="0097483A"/>
    <w:rsid w:val="00985C87"/>
    <w:rsid w:val="00987F24"/>
    <w:rsid w:val="009916F6"/>
    <w:rsid w:val="00992BFF"/>
    <w:rsid w:val="0099308B"/>
    <w:rsid w:val="00993371"/>
    <w:rsid w:val="00993AE1"/>
    <w:rsid w:val="00994D6F"/>
    <w:rsid w:val="009972DD"/>
    <w:rsid w:val="00997EDA"/>
    <w:rsid w:val="009A315D"/>
    <w:rsid w:val="009A3A0D"/>
    <w:rsid w:val="009A4AFA"/>
    <w:rsid w:val="009A5D49"/>
    <w:rsid w:val="009A6E73"/>
    <w:rsid w:val="009B2FCC"/>
    <w:rsid w:val="009C5CA0"/>
    <w:rsid w:val="009C6A81"/>
    <w:rsid w:val="009C6E87"/>
    <w:rsid w:val="009D0924"/>
    <w:rsid w:val="009D384D"/>
    <w:rsid w:val="009D4A15"/>
    <w:rsid w:val="009E0C75"/>
    <w:rsid w:val="009E1C5D"/>
    <w:rsid w:val="009E73B5"/>
    <w:rsid w:val="009F1A16"/>
    <w:rsid w:val="009F1E6D"/>
    <w:rsid w:val="009F38EF"/>
    <w:rsid w:val="009F4EC0"/>
    <w:rsid w:val="009F5087"/>
    <w:rsid w:val="009F56C9"/>
    <w:rsid w:val="009F61E8"/>
    <w:rsid w:val="009F69D9"/>
    <w:rsid w:val="00A0113A"/>
    <w:rsid w:val="00A01755"/>
    <w:rsid w:val="00A06750"/>
    <w:rsid w:val="00A115A1"/>
    <w:rsid w:val="00A120E8"/>
    <w:rsid w:val="00A121FA"/>
    <w:rsid w:val="00A13324"/>
    <w:rsid w:val="00A14900"/>
    <w:rsid w:val="00A16F39"/>
    <w:rsid w:val="00A170A6"/>
    <w:rsid w:val="00A1718D"/>
    <w:rsid w:val="00A2197B"/>
    <w:rsid w:val="00A2424C"/>
    <w:rsid w:val="00A24E0E"/>
    <w:rsid w:val="00A26C4F"/>
    <w:rsid w:val="00A34252"/>
    <w:rsid w:val="00A3720A"/>
    <w:rsid w:val="00A400C7"/>
    <w:rsid w:val="00A42806"/>
    <w:rsid w:val="00A451CE"/>
    <w:rsid w:val="00A45983"/>
    <w:rsid w:val="00A52D4A"/>
    <w:rsid w:val="00A53BDE"/>
    <w:rsid w:val="00A5574D"/>
    <w:rsid w:val="00A561BB"/>
    <w:rsid w:val="00A57C44"/>
    <w:rsid w:val="00A6185E"/>
    <w:rsid w:val="00A61C52"/>
    <w:rsid w:val="00A62113"/>
    <w:rsid w:val="00A64044"/>
    <w:rsid w:val="00A6681A"/>
    <w:rsid w:val="00A67D86"/>
    <w:rsid w:val="00A716EB"/>
    <w:rsid w:val="00A72254"/>
    <w:rsid w:val="00A74CBA"/>
    <w:rsid w:val="00A80F03"/>
    <w:rsid w:val="00A82423"/>
    <w:rsid w:val="00A857A9"/>
    <w:rsid w:val="00A929D5"/>
    <w:rsid w:val="00A945D3"/>
    <w:rsid w:val="00A953CF"/>
    <w:rsid w:val="00A964BE"/>
    <w:rsid w:val="00A96636"/>
    <w:rsid w:val="00AA050E"/>
    <w:rsid w:val="00AA47A6"/>
    <w:rsid w:val="00AA764B"/>
    <w:rsid w:val="00AB518A"/>
    <w:rsid w:val="00AB73B5"/>
    <w:rsid w:val="00AC1377"/>
    <w:rsid w:val="00AC6B5D"/>
    <w:rsid w:val="00AE0431"/>
    <w:rsid w:val="00AE19C1"/>
    <w:rsid w:val="00AE3320"/>
    <w:rsid w:val="00AE5E3E"/>
    <w:rsid w:val="00AF19FD"/>
    <w:rsid w:val="00AF33E2"/>
    <w:rsid w:val="00AF3973"/>
    <w:rsid w:val="00AF579F"/>
    <w:rsid w:val="00AF74EB"/>
    <w:rsid w:val="00B06422"/>
    <w:rsid w:val="00B06C5B"/>
    <w:rsid w:val="00B06D68"/>
    <w:rsid w:val="00B12F1C"/>
    <w:rsid w:val="00B14D80"/>
    <w:rsid w:val="00B31E3B"/>
    <w:rsid w:val="00B335C1"/>
    <w:rsid w:val="00B370CD"/>
    <w:rsid w:val="00B37C3B"/>
    <w:rsid w:val="00B37D25"/>
    <w:rsid w:val="00B421FE"/>
    <w:rsid w:val="00B42600"/>
    <w:rsid w:val="00B43E91"/>
    <w:rsid w:val="00B46EEF"/>
    <w:rsid w:val="00B528E2"/>
    <w:rsid w:val="00B54D9F"/>
    <w:rsid w:val="00B54EB7"/>
    <w:rsid w:val="00B61AB0"/>
    <w:rsid w:val="00B61BDE"/>
    <w:rsid w:val="00B61EDC"/>
    <w:rsid w:val="00B6289F"/>
    <w:rsid w:val="00B65315"/>
    <w:rsid w:val="00B70BCB"/>
    <w:rsid w:val="00B82B4C"/>
    <w:rsid w:val="00B8376C"/>
    <w:rsid w:val="00B84614"/>
    <w:rsid w:val="00B861EA"/>
    <w:rsid w:val="00B8627A"/>
    <w:rsid w:val="00B93DAF"/>
    <w:rsid w:val="00B951AD"/>
    <w:rsid w:val="00BA084E"/>
    <w:rsid w:val="00BA0A61"/>
    <w:rsid w:val="00BA16D9"/>
    <w:rsid w:val="00BA18A0"/>
    <w:rsid w:val="00BA6A8F"/>
    <w:rsid w:val="00BB4D6B"/>
    <w:rsid w:val="00BB557D"/>
    <w:rsid w:val="00BB65D0"/>
    <w:rsid w:val="00BC1E8E"/>
    <w:rsid w:val="00BC2CB2"/>
    <w:rsid w:val="00BD06F8"/>
    <w:rsid w:val="00BD43B2"/>
    <w:rsid w:val="00BD528B"/>
    <w:rsid w:val="00BE03BB"/>
    <w:rsid w:val="00BE1904"/>
    <w:rsid w:val="00BE33A0"/>
    <w:rsid w:val="00BE35A9"/>
    <w:rsid w:val="00BE794F"/>
    <w:rsid w:val="00BF1A27"/>
    <w:rsid w:val="00BF3EA1"/>
    <w:rsid w:val="00BF5D34"/>
    <w:rsid w:val="00C0051E"/>
    <w:rsid w:val="00C02357"/>
    <w:rsid w:val="00C03279"/>
    <w:rsid w:val="00C12FC0"/>
    <w:rsid w:val="00C14612"/>
    <w:rsid w:val="00C1672B"/>
    <w:rsid w:val="00C212B0"/>
    <w:rsid w:val="00C21CA1"/>
    <w:rsid w:val="00C22AC8"/>
    <w:rsid w:val="00C26925"/>
    <w:rsid w:val="00C26C91"/>
    <w:rsid w:val="00C331F0"/>
    <w:rsid w:val="00C37968"/>
    <w:rsid w:val="00C429E6"/>
    <w:rsid w:val="00C43635"/>
    <w:rsid w:val="00C462EA"/>
    <w:rsid w:val="00C51B61"/>
    <w:rsid w:val="00C51FE7"/>
    <w:rsid w:val="00C522CD"/>
    <w:rsid w:val="00C53E6A"/>
    <w:rsid w:val="00C53E7B"/>
    <w:rsid w:val="00C542EB"/>
    <w:rsid w:val="00C56B23"/>
    <w:rsid w:val="00C6214E"/>
    <w:rsid w:val="00C63768"/>
    <w:rsid w:val="00C63A83"/>
    <w:rsid w:val="00C66CEE"/>
    <w:rsid w:val="00C717A9"/>
    <w:rsid w:val="00C71E36"/>
    <w:rsid w:val="00C73307"/>
    <w:rsid w:val="00C873FA"/>
    <w:rsid w:val="00C900E9"/>
    <w:rsid w:val="00C95D9F"/>
    <w:rsid w:val="00C97222"/>
    <w:rsid w:val="00C97707"/>
    <w:rsid w:val="00CA0D09"/>
    <w:rsid w:val="00CA2AD4"/>
    <w:rsid w:val="00CA516D"/>
    <w:rsid w:val="00CB15A4"/>
    <w:rsid w:val="00CB3246"/>
    <w:rsid w:val="00CB42DE"/>
    <w:rsid w:val="00CB5266"/>
    <w:rsid w:val="00CB570D"/>
    <w:rsid w:val="00CC09CE"/>
    <w:rsid w:val="00CC294E"/>
    <w:rsid w:val="00CC3373"/>
    <w:rsid w:val="00CC37DF"/>
    <w:rsid w:val="00CC56AF"/>
    <w:rsid w:val="00CC617E"/>
    <w:rsid w:val="00CD0E3A"/>
    <w:rsid w:val="00CD2E03"/>
    <w:rsid w:val="00CD3CF5"/>
    <w:rsid w:val="00CE1BEF"/>
    <w:rsid w:val="00CE56AA"/>
    <w:rsid w:val="00CE6629"/>
    <w:rsid w:val="00CE732A"/>
    <w:rsid w:val="00CF43E2"/>
    <w:rsid w:val="00D02183"/>
    <w:rsid w:val="00D0717E"/>
    <w:rsid w:val="00D124BE"/>
    <w:rsid w:val="00D2133D"/>
    <w:rsid w:val="00D21957"/>
    <w:rsid w:val="00D24925"/>
    <w:rsid w:val="00D31C46"/>
    <w:rsid w:val="00D331F9"/>
    <w:rsid w:val="00D345A8"/>
    <w:rsid w:val="00D363C2"/>
    <w:rsid w:val="00D44CCA"/>
    <w:rsid w:val="00D4762F"/>
    <w:rsid w:val="00D47BAE"/>
    <w:rsid w:val="00D54571"/>
    <w:rsid w:val="00D56578"/>
    <w:rsid w:val="00D60952"/>
    <w:rsid w:val="00D647EF"/>
    <w:rsid w:val="00D6661A"/>
    <w:rsid w:val="00D67577"/>
    <w:rsid w:val="00D708E3"/>
    <w:rsid w:val="00D72329"/>
    <w:rsid w:val="00D766D0"/>
    <w:rsid w:val="00D77F3C"/>
    <w:rsid w:val="00D80F6E"/>
    <w:rsid w:val="00D8326D"/>
    <w:rsid w:val="00D844C1"/>
    <w:rsid w:val="00D84C1A"/>
    <w:rsid w:val="00D85C07"/>
    <w:rsid w:val="00D90B5F"/>
    <w:rsid w:val="00DB2A2B"/>
    <w:rsid w:val="00DB33D2"/>
    <w:rsid w:val="00DB509F"/>
    <w:rsid w:val="00DB5CC6"/>
    <w:rsid w:val="00DB72D4"/>
    <w:rsid w:val="00DC0313"/>
    <w:rsid w:val="00DC2FE7"/>
    <w:rsid w:val="00DC5DCD"/>
    <w:rsid w:val="00DD00B8"/>
    <w:rsid w:val="00DD0AFA"/>
    <w:rsid w:val="00DD23EC"/>
    <w:rsid w:val="00DD25FD"/>
    <w:rsid w:val="00DD4757"/>
    <w:rsid w:val="00DD60BE"/>
    <w:rsid w:val="00DD765C"/>
    <w:rsid w:val="00DE26E3"/>
    <w:rsid w:val="00DE2A61"/>
    <w:rsid w:val="00DE4E8A"/>
    <w:rsid w:val="00DE5855"/>
    <w:rsid w:val="00DE5B67"/>
    <w:rsid w:val="00DE71C7"/>
    <w:rsid w:val="00DF117F"/>
    <w:rsid w:val="00E00F11"/>
    <w:rsid w:val="00E01FE8"/>
    <w:rsid w:val="00E021D0"/>
    <w:rsid w:val="00E02E83"/>
    <w:rsid w:val="00E04F7A"/>
    <w:rsid w:val="00E0628F"/>
    <w:rsid w:val="00E13D8C"/>
    <w:rsid w:val="00E157E3"/>
    <w:rsid w:val="00E1635D"/>
    <w:rsid w:val="00E16908"/>
    <w:rsid w:val="00E21625"/>
    <w:rsid w:val="00E22745"/>
    <w:rsid w:val="00E25185"/>
    <w:rsid w:val="00E2726D"/>
    <w:rsid w:val="00E30B68"/>
    <w:rsid w:val="00E31D30"/>
    <w:rsid w:val="00E33326"/>
    <w:rsid w:val="00E35E00"/>
    <w:rsid w:val="00E35ECE"/>
    <w:rsid w:val="00E36CDE"/>
    <w:rsid w:val="00E42483"/>
    <w:rsid w:val="00E43734"/>
    <w:rsid w:val="00E43E41"/>
    <w:rsid w:val="00E50785"/>
    <w:rsid w:val="00E5259D"/>
    <w:rsid w:val="00E536FC"/>
    <w:rsid w:val="00E602EB"/>
    <w:rsid w:val="00E60FF4"/>
    <w:rsid w:val="00E64A74"/>
    <w:rsid w:val="00E733E8"/>
    <w:rsid w:val="00E759E8"/>
    <w:rsid w:val="00E76279"/>
    <w:rsid w:val="00E779EF"/>
    <w:rsid w:val="00E80E5C"/>
    <w:rsid w:val="00E87EC8"/>
    <w:rsid w:val="00E904F8"/>
    <w:rsid w:val="00E90D69"/>
    <w:rsid w:val="00E9187D"/>
    <w:rsid w:val="00E920FF"/>
    <w:rsid w:val="00EA2AAA"/>
    <w:rsid w:val="00EA7CCE"/>
    <w:rsid w:val="00EB2313"/>
    <w:rsid w:val="00EB3FE3"/>
    <w:rsid w:val="00EB73CA"/>
    <w:rsid w:val="00EC1103"/>
    <w:rsid w:val="00EC1976"/>
    <w:rsid w:val="00EC30B7"/>
    <w:rsid w:val="00ED2BC4"/>
    <w:rsid w:val="00ED74E1"/>
    <w:rsid w:val="00EE0EA7"/>
    <w:rsid w:val="00EE685D"/>
    <w:rsid w:val="00EF03C1"/>
    <w:rsid w:val="00EF3ACC"/>
    <w:rsid w:val="00EF7010"/>
    <w:rsid w:val="00F01836"/>
    <w:rsid w:val="00F0209A"/>
    <w:rsid w:val="00F03089"/>
    <w:rsid w:val="00F03A02"/>
    <w:rsid w:val="00F049CF"/>
    <w:rsid w:val="00F12069"/>
    <w:rsid w:val="00F1221F"/>
    <w:rsid w:val="00F14DB0"/>
    <w:rsid w:val="00F20FDC"/>
    <w:rsid w:val="00F31013"/>
    <w:rsid w:val="00F31F9E"/>
    <w:rsid w:val="00F32D1A"/>
    <w:rsid w:val="00F40A4F"/>
    <w:rsid w:val="00F4172C"/>
    <w:rsid w:val="00F425E1"/>
    <w:rsid w:val="00F440D1"/>
    <w:rsid w:val="00F459A6"/>
    <w:rsid w:val="00F47C1A"/>
    <w:rsid w:val="00F50D0F"/>
    <w:rsid w:val="00F57B2A"/>
    <w:rsid w:val="00F57E67"/>
    <w:rsid w:val="00F57E9E"/>
    <w:rsid w:val="00F61450"/>
    <w:rsid w:val="00F620D2"/>
    <w:rsid w:val="00F62C66"/>
    <w:rsid w:val="00F7146D"/>
    <w:rsid w:val="00F71920"/>
    <w:rsid w:val="00F7225B"/>
    <w:rsid w:val="00F73C33"/>
    <w:rsid w:val="00F81CD4"/>
    <w:rsid w:val="00F835F4"/>
    <w:rsid w:val="00F84499"/>
    <w:rsid w:val="00F91674"/>
    <w:rsid w:val="00F91BC7"/>
    <w:rsid w:val="00F925EB"/>
    <w:rsid w:val="00F92EF6"/>
    <w:rsid w:val="00F948A1"/>
    <w:rsid w:val="00FA0925"/>
    <w:rsid w:val="00FA174A"/>
    <w:rsid w:val="00FA36E0"/>
    <w:rsid w:val="00FA5A68"/>
    <w:rsid w:val="00FA5D22"/>
    <w:rsid w:val="00FA6198"/>
    <w:rsid w:val="00FA7072"/>
    <w:rsid w:val="00FB2F83"/>
    <w:rsid w:val="00FB6C46"/>
    <w:rsid w:val="00FC0C3E"/>
    <w:rsid w:val="00FC2BE5"/>
    <w:rsid w:val="00FC39E3"/>
    <w:rsid w:val="00FC4CAF"/>
    <w:rsid w:val="00FC639D"/>
    <w:rsid w:val="00FD5573"/>
    <w:rsid w:val="00FE26A4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5CD6B"/>
  <w15:docId w15:val="{B006FE36-903B-4ED5-AAEE-C6308CB9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21B"/>
  </w:style>
  <w:style w:type="paragraph" w:styleId="Nadpis1">
    <w:name w:val="heading 1"/>
    <w:basedOn w:val="Normln"/>
    <w:next w:val="Normln"/>
    <w:link w:val="Nadpis1Char"/>
    <w:uiPriority w:val="9"/>
    <w:qFormat/>
    <w:rsid w:val="00C53E7B"/>
    <w:pPr>
      <w:keepNext/>
      <w:numPr>
        <w:numId w:val="23"/>
      </w:numPr>
      <w:spacing w:before="480" w:after="240" w:line="240" w:lineRule="auto"/>
      <w:ind w:left="432"/>
      <w:jc w:val="both"/>
      <w:outlineLvl w:val="0"/>
    </w:pPr>
    <w:rPr>
      <w:rFonts w:ascii="Segoe UI" w:eastAsia="Times New Roman" w:hAnsi="Segoe UI" w:cs="Arial"/>
      <w:bCs/>
      <w:color w:val="00529F"/>
      <w:kern w:val="32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12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21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21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1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1F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7151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1514"/>
    <w:rPr>
      <w:color w:val="808080"/>
      <w:shd w:val="clear" w:color="auto" w:fill="E6E6E6"/>
    </w:rPr>
  </w:style>
  <w:style w:type="paragraph" w:styleId="Odstavecseseznamem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ln"/>
    <w:link w:val="OdstavecseseznamemChar"/>
    <w:uiPriority w:val="34"/>
    <w:qFormat/>
    <w:rsid w:val="00F47C1A"/>
    <w:pPr>
      <w:ind w:left="720"/>
      <w:contextualSpacing/>
    </w:pPr>
  </w:style>
  <w:style w:type="table" w:styleId="Mkatabulky">
    <w:name w:val="Table Grid"/>
    <w:basedOn w:val="Normlntabulka"/>
    <w:uiPriority w:val="59"/>
    <w:rsid w:val="00B3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lnku">
    <w:name w:val="Číslo článku"/>
    <w:basedOn w:val="Normln"/>
    <w:next w:val="Nzevlnku"/>
    <w:rsid w:val="00CE6629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CE6629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CE6629"/>
    <w:pPr>
      <w:numPr>
        <w:ilvl w:val="1"/>
        <w:numId w:val="3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CE6629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CE6629"/>
    <w:pPr>
      <w:numPr>
        <w:ilvl w:val="3"/>
      </w:numPr>
      <w:spacing w:before="0"/>
      <w:outlineLvl w:val="3"/>
    </w:pPr>
  </w:style>
  <w:style w:type="paragraph" w:styleId="Zkladntext">
    <w:name w:val="Body Text"/>
    <w:basedOn w:val="Normln"/>
    <w:link w:val="ZkladntextChar"/>
    <w:uiPriority w:val="99"/>
    <w:rsid w:val="00D85C0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5C0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AA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50E"/>
  </w:style>
  <w:style w:type="paragraph" w:styleId="Zpat">
    <w:name w:val="footer"/>
    <w:basedOn w:val="Normln"/>
    <w:link w:val="ZpatChar"/>
    <w:uiPriority w:val="99"/>
    <w:unhideWhenUsed/>
    <w:rsid w:val="00AA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50E"/>
  </w:style>
  <w:style w:type="character" w:customStyle="1" w:styleId="Textodst1slChar">
    <w:name w:val="Text odst.1čísl Char"/>
    <w:link w:val="Textodst1sl"/>
    <w:rsid w:val="006C41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14794E"/>
    <w:pPr>
      <w:spacing w:after="0" w:line="240" w:lineRule="auto"/>
    </w:p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Nad Char,No Spacing1 Char,Seznam bodů Char"/>
    <w:link w:val="Odstavecseseznamem"/>
    <w:uiPriority w:val="34"/>
    <w:qFormat/>
    <w:locked/>
    <w:rsid w:val="00AA47A6"/>
  </w:style>
  <w:style w:type="paragraph" w:customStyle="1" w:styleId="Podmnky">
    <w:name w:val="Podmínky"/>
    <w:basedOn w:val="Odstavecseseznamem"/>
    <w:link w:val="PodmnkyChar"/>
    <w:qFormat/>
    <w:rsid w:val="00376549"/>
    <w:pPr>
      <w:spacing w:before="120" w:after="120" w:line="276" w:lineRule="auto"/>
      <w:ind w:left="0"/>
      <w:contextualSpacing w:val="0"/>
      <w:jc w:val="both"/>
    </w:pPr>
    <w:rPr>
      <w:rFonts w:ascii="Segoe UI" w:hAnsi="Segoe UI"/>
      <w:sz w:val="20"/>
    </w:rPr>
  </w:style>
  <w:style w:type="character" w:customStyle="1" w:styleId="PodmnkyChar">
    <w:name w:val="Podmínky Char"/>
    <w:basedOn w:val="Standardnpsmoodstavce"/>
    <w:link w:val="Podmnky"/>
    <w:rsid w:val="00376549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53E7B"/>
    <w:rPr>
      <w:rFonts w:ascii="Segoe UI" w:eastAsia="Times New Roman" w:hAnsi="Segoe UI" w:cs="Arial"/>
      <w:bCs/>
      <w:color w:val="00529F"/>
      <w:kern w:val="32"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53E-EB35-4BB8-A6D0-4790F858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3739</Words>
  <Characters>22065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Jakub Olšina, advokát</dc:creator>
  <cp:lastModifiedBy>Staňková Lucie</cp:lastModifiedBy>
  <cp:revision>3</cp:revision>
  <cp:lastPrinted>2024-12-17T08:33:00Z</cp:lastPrinted>
  <dcterms:created xsi:type="dcterms:W3CDTF">2024-12-20T08:44:00Z</dcterms:created>
  <dcterms:modified xsi:type="dcterms:W3CDTF">2024-12-20T08:51:00Z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2024-02-01T16:24:32Z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8668c4c1-5231-4bf1-9663-8b36bdf2070f</vt:lpwstr>
  </property>
  <property fmtid="{D5CDD505-2E9C-101B-9397-08002B2CF9AE}" pid="8" name="MSIP_Label_29db9e61-aac5-4f6e-805d-ceb8cb9983a1_ContentBits">
    <vt:lpwstr>0</vt:lpwstr>
  </property>
  <property fmtid="{D5CDD505-2E9C-101B-9397-08002B2CF9AE}" pid="9" name="MSIP_Label_296db974-983c-4868-8628-e426985202e0_Enabled">
    <vt:lpwstr>true</vt:lpwstr>
  </property>
  <property fmtid="{D5CDD505-2E9C-101B-9397-08002B2CF9AE}" pid="10" name="MSIP_Label_296db974-983c-4868-8628-e426985202e0_SetDate">
    <vt:lpwstr>2024-02-27T14:31:31Z</vt:lpwstr>
  </property>
  <property fmtid="{D5CDD505-2E9C-101B-9397-08002B2CF9AE}" pid="11" name="MSIP_Label_296db974-983c-4868-8628-e426985202e0_Method">
    <vt:lpwstr>Privileged</vt:lpwstr>
  </property>
  <property fmtid="{D5CDD505-2E9C-101B-9397-08002B2CF9AE}" pid="12" name="MSIP_Label_296db974-983c-4868-8628-e426985202e0_Name">
    <vt:lpwstr>296db974-983c-4868-8628-e426985202e0</vt:lpwstr>
  </property>
  <property fmtid="{D5CDD505-2E9C-101B-9397-08002B2CF9AE}" pid="13" name="MSIP_Label_296db974-983c-4868-8628-e426985202e0_SiteId">
    <vt:lpwstr>64af2aee-7d6c-49ac-a409-192d3fee73b8</vt:lpwstr>
  </property>
  <property fmtid="{D5CDD505-2E9C-101B-9397-08002B2CF9AE}" pid="14" name="MSIP_Label_296db974-983c-4868-8628-e426985202e0_ActionId">
    <vt:lpwstr>3a67e173-2b12-4244-a39f-66c3bbf4a139</vt:lpwstr>
  </property>
  <property fmtid="{D5CDD505-2E9C-101B-9397-08002B2CF9AE}" pid="15" name="MSIP_Label_296db974-983c-4868-8628-e426985202e0_ContentBits">
    <vt:lpwstr>0</vt:lpwstr>
  </property>
  <property fmtid="{D5CDD505-2E9C-101B-9397-08002B2CF9AE}" pid="16" name="MSIP_Label_076d9757-80ae-4c87-b4d7-9ffa7a0710d0_Enabled">
    <vt:lpwstr>true</vt:lpwstr>
  </property>
  <property fmtid="{D5CDD505-2E9C-101B-9397-08002B2CF9AE}" pid="17" name="MSIP_Label_076d9757-80ae-4c87-b4d7-9ffa7a0710d0_SetDate">
    <vt:lpwstr>2024-12-09T15:49:01Z</vt:lpwstr>
  </property>
  <property fmtid="{D5CDD505-2E9C-101B-9397-08002B2CF9AE}" pid="18" name="MSIP_Label_076d9757-80ae-4c87-b4d7-9ffa7a0710d0_Method">
    <vt:lpwstr>Standard</vt:lpwstr>
  </property>
  <property fmtid="{D5CDD505-2E9C-101B-9397-08002B2CF9AE}" pid="19" name="MSIP_Label_076d9757-80ae-4c87-b4d7-9ffa7a0710d0_Name">
    <vt:lpwstr>076d9757-80ae-4c87-b4d7-9ffa7a0710d0</vt:lpwstr>
  </property>
  <property fmtid="{D5CDD505-2E9C-101B-9397-08002B2CF9AE}" pid="20" name="MSIP_Label_076d9757-80ae-4c87-b4d7-9ffa7a0710d0_SiteId">
    <vt:lpwstr>c79e7c80-cff5-4503-b468-3702cea89272</vt:lpwstr>
  </property>
  <property fmtid="{D5CDD505-2E9C-101B-9397-08002B2CF9AE}" pid="21" name="MSIP_Label_076d9757-80ae-4c87-b4d7-9ffa7a0710d0_ActionId">
    <vt:lpwstr>34400421-2d39-4b79-9118-fbbd96c000c8</vt:lpwstr>
  </property>
  <property fmtid="{D5CDD505-2E9C-101B-9397-08002B2CF9AE}" pid="22" name="MSIP_Label_076d9757-80ae-4c87-b4d7-9ffa7a0710d0_ContentBits">
    <vt:lpwstr>0</vt:lpwstr>
  </property>
  <property fmtid="{D5CDD505-2E9C-101B-9397-08002B2CF9AE}" pid="23" name="Kod_Duvernosti">
    <vt:lpwstr>KB_C1_INTERNAL_992521</vt:lpwstr>
  </property>
</Properties>
</file>