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C6016" w14:textId="644C7EFA" w:rsidR="00012F0C" w:rsidRPr="00C25CEE" w:rsidRDefault="00DD08EB" w:rsidP="00C25CEE">
      <w:pPr>
        <w:spacing w:after="0"/>
        <w:jc w:val="center"/>
        <w:rPr>
          <w:b/>
          <w:bCs/>
        </w:rPr>
      </w:pPr>
      <w:r w:rsidRPr="00C25CEE">
        <w:rPr>
          <w:b/>
          <w:bCs/>
        </w:rPr>
        <w:t>SMLOUVA O NÁJMU POZEMKU</w:t>
      </w:r>
    </w:p>
    <w:p w14:paraId="33F40E6F" w14:textId="2F7B5060" w:rsidR="00DD08EB" w:rsidRPr="00C25CEE" w:rsidRDefault="00597073" w:rsidP="00DD08EB">
      <w:pPr>
        <w:jc w:val="center"/>
      </w:pPr>
      <w:r w:rsidRPr="00C25CEE">
        <w:t>u</w:t>
      </w:r>
      <w:r w:rsidR="00DD08EB" w:rsidRPr="00C25CEE">
        <w:t>zavřená dle § 2201 a násl. zák. č. 89/2012 Sb., občanský zákoník, v platném znění</w:t>
      </w:r>
    </w:p>
    <w:p w14:paraId="3ADDF371" w14:textId="4D7B9D8F" w:rsidR="00DD08EB" w:rsidRPr="00C25CEE" w:rsidRDefault="00DD08EB" w:rsidP="00C25CEE">
      <w:pPr>
        <w:spacing w:after="0" w:line="240" w:lineRule="auto"/>
        <w:jc w:val="center"/>
        <w:rPr>
          <w:rFonts w:cstheme="minorHAnsi"/>
          <w:b/>
        </w:rPr>
      </w:pPr>
      <w:r w:rsidRPr="00C25CEE">
        <w:rPr>
          <w:rFonts w:cstheme="minorHAnsi"/>
          <w:b/>
        </w:rPr>
        <w:t>I.</w:t>
      </w:r>
    </w:p>
    <w:p w14:paraId="4B08D112" w14:textId="2F3112A2" w:rsidR="00DD08EB" w:rsidRPr="00C25CEE" w:rsidRDefault="00DD08EB" w:rsidP="00C25CEE">
      <w:pPr>
        <w:spacing w:line="240" w:lineRule="auto"/>
        <w:jc w:val="center"/>
        <w:rPr>
          <w:rFonts w:cstheme="minorHAnsi"/>
          <w:b/>
        </w:rPr>
      </w:pPr>
      <w:r w:rsidRPr="00C25CEE">
        <w:rPr>
          <w:rFonts w:cstheme="minorHAnsi"/>
          <w:b/>
        </w:rPr>
        <w:t>Smluvní strany</w:t>
      </w:r>
    </w:p>
    <w:p w14:paraId="2F6BE307" w14:textId="5636F7B2" w:rsidR="00DD08EB" w:rsidRPr="00C25CEE" w:rsidRDefault="00DD08EB" w:rsidP="00C25CEE">
      <w:pPr>
        <w:spacing w:after="0" w:line="240" w:lineRule="auto"/>
        <w:rPr>
          <w:rFonts w:cstheme="minorHAnsi"/>
          <w:b/>
          <w:bCs/>
        </w:rPr>
      </w:pPr>
      <w:r w:rsidRPr="00C25CEE">
        <w:rPr>
          <w:rFonts w:cstheme="minorHAnsi"/>
          <w:b/>
          <w:bCs/>
        </w:rPr>
        <w:t xml:space="preserve">Mateřská škola </w:t>
      </w:r>
      <w:r w:rsidR="00E471E9" w:rsidRPr="00C25CEE">
        <w:rPr>
          <w:rFonts w:cstheme="minorHAnsi"/>
          <w:b/>
          <w:bCs/>
        </w:rPr>
        <w:t>l</w:t>
      </w:r>
      <w:r w:rsidRPr="00C25CEE">
        <w:rPr>
          <w:rFonts w:cstheme="minorHAnsi"/>
          <w:b/>
          <w:bCs/>
        </w:rPr>
        <w:t>ogopedická, Ostrava–Poruba,</w:t>
      </w:r>
    </w:p>
    <w:p w14:paraId="3D070407" w14:textId="6B0D5A0D" w:rsidR="00DD08EB" w:rsidRPr="00C25CEE" w:rsidRDefault="00DD08EB" w:rsidP="00C25CEE">
      <w:pPr>
        <w:spacing w:after="0" w:line="240" w:lineRule="auto"/>
        <w:rPr>
          <w:rFonts w:cstheme="minorHAnsi"/>
          <w:b/>
          <w:bCs/>
        </w:rPr>
      </w:pPr>
      <w:r w:rsidRPr="00C25CEE">
        <w:rPr>
          <w:rFonts w:cstheme="minorHAnsi"/>
          <w:b/>
          <w:bCs/>
        </w:rPr>
        <w:t>U Školky 1621, příspěvková organizace</w:t>
      </w:r>
    </w:p>
    <w:p w14:paraId="3691C89B" w14:textId="666FA529" w:rsidR="00DD08EB" w:rsidRPr="00C25CEE" w:rsidRDefault="00DD08EB" w:rsidP="00C25CEE">
      <w:pPr>
        <w:spacing w:after="0" w:line="240" w:lineRule="auto"/>
        <w:rPr>
          <w:rFonts w:cstheme="minorHAnsi"/>
        </w:rPr>
      </w:pPr>
      <w:r w:rsidRPr="00C25CEE">
        <w:rPr>
          <w:rFonts w:cstheme="minorHAnsi"/>
        </w:rPr>
        <w:t>se sídlem:</w:t>
      </w:r>
      <w:r w:rsidRPr="00C25CEE">
        <w:rPr>
          <w:rFonts w:cstheme="minorHAnsi"/>
        </w:rPr>
        <w:tab/>
        <w:t>U Školky 1621, 708 00 Ostrava</w:t>
      </w:r>
    </w:p>
    <w:p w14:paraId="3B956A6E" w14:textId="449A91AA" w:rsidR="00DD08EB" w:rsidRPr="00C25CEE" w:rsidRDefault="00DD08EB" w:rsidP="00C25CEE">
      <w:pPr>
        <w:spacing w:after="0" w:line="240" w:lineRule="auto"/>
        <w:rPr>
          <w:rFonts w:cstheme="minorHAnsi"/>
        </w:rPr>
      </w:pPr>
      <w:r w:rsidRPr="00C25CEE">
        <w:rPr>
          <w:rFonts w:cstheme="minorHAnsi"/>
        </w:rPr>
        <w:t>zastoupena:</w:t>
      </w:r>
      <w:r w:rsidRPr="00C25CEE">
        <w:rPr>
          <w:rFonts w:cstheme="minorHAnsi"/>
        </w:rPr>
        <w:tab/>
        <w:t>Mgr. Karlou Rupcovou, ředitelkou školy</w:t>
      </w:r>
    </w:p>
    <w:p w14:paraId="50499095" w14:textId="4304321F" w:rsidR="00DD08EB" w:rsidRPr="00C25CEE" w:rsidRDefault="00DD08EB" w:rsidP="00C25CEE">
      <w:pPr>
        <w:spacing w:after="0" w:line="240" w:lineRule="auto"/>
        <w:rPr>
          <w:rFonts w:cstheme="minorHAnsi"/>
        </w:rPr>
      </w:pPr>
      <w:r w:rsidRPr="00C25CEE">
        <w:rPr>
          <w:rFonts w:cstheme="minorHAnsi"/>
        </w:rPr>
        <w:t>IČ:</w:t>
      </w:r>
      <w:r w:rsidRPr="00C25CEE">
        <w:rPr>
          <w:rFonts w:cstheme="minorHAnsi"/>
        </w:rPr>
        <w:tab/>
      </w:r>
      <w:r w:rsidRPr="00C25CEE">
        <w:rPr>
          <w:rFonts w:cstheme="minorHAnsi"/>
        </w:rPr>
        <w:tab/>
        <w:t>64628141</w:t>
      </w:r>
    </w:p>
    <w:p w14:paraId="0DB1E52C" w14:textId="64E0F757" w:rsidR="00DD08EB" w:rsidRPr="00C25CEE" w:rsidRDefault="00DD08EB" w:rsidP="00C25CEE">
      <w:pPr>
        <w:spacing w:after="0" w:line="240" w:lineRule="auto"/>
        <w:rPr>
          <w:rFonts w:cstheme="minorHAnsi"/>
        </w:rPr>
      </w:pPr>
      <w:r w:rsidRPr="00C25CEE">
        <w:rPr>
          <w:rFonts w:cstheme="minorHAnsi"/>
        </w:rPr>
        <w:t>DIČ:</w:t>
      </w:r>
      <w:r w:rsidRPr="00C25CEE">
        <w:rPr>
          <w:rFonts w:cstheme="minorHAnsi"/>
        </w:rPr>
        <w:tab/>
      </w:r>
      <w:r w:rsidRPr="00C25CEE">
        <w:rPr>
          <w:rFonts w:cstheme="minorHAnsi"/>
        </w:rPr>
        <w:tab/>
        <w:t>CZ64628141</w:t>
      </w:r>
    </w:p>
    <w:p w14:paraId="62816710" w14:textId="77777777" w:rsidR="00DD08EB" w:rsidRPr="00C25CEE" w:rsidRDefault="00DD08EB" w:rsidP="00C25CEE">
      <w:pPr>
        <w:spacing w:after="0" w:line="240" w:lineRule="auto"/>
        <w:rPr>
          <w:rFonts w:cstheme="minorHAnsi"/>
        </w:rPr>
      </w:pPr>
    </w:p>
    <w:p w14:paraId="6F047F70" w14:textId="52873441" w:rsidR="00DD08EB" w:rsidRPr="00C25CEE" w:rsidRDefault="00DD08EB" w:rsidP="00C25CEE">
      <w:pPr>
        <w:spacing w:after="0" w:line="240" w:lineRule="auto"/>
        <w:rPr>
          <w:rFonts w:cstheme="minorHAnsi"/>
        </w:rPr>
      </w:pPr>
      <w:r w:rsidRPr="00C25CEE">
        <w:rPr>
          <w:rFonts w:cstheme="minorHAnsi"/>
        </w:rPr>
        <w:t xml:space="preserve">dále jen </w:t>
      </w:r>
      <w:r w:rsidRPr="00C25CEE">
        <w:rPr>
          <w:rFonts w:cstheme="minorHAnsi"/>
          <w:b/>
          <w:bCs/>
        </w:rPr>
        <w:t>„pronajímatel“</w:t>
      </w:r>
      <w:r w:rsidRPr="00C25CEE">
        <w:rPr>
          <w:rFonts w:cstheme="minorHAnsi"/>
        </w:rPr>
        <w:t xml:space="preserve"> na straně jedné</w:t>
      </w:r>
    </w:p>
    <w:p w14:paraId="1C0B85AE" w14:textId="35D05732" w:rsidR="00DD08EB" w:rsidRPr="00C25CEE" w:rsidRDefault="00DD08EB" w:rsidP="00C25CEE">
      <w:pPr>
        <w:spacing w:after="0" w:line="240" w:lineRule="auto"/>
        <w:rPr>
          <w:rFonts w:cstheme="minorHAnsi"/>
        </w:rPr>
      </w:pPr>
      <w:r w:rsidRPr="00C25CEE">
        <w:rPr>
          <w:rFonts w:cstheme="minorHAnsi"/>
        </w:rPr>
        <w:t>a</w:t>
      </w:r>
    </w:p>
    <w:p w14:paraId="6C736B85" w14:textId="1583688B" w:rsidR="00DD08EB" w:rsidRPr="00C25CEE" w:rsidRDefault="00DD08EB" w:rsidP="00C25CEE">
      <w:pPr>
        <w:spacing w:after="0" w:line="240" w:lineRule="auto"/>
        <w:rPr>
          <w:rFonts w:cstheme="minorHAnsi"/>
          <w:b/>
          <w:bCs/>
        </w:rPr>
      </w:pPr>
      <w:r w:rsidRPr="00C25CEE">
        <w:rPr>
          <w:rFonts w:cstheme="minorHAnsi"/>
          <w:b/>
          <w:bCs/>
        </w:rPr>
        <w:t>Stavební</w:t>
      </w:r>
      <w:r w:rsidR="00597073" w:rsidRPr="00C25CEE">
        <w:rPr>
          <w:rFonts w:cstheme="minorHAnsi"/>
          <w:b/>
          <w:bCs/>
        </w:rPr>
        <w:t xml:space="preserve"> bytové</w:t>
      </w:r>
      <w:r w:rsidRPr="00C25CEE">
        <w:rPr>
          <w:rFonts w:cstheme="minorHAnsi"/>
          <w:b/>
          <w:bCs/>
        </w:rPr>
        <w:t xml:space="preserve"> družstvo Lipt</w:t>
      </w:r>
      <w:r w:rsidR="00C25CEE" w:rsidRPr="00C25CEE">
        <w:rPr>
          <w:rFonts w:cstheme="minorHAnsi"/>
          <w:b/>
          <w:bCs/>
        </w:rPr>
        <w:t>a</w:t>
      </w:r>
      <w:r w:rsidRPr="00C25CEE">
        <w:rPr>
          <w:rFonts w:cstheme="minorHAnsi"/>
          <w:b/>
          <w:bCs/>
        </w:rPr>
        <w:t>ňské nám.</w:t>
      </w:r>
    </w:p>
    <w:p w14:paraId="1E930B27" w14:textId="139EA003" w:rsidR="00DD08EB" w:rsidRPr="00C25CEE" w:rsidRDefault="00DD08EB" w:rsidP="00C25CEE">
      <w:pPr>
        <w:spacing w:after="0" w:line="240" w:lineRule="auto"/>
        <w:rPr>
          <w:rFonts w:cstheme="minorHAnsi"/>
        </w:rPr>
      </w:pPr>
      <w:r w:rsidRPr="00C25CEE">
        <w:rPr>
          <w:rFonts w:cstheme="minorHAnsi"/>
        </w:rPr>
        <w:t>se sídlem</w:t>
      </w:r>
      <w:r w:rsidR="00E471E9" w:rsidRPr="00C25CEE">
        <w:rPr>
          <w:rFonts w:cstheme="minorHAnsi"/>
        </w:rPr>
        <w:t>:</w:t>
      </w:r>
      <w:r w:rsidR="00E471E9" w:rsidRPr="00C25CEE">
        <w:rPr>
          <w:rFonts w:cstheme="minorHAnsi"/>
        </w:rPr>
        <w:tab/>
        <w:t>Ostrava – Poruba, Lipt</w:t>
      </w:r>
      <w:r w:rsidR="00C25CEE" w:rsidRPr="00C25CEE">
        <w:rPr>
          <w:rFonts w:cstheme="minorHAnsi"/>
        </w:rPr>
        <w:t>a</w:t>
      </w:r>
      <w:r w:rsidR="00E471E9" w:rsidRPr="00C25CEE">
        <w:rPr>
          <w:rFonts w:cstheme="minorHAnsi"/>
        </w:rPr>
        <w:t>ňské náměstí</w:t>
      </w:r>
      <w:r w:rsidR="00F660F0">
        <w:rPr>
          <w:rFonts w:cstheme="minorHAnsi"/>
        </w:rPr>
        <w:t xml:space="preserve"> 890</w:t>
      </w:r>
    </w:p>
    <w:p w14:paraId="3D8A8922" w14:textId="5F6227CC" w:rsidR="00E471E9" w:rsidRPr="00C25CEE" w:rsidRDefault="00E471E9" w:rsidP="00C25CEE">
      <w:pPr>
        <w:spacing w:after="0" w:line="240" w:lineRule="auto"/>
        <w:rPr>
          <w:rFonts w:cstheme="minorHAnsi"/>
        </w:rPr>
      </w:pPr>
      <w:r w:rsidRPr="00C25CEE">
        <w:rPr>
          <w:rFonts w:cstheme="minorHAnsi"/>
        </w:rPr>
        <w:t>zastoupeno:</w:t>
      </w:r>
      <w:r w:rsidRPr="00C25CEE">
        <w:rPr>
          <w:rFonts w:cstheme="minorHAnsi"/>
        </w:rPr>
        <w:tab/>
      </w:r>
      <w:r w:rsidR="0019178C">
        <w:rPr>
          <w:rFonts w:cstheme="minorHAnsi"/>
        </w:rPr>
        <w:t>Davidem Vojáčkem</w:t>
      </w:r>
    </w:p>
    <w:p w14:paraId="1043A951" w14:textId="049A0A79" w:rsidR="00E471E9" w:rsidRPr="00C25CEE" w:rsidRDefault="00E471E9" w:rsidP="00C25CEE">
      <w:pPr>
        <w:spacing w:after="0" w:line="240" w:lineRule="auto"/>
        <w:rPr>
          <w:rFonts w:cstheme="minorHAnsi"/>
        </w:rPr>
      </w:pPr>
      <w:r w:rsidRPr="00C25CEE">
        <w:rPr>
          <w:rFonts w:cstheme="minorHAnsi"/>
        </w:rPr>
        <w:t xml:space="preserve">IČ: </w:t>
      </w:r>
      <w:r w:rsidRPr="00C25CEE">
        <w:rPr>
          <w:rFonts w:cstheme="minorHAnsi"/>
        </w:rPr>
        <w:tab/>
      </w:r>
      <w:r w:rsidRPr="00C25CEE">
        <w:rPr>
          <w:rFonts w:cstheme="minorHAnsi"/>
        </w:rPr>
        <w:tab/>
        <w:t>25374931</w:t>
      </w:r>
    </w:p>
    <w:p w14:paraId="576D7609" w14:textId="50D082FD" w:rsidR="00E471E9" w:rsidRPr="00C25CEE" w:rsidRDefault="00E471E9" w:rsidP="00C25CEE">
      <w:pPr>
        <w:spacing w:after="0" w:line="240" w:lineRule="auto"/>
        <w:rPr>
          <w:rFonts w:cstheme="minorHAnsi"/>
        </w:rPr>
      </w:pPr>
      <w:r w:rsidRPr="00C25CEE">
        <w:rPr>
          <w:rFonts w:cstheme="minorHAnsi"/>
        </w:rPr>
        <w:t>DIČ:</w:t>
      </w:r>
      <w:r w:rsidRPr="00C25CEE">
        <w:rPr>
          <w:rFonts w:cstheme="minorHAnsi"/>
        </w:rPr>
        <w:tab/>
      </w:r>
      <w:r w:rsidRPr="00C25CEE">
        <w:rPr>
          <w:rFonts w:cstheme="minorHAnsi"/>
        </w:rPr>
        <w:tab/>
        <w:t>CZ25374931</w:t>
      </w:r>
    </w:p>
    <w:p w14:paraId="699B0522" w14:textId="77777777" w:rsidR="00E471E9" w:rsidRPr="00C25CEE" w:rsidRDefault="00E471E9" w:rsidP="00C25CEE">
      <w:pPr>
        <w:spacing w:after="0" w:line="240" w:lineRule="auto"/>
        <w:rPr>
          <w:rFonts w:cstheme="minorHAnsi"/>
        </w:rPr>
      </w:pPr>
    </w:p>
    <w:p w14:paraId="34C74B23" w14:textId="0D3FBDCB" w:rsidR="00E471E9" w:rsidRPr="00C25CEE" w:rsidRDefault="00E471E9" w:rsidP="00C25CEE">
      <w:pPr>
        <w:spacing w:after="0" w:line="240" w:lineRule="auto"/>
        <w:rPr>
          <w:rFonts w:cstheme="minorHAnsi"/>
        </w:rPr>
      </w:pPr>
      <w:r w:rsidRPr="00C25CEE">
        <w:rPr>
          <w:rFonts w:cstheme="minorHAnsi"/>
        </w:rPr>
        <w:t>dále jen „</w:t>
      </w:r>
      <w:r w:rsidRPr="00C25CEE">
        <w:rPr>
          <w:rFonts w:cstheme="minorHAnsi"/>
          <w:b/>
          <w:bCs/>
        </w:rPr>
        <w:t>nájemce“</w:t>
      </w:r>
      <w:r w:rsidRPr="00C25CEE">
        <w:rPr>
          <w:rFonts w:cstheme="minorHAnsi"/>
        </w:rPr>
        <w:t xml:space="preserve"> na straně druhé</w:t>
      </w:r>
    </w:p>
    <w:p w14:paraId="6160C3B9" w14:textId="77777777" w:rsidR="00C25CEE" w:rsidRPr="00C25CEE" w:rsidRDefault="00C25CEE" w:rsidP="00C25CEE">
      <w:pPr>
        <w:spacing w:after="0" w:line="240" w:lineRule="auto"/>
        <w:rPr>
          <w:rFonts w:cstheme="minorHAnsi"/>
        </w:rPr>
      </w:pPr>
    </w:p>
    <w:p w14:paraId="4D5AAC11" w14:textId="0FC0C19B" w:rsidR="00E471E9" w:rsidRPr="00C25CEE" w:rsidRDefault="00E471E9" w:rsidP="00C25CEE">
      <w:pPr>
        <w:spacing w:after="0" w:line="240" w:lineRule="auto"/>
        <w:jc w:val="center"/>
        <w:rPr>
          <w:rFonts w:cstheme="minorHAnsi"/>
          <w:b/>
          <w:bCs/>
        </w:rPr>
      </w:pPr>
      <w:r w:rsidRPr="00C25CEE">
        <w:rPr>
          <w:rFonts w:cstheme="minorHAnsi"/>
          <w:b/>
          <w:bCs/>
        </w:rPr>
        <w:t>II.</w:t>
      </w:r>
    </w:p>
    <w:p w14:paraId="767FE69B" w14:textId="2E32ED77" w:rsidR="00E471E9" w:rsidRPr="00C25CEE" w:rsidRDefault="00E471E9" w:rsidP="00C25CEE">
      <w:pPr>
        <w:spacing w:line="240" w:lineRule="auto"/>
        <w:jc w:val="center"/>
        <w:rPr>
          <w:rFonts w:cstheme="minorHAnsi"/>
          <w:b/>
          <w:bCs/>
        </w:rPr>
      </w:pPr>
      <w:r w:rsidRPr="00C25CEE">
        <w:rPr>
          <w:rFonts w:cstheme="minorHAnsi"/>
          <w:b/>
          <w:bCs/>
        </w:rPr>
        <w:t>Předmět nájmu a projev vůle</w:t>
      </w:r>
    </w:p>
    <w:p w14:paraId="47805C41" w14:textId="7E9232BB" w:rsidR="00E471E9" w:rsidRPr="00C25CEE" w:rsidRDefault="00E471E9" w:rsidP="00C25CEE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C25CEE">
        <w:rPr>
          <w:rFonts w:cstheme="minorHAnsi"/>
        </w:rPr>
        <w:t>Pronajímatel prohlašuje, že má předán k hospodaření pozemek parc. č. 1192, zastavěná plocha a nádvoří, ve vlastnictví Moravskoslezského kraje, se sídlem 28. října 117, Ostrava, IČ 70890692 zapsaného v katastru nemovitostí u Katastrálního úřadu pro Moravskoslezský kraj, Katastrální pracoviště Ostrava, pro k.</w:t>
      </w:r>
      <w:r w:rsidR="007678A6" w:rsidRPr="00C25CEE">
        <w:rPr>
          <w:rFonts w:cstheme="minorHAnsi"/>
        </w:rPr>
        <w:t xml:space="preserve"> </w:t>
      </w:r>
      <w:r w:rsidRPr="00C25CEE">
        <w:rPr>
          <w:rFonts w:cstheme="minorHAnsi"/>
        </w:rPr>
        <w:t>ú. Poruba, obec Ostrava, na LV č. 2024, jehož součástí je stavba č.p. 890, bytový dům, v části obce Poruba, zapsaná na LV č. 1729.</w:t>
      </w:r>
    </w:p>
    <w:p w14:paraId="02E8F182" w14:textId="3A1CE7F3" w:rsidR="00E471E9" w:rsidRPr="00C25CEE" w:rsidRDefault="00E471E9" w:rsidP="00C25CEE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C25CEE">
        <w:rPr>
          <w:rFonts w:cstheme="minorHAnsi"/>
        </w:rPr>
        <w:t>Předmětem nájmu je pozemek parc. č.</w:t>
      </w:r>
      <w:r w:rsidR="00BE03ED" w:rsidRPr="00C25CEE">
        <w:rPr>
          <w:rFonts w:cstheme="minorHAnsi"/>
        </w:rPr>
        <w:t xml:space="preserve"> 1192, zastavěná plocha a nádvoří, blíže specifikovaný v odst. 1 tohoto článku o své výměře 611 m</w:t>
      </w:r>
      <w:r w:rsidR="00BE03ED" w:rsidRPr="00C25CEE">
        <w:rPr>
          <w:rFonts w:cstheme="minorHAnsi"/>
          <w:vertAlign w:val="superscript"/>
        </w:rPr>
        <w:t>2</w:t>
      </w:r>
      <w:r w:rsidR="00BE03ED" w:rsidRPr="00C25CEE">
        <w:rPr>
          <w:rFonts w:cstheme="minorHAnsi"/>
        </w:rPr>
        <w:t xml:space="preserve"> (dále jen „Předmět nájmu“).</w:t>
      </w:r>
    </w:p>
    <w:p w14:paraId="1C990015" w14:textId="7B8038F5" w:rsidR="00BE03ED" w:rsidRDefault="00BE03ED" w:rsidP="00C25CEE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C25CEE">
        <w:rPr>
          <w:rFonts w:cstheme="minorHAnsi"/>
        </w:rPr>
        <w:t>Pronajímatel touto smlouvou přenechává nájemci do užívání Předmět nájmu a nájemce Předmět nájmu do svého nájmu přijímá a zavazuje se za jeho užívání platit nájemné dle této smlouvy.</w:t>
      </w:r>
    </w:p>
    <w:p w14:paraId="0115FA9B" w14:textId="77777777" w:rsidR="00594194" w:rsidRPr="00C25CEE" w:rsidRDefault="00594194" w:rsidP="00594194">
      <w:pPr>
        <w:pStyle w:val="Odstavecseseznamem"/>
        <w:spacing w:line="240" w:lineRule="auto"/>
        <w:ind w:left="360"/>
        <w:jc w:val="both"/>
        <w:rPr>
          <w:rFonts w:cstheme="minorHAnsi"/>
        </w:rPr>
      </w:pPr>
    </w:p>
    <w:p w14:paraId="3C011EBE" w14:textId="736958FD" w:rsidR="001E4B3B" w:rsidRPr="00C25CEE" w:rsidRDefault="001E4B3B" w:rsidP="00C25CEE">
      <w:pPr>
        <w:pStyle w:val="Odstavecseseznamem"/>
        <w:spacing w:line="240" w:lineRule="auto"/>
        <w:jc w:val="center"/>
        <w:rPr>
          <w:rFonts w:cstheme="minorHAnsi"/>
          <w:b/>
          <w:bCs/>
        </w:rPr>
      </w:pPr>
      <w:r w:rsidRPr="00C25CEE">
        <w:rPr>
          <w:rFonts w:cstheme="minorHAnsi"/>
          <w:b/>
          <w:bCs/>
        </w:rPr>
        <w:t>III.</w:t>
      </w:r>
    </w:p>
    <w:p w14:paraId="5E1FA99D" w14:textId="1C6C39F4" w:rsidR="00594194" w:rsidRPr="00594194" w:rsidRDefault="001E4B3B" w:rsidP="00594194">
      <w:pPr>
        <w:pStyle w:val="Odstavecseseznamem"/>
        <w:spacing w:after="0" w:line="240" w:lineRule="auto"/>
        <w:jc w:val="center"/>
        <w:rPr>
          <w:rFonts w:cstheme="minorHAnsi"/>
          <w:b/>
          <w:bCs/>
        </w:rPr>
      </w:pPr>
      <w:r w:rsidRPr="00C25CEE">
        <w:rPr>
          <w:rFonts w:cstheme="minorHAnsi"/>
          <w:b/>
          <w:bCs/>
        </w:rPr>
        <w:t>Doba nájmu</w:t>
      </w:r>
    </w:p>
    <w:p w14:paraId="513ADF82" w14:textId="142DD249" w:rsidR="001E4B3B" w:rsidRPr="00C25CEE" w:rsidRDefault="001E4B3B" w:rsidP="00594194">
      <w:pPr>
        <w:pStyle w:val="Odstavecseseznamem"/>
        <w:numPr>
          <w:ilvl w:val="0"/>
          <w:numId w:val="2"/>
        </w:numPr>
        <w:spacing w:before="240" w:line="240" w:lineRule="auto"/>
        <w:jc w:val="both"/>
        <w:rPr>
          <w:rFonts w:cstheme="minorHAnsi"/>
        </w:rPr>
      </w:pPr>
      <w:r w:rsidRPr="00C25CEE">
        <w:rPr>
          <w:rFonts w:cstheme="minorHAnsi"/>
        </w:rPr>
        <w:t xml:space="preserve">Nájem se sjednává na dobu neurčitou od 1. </w:t>
      </w:r>
      <w:r w:rsidR="00C57358" w:rsidRPr="00C25CEE">
        <w:rPr>
          <w:rFonts w:cstheme="minorHAnsi"/>
        </w:rPr>
        <w:t>1. 2025</w:t>
      </w:r>
      <w:r w:rsidR="00597073" w:rsidRPr="00C25CEE">
        <w:rPr>
          <w:rFonts w:cstheme="minorHAnsi"/>
        </w:rPr>
        <w:t>.</w:t>
      </w:r>
    </w:p>
    <w:p w14:paraId="71144ADA" w14:textId="44037ED4" w:rsidR="001E4B3B" w:rsidRPr="00C25CEE" w:rsidRDefault="001E4B3B" w:rsidP="00C25CEE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C25CEE">
        <w:rPr>
          <w:rFonts w:cstheme="minorHAnsi"/>
        </w:rPr>
        <w:t>Nájem lze ukončit dohodou smluvních stran.</w:t>
      </w:r>
    </w:p>
    <w:p w14:paraId="16503A99" w14:textId="2ADFDBF4" w:rsidR="001E4B3B" w:rsidRPr="00C25CEE" w:rsidRDefault="001E4B3B" w:rsidP="00C25CEE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C25CEE">
        <w:rPr>
          <w:rFonts w:cstheme="minorHAnsi"/>
        </w:rPr>
        <w:t>Pronajímatel a nájemce mohou nájem vypovědět bez uvedení důvodu s šestiměsíční výpovědní dobou, která začíná běžet od prvého dne měsíce následujícího po doručení výpovědi druhé straně.</w:t>
      </w:r>
    </w:p>
    <w:p w14:paraId="23216DCD" w14:textId="4695E08C" w:rsidR="001E4B3B" w:rsidRPr="00C25CEE" w:rsidRDefault="001E4B3B" w:rsidP="00C25CEE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C25CEE">
        <w:rPr>
          <w:rFonts w:cstheme="minorHAnsi"/>
        </w:rPr>
        <w:t>Pronajímatel je oprávněn nájem ukončit výpovědí bez výpovědní doby v případě, že je nájemce v prodlení s úhradami nájemného dle čl. IV. Této smlouvy trvajícím déle než jeden měsíc.</w:t>
      </w:r>
    </w:p>
    <w:p w14:paraId="13B05D00" w14:textId="77777777" w:rsidR="00594194" w:rsidRDefault="00594194" w:rsidP="00C25CEE">
      <w:pPr>
        <w:spacing w:after="0" w:line="240" w:lineRule="auto"/>
        <w:jc w:val="center"/>
        <w:rPr>
          <w:rFonts w:cstheme="minorHAnsi"/>
          <w:b/>
          <w:bCs/>
        </w:rPr>
      </w:pPr>
    </w:p>
    <w:p w14:paraId="1E2D1CCA" w14:textId="7B2348E4" w:rsidR="001E4B3B" w:rsidRPr="00C25CEE" w:rsidRDefault="001E4B3B" w:rsidP="00C25CEE">
      <w:pPr>
        <w:spacing w:after="0" w:line="240" w:lineRule="auto"/>
        <w:jc w:val="center"/>
        <w:rPr>
          <w:rFonts w:cstheme="minorHAnsi"/>
          <w:b/>
          <w:bCs/>
        </w:rPr>
      </w:pPr>
      <w:r w:rsidRPr="00C25CEE">
        <w:rPr>
          <w:rFonts w:cstheme="minorHAnsi"/>
          <w:b/>
          <w:bCs/>
        </w:rPr>
        <w:t>IV.</w:t>
      </w:r>
    </w:p>
    <w:p w14:paraId="0C32E0FB" w14:textId="11BD8A9C" w:rsidR="001E4B3B" w:rsidRPr="00C25CEE" w:rsidRDefault="001E4B3B" w:rsidP="00594194">
      <w:pPr>
        <w:spacing w:after="0" w:line="240" w:lineRule="auto"/>
        <w:jc w:val="center"/>
        <w:rPr>
          <w:rFonts w:cstheme="minorHAnsi"/>
          <w:b/>
          <w:bCs/>
        </w:rPr>
      </w:pPr>
      <w:r w:rsidRPr="00C25CEE">
        <w:rPr>
          <w:rFonts w:cstheme="minorHAnsi"/>
          <w:b/>
          <w:bCs/>
        </w:rPr>
        <w:t>Nájemné</w:t>
      </w:r>
    </w:p>
    <w:p w14:paraId="79220D25" w14:textId="77777777" w:rsidR="00F660F0" w:rsidRDefault="001E4B3B" w:rsidP="00C25CEE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cstheme="minorHAnsi"/>
        </w:rPr>
      </w:pPr>
      <w:r w:rsidRPr="00C25CEE">
        <w:rPr>
          <w:rFonts w:cstheme="minorHAnsi"/>
        </w:rPr>
        <w:t xml:space="preserve">Smluvní strany se dohodly na ročním nájemném, jehož výše byla stanovena dohodou, ve výši </w:t>
      </w:r>
    </w:p>
    <w:p w14:paraId="37E6F1D6" w14:textId="27F4E5D6" w:rsidR="001E4B3B" w:rsidRPr="00C25CEE" w:rsidRDefault="00C57358" w:rsidP="00F660F0">
      <w:pPr>
        <w:pStyle w:val="Odstavecseseznamem"/>
        <w:spacing w:line="240" w:lineRule="auto"/>
        <w:ind w:left="360"/>
        <w:jc w:val="both"/>
        <w:rPr>
          <w:rFonts w:cstheme="minorHAnsi"/>
        </w:rPr>
      </w:pPr>
      <w:r w:rsidRPr="00C25CEE">
        <w:rPr>
          <w:rFonts w:cstheme="minorHAnsi"/>
        </w:rPr>
        <w:t xml:space="preserve">88 </w:t>
      </w:r>
      <w:r w:rsidR="001E4B3B" w:rsidRPr="00C25CEE">
        <w:rPr>
          <w:rFonts w:cstheme="minorHAnsi"/>
        </w:rPr>
        <w:t>Kč/m</w:t>
      </w:r>
      <w:r w:rsidR="001E4B3B" w:rsidRPr="00C25CEE">
        <w:rPr>
          <w:rFonts w:cstheme="minorHAnsi"/>
          <w:vertAlign w:val="superscript"/>
        </w:rPr>
        <w:t>2</w:t>
      </w:r>
      <w:r w:rsidR="001E4B3B" w:rsidRPr="00C25CEE">
        <w:rPr>
          <w:rFonts w:cstheme="minorHAnsi"/>
        </w:rPr>
        <w:t xml:space="preserve">, tj. celkem </w:t>
      </w:r>
      <w:r w:rsidRPr="00C25CEE">
        <w:rPr>
          <w:rFonts w:cstheme="minorHAnsi"/>
        </w:rPr>
        <w:t>53 768</w:t>
      </w:r>
      <w:r w:rsidR="001E4B3B" w:rsidRPr="00C25CEE">
        <w:rPr>
          <w:rFonts w:cstheme="minorHAnsi"/>
        </w:rPr>
        <w:t>,- Kč.</w:t>
      </w:r>
    </w:p>
    <w:p w14:paraId="28D2D942" w14:textId="4D91AE71" w:rsidR="001E4B3B" w:rsidRPr="00C25CEE" w:rsidRDefault="001E4B3B" w:rsidP="00C25CEE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cstheme="minorHAnsi"/>
        </w:rPr>
      </w:pPr>
      <w:r w:rsidRPr="00C25CEE">
        <w:rPr>
          <w:rFonts w:cstheme="minorHAnsi"/>
        </w:rPr>
        <w:t xml:space="preserve">Nájemné je splatné jedenkrát ročně k datu 1. 7. běžného roku, a to bezhotovostní úhradou na účet pronajímatele č. </w:t>
      </w:r>
      <w:r w:rsidR="00B25A38">
        <w:rPr>
          <w:rFonts w:cstheme="minorHAnsi"/>
        </w:rPr>
        <w:t>XXXXXXXXXX</w:t>
      </w:r>
      <w:r w:rsidRPr="00C25CEE">
        <w:rPr>
          <w:rFonts w:cstheme="minorHAnsi"/>
        </w:rPr>
        <w:t xml:space="preserve"> s uvedením variabilního symbolu </w:t>
      </w:r>
      <w:r w:rsidR="00B25A38">
        <w:rPr>
          <w:rFonts w:cstheme="minorHAnsi"/>
        </w:rPr>
        <w:t>XXXXXXX</w:t>
      </w:r>
      <w:r w:rsidRPr="00C25CEE">
        <w:rPr>
          <w:rFonts w:cstheme="minorHAnsi"/>
        </w:rPr>
        <w:t>.</w:t>
      </w:r>
      <w:r w:rsidR="0040700E" w:rsidRPr="00C25CEE">
        <w:rPr>
          <w:rFonts w:cstheme="minorHAnsi"/>
        </w:rPr>
        <w:t xml:space="preserve"> Za den zaplacení se považuje den připsání platby na účet pronajímatele.</w:t>
      </w:r>
    </w:p>
    <w:p w14:paraId="751028CC" w14:textId="2EC57F64" w:rsidR="00C7756D" w:rsidRPr="00C25CEE" w:rsidRDefault="0040700E" w:rsidP="00C25CEE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cstheme="minorHAnsi"/>
        </w:rPr>
      </w:pPr>
      <w:r w:rsidRPr="00C25CEE">
        <w:rPr>
          <w:rFonts w:cstheme="minorHAnsi"/>
        </w:rPr>
        <w:lastRenderedPageBreak/>
        <w:t>Změní – li se podmínky rozhodné pro výši nájemného v závislosti na růstu míry inflace, dohodly se strany na změně ve výši oznámením pronajímatele o změně podmínek. Nájemce se zavazuje akceptovat zvýšení nájemného oznámením pronajímatele o změně podmínek v závislosti na růstu míry inflace. Změnou podmínek v závislosti na růstu míry inflace se rozumí změna procent inflace podle průměrné roční míry inflace vyhlášené Českým statistickým úřadem oproti stavu k předchozímu roku. Poměrné zvýšení nájemného o procento zvýšené inflace může pronajímatel oznámit nejdříve od počátku kalendářního čtvrtletí následujícího po čtvrtletí, ve kterém byla inflace zveřejněna. Neakceptování zvýšení nájemného je porušením smlouvy a pronajímatel má právo smlouvu vypovědět.</w:t>
      </w:r>
    </w:p>
    <w:p w14:paraId="0652FE14" w14:textId="55BDFFEE" w:rsidR="002C193F" w:rsidRPr="00C25CEE" w:rsidRDefault="002C193F" w:rsidP="00C25CEE">
      <w:pPr>
        <w:spacing w:after="0" w:line="240" w:lineRule="auto"/>
        <w:jc w:val="center"/>
        <w:rPr>
          <w:rFonts w:cstheme="minorHAnsi"/>
          <w:b/>
          <w:bCs/>
        </w:rPr>
      </w:pPr>
      <w:r w:rsidRPr="00C25CEE">
        <w:rPr>
          <w:rFonts w:cstheme="minorHAnsi"/>
          <w:b/>
          <w:bCs/>
        </w:rPr>
        <w:t>V.</w:t>
      </w:r>
    </w:p>
    <w:p w14:paraId="38E9FCDD" w14:textId="3157086B" w:rsidR="002C193F" w:rsidRPr="00C25CEE" w:rsidRDefault="002C193F" w:rsidP="00594194">
      <w:pPr>
        <w:spacing w:after="0" w:line="240" w:lineRule="auto"/>
        <w:jc w:val="center"/>
        <w:rPr>
          <w:rFonts w:cstheme="minorHAnsi"/>
          <w:b/>
          <w:bCs/>
        </w:rPr>
      </w:pPr>
      <w:r w:rsidRPr="00C25CEE">
        <w:rPr>
          <w:rFonts w:cstheme="minorHAnsi"/>
          <w:b/>
          <w:bCs/>
        </w:rPr>
        <w:t>Sankční ujednání</w:t>
      </w:r>
    </w:p>
    <w:p w14:paraId="0B02D285" w14:textId="14C3A6A1" w:rsidR="002C193F" w:rsidRPr="00C25CEE" w:rsidRDefault="002C193F" w:rsidP="00C25CEE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cstheme="minorHAnsi"/>
          <w:bCs/>
        </w:rPr>
      </w:pPr>
      <w:r w:rsidRPr="00C25CEE">
        <w:rPr>
          <w:rFonts w:cstheme="minorHAnsi"/>
          <w:bCs/>
        </w:rPr>
        <w:t xml:space="preserve">V případě prodlení nájemce s úhradami nájemného dle článku VI. </w:t>
      </w:r>
      <w:r w:rsidR="00597073" w:rsidRPr="00C25CEE">
        <w:rPr>
          <w:rFonts w:cstheme="minorHAnsi"/>
          <w:bCs/>
        </w:rPr>
        <w:t>t</w:t>
      </w:r>
      <w:r w:rsidRPr="00C25CEE">
        <w:rPr>
          <w:rFonts w:cstheme="minorHAnsi"/>
          <w:bCs/>
        </w:rPr>
        <w:t>éto smlouvy je sjednána smluvní pokuta ve výši 0,05</w:t>
      </w:r>
      <w:r w:rsidR="00C25CEE" w:rsidRPr="00C25CEE">
        <w:rPr>
          <w:rFonts w:cstheme="minorHAnsi"/>
          <w:bCs/>
        </w:rPr>
        <w:t xml:space="preserve"> </w:t>
      </w:r>
      <w:r w:rsidRPr="00C25CEE">
        <w:rPr>
          <w:rFonts w:cstheme="minorHAnsi"/>
          <w:bCs/>
        </w:rPr>
        <w:t>% z dlužné částky denně.</w:t>
      </w:r>
    </w:p>
    <w:p w14:paraId="1AD89E3A" w14:textId="7FBAC5DF" w:rsidR="002C193F" w:rsidRDefault="002C193F" w:rsidP="00C25CEE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cstheme="minorHAnsi"/>
          <w:bCs/>
        </w:rPr>
      </w:pPr>
      <w:r w:rsidRPr="00C25CEE">
        <w:rPr>
          <w:rFonts w:cstheme="minorHAnsi"/>
          <w:bCs/>
        </w:rPr>
        <w:t>Smluvní pokuta je splatná vždy do 10 dnů ode dne, kdy bude nájemce pronajímatelem</w:t>
      </w:r>
      <w:r w:rsidR="00C7756D" w:rsidRPr="00C25CEE">
        <w:rPr>
          <w:rFonts w:cstheme="minorHAnsi"/>
          <w:bCs/>
        </w:rPr>
        <w:t xml:space="preserve"> k</w:t>
      </w:r>
      <w:r w:rsidRPr="00C25CEE">
        <w:rPr>
          <w:rFonts w:cstheme="minorHAnsi"/>
          <w:bCs/>
        </w:rPr>
        <w:t xml:space="preserve"> její úhradě písemně vyzván. </w:t>
      </w:r>
    </w:p>
    <w:p w14:paraId="3B45F40C" w14:textId="77777777" w:rsidR="00594194" w:rsidRPr="00C25CEE" w:rsidRDefault="00594194" w:rsidP="00594194">
      <w:pPr>
        <w:pStyle w:val="Odstavecseseznamem"/>
        <w:spacing w:line="240" w:lineRule="auto"/>
        <w:ind w:left="360"/>
        <w:jc w:val="both"/>
        <w:rPr>
          <w:rFonts w:cstheme="minorHAnsi"/>
          <w:bCs/>
        </w:rPr>
      </w:pPr>
    </w:p>
    <w:p w14:paraId="0E85AEEC" w14:textId="098E06D6" w:rsidR="008E24AC" w:rsidRPr="00C25CEE" w:rsidRDefault="008E24AC" w:rsidP="00C25CEE">
      <w:pPr>
        <w:pStyle w:val="Odstavecseseznamem"/>
        <w:spacing w:line="240" w:lineRule="auto"/>
        <w:jc w:val="center"/>
        <w:rPr>
          <w:rFonts w:cstheme="minorHAnsi"/>
          <w:b/>
          <w:bCs/>
        </w:rPr>
      </w:pPr>
      <w:r w:rsidRPr="00C25CEE">
        <w:rPr>
          <w:rFonts w:cstheme="minorHAnsi"/>
          <w:b/>
          <w:bCs/>
        </w:rPr>
        <w:t>VI.</w:t>
      </w:r>
    </w:p>
    <w:p w14:paraId="39944C75" w14:textId="4CC3D697" w:rsidR="008E24AC" w:rsidRPr="00C25CEE" w:rsidRDefault="008E24AC" w:rsidP="00C25CEE">
      <w:pPr>
        <w:pStyle w:val="Odstavecseseznamem"/>
        <w:spacing w:line="240" w:lineRule="auto"/>
        <w:jc w:val="center"/>
        <w:rPr>
          <w:rFonts w:cstheme="minorHAnsi"/>
          <w:b/>
          <w:bCs/>
        </w:rPr>
      </w:pPr>
      <w:r w:rsidRPr="00C25CEE">
        <w:rPr>
          <w:rFonts w:cstheme="minorHAnsi"/>
          <w:b/>
          <w:bCs/>
        </w:rPr>
        <w:t>Závěrečná ujednání</w:t>
      </w:r>
    </w:p>
    <w:p w14:paraId="7DC6E2CE" w14:textId="180E1626" w:rsidR="002C193F" w:rsidRPr="00C25CEE" w:rsidRDefault="008E24AC" w:rsidP="00C25CEE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cstheme="minorHAnsi"/>
          <w:b/>
          <w:bCs/>
        </w:rPr>
      </w:pPr>
      <w:r w:rsidRPr="00C25CEE">
        <w:rPr>
          <w:rFonts w:cstheme="minorHAnsi"/>
          <w:bCs/>
        </w:rPr>
        <w:t>Tato smlouva nabývá planosti a účinnosti dnem, kdy vyjádření souhlasu s obsahem návrhu smlouvy dojde druhé smluvní straně.</w:t>
      </w:r>
    </w:p>
    <w:p w14:paraId="40E58862" w14:textId="6F74666D" w:rsidR="008E24AC" w:rsidRPr="00C25CEE" w:rsidRDefault="008E24AC" w:rsidP="00C25CEE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cstheme="minorHAnsi"/>
          <w:b/>
          <w:bCs/>
        </w:rPr>
      </w:pPr>
      <w:r w:rsidRPr="00C25CEE">
        <w:rPr>
          <w:rFonts w:cstheme="minorHAnsi"/>
          <w:bCs/>
        </w:rPr>
        <w:t>Změny a doplňky této smlouvy lze sjednat pouze formou písemného, oboustranně podepsaného dodatku v jednotné číselné řadě.</w:t>
      </w:r>
    </w:p>
    <w:p w14:paraId="5F8A4D65" w14:textId="476D5DDE" w:rsidR="008E24AC" w:rsidRPr="00C25CEE" w:rsidRDefault="008E24AC" w:rsidP="00C25CEE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cstheme="minorHAnsi"/>
          <w:b/>
          <w:bCs/>
        </w:rPr>
      </w:pPr>
      <w:r w:rsidRPr="00C25CEE">
        <w:rPr>
          <w:rFonts w:cstheme="minorHAnsi"/>
          <w:bCs/>
        </w:rPr>
        <w:t>Smluvní strany prohlašují, že si tuto smlouvu před jejím podpisem přečetly, že byla uzavřena po vzájemném projednání na základě jejich svobodné vůle, určitě, vážně a srozumitelně, a že se dohodly o celém jejím obsahu, což stvrzují svými podpisy.</w:t>
      </w:r>
    </w:p>
    <w:p w14:paraId="49C3D8F5" w14:textId="5354DE60" w:rsidR="008E24AC" w:rsidRPr="00C25CEE" w:rsidRDefault="008E24AC" w:rsidP="00C25CEE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cstheme="minorHAnsi"/>
          <w:b/>
          <w:bCs/>
        </w:rPr>
      </w:pPr>
      <w:r w:rsidRPr="00C25CEE">
        <w:rPr>
          <w:rFonts w:cstheme="minorHAnsi"/>
          <w:bCs/>
        </w:rPr>
        <w:t xml:space="preserve">Tato smlouva je vyhotovena ve třech vyhotoveních, z nichž pronajímatel obdrží dvě vyhotovení a nájemce jedno vyhotovení. </w:t>
      </w:r>
    </w:p>
    <w:p w14:paraId="79E3E5C8" w14:textId="11A9537F" w:rsidR="008E24AC" w:rsidRDefault="008E24AC" w:rsidP="00C25CEE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cstheme="minorHAnsi"/>
          <w:bCs/>
        </w:rPr>
      </w:pPr>
      <w:r w:rsidRPr="00C25CEE">
        <w:rPr>
          <w:rFonts w:cstheme="minorHAnsi"/>
          <w:bCs/>
        </w:rPr>
        <w:t>Nájemce bere na vědomí a výslovně souhlasí s tím, že smlouva včetně příloh</w:t>
      </w:r>
      <w:r w:rsidR="00F660F0">
        <w:rPr>
          <w:rFonts w:cstheme="minorHAnsi"/>
          <w:bCs/>
        </w:rPr>
        <w:t xml:space="preserve"> </w:t>
      </w:r>
      <w:r w:rsidRPr="00C25CEE">
        <w:rPr>
          <w:rFonts w:cstheme="minorHAnsi"/>
          <w:bCs/>
        </w:rPr>
        <w:t xml:space="preserve">a případných dodatků bude zveřejněna na oficiálních webových stránkách Moravskoslezského kraje. </w:t>
      </w:r>
    </w:p>
    <w:p w14:paraId="570FD8B7" w14:textId="77777777" w:rsidR="00594194" w:rsidRPr="00C25CEE" w:rsidRDefault="00594194" w:rsidP="00594194">
      <w:pPr>
        <w:pStyle w:val="Odstavecseseznamem"/>
        <w:spacing w:line="240" w:lineRule="auto"/>
        <w:ind w:left="360"/>
        <w:jc w:val="both"/>
        <w:rPr>
          <w:rFonts w:cstheme="minorHAnsi"/>
          <w:bCs/>
        </w:rPr>
      </w:pPr>
    </w:p>
    <w:p w14:paraId="230908F6" w14:textId="1C9501C4" w:rsidR="008E24AC" w:rsidRPr="00C25CEE" w:rsidRDefault="008E24AC" w:rsidP="00C25CEE">
      <w:pPr>
        <w:pStyle w:val="Odstavecseseznamem"/>
        <w:spacing w:line="240" w:lineRule="auto"/>
        <w:jc w:val="center"/>
        <w:rPr>
          <w:rFonts w:cstheme="minorHAnsi"/>
          <w:b/>
          <w:bCs/>
        </w:rPr>
      </w:pPr>
      <w:r w:rsidRPr="00C25CEE">
        <w:rPr>
          <w:rFonts w:cstheme="minorHAnsi"/>
          <w:b/>
          <w:bCs/>
        </w:rPr>
        <w:t>VII.</w:t>
      </w:r>
    </w:p>
    <w:p w14:paraId="2CA9988A" w14:textId="5BE76B4D" w:rsidR="008E24AC" w:rsidRPr="00C25CEE" w:rsidRDefault="008E24AC" w:rsidP="00C25CEE">
      <w:pPr>
        <w:pStyle w:val="Odstavecseseznamem"/>
        <w:spacing w:line="240" w:lineRule="auto"/>
        <w:jc w:val="center"/>
        <w:rPr>
          <w:rFonts w:cstheme="minorHAnsi"/>
          <w:b/>
          <w:bCs/>
        </w:rPr>
      </w:pPr>
      <w:r w:rsidRPr="00C25CEE">
        <w:rPr>
          <w:rFonts w:cstheme="minorHAnsi"/>
          <w:b/>
          <w:bCs/>
        </w:rPr>
        <w:t>Doložka platnosti právního jednání</w:t>
      </w:r>
    </w:p>
    <w:p w14:paraId="0F8CAE57" w14:textId="5DEE3B6E" w:rsidR="008E24AC" w:rsidRPr="00C25CEE" w:rsidRDefault="008E24AC" w:rsidP="00C25CEE">
      <w:pPr>
        <w:pStyle w:val="Odstavecseseznamem"/>
        <w:numPr>
          <w:ilvl w:val="0"/>
          <w:numId w:val="7"/>
        </w:numPr>
        <w:spacing w:line="240" w:lineRule="auto"/>
        <w:ind w:left="360"/>
        <w:jc w:val="both"/>
        <w:rPr>
          <w:rFonts w:cstheme="minorHAnsi"/>
          <w:bCs/>
        </w:rPr>
      </w:pPr>
      <w:r w:rsidRPr="00C25CEE">
        <w:rPr>
          <w:rFonts w:cstheme="minorHAnsi"/>
          <w:bCs/>
        </w:rPr>
        <w:t xml:space="preserve">Doložka platnosti právního jednání dle </w:t>
      </w:r>
      <w:r w:rsidR="00597073" w:rsidRPr="00C25CEE">
        <w:rPr>
          <w:rFonts w:cstheme="minorHAnsi"/>
        </w:rPr>
        <w:t xml:space="preserve">§ </w:t>
      </w:r>
      <w:r w:rsidR="00597073" w:rsidRPr="00C25CEE">
        <w:rPr>
          <w:rFonts w:cstheme="minorHAnsi"/>
          <w:bCs/>
        </w:rPr>
        <w:t>23 zákona č. 129/2000 Sb., o krajích (krajské zřízení), ve znění pozdějších předpisů.</w:t>
      </w:r>
    </w:p>
    <w:p w14:paraId="14D13AF5" w14:textId="7603CE66" w:rsidR="00597073" w:rsidRPr="00C25CEE" w:rsidRDefault="00597073" w:rsidP="00C25CEE">
      <w:pPr>
        <w:pStyle w:val="Odstavecseseznamem"/>
        <w:spacing w:line="240" w:lineRule="auto"/>
        <w:ind w:left="360"/>
        <w:jc w:val="both"/>
        <w:rPr>
          <w:rFonts w:cstheme="minorHAnsi"/>
          <w:bCs/>
        </w:rPr>
      </w:pPr>
      <w:r w:rsidRPr="00C25CEE">
        <w:rPr>
          <w:rFonts w:cstheme="minorHAnsi"/>
          <w:bCs/>
        </w:rPr>
        <w:t>S nájmem Předmětu nájmu souhlasila rada kraje svým usnesením č. 100/7663 ze dne 3. 5. 2016.</w:t>
      </w:r>
    </w:p>
    <w:p w14:paraId="598EA91F" w14:textId="50FAF03D" w:rsidR="00597073" w:rsidRPr="00C25CEE" w:rsidRDefault="00597073" w:rsidP="00C25CEE">
      <w:pPr>
        <w:spacing w:line="240" w:lineRule="auto"/>
        <w:rPr>
          <w:rFonts w:cstheme="minorHAnsi"/>
          <w:bCs/>
        </w:rPr>
      </w:pPr>
    </w:p>
    <w:p w14:paraId="2B6E45C9" w14:textId="77777777" w:rsidR="00594194" w:rsidRDefault="00594194" w:rsidP="00594194">
      <w:pPr>
        <w:spacing w:line="240" w:lineRule="auto"/>
        <w:jc w:val="center"/>
        <w:rPr>
          <w:rFonts w:cstheme="minorHAnsi"/>
          <w:bCs/>
        </w:rPr>
      </w:pPr>
    </w:p>
    <w:p w14:paraId="1C409E4B" w14:textId="15F9CE5B" w:rsidR="00597073" w:rsidRPr="00C25CEE" w:rsidRDefault="00597073" w:rsidP="00594194">
      <w:pPr>
        <w:spacing w:line="240" w:lineRule="auto"/>
        <w:jc w:val="center"/>
        <w:rPr>
          <w:rFonts w:cstheme="minorHAnsi"/>
          <w:bCs/>
        </w:rPr>
      </w:pPr>
      <w:r w:rsidRPr="00C25CEE">
        <w:rPr>
          <w:rFonts w:cstheme="minorHAnsi"/>
          <w:bCs/>
        </w:rPr>
        <w:t>V Ostravě dne …………………………….                                            V Ostravě dne …………………………….</w:t>
      </w:r>
    </w:p>
    <w:p w14:paraId="405D6FB1" w14:textId="5B92B037" w:rsidR="00597073" w:rsidRPr="00C25CEE" w:rsidRDefault="00597073" w:rsidP="00594194">
      <w:pPr>
        <w:spacing w:line="240" w:lineRule="auto"/>
        <w:jc w:val="center"/>
        <w:rPr>
          <w:rFonts w:cstheme="minorHAnsi"/>
          <w:bCs/>
        </w:rPr>
      </w:pPr>
    </w:p>
    <w:p w14:paraId="257F22CC" w14:textId="63699556" w:rsidR="00597073" w:rsidRDefault="00597073" w:rsidP="00594194">
      <w:pPr>
        <w:spacing w:line="240" w:lineRule="auto"/>
        <w:jc w:val="center"/>
        <w:rPr>
          <w:rFonts w:cstheme="minorHAnsi"/>
          <w:bCs/>
        </w:rPr>
      </w:pPr>
    </w:p>
    <w:p w14:paraId="6492F48F" w14:textId="77777777" w:rsidR="0019178C" w:rsidRPr="00C25CEE" w:rsidRDefault="0019178C" w:rsidP="00594194">
      <w:pPr>
        <w:spacing w:line="240" w:lineRule="auto"/>
        <w:jc w:val="center"/>
        <w:rPr>
          <w:rFonts w:cstheme="minorHAnsi"/>
          <w:bCs/>
        </w:rPr>
      </w:pPr>
    </w:p>
    <w:p w14:paraId="1A2D06B7" w14:textId="4C67615D" w:rsidR="00597073" w:rsidRPr="00C25CEE" w:rsidRDefault="00597073" w:rsidP="00594194">
      <w:pPr>
        <w:spacing w:line="240" w:lineRule="auto"/>
        <w:jc w:val="center"/>
        <w:rPr>
          <w:rFonts w:cstheme="minorHAnsi"/>
          <w:bCs/>
        </w:rPr>
      </w:pPr>
    </w:p>
    <w:p w14:paraId="45DF362B" w14:textId="539DB811" w:rsidR="00597073" w:rsidRDefault="00597073" w:rsidP="00594194">
      <w:pPr>
        <w:spacing w:line="240" w:lineRule="auto"/>
        <w:jc w:val="center"/>
        <w:rPr>
          <w:rFonts w:cstheme="minorHAnsi"/>
          <w:bCs/>
        </w:rPr>
      </w:pPr>
      <w:r w:rsidRPr="00C25CEE">
        <w:rPr>
          <w:rFonts w:cstheme="minorHAnsi"/>
          <w:bCs/>
        </w:rPr>
        <w:t>…………………………………………………..                                              …………………………………………………..</w:t>
      </w:r>
    </w:p>
    <w:p w14:paraId="64AB40C9" w14:textId="743D0158" w:rsidR="0019178C" w:rsidRPr="00C25CEE" w:rsidRDefault="0019178C" w:rsidP="00594194">
      <w:pPr>
        <w:spacing w:line="240" w:lineRule="auto"/>
        <w:jc w:val="center"/>
        <w:rPr>
          <w:rFonts w:cstheme="minorHAnsi"/>
          <w:bCs/>
        </w:rPr>
      </w:pPr>
      <w:r>
        <w:rPr>
          <w:rFonts w:cstheme="minorHAnsi"/>
          <w:bCs/>
        </w:rPr>
        <w:t>David Vojáček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Mgr. Karla Rupcová</w:t>
      </w:r>
    </w:p>
    <w:sectPr w:rsidR="0019178C" w:rsidRPr="00C25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74AE4"/>
    <w:multiLevelType w:val="hybridMultilevel"/>
    <w:tmpl w:val="BFE0A8B2"/>
    <w:lvl w:ilvl="0" w:tplc="5B3A29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802147"/>
    <w:multiLevelType w:val="hybridMultilevel"/>
    <w:tmpl w:val="2C5636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A6DB3"/>
    <w:multiLevelType w:val="hybridMultilevel"/>
    <w:tmpl w:val="9782007E"/>
    <w:lvl w:ilvl="0" w:tplc="A3800B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A05365"/>
    <w:multiLevelType w:val="hybridMultilevel"/>
    <w:tmpl w:val="4FACFB4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AB66FB"/>
    <w:multiLevelType w:val="hybridMultilevel"/>
    <w:tmpl w:val="3836C8A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D65481"/>
    <w:multiLevelType w:val="hybridMultilevel"/>
    <w:tmpl w:val="6F884EC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E33E21"/>
    <w:multiLevelType w:val="hybridMultilevel"/>
    <w:tmpl w:val="08BA2B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8EB"/>
    <w:rsid w:val="00012F0C"/>
    <w:rsid w:val="0019178C"/>
    <w:rsid w:val="001E4B3B"/>
    <w:rsid w:val="002C193F"/>
    <w:rsid w:val="0040700E"/>
    <w:rsid w:val="00594194"/>
    <w:rsid w:val="00597073"/>
    <w:rsid w:val="007678A6"/>
    <w:rsid w:val="008E24AC"/>
    <w:rsid w:val="00B25A38"/>
    <w:rsid w:val="00B45141"/>
    <w:rsid w:val="00BE03ED"/>
    <w:rsid w:val="00C25CEE"/>
    <w:rsid w:val="00C57358"/>
    <w:rsid w:val="00C7756D"/>
    <w:rsid w:val="00D93A8D"/>
    <w:rsid w:val="00DD08EB"/>
    <w:rsid w:val="00E471E9"/>
    <w:rsid w:val="00F660F0"/>
    <w:rsid w:val="00FD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BDFCC"/>
  <w15:chartTrackingRefBased/>
  <w15:docId w15:val="{3FC88287-6EEF-4063-8A48-A14E4CFB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7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661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Jurečková</dc:creator>
  <cp:keywords/>
  <dc:description/>
  <cp:lastModifiedBy>Karla Rupcová</cp:lastModifiedBy>
  <cp:revision>4</cp:revision>
  <cp:lastPrinted>2024-11-06T10:37:00Z</cp:lastPrinted>
  <dcterms:created xsi:type="dcterms:W3CDTF">2024-11-05T13:50:00Z</dcterms:created>
  <dcterms:modified xsi:type="dcterms:W3CDTF">2024-12-20T08:40:00Z</dcterms:modified>
</cp:coreProperties>
</file>