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70E73" w14:textId="6FF369B9" w:rsidR="006D16F8" w:rsidRPr="003C49E5" w:rsidRDefault="006D16F8" w:rsidP="006D16F8">
      <w:pPr>
        <w:pStyle w:val="Nzev"/>
        <w:rPr>
          <w:lang w:val="cs-CZ"/>
        </w:rPr>
      </w:pPr>
      <w:r w:rsidRPr="003C49E5">
        <w:rPr>
          <w:lang w:val="cs-CZ"/>
        </w:rPr>
        <w:t>SMLOUVA O POSKYTOVÁNÍ SLUŽEB</w:t>
      </w:r>
    </w:p>
    <w:p w14:paraId="468DB26D" w14:textId="77777777" w:rsidR="006D16F8" w:rsidRPr="003C49E5" w:rsidRDefault="006D16F8" w:rsidP="006D16F8">
      <w:pPr>
        <w:pStyle w:val="Heading1PRK"/>
        <w:rPr>
          <w:lang w:val="cs-CZ"/>
        </w:rPr>
      </w:pPr>
      <w:r w:rsidRPr="003C49E5">
        <w:rPr>
          <w:lang w:val="cs-CZ"/>
        </w:rPr>
        <w:t>Smluvní strany</w:t>
      </w:r>
    </w:p>
    <w:p w14:paraId="4502DB76" w14:textId="77777777" w:rsidR="006D16F8" w:rsidRPr="003C49E5" w:rsidRDefault="006D16F8" w:rsidP="006D16F8">
      <w:pPr>
        <w:jc w:val="center"/>
        <w:rPr>
          <w:b/>
          <w:lang w:val="cs-CZ"/>
        </w:rPr>
      </w:pPr>
    </w:p>
    <w:p w14:paraId="19AA0BDF" w14:textId="6D3ECA3D" w:rsidR="006D16F8" w:rsidRPr="00ED0400" w:rsidRDefault="006D16F8" w:rsidP="00E3152F">
      <w:pPr>
        <w:pStyle w:val="Bodytext1PRK"/>
        <w:rPr>
          <w:lang w:val="cs-CZ"/>
        </w:rPr>
      </w:pPr>
      <w:r w:rsidRPr="00ED0400">
        <w:rPr>
          <w:b/>
          <w:lang w:val="cs-CZ"/>
        </w:rPr>
        <w:t>Objednatel:</w:t>
      </w:r>
      <w:r w:rsidR="00192384">
        <w:rPr>
          <w:b/>
          <w:lang w:val="cs-CZ"/>
        </w:rPr>
        <w:t xml:space="preserve"> </w:t>
      </w:r>
      <w:r w:rsidR="00192384" w:rsidRPr="00ED0400">
        <w:rPr>
          <w:bCs/>
          <w:lang w:val="cs-CZ"/>
        </w:rPr>
        <w:t>Nemocnice Jindřichův Hradec, a.s.</w:t>
      </w:r>
      <w:r w:rsidR="00192384" w:rsidRPr="00ED0400">
        <w:rPr>
          <w:lang w:val="cs-CZ"/>
        </w:rPr>
        <w:t xml:space="preserve"> se sídlem U Nemocnice 380/III</w:t>
      </w:r>
      <w:r w:rsidR="00192384">
        <w:rPr>
          <w:lang w:val="cs-CZ"/>
        </w:rPr>
        <w:t xml:space="preserve">, </w:t>
      </w:r>
      <w:r w:rsidR="00192384" w:rsidRPr="00ED0400">
        <w:rPr>
          <w:lang w:val="cs-CZ"/>
        </w:rPr>
        <w:t xml:space="preserve">377 38 Jindřichův Hradec </w:t>
      </w:r>
      <w:r w:rsidR="00192384">
        <w:rPr>
          <w:lang w:val="cs-CZ"/>
        </w:rPr>
        <w:t>IČO:26095157, DIČ: CZ699005400, zapsaná v obchodním rejstříku vedeném</w:t>
      </w:r>
      <w:r w:rsidR="00192384" w:rsidRPr="00ED0400">
        <w:rPr>
          <w:lang w:val="cs-CZ"/>
        </w:rPr>
        <w:t xml:space="preserve"> u </w:t>
      </w:r>
      <w:r w:rsidR="00192384">
        <w:rPr>
          <w:lang w:val="cs-CZ"/>
        </w:rPr>
        <w:t>Krajského soudu v Českých Budějovicích</w:t>
      </w:r>
      <w:r w:rsidR="00192384" w:rsidRPr="00ED0400">
        <w:rPr>
          <w:lang w:val="cs-CZ"/>
        </w:rPr>
        <w:t>, spisová značka</w:t>
      </w:r>
      <w:r w:rsidR="00192384">
        <w:rPr>
          <w:lang w:val="cs-CZ"/>
        </w:rPr>
        <w:t xml:space="preserve"> B 1464</w:t>
      </w:r>
      <w:r w:rsidR="00192384" w:rsidRPr="00ED0400">
        <w:rPr>
          <w:lang w:val="cs-CZ"/>
        </w:rPr>
        <w:t xml:space="preserve">, zastoupená </w:t>
      </w:r>
      <w:r w:rsidR="00192384">
        <w:rPr>
          <w:lang w:val="cs-CZ"/>
        </w:rPr>
        <w:t xml:space="preserve">MUDr. Vítem Lorencem, </w:t>
      </w:r>
      <w:r w:rsidR="00CC2765">
        <w:rPr>
          <w:lang w:val="cs-CZ"/>
        </w:rPr>
        <w:t xml:space="preserve">MBA, </w:t>
      </w:r>
      <w:r w:rsidR="00192384">
        <w:rPr>
          <w:lang w:val="cs-CZ"/>
        </w:rPr>
        <w:t>předsedou představenstva a Ing. Alenou Kudrlovou, MBA,</w:t>
      </w:r>
      <w:r w:rsidR="00CC2765">
        <w:rPr>
          <w:lang w:val="cs-CZ"/>
        </w:rPr>
        <w:t xml:space="preserve"> LL.M.</w:t>
      </w:r>
      <w:r w:rsidR="00192384">
        <w:rPr>
          <w:lang w:val="cs-CZ"/>
        </w:rPr>
        <w:t xml:space="preserve"> členem představenstva</w:t>
      </w:r>
    </w:p>
    <w:p w14:paraId="39777043" w14:textId="606B086F" w:rsidR="006D16F8" w:rsidRPr="0011558D" w:rsidRDefault="006D16F8" w:rsidP="006D16F8">
      <w:pPr>
        <w:pStyle w:val="Bodytext1PRK"/>
        <w:rPr>
          <w:lang w:val="cs-CZ"/>
        </w:rPr>
      </w:pPr>
      <w:r w:rsidRPr="0011558D">
        <w:rPr>
          <w:lang w:val="cs-CZ"/>
        </w:rPr>
        <w:t xml:space="preserve"> (dále jen „</w:t>
      </w:r>
      <w:r w:rsidRPr="0011558D">
        <w:rPr>
          <w:b/>
          <w:lang w:val="cs-CZ"/>
        </w:rPr>
        <w:t>Objednatel</w:t>
      </w:r>
      <w:r w:rsidRPr="0011558D">
        <w:rPr>
          <w:lang w:val="cs-CZ"/>
        </w:rPr>
        <w:t>“)</w:t>
      </w:r>
    </w:p>
    <w:p w14:paraId="6C25885A" w14:textId="091414DE" w:rsidR="006D16F8" w:rsidRPr="003C49E5" w:rsidRDefault="006D16F8" w:rsidP="00E85340">
      <w:pPr>
        <w:pStyle w:val="Bodytext1PRK"/>
        <w:jc w:val="left"/>
        <w:rPr>
          <w:lang w:val="cs-CZ"/>
        </w:rPr>
      </w:pPr>
      <w:r w:rsidRPr="003C49E5">
        <w:rPr>
          <w:b/>
          <w:lang w:val="cs-CZ"/>
        </w:rPr>
        <w:t>Poskytovatel:</w:t>
      </w:r>
      <w:r w:rsidRPr="003C49E5">
        <w:rPr>
          <w:lang w:val="cs-CZ"/>
        </w:rPr>
        <w:tab/>
      </w:r>
      <w:r w:rsidR="00AE6452" w:rsidRPr="003C49E5">
        <w:rPr>
          <w:lang w:val="cs-CZ"/>
        </w:rPr>
        <w:t>Datlowe s.r.o., se sídlem Velkopřevorské náměstí 488/5, 118 00 Praha 1, IČ</w:t>
      </w:r>
      <w:r w:rsidR="00955AA9">
        <w:rPr>
          <w:lang w:val="cs-CZ"/>
        </w:rPr>
        <w:t>O</w:t>
      </w:r>
      <w:r w:rsidR="00AE6452" w:rsidRPr="003C49E5">
        <w:rPr>
          <w:lang w:val="cs-CZ"/>
        </w:rPr>
        <w:t>:</w:t>
      </w:r>
      <w:r w:rsidR="00955AA9">
        <w:rPr>
          <w:lang w:val="cs-CZ"/>
        </w:rPr>
        <w:t> </w:t>
      </w:r>
      <w:r w:rsidR="00AE6452" w:rsidRPr="003C49E5">
        <w:rPr>
          <w:lang w:val="cs-CZ"/>
        </w:rPr>
        <w:t>02931737, DIČ CZ02931737, zapsaná v obchodním rejstříku vedeném u Městského soudu v Praze, oddíl C, spisová značka 225505, zastoupený Jakubem Kozákem, jednatel</w:t>
      </w:r>
      <w:r w:rsidR="000A2322">
        <w:rPr>
          <w:lang w:val="cs-CZ"/>
        </w:rPr>
        <w:t>em</w:t>
      </w:r>
    </w:p>
    <w:p w14:paraId="7608407A" w14:textId="77777777" w:rsidR="006D16F8" w:rsidRPr="003C49E5" w:rsidRDefault="006D16F8" w:rsidP="006D16F8">
      <w:pPr>
        <w:pStyle w:val="Bodytext1PRK"/>
        <w:rPr>
          <w:lang w:val="cs-CZ"/>
        </w:rPr>
      </w:pPr>
      <w:r w:rsidRPr="003C49E5">
        <w:rPr>
          <w:lang w:val="cs-CZ"/>
        </w:rPr>
        <w:t>(dále jen „</w:t>
      </w:r>
      <w:r w:rsidRPr="003C49E5">
        <w:rPr>
          <w:b/>
          <w:lang w:val="cs-CZ"/>
        </w:rPr>
        <w:t>Poskytovatel</w:t>
      </w:r>
      <w:r w:rsidRPr="003C49E5">
        <w:rPr>
          <w:lang w:val="cs-CZ"/>
        </w:rPr>
        <w:t>“)</w:t>
      </w:r>
    </w:p>
    <w:p w14:paraId="1A6776C7" w14:textId="33B9D104" w:rsidR="006D16F8" w:rsidRPr="003C49E5" w:rsidRDefault="006D16F8" w:rsidP="006D16F8">
      <w:pPr>
        <w:pStyle w:val="Bodytext1PRK"/>
        <w:rPr>
          <w:lang w:val="cs-CZ"/>
        </w:rPr>
      </w:pPr>
      <w:r w:rsidRPr="003C49E5">
        <w:rPr>
          <w:lang w:val="cs-CZ"/>
        </w:rPr>
        <w:t xml:space="preserve">Objednatel je poskytovatelem zdravotních služeb v rámci </w:t>
      </w:r>
      <w:r w:rsidR="00AE7939">
        <w:rPr>
          <w:lang w:val="cs-CZ"/>
        </w:rPr>
        <w:t>České republiky</w:t>
      </w:r>
      <w:r w:rsidRPr="003C49E5">
        <w:rPr>
          <w:lang w:val="cs-CZ"/>
        </w:rPr>
        <w:t xml:space="preserve"> a hodlá uzavřít tuto smlouvu (dále jen „</w:t>
      </w:r>
      <w:r w:rsidRPr="003C49E5">
        <w:rPr>
          <w:b/>
          <w:lang w:val="cs-CZ"/>
        </w:rPr>
        <w:t>Smlouva</w:t>
      </w:r>
      <w:r w:rsidRPr="003C49E5">
        <w:rPr>
          <w:lang w:val="cs-CZ"/>
        </w:rPr>
        <w:t xml:space="preserve">“), podle níž Poskytovatel zavede v organizaci Objednatele službu </w:t>
      </w:r>
      <w:r w:rsidR="00EF4A70">
        <w:rPr>
          <w:lang w:val="cs-CZ"/>
        </w:rPr>
        <w:t xml:space="preserve">v podobě poskytnutí práva na užívání, zpřístupnění a zajištění provozuschopnosti jednoho, popř. více softwarových řešení uvedených v příloze </w:t>
      </w:r>
      <w:r w:rsidR="00FA0155">
        <w:rPr>
          <w:lang w:val="cs-CZ"/>
        </w:rPr>
        <w:t>2</w:t>
      </w:r>
      <w:r w:rsidR="00EF4A70">
        <w:rPr>
          <w:lang w:val="cs-CZ"/>
        </w:rPr>
        <w:t xml:space="preserve"> této Smlouvy v prostředí Objednatele</w:t>
      </w:r>
      <w:r w:rsidRPr="003C49E5">
        <w:rPr>
          <w:lang w:val="cs-CZ"/>
        </w:rPr>
        <w:t xml:space="preserve"> (dále též „</w:t>
      </w:r>
      <w:r w:rsidRPr="003C49E5">
        <w:rPr>
          <w:b/>
          <w:lang w:val="cs-CZ"/>
        </w:rPr>
        <w:t>Služba</w:t>
      </w:r>
      <w:r w:rsidRPr="003C49E5">
        <w:rPr>
          <w:lang w:val="cs-CZ"/>
        </w:rPr>
        <w:t>“), bude Objednateli Službu poskytovat, vyškolí personál Objednatele pro využívání Služby a bude zajišťovat provozuschopnost Služby v prostředí Objednatele. Objednatel poskytne Poskytovateli potřebnou součinnost v rozsahu a způsobem dle této Smlouvy.</w:t>
      </w:r>
      <w:r w:rsidRPr="003C49E5">
        <w:rPr>
          <w:lang w:val="cs-CZ"/>
        </w:rPr>
        <w:tab/>
      </w:r>
    </w:p>
    <w:p w14:paraId="0E447E12" w14:textId="29F406C6" w:rsidR="006D16F8" w:rsidRPr="003C49E5" w:rsidRDefault="006D16F8" w:rsidP="006D16F8">
      <w:pPr>
        <w:pStyle w:val="Bodytext1PRK"/>
        <w:rPr>
          <w:lang w:val="cs-CZ"/>
        </w:rPr>
      </w:pPr>
      <w:r w:rsidRPr="003C49E5">
        <w:rPr>
          <w:lang w:val="cs-CZ"/>
        </w:rPr>
        <w:t xml:space="preserve">Poskytovatel prohlašuje, že je oprávněným poskytovatelem </w:t>
      </w:r>
      <w:r w:rsidR="00A05A28">
        <w:rPr>
          <w:lang w:val="cs-CZ"/>
        </w:rPr>
        <w:t xml:space="preserve">všech </w:t>
      </w:r>
      <w:r w:rsidRPr="003C49E5">
        <w:rPr>
          <w:lang w:val="cs-CZ"/>
        </w:rPr>
        <w:t>softwarov</w:t>
      </w:r>
      <w:r w:rsidR="00A05A28">
        <w:rPr>
          <w:lang w:val="cs-CZ"/>
        </w:rPr>
        <w:t>ých</w:t>
      </w:r>
      <w:r w:rsidRPr="003C49E5">
        <w:rPr>
          <w:lang w:val="cs-CZ"/>
        </w:rPr>
        <w:t xml:space="preserve"> řešení specifikovan</w:t>
      </w:r>
      <w:r w:rsidR="00A05A28">
        <w:rPr>
          <w:lang w:val="cs-CZ"/>
        </w:rPr>
        <w:t>ých</w:t>
      </w:r>
      <w:r w:rsidRPr="003C49E5">
        <w:rPr>
          <w:lang w:val="cs-CZ"/>
        </w:rPr>
        <w:t xml:space="preserve"> v</w:t>
      </w:r>
      <w:r w:rsidR="0011558D">
        <w:rPr>
          <w:lang w:val="cs-CZ"/>
        </w:rPr>
        <w:t xml:space="preserve"> článku </w:t>
      </w:r>
      <w:r w:rsidR="0011558D">
        <w:rPr>
          <w:highlight w:val="red"/>
          <w:lang w:val="cs-CZ"/>
        </w:rPr>
        <w:fldChar w:fldCharType="begin"/>
      </w:r>
      <w:r w:rsidR="0011558D">
        <w:rPr>
          <w:lang w:val="cs-CZ"/>
        </w:rPr>
        <w:instrText xml:space="preserve"> REF _Ref97546416 \r \h </w:instrText>
      </w:r>
      <w:r w:rsidR="0011558D">
        <w:rPr>
          <w:highlight w:val="red"/>
          <w:lang w:val="cs-CZ"/>
        </w:rPr>
      </w:r>
      <w:r w:rsidR="0011558D">
        <w:rPr>
          <w:highlight w:val="red"/>
          <w:lang w:val="cs-CZ"/>
        </w:rPr>
        <w:fldChar w:fldCharType="separate"/>
      </w:r>
      <w:r w:rsidR="0011558D">
        <w:rPr>
          <w:lang w:val="cs-CZ"/>
        </w:rPr>
        <w:t>2</w:t>
      </w:r>
      <w:r w:rsidR="0011558D">
        <w:rPr>
          <w:highlight w:val="red"/>
          <w:lang w:val="cs-CZ"/>
        </w:rPr>
        <w:fldChar w:fldCharType="end"/>
      </w:r>
      <w:r w:rsidRPr="00745985">
        <w:rPr>
          <w:lang w:val="cs-CZ"/>
        </w:rPr>
        <w:t xml:space="preserve"> </w:t>
      </w:r>
      <w:r w:rsidRPr="003C49E5">
        <w:rPr>
          <w:lang w:val="cs-CZ"/>
        </w:rPr>
        <w:t>této Smlouvy.</w:t>
      </w:r>
      <w:r w:rsidRPr="003C49E5">
        <w:rPr>
          <w:lang w:val="cs-CZ"/>
        </w:rPr>
        <w:tab/>
      </w:r>
    </w:p>
    <w:p w14:paraId="33F5500D" w14:textId="77777777" w:rsidR="006D16F8" w:rsidRPr="003C49E5" w:rsidRDefault="006D16F8" w:rsidP="006D16F8">
      <w:pPr>
        <w:pStyle w:val="Heading1PRK"/>
        <w:rPr>
          <w:lang w:val="cs-CZ"/>
        </w:rPr>
      </w:pPr>
      <w:bookmarkStart w:id="0" w:name="_Ref97546416"/>
      <w:r w:rsidRPr="003C49E5">
        <w:rPr>
          <w:lang w:val="cs-CZ"/>
        </w:rPr>
        <w:t>Předmět Smlouvy</w:t>
      </w:r>
      <w:bookmarkEnd w:id="0"/>
    </w:p>
    <w:p w14:paraId="37CF6906" w14:textId="77777777" w:rsidR="006D16F8" w:rsidRPr="003C49E5" w:rsidRDefault="006D16F8" w:rsidP="006D16F8">
      <w:pPr>
        <w:pStyle w:val="Heading2PRK"/>
        <w:rPr>
          <w:lang w:val="cs-CZ"/>
        </w:rPr>
      </w:pPr>
      <w:r w:rsidRPr="003C49E5">
        <w:rPr>
          <w:lang w:val="cs-CZ"/>
        </w:rPr>
        <w:t>Základní údaje:</w:t>
      </w:r>
    </w:p>
    <w:p w14:paraId="3EF9CFE2" w14:textId="7F85524A" w:rsidR="006D16F8" w:rsidRPr="003C49E5" w:rsidRDefault="006D16F8" w:rsidP="006D16F8">
      <w:pPr>
        <w:pStyle w:val="Bodytext1PRK"/>
        <w:rPr>
          <w:lang w:val="cs-CZ"/>
        </w:rPr>
      </w:pPr>
      <w:r w:rsidRPr="003C49E5">
        <w:rPr>
          <w:lang w:val="cs-CZ"/>
        </w:rPr>
        <w:t xml:space="preserve">Předmětem plnění dle této Smlouvy je poskytnutí </w:t>
      </w:r>
      <w:r w:rsidR="00B376B1">
        <w:rPr>
          <w:lang w:val="cs-CZ"/>
        </w:rPr>
        <w:t>práva na užívání, zpřístupnění a zajištění provozuschopnosti jednoho či více softwarových řešení</w:t>
      </w:r>
      <w:r w:rsidRPr="003C49E5">
        <w:rPr>
          <w:lang w:val="cs-CZ"/>
        </w:rPr>
        <w:t xml:space="preserve"> </w:t>
      </w:r>
      <w:r w:rsidR="00EF5B86">
        <w:rPr>
          <w:lang w:val="cs-CZ"/>
        </w:rPr>
        <w:t xml:space="preserve">v rozsahu dle přílohy </w:t>
      </w:r>
      <w:r w:rsidR="00E15339">
        <w:rPr>
          <w:lang w:val="cs-CZ"/>
        </w:rPr>
        <w:t>2</w:t>
      </w:r>
      <w:r w:rsidR="00EF5B86">
        <w:rPr>
          <w:lang w:val="cs-CZ"/>
        </w:rPr>
        <w:t xml:space="preserve"> (dále též souhrnně jako „</w:t>
      </w:r>
      <w:r w:rsidR="00EF5B86">
        <w:rPr>
          <w:b/>
          <w:bCs/>
          <w:lang w:val="cs-CZ"/>
        </w:rPr>
        <w:t>Řešení</w:t>
      </w:r>
      <w:r w:rsidR="00EF5B86">
        <w:rPr>
          <w:lang w:val="cs-CZ"/>
        </w:rPr>
        <w:t xml:space="preserve">“) </w:t>
      </w:r>
      <w:r w:rsidRPr="003C49E5">
        <w:rPr>
          <w:lang w:val="cs-CZ"/>
        </w:rPr>
        <w:t xml:space="preserve">na dobu </w:t>
      </w:r>
      <w:r w:rsidR="007A2248">
        <w:rPr>
          <w:lang w:val="cs-CZ"/>
        </w:rPr>
        <w:t>určitou v</w:t>
      </w:r>
      <w:r w:rsidR="00192384">
        <w:rPr>
          <w:lang w:val="cs-CZ"/>
        </w:rPr>
        <w:t> </w:t>
      </w:r>
      <w:r w:rsidR="007A2248">
        <w:rPr>
          <w:lang w:val="cs-CZ"/>
        </w:rPr>
        <w:t>délce</w:t>
      </w:r>
      <w:r w:rsidR="00192384">
        <w:rPr>
          <w:lang w:val="cs-CZ"/>
        </w:rPr>
        <w:t xml:space="preserve"> třiceti </w:t>
      </w:r>
      <w:r w:rsidR="00192384" w:rsidRPr="00192384">
        <w:rPr>
          <w:lang w:val="cs-CZ"/>
        </w:rPr>
        <w:t>šesti</w:t>
      </w:r>
      <w:r w:rsidR="007A2248" w:rsidRPr="00192384">
        <w:rPr>
          <w:lang w:val="cs-CZ"/>
        </w:rPr>
        <w:t xml:space="preserve"> (</w:t>
      </w:r>
      <w:r w:rsidR="00192384" w:rsidRPr="00192384">
        <w:rPr>
          <w:lang w:val="cs-CZ"/>
        </w:rPr>
        <w:t>36</w:t>
      </w:r>
      <w:r w:rsidR="007A2248" w:rsidRPr="00192384">
        <w:rPr>
          <w:lang w:val="cs-CZ"/>
        </w:rPr>
        <w:t>) měsíců</w:t>
      </w:r>
      <w:r w:rsidRPr="00192384">
        <w:rPr>
          <w:lang w:val="cs-CZ"/>
        </w:rPr>
        <w:t>,</w:t>
      </w:r>
      <w:r w:rsidRPr="003C49E5">
        <w:rPr>
          <w:lang w:val="cs-CZ"/>
        </w:rPr>
        <w:t xml:space="preserve"> instalace </w:t>
      </w:r>
      <w:r w:rsidR="00EF5B86">
        <w:rPr>
          <w:lang w:val="cs-CZ"/>
        </w:rPr>
        <w:t>Ř</w:t>
      </w:r>
      <w:r w:rsidRPr="003C49E5">
        <w:rPr>
          <w:lang w:val="cs-CZ"/>
        </w:rPr>
        <w:t xml:space="preserve">ešení a jeho integrace do informační infrastruktury Objednatele, školení uživatelů na straně Objednatele a podpora provozu </w:t>
      </w:r>
      <w:r w:rsidR="00444519">
        <w:rPr>
          <w:lang w:val="cs-CZ"/>
        </w:rPr>
        <w:t>Ř</w:t>
      </w:r>
      <w:r w:rsidRPr="003C49E5">
        <w:rPr>
          <w:lang w:val="cs-CZ"/>
        </w:rPr>
        <w:t xml:space="preserve">ešení po dobu trvání užívacích práv. </w:t>
      </w:r>
    </w:p>
    <w:p w14:paraId="3986A587" w14:textId="258E8F67" w:rsidR="006D16F8" w:rsidRPr="003C49E5" w:rsidRDefault="006D16F8" w:rsidP="006D16F8">
      <w:pPr>
        <w:pStyle w:val="Bodytext1PRK"/>
        <w:rPr>
          <w:lang w:val="cs-CZ"/>
        </w:rPr>
      </w:pPr>
      <w:r w:rsidRPr="003C49E5">
        <w:rPr>
          <w:lang w:val="cs-CZ"/>
        </w:rPr>
        <w:t xml:space="preserve">Plnění této Smlouvy sestává ze dvou hlavních etap, které jsou na sobě věcně závislé. Časově dřívější etapa však není závislá na etapě následující. </w:t>
      </w:r>
    </w:p>
    <w:p w14:paraId="0BDBEA7A" w14:textId="6920288C" w:rsidR="006D16F8" w:rsidRPr="003C49E5" w:rsidRDefault="006D16F8" w:rsidP="006D16F8">
      <w:pPr>
        <w:pStyle w:val="Bodytext1PRK"/>
        <w:rPr>
          <w:lang w:val="cs-CZ"/>
        </w:rPr>
      </w:pPr>
      <w:r w:rsidRPr="003C49E5">
        <w:rPr>
          <w:lang w:val="cs-CZ"/>
        </w:rPr>
        <w:t>Jsou to tyto etapy:</w:t>
      </w:r>
    </w:p>
    <w:p w14:paraId="506049AD" w14:textId="7AB65953" w:rsidR="006D16F8" w:rsidRPr="003C49E5" w:rsidRDefault="006D16F8" w:rsidP="006D16F8">
      <w:pPr>
        <w:pStyle w:val="Bodytext1PRK"/>
        <w:rPr>
          <w:lang w:val="cs-CZ"/>
        </w:rPr>
      </w:pPr>
      <w:r w:rsidRPr="003C49E5">
        <w:rPr>
          <w:b/>
          <w:lang w:val="cs-CZ"/>
        </w:rPr>
        <w:t>Etapa A – Zavedení Služby</w:t>
      </w:r>
      <w:r w:rsidR="00CC2765">
        <w:rPr>
          <w:b/>
          <w:lang w:val="cs-CZ"/>
        </w:rPr>
        <w:t xml:space="preserve"> MERIE</w:t>
      </w:r>
      <w:r w:rsidRPr="003C49E5">
        <w:rPr>
          <w:b/>
          <w:lang w:val="cs-CZ"/>
        </w:rPr>
        <w:t xml:space="preserve"> </w:t>
      </w:r>
      <w:r w:rsidR="00C82382">
        <w:rPr>
          <w:b/>
          <w:lang w:val="cs-CZ"/>
        </w:rPr>
        <w:t xml:space="preserve"> a upgrade Služby HAIDI  na HAIDI 2 </w:t>
      </w:r>
      <w:r w:rsidRPr="003C49E5">
        <w:rPr>
          <w:b/>
          <w:lang w:val="cs-CZ"/>
        </w:rPr>
        <w:t>u Objednatele.</w:t>
      </w:r>
      <w:r w:rsidRPr="003C49E5">
        <w:rPr>
          <w:lang w:val="cs-CZ"/>
        </w:rPr>
        <w:t xml:space="preserve"> V této etapě Poskytovatel provede instalaci </w:t>
      </w:r>
      <w:r w:rsidR="00444519">
        <w:rPr>
          <w:lang w:val="cs-CZ"/>
        </w:rPr>
        <w:t>Ř</w:t>
      </w:r>
      <w:r w:rsidR="00444519" w:rsidRPr="003C49E5">
        <w:rPr>
          <w:lang w:val="cs-CZ"/>
        </w:rPr>
        <w:t>ešení</w:t>
      </w:r>
      <w:r w:rsidRPr="003C49E5">
        <w:rPr>
          <w:lang w:val="cs-CZ"/>
        </w:rPr>
        <w:t xml:space="preserve">, tj. servisní aplikace </w:t>
      </w:r>
      <w:r w:rsidR="002476D2">
        <w:rPr>
          <w:lang w:val="cs-CZ"/>
        </w:rPr>
        <w:t>Řešení</w:t>
      </w:r>
      <w:r w:rsidRPr="003C49E5">
        <w:rPr>
          <w:lang w:val="cs-CZ"/>
        </w:rPr>
        <w:t xml:space="preserve">, potřebné pro poskytování Služby v prostředí Objednatele (vč. integrace na nemocniční informační systém). Prostředí Objednatele musí splňovat ukazatele dle </w:t>
      </w:r>
      <w:r w:rsidRPr="003C49E5">
        <w:rPr>
          <w:u w:val="single"/>
          <w:lang w:val="cs-CZ"/>
        </w:rPr>
        <w:t>Přílohy 1</w:t>
      </w:r>
      <w:r w:rsidRPr="003C49E5">
        <w:rPr>
          <w:lang w:val="cs-CZ"/>
        </w:rPr>
        <w:t xml:space="preserve"> této Smlouvy („</w:t>
      </w:r>
      <w:r w:rsidRPr="003C49E5">
        <w:rPr>
          <w:b/>
          <w:lang w:val="cs-CZ"/>
        </w:rPr>
        <w:t>Prostředí</w:t>
      </w:r>
      <w:r w:rsidRPr="003C49E5">
        <w:rPr>
          <w:lang w:val="cs-CZ"/>
        </w:rPr>
        <w:t>“). Následně bude Poskytovatel za součinnosti Objednatele nastavovat parametry Služby tak, aby Služba v Prostředí splňovala parametry uvedené v </w:t>
      </w:r>
      <w:r w:rsidRPr="003C49E5">
        <w:rPr>
          <w:u w:val="single"/>
          <w:lang w:val="cs-CZ"/>
        </w:rPr>
        <w:t>Příloze 2</w:t>
      </w:r>
      <w:r w:rsidRPr="003C49E5">
        <w:rPr>
          <w:lang w:val="cs-CZ"/>
        </w:rPr>
        <w:t xml:space="preserve"> této Smlouvy. Výsledkem Etapy A je zprovoznění Služby Objednateli. </w:t>
      </w:r>
    </w:p>
    <w:p w14:paraId="647B1573" w14:textId="310F7A38" w:rsidR="006D16F8" w:rsidRPr="003C49E5" w:rsidRDefault="006D16F8" w:rsidP="006D16F8">
      <w:pPr>
        <w:pStyle w:val="Bodytext1PRK"/>
        <w:rPr>
          <w:lang w:val="cs-CZ"/>
        </w:rPr>
      </w:pPr>
      <w:r w:rsidRPr="003C49E5">
        <w:rPr>
          <w:b/>
          <w:lang w:val="cs-CZ"/>
        </w:rPr>
        <w:t>Etapa B – Poskytování Služby </w:t>
      </w:r>
      <w:r w:rsidR="00CC2765">
        <w:rPr>
          <w:b/>
          <w:lang w:val="cs-CZ"/>
        </w:rPr>
        <w:t xml:space="preserve"> HAIDI 2 a MERIE </w:t>
      </w:r>
      <w:r w:rsidRPr="003C49E5">
        <w:rPr>
          <w:b/>
          <w:lang w:val="cs-CZ"/>
        </w:rPr>
        <w:t>Objednateli, včetně udržování parametrů provozuschopnosti Služby.</w:t>
      </w:r>
      <w:r w:rsidRPr="003C49E5">
        <w:rPr>
          <w:lang w:val="cs-CZ"/>
        </w:rPr>
        <w:t xml:space="preserve"> V této etapě Poskytovatel umožňuje Objednateli </w:t>
      </w:r>
      <w:r w:rsidRPr="003C49E5">
        <w:rPr>
          <w:lang w:val="cs-CZ"/>
        </w:rPr>
        <w:lastRenderedPageBreak/>
        <w:t>využívat Službu v plné provozuschopnosti dle dohodnutých parametrů po dobu platnosti této Smlouvy.</w:t>
      </w:r>
    </w:p>
    <w:p w14:paraId="5CCD009E" w14:textId="77777777" w:rsidR="006D16F8" w:rsidRPr="003C49E5" w:rsidRDefault="006D16F8" w:rsidP="006D16F8">
      <w:pPr>
        <w:pStyle w:val="Bodytext1PRK"/>
        <w:rPr>
          <w:lang w:val="cs-CZ"/>
        </w:rPr>
      </w:pPr>
      <w:r w:rsidRPr="003C49E5">
        <w:rPr>
          <w:lang w:val="cs-CZ"/>
        </w:rPr>
        <w:t xml:space="preserve">Podrobný a závazný časový plán plnění Etapy A je uveden v </w:t>
      </w:r>
      <w:r w:rsidRPr="003C49E5">
        <w:rPr>
          <w:u w:val="single"/>
          <w:lang w:val="cs-CZ"/>
        </w:rPr>
        <w:t>Příloze 3</w:t>
      </w:r>
      <w:r w:rsidRPr="003C49E5">
        <w:rPr>
          <w:lang w:val="cs-CZ"/>
        </w:rPr>
        <w:t xml:space="preserve"> této Smlouvy. </w:t>
      </w:r>
    </w:p>
    <w:p w14:paraId="52AC8573" w14:textId="77777777" w:rsidR="006D16F8" w:rsidRPr="003C49E5" w:rsidRDefault="006D16F8" w:rsidP="006D16F8">
      <w:pPr>
        <w:pStyle w:val="Heading1PRK"/>
        <w:rPr>
          <w:lang w:val="cs-CZ"/>
        </w:rPr>
      </w:pPr>
      <w:r w:rsidRPr="003C49E5">
        <w:rPr>
          <w:lang w:val="cs-CZ"/>
        </w:rPr>
        <w:t>Povinnosti smluvních stran</w:t>
      </w:r>
    </w:p>
    <w:p w14:paraId="6F3D0869" w14:textId="77777777" w:rsidR="006D16F8" w:rsidRPr="003C49E5" w:rsidRDefault="006D16F8" w:rsidP="006D16F8">
      <w:pPr>
        <w:pStyle w:val="Heading2PRK"/>
        <w:rPr>
          <w:lang w:val="cs-CZ"/>
        </w:rPr>
      </w:pPr>
      <w:r w:rsidRPr="003C49E5">
        <w:rPr>
          <w:lang w:val="cs-CZ"/>
        </w:rPr>
        <w:t>Povinnosti Poskytovatele:</w:t>
      </w:r>
    </w:p>
    <w:p w14:paraId="16F7F410" w14:textId="2640CE97" w:rsidR="006D16F8" w:rsidRPr="003C49E5" w:rsidRDefault="006D16F8" w:rsidP="006D16F8">
      <w:pPr>
        <w:pStyle w:val="Heading4PRK"/>
        <w:rPr>
          <w:lang w:val="cs-CZ"/>
        </w:rPr>
      </w:pPr>
      <w:r w:rsidRPr="003C49E5">
        <w:rPr>
          <w:lang w:val="cs-CZ"/>
        </w:rPr>
        <w:t xml:space="preserve">Poskytovatel se zavazuje dodat a instalovat </w:t>
      </w:r>
      <w:r w:rsidR="00CD2089">
        <w:rPr>
          <w:lang w:val="cs-CZ"/>
        </w:rPr>
        <w:t>Ř</w:t>
      </w:r>
      <w:r w:rsidRPr="003C49E5">
        <w:rPr>
          <w:lang w:val="cs-CZ"/>
        </w:rPr>
        <w:t>ešení</w:t>
      </w:r>
      <w:r w:rsidR="00CD2089">
        <w:rPr>
          <w:lang w:val="cs-CZ"/>
        </w:rPr>
        <w:t xml:space="preserve"> </w:t>
      </w:r>
      <w:r w:rsidRPr="003C49E5">
        <w:rPr>
          <w:lang w:val="cs-CZ"/>
        </w:rPr>
        <w:t>do Prostředí do 14</w:t>
      </w:r>
      <w:r w:rsidR="00946232">
        <w:rPr>
          <w:lang w:val="cs-CZ"/>
        </w:rPr>
        <w:t> </w:t>
      </w:r>
      <w:r w:rsidRPr="003C49E5">
        <w:rPr>
          <w:lang w:val="cs-CZ"/>
        </w:rPr>
        <w:t>dnů od zpřístupnění Prostředí.</w:t>
      </w:r>
    </w:p>
    <w:p w14:paraId="415AD0D8" w14:textId="2E26432E" w:rsidR="006D16F8" w:rsidRPr="003C49E5" w:rsidRDefault="006D16F8" w:rsidP="006D16F8">
      <w:pPr>
        <w:pStyle w:val="Heading4PRK"/>
        <w:rPr>
          <w:lang w:val="cs-CZ"/>
        </w:rPr>
      </w:pPr>
      <w:r w:rsidRPr="003C49E5">
        <w:rPr>
          <w:lang w:val="cs-CZ"/>
        </w:rPr>
        <w:t>Poskytovatel se zavazuje v součinnosti s Objednatelem zavádět Službu. V rámci zavádění Služby bude Poskytovatel v součinnosti s Objednatelem nastavovat parametry Služby za využití dat o hospitalizacích Objednatele za nejvýše posledních 6 měsíců (</w:t>
      </w:r>
      <w:r w:rsidR="00D96164">
        <w:rPr>
          <w:lang w:val="cs-CZ"/>
        </w:rPr>
        <w:t xml:space="preserve">dále jen </w:t>
      </w:r>
      <w:r w:rsidRPr="003C49E5">
        <w:rPr>
          <w:lang w:val="cs-CZ"/>
        </w:rPr>
        <w:t>„</w:t>
      </w:r>
      <w:r w:rsidRPr="003C49E5">
        <w:rPr>
          <w:b/>
          <w:lang w:val="cs-CZ"/>
        </w:rPr>
        <w:t>Data</w:t>
      </w:r>
      <w:r w:rsidRPr="003C49E5">
        <w:rPr>
          <w:lang w:val="cs-CZ"/>
        </w:rPr>
        <w:t xml:space="preserve">“). </w:t>
      </w:r>
    </w:p>
    <w:p w14:paraId="540ACFCD" w14:textId="25024850" w:rsidR="006D16F8" w:rsidRPr="003C49E5" w:rsidRDefault="006D16F8" w:rsidP="006D16F8">
      <w:pPr>
        <w:pStyle w:val="Heading4PRK"/>
        <w:rPr>
          <w:lang w:val="cs-CZ"/>
        </w:rPr>
      </w:pPr>
      <w:r w:rsidRPr="003C49E5">
        <w:rPr>
          <w:lang w:val="cs-CZ"/>
        </w:rPr>
        <w:t xml:space="preserve">Poskytovatel se zavazuje dodržovat dohodnuté termíny plnění dle </w:t>
      </w:r>
      <w:r w:rsidRPr="003C49E5">
        <w:rPr>
          <w:u w:val="single"/>
          <w:lang w:val="cs-CZ"/>
        </w:rPr>
        <w:t>Přílohy 3</w:t>
      </w:r>
      <w:r w:rsidRPr="003C49E5">
        <w:rPr>
          <w:lang w:val="cs-CZ"/>
        </w:rPr>
        <w:t xml:space="preserve"> této Smlouvy, za předpokladu včasného a úplného plnění součinnosti ze strany Objednatele</w:t>
      </w:r>
      <w:r w:rsidR="00D96164">
        <w:rPr>
          <w:lang w:val="cs-CZ"/>
        </w:rPr>
        <w:t xml:space="preserve">, bez které Poskytovatel objektivně termíny </w:t>
      </w:r>
      <w:r w:rsidR="00D96164" w:rsidRPr="003C49E5">
        <w:rPr>
          <w:lang w:val="cs-CZ"/>
        </w:rPr>
        <w:t xml:space="preserve">dle </w:t>
      </w:r>
      <w:r w:rsidR="00D96164" w:rsidRPr="003C49E5">
        <w:rPr>
          <w:u w:val="single"/>
          <w:lang w:val="cs-CZ"/>
        </w:rPr>
        <w:t>Přílohy 3</w:t>
      </w:r>
      <w:r w:rsidR="00D96164" w:rsidRPr="003C49E5">
        <w:rPr>
          <w:lang w:val="cs-CZ"/>
        </w:rPr>
        <w:t xml:space="preserve"> této Smlouvy</w:t>
      </w:r>
      <w:r w:rsidR="00D96164">
        <w:rPr>
          <w:lang w:val="cs-CZ"/>
        </w:rPr>
        <w:t xml:space="preserve"> nemůže splnit</w:t>
      </w:r>
      <w:r w:rsidRPr="003C49E5">
        <w:rPr>
          <w:lang w:val="cs-CZ"/>
        </w:rPr>
        <w:t>.</w:t>
      </w:r>
    </w:p>
    <w:p w14:paraId="3DD2C370" w14:textId="77777777" w:rsidR="006D16F8" w:rsidRPr="003C49E5" w:rsidRDefault="006D16F8" w:rsidP="006D16F8">
      <w:pPr>
        <w:pStyle w:val="Heading4PRK"/>
        <w:rPr>
          <w:lang w:val="cs-CZ"/>
        </w:rPr>
      </w:pPr>
      <w:r w:rsidRPr="003C49E5">
        <w:rPr>
          <w:lang w:val="cs-CZ"/>
        </w:rPr>
        <w:t>Poskytovatel se zavazuje v rámci Etapy B této Smlouvy udržovat Službu v plné provozuschopnosti v souladu s </w:t>
      </w:r>
      <w:r w:rsidRPr="003C49E5">
        <w:rPr>
          <w:u w:val="single"/>
          <w:lang w:val="cs-CZ"/>
        </w:rPr>
        <w:t>Přílohou 4</w:t>
      </w:r>
      <w:r w:rsidRPr="003C49E5">
        <w:rPr>
          <w:lang w:val="cs-CZ"/>
        </w:rPr>
        <w:t xml:space="preserve"> této Smlouvy.</w:t>
      </w:r>
    </w:p>
    <w:p w14:paraId="59A082F7" w14:textId="77777777" w:rsidR="006D16F8" w:rsidRPr="003C49E5" w:rsidRDefault="006D16F8" w:rsidP="006D16F8">
      <w:pPr>
        <w:pStyle w:val="Heading4PRK"/>
        <w:rPr>
          <w:lang w:val="cs-CZ"/>
        </w:rPr>
      </w:pPr>
      <w:r w:rsidRPr="003C49E5">
        <w:rPr>
          <w:lang w:val="cs-CZ"/>
        </w:rPr>
        <w:t>Poskytovatel se zavazuje vyškolit zaměstnance Objednatele pro využívání Služby po dobu platnosti této Smlouvy (Etapa B). Rozsah školení je popsán v </w:t>
      </w:r>
      <w:r w:rsidRPr="003C49E5">
        <w:rPr>
          <w:u w:val="single"/>
          <w:lang w:val="cs-CZ"/>
        </w:rPr>
        <w:t>Příloze 3</w:t>
      </w:r>
      <w:r w:rsidRPr="003C49E5">
        <w:rPr>
          <w:lang w:val="cs-CZ"/>
        </w:rPr>
        <w:t xml:space="preserve"> této Smlouvy. </w:t>
      </w:r>
    </w:p>
    <w:p w14:paraId="7DCD316B" w14:textId="77777777" w:rsidR="006D16F8" w:rsidRPr="003C49E5" w:rsidRDefault="006D16F8" w:rsidP="006D16F8">
      <w:pPr>
        <w:pStyle w:val="Heading4PRK"/>
        <w:rPr>
          <w:lang w:val="cs-CZ"/>
        </w:rPr>
      </w:pPr>
      <w:r w:rsidRPr="003C49E5">
        <w:rPr>
          <w:lang w:val="cs-CZ"/>
        </w:rPr>
        <w:t>Poskytovatel bude provádět plnění s náležitou odbornou péčí podle ustanovení této Smlouvy.</w:t>
      </w:r>
    </w:p>
    <w:p w14:paraId="43EDC118" w14:textId="779CC1CF" w:rsidR="006D16F8" w:rsidRPr="00F107F1" w:rsidRDefault="006D16F8" w:rsidP="006A3177">
      <w:pPr>
        <w:pStyle w:val="Heading4PRK"/>
        <w:rPr>
          <w:lang w:val="cs-CZ"/>
        </w:rPr>
      </w:pPr>
      <w:r w:rsidRPr="00F107F1">
        <w:rPr>
          <w:lang w:val="cs-CZ"/>
        </w:rPr>
        <w:t>Poskytovatel se bude při plnění této Smlouvy řídit veškerými právními předpisy</w:t>
      </w:r>
      <w:r w:rsidR="00F107F1" w:rsidRPr="00F107F1">
        <w:rPr>
          <w:lang w:val="cs-CZ"/>
        </w:rPr>
        <w:t>, zákony a vyhláškami</w:t>
      </w:r>
      <w:r w:rsidRPr="00F107F1">
        <w:rPr>
          <w:lang w:val="cs-CZ"/>
        </w:rPr>
        <w:t xml:space="preserve">, </w:t>
      </w:r>
      <w:r w:rsidR="00151698">
        <w:rPr>
          <w:lang w:val="cs-CZ"/>
        </w:rPr>
        <w:t xml:space="preserve">na které jej </w:t>
      </w:r>
      <w:r w:rsidR="008550DC">
        <w:rPr>
          <w:lang w:val="cs-CZ"/>
        </w:rPr>
        <w:t xml:space="preserve">písemně </w:t>
      </w:r>
      <w:r w:rsidR="00151698">
        <w:rPr>
          <w:lang w:val="cs-CZ"/>
        </w:rPr>
        <w:t>Objednatel upozorní</w:t>
      </w:r>
      <w:r w:rsidRPr="00F107F1">
        <w:rPr>
          <w:lang w:val="cs-CZ"/>
        </w:rPr>
        <w:t xml:space="preserve">. Zejména bude Poskytovatel dodržovat všechny povinnosti zpracovatele osobních údajů podle Nařízení EU č. 2016/679 (GDPR). </w:t>
      </w:r>
    </w:p>
    <w:p w14:paraId="13158CDD" w14:textId="454CABBC" w:rsidR="006D16F8" w:rsidRPr="003C49E5" w:rsidRDefault="006D16F8" w:rsidP="006D16F8">
      <w:pPr>
        <w:pStyle w:val="Heading4PRK"/>
        <w:rPr>
          <w:lang w:val="cs-CZ"/>
        </w:rPr>
      </w:pPr>
      <w:r w:rsidRPr="003C49E5">
        <w:rPr>
          <w:lang w:val="cs-CZ"/>
        </w:rPr>
        <w:t xml:space="preserve">V právním vztahu dle této Smlouvy bude Poskytovatel v postavení </w:t>
      </w:r>
      <w:r w:rsidRPr="003C49E5">
        <w:rPr>
          <w:bCs/>
          <w:lang w:val="cs-CZ"/>
        </w:rPr>
        <w:t>zpracovatele</w:t>
      </w:r>
      <w:r w:rsidRPr="003C49E5">
        <w:rPr>
          <w:lang w:val="cs-CZ"/>
        </w:rPr>
        <w:t xml:space="preserve"> a Objednatel v postavení </w:t>
      </w:r>
      <w:r w:rsidRPr="003C49E5">
        <w:rPr>
          <w:bCs/>
          <w:lang w:val="cs-CZ"/>
        </w:rPr>
        <w:t>správce</w:t>
      </w:r>
      <w:r w:rsidRPr="003C49E5">
        <w:rPr>
          <w:lang w:val="cs-CZ"/>
        </w:rPr>
        <w:t xml:space="preserve"> osobních údajů, které Poskytovatel získá od Objednatele v rámci plnění této Smlouvy, přičemž jde o data uvedená v </w:t>
      </w:r>
      <w:r w:rsidRPr="003C49E5">
        <w:rPr>
          <w:u w:val="single"/>
          <w:lang w:val="cs-CZ"/>
        </w:rPr>
        <w:t>Příloze 2</w:t>
      </w:r>
      <w:r w:rsidRPr="003C49E5">
        <w:rPr>
          <w:lang w:val="cs-CZ"/>
        </w:rPr>
        <w:t xml:space="preserve"> této Smlouvy (dále jen "</w:t>
      </w:r>
      <w:r w:rsidRPr="003C49E5">
        <w:rPr>
          <w:b/>
          <w:lang w:val="cs-CZ"/>
        </w:rPr>
        <w:t>Osobní údaje</w:t>
      </w:r>
      <w:r w:rsidRPr="003C49E5">
        <w:rPr>
          <w:lang w:val="cs-CZ"/>
        </w:rPr>
        <w:t xml:space="preserve">"). Při zpracování osobních údajů se Smluvní strany zavazují řídit </w:t>
      </w:r>
      <w:r w:rsidR="004502E5">
        <w:rPr>
          <w:lang w:val="cs-CZ"/>
        </w:rPr>
        <w:t>ujednáním</w:t>
      </w:r>
      <w:r w:rsidRPr="003C49E5">
        <w:rPr>
          <w:lang w:val="cs-CZ"/>
        </w:rPr>
        <w:t xml:space="preserve"> o zpracování osobních údajů, </w:t>
      </w:r>
      <w:r w:rsidR="00AD7320">
        <w:rPr>
          <w:lang w:val="cs-CZ"/>
        </w:rPr>
        <w:t>které</w:t>
      </w:r>
      <w:r w:rsidRPr="003C49E5">
        <w:rPr>
          <w:lang w:val="cs-CZ"/>
        </w:rPr>
        <w:t xml:space="preserve"> tvoří </w:t>
      </w:r>
      <w:r w:rsidRPr="003C49E5">
        <w:rPr>
          <w:u w:val="single"/>
          <w:lang w:val="cs-CZ"/>
        </w:rPr>
        <w:t>Přílohu 5</w:t>
      </w:r>
      <w:r w:rsidRPr="003C49E5">
        <w:rPr>
          <w:lang w:val="cs-CZ"/>
        </w:rPr>
        <w:t xml:space="preserve"> této Smlouvy</w:t>
      </w:r>
      <w:r w:rsidR="00D47F47">
        <w:rPr>
          <w:lang w:val="cs-CZ"/>
        </w:rPr>
        <w:t xml:space="preserve"> </w:t>
      </w:r>
      <w:r w:rsidR="00D96164" w:rsidRPr="003C49E5">
        <w:rPr>
          <w:lang w:val="cs-CZ"/>
        </w:rPr>
        <w:t>(dále jen "</w:t>
      </w:r>
      <w:r w:rsidR="00D96164" w:rsidRPr="00D47F47">
        <w:rPr>
          <w:b/>
          <w:bCs/>
          <w:lang w:val="cs-CZ"/>
        </w:rPr>
        <w:t>Smlouva o zpracování o</w:t>
      </w:r>
      <w:r w:rsidR="00D96164" w:rsidRPr="00D96164">
        <w:rPr>
          <w:b/>
          <w:bCs/>
          <w:lang w:val="cs-CZ"/>
        </w:rPr>
        <w:t>sobních údajů</w:t>
      </w:r>
      <w:r w:rsidR="00D96164" w:rsidRPr="003C49E5">
        <w:rPr>
          <w:lang w:val="cs-CZ"/>
        </w:rPr>
        <w:t>")</w:t>
      </w:r>
      <w:r w:rsidRPr="003C49E5">
        <w:rPr>
          <w:lang w:val="cs-CZ"/>
        </w:rPr>
        <w:t>.</w:t>
      </w:r>
    </w:p>
    <w:p w14:paraId="2188F317" w14:textId="1C07ACFE" w:rsidR="006D16F8" w:rsidRPr="003C49E5" w:rsidRDefault="006D16F8" w:rsidP="006D16F8">
      <w:pPr>
        <w:pStyle w:val="Heading2PRK"/>
        <w:rPr>
          <w:lang w:val="cs-CZ"/>
        </w:rPr>
      </w:pPr>
      <w:r w:rsidRPr="003C49E5">
        <w:rPr>
          <w:lang w:val="cs-CZ"/>
        </w:rPr>
        <w:t>Povinnosti Objednatele:</w:t>
      </w:r>
    </w:p>
    <w:p w14:paraId="1472C22A" w14:textId="4D3BB512" w:rsidR="006D16F8" w:rsidRPr="003C49E5" w:rsidRDefault="006D16F8" w:rsidP="006D16F8">
      <w:pPr>
        <w:pStyle w:val="Heading4PRK"/>
        <w:rPr>
          <w:lang w:val="cs-CZ"/>
        </w:rPr>
      </w:pPr>
      <w:r w:rsidRPr="003C49E5">
        <w:rPr>
          <w:lang w:val="cs-CZ"/>
        </w:rPr>
        <w:t xml:space="preserve">Objednatel umožní Poskytovateli přístup k Prostředí za účelem instalace </w:t>
      </w:r>
      <w:r w:rsidR="00D47F47">
        <w:rPr>
          <w:lang w:val="cs-CZ"/>
        </w:rPr>
        <w:t>Ř</w:t>
      </w:r>
      <w:r w:rsidR="00D47F47" w:rsidRPr="003C49E5">
        <w:rPr>
          <w:lang w:val="cs-CZ"/>
        </w:rPr>
        <w:t xml:space="preserve">ešení </w:t>
      </w:r>
      <w:r w:rsidR="000B79CE">
        <w:rPr>
          <w:lang w:val="cs-CZ"/>
        </w:rPr>
        <w:t>do</w:t>
      </w:r>
      <w:r w:rsidRPr="003C49E5">
        <w:rPr>
          <w:lang w:val="cs-CZ"/>
        </w:rPr>
        <w:t xml:space="preserve"> </w:t>
      </w:r>
      <w:r w:rsidR="004B73E7">
        <w:rPr>
          <w:lang w:val="cs-CZ"/>
        </w:rPr>
        <w:t>5</w:t>
      </w:r>
      <w:r w:rsidRPr="003C49E5">
        <w:rPr>
          <w:lang w:val="cs-CZ"/>
        </w:rPr>
        <w:t xml:space="preserve"> dnů od </w:t>
      </w:r>
      <w:r w:rsidR="000B79CE">
        <w:rPr>
          <w:lang w:val="cs-CZ"/>
        </w:rPr>
        <w:t xml:space="preserve">zahájení </w:t>
      </w:r>
      <w:r w:rsidR="004B73E7">
        <w:rPr>
          <w:lang w:val="cs-CZ"/>
        </w:rPr>
        <w:t>E</w:t>
      </w:r>
      <w:r w:rsidR="000B79CE">
        <w:rPr>
          <w:lang w:val="cs-CZ"/>
        </w:rPr>
        <w:t>tapy A</w:t>
      </w:r>
      <w:r w:rsidRPr="003C49E5">
        <w:rPr>
          <w:lang w:val="cs-CZ"/>
        </w:rPr>
        <w:t>.</w:t>
      </w:r>
    </w:p>
    <w:p w14:paraId="118F77C3" w14:textId="57A07FD1" w:rsidR="006D16F8" w:rsidRPr="003C49E5" w:rsidRDefault="006D16F8" w:rsidP="006D16F8">
      <w:pPr>
        <w:pStyle w:val="Heading4PRK"/>
        <w:rPr>
          <w:lang w:val="cs-CZ"/>
        </w:rPr>
      </w:pPr>
      <w:r w:rsidRPr="003C49E5">
        <w:rPr>
          <w:lang w:val="cs-CZ"/>
        </w:rPr>
        <w:t>Objednatel se zavazuje poskytnout zaměstnancům Poskytovatele po dobu zavádění Služby bezpečný vzdálený přístup do Prostředí, v němž budou nahrána Data, včetně přístupu k Datům. Objednatel prohlašuje, že je oprávněný poskytnout zaměstnancům Poskytovatele přístup k Datům dle této Smlouvy, za podmínek obsažených v této Smlouvě a Smlouvě o zpracování osobních údajů.</w:t>
      </w:r>
    </w:p>
    <w:p w14:paraId="47F237A6" w14:textId="6323DB0A" w:rsidR="006D16F8" w:rsidRPr="003C49E5" w:rsidRDefault="006D16F8" w:rsidP="006D16F8">
      <w:pPr>
        <w:pStyle w:val="Heading4PRK"/>
        <w:rPr>
          <w:lang w:val="cs-CZ"/>
        </w:rPr>
      </w:pPr>
      <w:r w:rsidRPr="003C49E5">
        <w:rPr>
          <w:lang w:val="cs-CZ"/>
        </w:rPr>
        <w:lastRenderedPageBreak/>
        <w:t xml:space="preserve">Objednatel se zavazuje zaplatit Poskytovateli odměnu v souladu s článkem </w:t>
      </w:r>
      <w:r w:rsidR="00745985">
        <w:rPr>
          <w:highlight w:val="red"/>
          <w:lang w:val="cs-CZ"/>
        </w:rPr>
        <w:fldChar w:fldCharType="begin"/>
      </w:r>
      <w:r w:rsidR="00745985">
        <w:rPr>
          <w:lang w:val="cs-CZ"/>
        </w:rPr>
        <w:instrText xml:space="preserve"> REF _Ref97545787 \r \h </w:instrText>
      </w:r>
      <w:r w:rsidR="00745985">
        <w:rPr>
          <w:highlight w:val="red"/>
          <w:lang w:val="cs-CZ"/>
        </w:rPr>
      </w:r>
      <w:r w:rsidR="00745985">
        <w:rPr>
          <w:highlight w:val="red"/>
          <w:lang w:val="cs-CZ"/>
        </w:rPr>
        <w:fldChar w:fldCharType="separate"/>
      </w:r>
      <w:r w:rsidR="00745985">
        <w:rPr>
          <w:lang w:val="cs-CZ"/>
        </w:rPr>
        <w:t>5</w:t>
      </w:r>
      <w:r w:rsidR="00745985">
        <w:rPr>
          <w:highlight w:val="red"/>
          <w:lang w:val="cs-CZ"/>
        </w:rPr>
        <w:fldChar w:fldCharType="end"/>
      </w:r>
      <w:r w:rsidRPr="003C49E5">
        <w:rPr>
          <w:lang w:val="cs-CZ"/>
        </w:rPr>
        <w:t xml:space="preserve"> níže.</w:t>
      </w:r>
    </w:p>
    <w:p w14:paraId="324DC3E8" w14:textId="77777777" w:rsidR="006D16F8" w:rsidRPr="003C49E5" w:rsidRDefault="006D16F8" w:rsidP="006D16F8">
      <w:pPr>
        <w:pStyle w:val="Heading4PRK"/>
        <w:rPr>
          <w:lang w:val="cs-CZ"/>
        </w:rPr>
      </w:pPr>
      <w:r w:rsidRPr="003C49E5">
        <w:rPr>
          <w:lang w:val="cs-CZ"/>
        </w:rPr>
        <w:t>Objednatel se zavazuje poskytnout nezbytnou součinnost po dobu zavádění Služby (Etapy A). Součinnost je popsána v </w:t>
      </w:r>
      <w:r w:rsidRPr="003C49E5">
        <w:rPr>
          <w:u w:val="single"/>
          <w:lang w:val="cs-CZ"/>
        </w:rPr>
        <w:t>Příloze 3</w:t>
      </w:r>
      <w:r w:rsidRPr="003C49E5">
        <w:rPr>
          <w:lang w:val="cs-CZ"/>
        </w:rPr>
        <w:t xml:space="preserve"> této Smlouvy.</w:t>
      </w:r>
    </w:p>
    <w:p w14:paraId="6C6164A2" w14:textId="77777777" w:rsidR="006D16F8" w:rsidRPr="003C49E5" w:rsidRDefault="006D16F8" w:rsidP="006D16F8">
      <w:pPr>
        <w:pStyle w:val="Heading4PRK"/>
        <w:rPr>
          <w:lang w:val="cs-CZ"/>
        </w:rPr>
      </w:pPr>
      <w:r w:rsidRPr="003C49E5">
        <w:rPr>
          <w:lang w:val="cs-CZ"/>
        </w:rPr>
        <w:t>Objednatel se zavazuje poskytnout součinnost pro vyškolení svých zaměstnanců pro účely využívání Služby (Etapa B). Součinnost je popsána v </w:t>
      </w:r>
      <w:r w:rsidRPr="003C49E5">
        <w:rPr>
          <w:u w:val="single"/>
          <w:lang w:val="cs-CZ"/>
        </w:rPr>
        <w:t>Příloze 3</w:t>
      </w:r>
      <w:r w:rsidRPr="003C49E5">
        <w:rPr>
          <w:lang w:val="cs-CZ"/>
        </w:rPr>
        <w:t xml:space="preserve"> této Smlouvy.</w:t>
      </w:r>
    </w:p>
    <w:p w14:paraId="1A6F656C" w14:textId="7E193168" w:rsidR="006D16F8" w:rsidRPr="003C49E5" w:rsidRDefault="006D16F8" w:rsidP="006D16F8">
      <w:pPr>
        <w:pStyle w:val="Heading4PRK"/>
        <w:rPr>
          <w:lang w:val="cs-CZ"/>
        </w:rPr>
      </w:pPr>
      <w:r w:rsidRPr="003C49E5">
        <w:rPr>
          <w:lang w:val="cs-CZ"/>
        </w:rPr>
        <w:t xml:space="preserve">Objednatel potvrzuje, že uzavírá tuto Smlouvu poté, co přezkoumal veškeré údaje vztahující se k Službě a této Smlouvě, jež jsou obsažené v Přílohách k této </w:t>
      </w:r>
      <w:r w:rsidR="001C3E2A">
        <w:rPr>
          <w:lang w:val="cs-CZ"/>
        </w:rPr>
        <w:t>S</w:t>
      </w:r>
      <w:r w:rsidRPr="003C49E5">
        <w:rPr>
          <w:lang w:val="cs-CZ"/>
        </w:rPr>
        <w:t xml:space="preserve">mlouvě, a na základě informací, jež mu byly zpřístupněny, potvrzuje, že jakékoli jeho opomenutí seznámit se s těmito údaji nebo informacemi jej nezbavuje odpovědnosti za řádné a včasné plnění svých </w:t>
      </w:r>
      <w:r w:rsidR="001C3E2A">
        <w:rPr>
          <w:lang w:val="cs-CZ"/>
        </w:rPr>
        <w:t xml:space="preserve">povinností </w:t>
      </w:r>
      <w:r w:rsidRPr="003C49E5">
        <w:rPr>
          <w:lang w:val="cs-CZ"/>
        </w:rPr>
        <w:t>dle této Smlouvy.</w:t>
      </w:r>
    </w:p>
    <w:p w14:paraId="3E92906A" w14:textId="77777777" w:rsidR="006D16F8" w:rsidRPr="003C49E5" w:rsidRDefault="006D16F8" w:rsidP="006D16F8">
      <w:pPr>
        <w:pStyle w:val="Heading4PRK"/>
        <w:rPr>
          <w:lang w:val="cs-CZ"/>
        </w:rPr>
      </w:pPr>
      <w:r w:rsidRPr="003C49E5">
        <w:rPr>
          <w:lang w:val="cs-CZ"/>
        </w:rPr>
        <w:t>Objednatel se bude při plnění této Smlouvy řídit veškerými platnými zákony, předpisy a vyhláškami.</w:t>
      </w:r>
    </w:p>
    <w:p w14:paraId="7CA7B194" w14:textId="1BF1E22B" w:rsidR="006D16F8" w:rsidRPr="00F63D90" w:rsidRDefault="006D16F8" w:rsidP="00F63D90">
      <w:pPr>
        <w:pStyle w:val="Heading4PRK"/>
        <w:rPr>
          <w:lang w:val="cs-CZ"/>
        </w:rPr>
      </w:pPr>
      <w:r w:rsidRPr="003C49E5">
        <w:rPr>
          <w:lang w:val="cs-CZ"/>
        </w:rPr>
        <w:t xml:space="preserve">Objednatel zajistí správné nastavení webových prohlížečů, které budou použity pro přístup </w:t>
      </w:r>
      <w:r w:rsidR="00204EAF">
        <w:rPr>
          <w:lang w:val="cs-CZ"/>
        </w:rPr>
        <w:t>k</w:t>
      </w:r>
      <w:r w:rsidRPr="003C49E5">
        <w:rPr>
          <w:lang w:val="cs-CZ"/>
        </w:rPr>
        <w:t xml:space="preserve"> </w:t>
      </w:r>
      <w:r w:rsidR="008F5F88">
        <w:rPr>
          <w:lang w:val="cs-CZ"/>
        </w:rPr>
        <w:t>Řešení</w:t>
      </w:r>
      <w:r w:rsidRPr="003C49E5">
        <w:rPr>
          <w:lang w:val="cs-CZ"/>
        </w:rPr>
        <w:t>, aby nemohlo docházet k úniku osobních údajů zejména pomocí instalovaných doplňků do webových prohlížečů.</w:t>
      </w:r>
    </w:p>
    <w:p w14:paraId="51DF7C76" w14:textId="77777777" w:rsidR="006D16F8" w:rsidRPr="003C49E5" w:rsidRDefault="006D16F8" w:rsidP="006D16F8">
      <w:pPr>
        <w:pStyle w:val="Heading1PRK"/>
        <w:rPr>
          <w:lang w:val="cs-CZ"/>
        </w:rPr>
      </w:pPr>
      <w:r w:rsidRPr="003C49E5">
        <w:rPr>
          <w:lang w:val="cs-CZ"/>
        </w:rPr>
        <w:t>Zprovoznění Služby, součinnost</w:t>
      </w:r>
    </w:p>
    <w:p w14:paraId="626ED99D" w14:textId="595B205B" w:rsidR="006D16F8" w:rsidRPr="003C49E5" w:rsidRDefault="006D16F8" w:rsidP="006D16F8">
      <w:pPr>
        <w:pStyle w:val="Heading2PRK"/>
        <w:rPr>
          <w:lang w:val="cs-CZ"/>
        </w:rPr>
      </w:pPr>
      <w:r w:rsidRPr="003C49E5">
        <w:rPr>
          <w:lang w:val="cs-CZ"/>
        </w:rPr>
        <w:t>Zprovoznění Služby</w:t>
      </w:r>
    </w:p>
    <w:p w14:paraId="478DBFC6" w14:textId="22BDB253" w:rsidR="006D16F8" w:rsidRPr="003C49E5" w:rsidRDefault="006D16F8" w:rsidP="006D16F8">
      <w:pPr>
        <w:pStyle w:val="Bodytext1PRK"/>
        <w:rPr>
          <w:lang w:val="cs-CZ"/>
        </w:rPr>
      </w:pPr>
      <w:r w:rsidRPr="003C49E5">
        <w:rPr>
          <w:lang w:val="cs-CZ"/>
        </w:rPr>
        <w:t xml:space="preserve">Ke zprovoznění Služby dojde po úspěšném splnění Etapy A Poskytovatelem. Poskytovatel provede za účasti Objednatele test provozuschopnosti Služby, který ověří, že Služba v Prostředí splňuje parametry Služby dle </w:t>
      </w:r>
      <w:r w:rsidRPr="003C49E5">
        <w:rPr>
          <w:u w:val="single"/>
          <w:lang w:val="cs-CZ"/>
        </w:rPr>
        <w:t>Přílohy 2</w:t>
      </w:r>
      <w:r w:rsidRPr="003C49E5">
        <w:rPr>
          <w:lang w:val="cs-CZ"/>
        </w:rPr>
        <w:t xml:space="preserve"> této Smlouvy. O zprovoznění Služby sepíší smluvní strany zápis (akceptační protokol).</w:t>
      </w:r>
    </w:p>
    <w:p w14:paraId="68C50BCA" w14:textId="21C7CE50" w:rsidR="006D16F8" w:rsidRPr="003C49E5" w:rsidRDefault="006D16F8" w:rsidP="006D16F8">
      <w:pPr>
        <w:pStyle w:val="Heading2PRK"/>
        <w:rPr>
          <w:lang w:val="cs-CZ"/>
        </w:rPr>
      </w:pPr>
      <w:r w:rsidRPr="003C49E5">
        <w:rPr>
          <w:lang w:val="cs-CZ"/>
        </w:rPr>
        <w:t>Součinnost</w:t>
      </w:r>
    </w:p>
    <w:p w14:paraId="706B45CA" w14:textId="77777777" w:rsidR="006D6159" w:rsidRPr="003C49E5" w:rsidRDefault="006D16F8" w:rsidP="006D16F8">
      <w:pPr>
        <w:jc w:val="both"/>
        <w:rPr>
          <w:lang w:val="cs-CZ"/>
        </w:rPr>
      </w:pPr>
      <w:r w:rsidRPr="003C49E5">
        <w:rPr>
          <w:lang w:val="cs-CZ"/>
        </w:rPr>
        <w:t xml:space="preserve">Smluvní strany se zavazují vzájemně spolupracovat a poskytovat si veškeré informace potřebné pro řádné plnění svých povinností. Každá smluvní strana je povinná informovat druhou smluvní stranu o veškerých skutečnostech, které jsou nebo mohou být důležité pro řádné plnění této Smlouvy. </w:t>
      </w:r>
    </w:p>
    <w:p w14:paraId="24A9A40F" w14:textId="5E6155FC" w:rsidR="006D16F8" w:rsidRPr="003C49E5" w:rsidRDefault="006D16F8" w:rsidP="006D16F8">
      <w:pPr>
        <w:jc w:val="both"/>
        <w:rPr>
          <w:lang w:val="cs-CZ"/>
        </w:rPr>
      </w:pPr>
    </w:p>
    <w:p w14:paraId="1B079191" w14:textId="20A859F6" w:rsidR="006D16F8" w:rsidRPr="003C49E5" w:rsidRDefault="006D16F8" w:rsidP="006D16F8">
      <w:pPr>
        <w:jc w:val="both"/>
        <w:rPr>
          <w:lang w:val="cs-CZ"/>
        </w:rPr>
      </w:pPr>
      <w:r w:rsidRPr="003C49E5">
        <w:rPr>
          <w:lang w:val="cs-CZ"/>
        </w:rPr>
        <w:t xml:space="preserve">Objednatel souhlasí s tím, aby Poskytovatel </w:t>
      </w:r>
      <w:r w:rsidR="002747FD">
        <w:rPr>
          <w:lang w:val="cs-CZ"/>
        </w:rPr>
        <w:t xml:space="preserve">v přiměřeném rozsahu a přiměřeným způsobem </w:t>
      </w:r>
      <w:r w:rsidRPr="003C49E5">
        <w:rPr>
          <w:lang w:val="cs-CZ"/>
        </w:rPr>
        <w:t xml:space="preserve">použil pro komunikaci s potenciálními novými zákazníky Poskytovatele jako součást svých referencí projekt upravený touto Smlouvou. </w:t>
      </w:r>
    </w:p>
    <w:p w14:paraId="0C683169" w14:textId="77777777" w:rsidR="006D16F8" w:rsidRPr="003C49E5" w:rsidRDefault="006D16F8" w:rsidP="006D16F8">
      <w:pPr>
        <w:jc w:val="both"/>
        <w:rPr>
          <w:lang w:val="cs-CZ"/>
        </w:rPr>
      </w:pPr>
    </w:p>
    <w:p w14:paraId="143C326F" w14:textId="26A57C66" w:rsidR="006D16F8" w:rsidRPr="003C49E5" w:rsidRDefault="006D16F8" w:rsidP="006D16F8">
      <w:pPr>
        <w:jc w:val="both"/>
        <w:rPr>
          <w:lang w:val="cs-CZ"/>
        </w:rPr>
      </w:pPr>
      <w:r w:rsidRPr="003C49E5">
        <w:rPr>
          <w:lang w:val="cs-CZ"/>
        </w:rPr>
        <w:t xml:space="preserve">Objednatel zajistí, aby v případě, že jeho zástupci budou prezentovat Službu či výstupy získané v rámci poskytování Služby, byl Poskytovatel </w:t>
      </w:r>
      <w:r w:rsidR="002747FD">
        <w:rPr>
          <w:lang w:val="cs-CZ"/>
        </w:rPr>
        <w:t xml:space="preserve">v přiměřeném rozsahu a přiměřeným způsobem </w:t>
      </w:r>
      <w:r w:rsidRPr="003C49E5">
        <w:rPr>
          <w:lang w:val="cs-CZ"/>
        </w:rPr>
        <w:t>uveden jako dodavatel Služby.</w:t>
      </w:r>
    </w:p>
    <w:p w14:paraId="72634D00" w14:textId="77777777" w:rsidR="006D16F8" w:rsidRPr="003C49E5" w:rsidRDefault="006D16F8" w:rsidP="006D16F8">
      <w:pPr>
        <w:pStyle w:val="Heading1PRK"/>
        <w:rPr>
          <w:lang w:val="cs-CZ"/>
        </w:rPr>
      </w:pPr>
      <w:bookmarkStart w:id="1" w:name="_Ref97545787"/>
      <w:r w:rsidRPr="003C49E5">
        <w:rPr>
          <w:lang w:val="cs-CZ"/>
        </w:rPr>
        <w:t>Cena a platební podmínky</w:t>
      </w:r>
      <w:bookmarkEnd w:id="1"/>
    </w:p>
    <w:p w14:paraId="6C7205FD" w14:textId="79F03F14" w:rsidR="006D6159" w:rsidRPr="003C49E5" w:rsidRDefault="006D16F8" w:rsidP="006D6159">
      <w:pPr>
        <w:pStyle w:val="Heading2PRK"/>
        <w:rPr>
          <w:lang w:val="cs-CZ"/>
        </w:rPr>
      </w:pPr>
      <w:r w:rsidRPr="003C49E5">
        <w:rPr>
          <w:lang w:val="cs-CZ"/>
        </w:rPr>
        <w:t>Cena</w:t>
      </w:r>
    </w:p>
    <w:p w14:paraId="6E08C3F2" w14:textId="6D5C9E90" w:rsidR="006D16F8" w:rsidRPr="003C49E5" w:rsidRDefault="006D16F8" w:rsidP="006D6159">
      <w:pPr>
        <w:pStyle w:val="Bodytext1PRK"/>
        <w:rPr>
          <w:lang w:val="cs-CZ"/>
        </w:rPr>
      </w:pPr>
      <w:r w:rsidRPr="003C49E5">
        <w:rPr>
          <w:lang w:val="cs-CZ"/>
        </w:rPr>
        <w:t xml:space="preserve">Celková cena plnění dle Smlouvy je uvedena v </w:t>
      </w:r>
      <w:r w:rsidRPr="003C49E5">
        <w:rPr>
          <w:u w:val="single"/>
          <w:lang w:val="cs-CZ"/>
        </w:rPr>
        <w:t>Příloze 6</w:t>
      </w:r>
      <w:r w:rsidRPr="003C49E5">
        <w:rPr>
          <w:lang w:val="cs-CZ"/>
        </w:rPr>
        <w:t xml:space="preserve"> této Smlouvy.</w:t>
      </w:r>
    </w:p>
    <w:p w14:paraId="740EE190" w14:textId="6930B26A" w:rsidR="006D6159" w:rsidRPr="003C49E5" w:rsidRDefault="006D16F8" w:rsidP="006D6159">
      <w:pPr>
        <w:pStyle w:val="Heading2PRK"/>
        <w:rPr>
          <w:lang w:val="cs-CZ"/>
        </w:rPr>
      </w:pPr>
      <w:r w:rsidRPr="003C49E5">
        <w:rPr>
          <w:rStyle w:val="Heading2PRKChar"/>
          <w:lang w:val="cs-CZ"/>
        </w:rPr>
        <w:t>Platební podmínky</w:t>
      </w:r>
    </w:p>
    <w:p w14:paraId="230460F5" w14:textId="36A5071E" w:rsidR="006D16F8" w:rsidRPr="003C49E5" w:rsidRDefault="006D16F8" w:rsidP="006D6159">
      <w:pPr>
        <w:pStyle w:val="Bodytext1PRK"/>
        <w:rPr>
          <w:lang w:val="cs-CZ"/>
        </w:rPr>
      </w:pPr>
      <w:r w:rsidRPr="003C49E5">
        <w:rPr>
          <w:lang w:val="cs-CZ"/>
        </w:rPr>
        <w:t xml:space="preserve">Platební podmínky pro platby Objednatele Poskytovateli a platební kalendář jsou stanoveny v </w:t>
      </w:r>
      <w:r w:rsidRPr="003C49E5">
        <w:rPr>
          <w:u w:val="single"/>
          <w:lang w:val="cs-CZ"/>
        </w:rPr>
        <w:t>Příloze 6</w:t>
      </w:r>
      <w:r w:rsidRPr="003C49E5">
        <w:rPr>
          <w:lang w:val="cs-CZ"/>
        </w:rPr>
        <w:t xml:space="preserve"> této Smlouvy.</w:t>
      </w:r>
    </w:p>
    <w:p w14:paraId="2D487B6F" w14:textId="75E6CC88" w:rsidR="006D16F8" w:rsidRPr="003C49E5" w:rsidRDefault="006D16F8" w:rsidP="006D6159">
      <w:pPr>
        <w:pStyle w:val="Bodytext1PRK"/>
        <w:rPr>
          <w:lang w:val="cs-CZ"/>
        </w:rPr>
      </w:pPr>
      <w:r w:rsidRPr="003C49E5">
        <w:rPr>
          <w:lang w:val="cs-CZ"/>
        </w:rPr>
        <w:lastRenderedPageBreak/>
        <w:t>Bude-li Objednatel v prodlení s placením dohodnutých částek Poskytovateli přesahujícím 30 dnů, je Poskytovatel oprávněn pozastavit další plnění až do splnění platební povinnosti Objednatele.</w:t>
      </w:r>
    </w:p>
    <w:p w14:paraId="27C3E025" w14:textId="324179B7" w:rsidR="006D16F8" w:rsidRDefault="006D16F8" w:rsidP="006D6159">
      <w:pPr>
        <w:pStyle w:val="Bodytext1PRK"/>
        <w:rPr>
          <w:lang w:val="cs-CZ"/>
        </w:rPr>
      </w:pPr>
      <w:r w:rsidRPr="003C49E5">
        <w:rPr>
          <w:lang w:val="cs-CZ"/>
        </w:rPr>
        <w:t>Jakákoli věcná změna rozsahu poskytovaných plnění dle Smlouvy vyžádaná Objednatelem bude učiněna písemně a Poskytovatel Objednatele písemně vyrozumí o dopadu této změny na časový plán nebo cenu. Tato změna rozsahu, ceny nebo časového plánu bude platná pouze v případě, že bude provedena písemným dodatkem k této Smlouvě.</w:t>
      </w:r>
    </w:p>
    <w:p w14:paraId="55922DD0" w14:textId="77777777" w:rsidR="008241E9" w:rsidRPr="003C49E5" w:rsidRDefault="008241E9" w:rsidP="006D6159">
      <w:pPr>
        <w:pStyle w:val="Bodytext1PRK"/>
        <w:rPr>
          <w:lang w:val="cs-CZ"/>
        </w:rPr>
      </w:pPr>
    </w:p>
    <w:p w14:paraId="369D341A" w14:textId="77777777" w:rsidR="006D16F8" w:rsidRPr="003C49E5" w:rsidRDefault="006D16F8" w:rsidP="006D6159">
      <w:pPr>
        <w:pStyle w:val="Heading1PRK"/>
        <w:rPr>
          <w:lang w:val="cs-CZ"/>
        </w:rPr>
      </w:pPr>
      <w:r w:rsidRPr="003C49E5">
        <w:rPr>
          <w:lang w:val="cs-CZ"/>
        </w:rPr>
        <w:t>Práva k nehmotným statkům</w:t>
      </w:r>
    </w:p>
    <w:p w14:paraId="59AA7743" w14:textId="5DCED6E4" w:rsidR="006D6159" w:rsidRPr="003C49E5" w:rsidRDefault="006D16F8" w:rsidP="006D6159">
      <w:pPr>
        <w:pStyle w:val="Heading2PRK"/>
        <w:rPr>
          <w:lang w:val="cs-CZ"/>
        </w:rPr>
      </w:pPr>
      <w:r w:rsidRPr="003C49E5">
        <w:rPr>
          <w:lang w:val="cs-CZ"/>
        </w:rPr>
        <w:t xml:space="preserve">Práva k Službě a </w:t>
      </w:r>
      <w:r w:rsidR="00204EAF">
        <w:rPr>
          <w:lang w:val="cs-CZ"/>
        </w:rPr>
        <w:t>Ř</w:t>
      </w:r>
      <w:r w:rsidRPr="003C49E5">
        <w:rPr>
          <w:lang w:val="cs-CZ"/>
        </w:rPr>
        <w:t xml:space="preserve">ešení. </w:t>
      </w:r>
    </w:p>
    <w:p w14:paraId="25C40273" w14:textId="099A9E7C" w:rsidR="006D16F8" w:rsidRPr="003C49E5" w:rsidRDefault="006D16F8" w:rsidP="006D6159">
      <w:pPr>
        <w:pStyle w:val="Bodytext1PRK"/>
        <w:rPr>
          <w:b/>
          <w:lang w:val="cs-CZ"/>
        </w:rPr>
      </w:pPr>
      <w:r w:rsidRPr="003C49E5">
        <w:rPr>
          <w:lang w:val="cs-CZ"/>
        </w:rPr>
        <w:t xml:space="preserve">Poskytovatel prohlašuje, že je výlučným nositelem </w:t>
      </w:r>
      <w:r w:rsidR="002747FD">
        <w:rPr>
          <w:lang w:val="cs-CZ"/>
        </w:rPr>
        <w:t xml:space="preserve">a vykonavatelem </w:t>
      </w:r>
      <w:r w:rsidRPr="003C49E5">
        <w:rPr>
          <w:lang w:val="cs-CZ"/>
        </w:rPr>
        <w:t>majetkových autorských a jiných práv k </w:t>
      </w:r>
      <w:r w:rsidR="00204EAF">
        <w:rPr>
          <w:lang w:val="cs-CZ"/>
        </w:rPr>
        <w:t>Ř</w:t>
      </w:r>
      <w:r w:rsidRPr="003C49E5">
        <w:rPr>
          <w:lang w:val="cs-CZ"/>
        </w:rPr>
        <w:t xml:space="preserve">ešení a Službě. Současně Objednatel potvrzuje, že Poskytovatel bude výlučným nositelem majetkových autorských a jiných práv ke všem úpravám, doplňkům, algoritmům, modelům či slovníkům nebo jejich částem, vytvořeným po dobu zavádění Služby v Prostředí Objednatele (Etapa A) anebo po dobu poskytování Služby po jejím plném zprovoznění (Etapa B), a to k datu jejich vytvoření. Za součást </w:t>
      </w:r>
      <w:r w:rsidR="000A1328">
        <w:rPr>
          <w:lang w:val="cs-CZ"/>
        </w:rPr>
        <w:t>Ř</w:t>
      </w:r>
      <w:r w:rsidR="000A1328" w:rsidRPr="003C49E5">
        <w:rPr>
          <w:lang w:val="cs-CZ"/>
        </w:rPr>
        <w:t xml:space="preserve">ešení </w:t>
      </w:r>
      <w:r w:rsidRPr="003C49E5">
        <w:rPr>
          <w:lang w:val="cs-CZ"/>
        </w:rPr>
        <w:t xml:space="preserve">se pro účely této Smlouvy nepovažují </w:t>
      </w:r>
      <w:r w:rsidR="002747FD">
        <w:rPr>
          <w:lang w:val="cs-CZ"/>
        </w:rPr>
        <w:t xml:space="preserve">Data a </w:t>
      </w:r>
      <w:r w:rsidRPr="003C49E5">
        <w:rPr>
          <w:lang w:val="cs-CZ"/>
        </w:rPr>
        <w:t xml:space="preserve">standardní softwarové komponenty třetích stran, nezbytné pro provoz </w:t>
      </w:r>
      <w:r w:rsidR="00BF3DCC">
        <w:rPr>
          <w:lang w:val="cs-CZ"/>
        </w:rPr>
        <w:t>Ř</w:t>
      </w:r>
      <w:r w:rsidRPr="003C49E5">
        <w:rPr>
          <w:lang w:val="cs-CZ"/>
        </w:rPr>
        <w:t xml:space="preserve">ešení nebo určené pro provoz s </w:t>
      </w:r>
      <w:r w:rsidR="00BF3DCC">
        <w:rPr>
          <w:lang w:val="cs-CZ"/>
        </w:rPr>
        <w:t>Ř</w:t>
      </w:r>
      <w:r w:rsidR="00BF3DCC" w:rsidRPr="003C49E5">
        <w:rPr>
          <w:lang w:val="cs-CZ"/>
        </w:rPr>
        <w:t>ešením</w:t>
      </w:r>
      <w:r w:rsidRPr="003C49E5">
        <w:rPr>
          <w:lang w:val="cs-CZ"/>
        </w:rPr>
        <w:t xml:space="preserve">, jejichž aktuální výčet spolu s licenčními podmínkami je uvedený na provozním serveru </w:t>
      </w:r>
      <w:r w:rsidR="00BF3DCC">
        <w:rPr>
          <w:lang w:val="cs-CZ"/>
        </w:rPr>
        <w:t>Ř</w:t>
      </w:r>
      <w:r w:rsidRPr="003C49E5">
        <w:rPr>
          <w:lang w:val="cs-CZ"/>
        </w:rPr>
        <w:t>ešení.</w:t>
      </w:r>
    </w:p>
    <w:p w14:paraId="062A42FF" w14:textId="77777777" w:rsidR="006D16F8" w:rsidRPr="003C49E5" w:rsidRDefault="006D16F8" w:rsidP="006D6159">
      <w:pPr>
        <w:pStyle w:val="Heading1PRK"/>
        <w:rPr>
          <w:lang w:val="cs-CZ"/>
        </w:rPr>
      </w:pPr>
      <w:r w:rsidRPr="003C49E5">
        <w:rPr>
          <w:lang w:val="cs-CZ"/>
        </w:rPr>
        <w:t>Odpovědnost za škodu</w:t>
      </w:r>
    </w:p>
    <w:p w14:paraId="54DA8B32" w14:textId="64D57F2B" w:rsidR="006D16F8" w:rsidRPr="003C49E5" w:rsidRDefault="006D16F8" w:rsidP="006D6159">
      <w:pPr>
        <w:pStyle w:val="Heading2PRK"/>
        <w:rPr>
          <w:lang w:val="cs-CZ"/>
        </w:rPr>
      </w:pPr>
      <w:bookmarkStart w:id="2" w:name="_Ref97545932"/>
      <w:r w:rsidRPr="003C49E5">
        <w:rPr>
          <w:rStyle w:val="Heading2PRKChar"/>
          <w:lang w:val="cs-CZ"/>
        </w:rPr>
        <w:t>Odpovědnost za škodu se řídí následujícími ustanoveními</w:t>
      </w:r>
      <w:r w:rsidRPr="003C49E5">
        <w:rPr>
          <w:lang w:val="cs-CZ"/>
        </w:rPr>
        <w:t>:</w:t>
      </w:r>
      <w:bookmarkEnd w:id="2"/>
    </w:p>
    <w:p w14:paraId="24D965FA" w14:textId="77777777" w:rsidR="006D16F8" w:rsidRPr="003C49E5" w:rsidRDefault="006D16F8" w:rsidP="006D6159">
      <w:pPr>
        <w:pStyle w:val="Heading4PRK"/>
        <w:rPr>
          <w:lang w:val="cs-CZ"/>
        </w:rPr>
      </w:pPr>
      <w:r w:rsidRPr="003C49E5">
        <w:rPr>
          <w:lang w:val="cs-CZ"/>
        </w:rPr>
        <w:t xml:space="preserve">Poskytovatel odpovídá Objednateli za způsobenou škodu podle obecných ustanovení rozhodného práva. Poskytovatel neodpovídá Objednateli za interpretaci jakýchkoliv dat, získávaných Objednatelem na základě Služby. Interpretace těchto dat je výlučně věcí Objednatele a jeho odborného posouzení. </w:t>
      </w:r>
    </w:p>
    <w:p w14:paraId="4329E09E" w14:textId="07CE6414" w:rsidR="006D16F8" w:rsidRPr="003C49E5" w:rsidRDefault="006D16F8" w:rsidP="006D6159">
      <w:pPr>
        <w:pStyle w:val="Heading4PRK"/>
        <w:rPr>
          <w:lang w:val="cs-CZ"/>
        </w:rPr>
      </w:pPr>
      <w:r w:rsidRPr="003C49E5">
        <w:rPr>
          <w:lang w:val="cs-CZ"/>
        </w:rPr>
        <w:t xml:space="preserve">Rozsah náhrady </w:t>
      </w:r>
      <w:r w:rsidR="00745985">
        <w:rPr>
          <w:lang w:val="cs-CZ"/>
        </w:rPr>
        <w:t>škody</w:t>
      </w:r>
      <w:r w:rsidRPr="003C49E5">
        <w:rPr>
          <w:lang w:val="cs-CZ"/>
        </w:rPr>
        <w:t xml:space="preserve"> nepřekročí maximální limity stanovené v</w:t>
      </w:r>
      <w:r w:rsidR="009567D4">
        <w:rPr>
          <w:lang w:val="cs-CZ"/>
        </w:rPr>
        <w:t> článku</w:t>
      </w:r>
      <w:r w:rsidRPr="003C49E5">
        <w:rPr>
          <w:lang w:val="cs-CZ"/>
        </w:rPr>
        <w:t xml:space="preserve"> </w:t>
      </w:r>
      <w:r w:rsidR="00745985">
        <w:rPr>
          <w:lang w:val="cs-CZ"/>
        </w:rPr>
        <w:fldChar w:fldCharType="begin"/>
      </w:r>
      <w:r w:rsidR="00745985">
        <w:rPr>
          <w:lang w:val="cs-CZ"/>
        </w:rPr>
        <w:instrText xml:space="preserve"> REF _Ref97545932 \r \h </w:instrText>
      </w:r>
      <w:r w:rsidR="00745985">
        <w:rPr>
          <w:lang w:val="cs-CZ"/>
        </w:rPr>
      </w:r>
      <w:r w:rsidR="00745985">
        <w:rPr>
          <w:lang w:val="cs-CZ"/>
        </w:rPr>
        <w:fldChar w:fldCharType="separate"/>
      </w:r>
      <w:r w:rsidR="00745985">
        <w:rPr>
          <w:lang w:val="cs-CZ"/>
        </w:rPr>
        <w:t>7.1</w:t>
      </w:r>
      <w:r w:rsidR="00745985">
        <w:rPr>
          <w:lang w:val="cs-CZ"/>
        </w:rPr>
        <w:fldChar w:fldCharType="end"/>
      </w:r>
      <w:r w:rsidR="009567D4">
        <w:rPr>
          <w:lang w:val="cs-CZ"/>
        </w:rPr>
        <w:fldChar w:fldCharType="begin"/>
      </w:r>
      <w:r w:rsidR="009567D4">
        <w:rPr>
          <w:lang w:val="cs-CZ"/>
        </w:rPr>
        <w:instrText xml:space="preserve"> REF _Ref97545965 \r \h </w:instrText>
      </w:r>
      <w:r w:rsidR="009567D4">
        <w:rPr>
          <w:lang w:val="cs-CZ"/>
        </w:rPr>
      </w:r>
      <w:r w:rsidR="009567D4">
        <w:rPr>
          <w:lang w:val="cs-CZ"/>
        </w:rPr>
        <w:fldChar w:fldCharType="separate"/>
      </w:r>
      <w:r w:rsidR="009567D4">
        <w:rPr>
          <w:lang w:val="cs-CZ"/>
        </w:rPr>
        <w:t>(c)</w:t>
      </w:r>
      <w:r w:rsidR="009567D4">
        <w:rPr>
          <w:lang w:val="cs-CZ"/>
        </w:rPr>
        <w:fldChar w:fldCharType="end"/>
      </w:r>
      <w:r w:rsidR="009567D4">
        <w:rPr>
          <w:lang w:val="cs-CZ"/>
        </w:rPr>
        <w:t xml:space="preserve"> této Smlouvy.</w:t>
      </w:r>
      <w:r w:rsidRPr="003C49E5">
        <w:rPr>
          <w:lang w:val="cs-CZ"/>
        </w:rPr>
        <w:t xml:space="preserve"> </w:t>
      </w:r>
    </w:p>
    <w:p w14:paraId="389ADB1A" w14:textId="481F45B0" w:rsidR="006D16F8" w:rsidRPr="003C49E5" w:rsidRDefault="006D16F8" w:rsidP="006D6159">
      <w:pPr>
        <w:pStyle w:val="Heading4PRK"/>
        <w:rPr>
          <w:lang w:val="cs-CZ"/>
        </w:rPr>
      </w:pPr>
      <w:bookmarkStart w:id="3" w:name="_Ref97545965"/>
      <w:r w:rsidRPr="003C49E5">
        <w:rPr>
          <w:lang w:val="cs-CZ"/>
        </w:rPr>
        <w:t xml:space="preserve">Celková nasčítaná výše náhrady případné škody za skutek nebo opomenutí v souvislosti s touto Smlouvou nebo porušením zákona se omezí na celkovou výši </w:t>
      </w:r>
      <w:r w:rsidR="00BF3DCC">
        <w:rPr>
          <w:lang w:val="cs-CZ"/>
        </w:rPr>
        <w:t>5</w:t>
      </w:r>
      <w:r w:rsidR="00792612">
        <w:rPr>
          <w:lang w:val="cs-CZ"/>
        </w:rPr>
        <w:t>00 000</w:t>
      </w:r>
      <w:r w:rsidRPr="003C49E5">
        <w:rPr>
          <w:lang w:val="cs-CZ"/>
        </w:rPr>
        <w:t xml:space="preserve"> </w:t>
      </w:r>
      <w:r w:rsidR="00DB3861">
        <w:rPr>
          <w:lang w:val="cs-CZ"/>
        </w:rPr>
        <w:t>Kč</w:t>
      </w:r>
      <w:r w:rsidRPr="003C49E5">
        <w:rPr>
          <w:lang w:val="cs-CZ"/>
        </w:rPr>
        <w:t xml:space="preserve">. </w:t>
      </w:r>
      <w:bookmarkEnd w:id="3"/>
    </w:p>
    <w:p w14:paraId="5E547DA2" w14:textId="77777777" w:rsidR="006D16F8" w:rsidRPr="003C49E5" w:rsidRDefault="006D16F8" w:rsidP="006D6159">
      <w:pPr>
        <w:pStyle w:val="Heading1PRK"/>
        <w:rPr>
          <w:lang w:val="cs-CZ"/>
        </w:rPr>
      </w:pPr>
      <w:r w:rsidRPr="003C49E5">
        <w:rPr>
          <w:lang w:val="cs-CZ"/>
        </w:rPr>
        <w:t>Doba platnosti Smlouvy, ukončení Smlouvy</w:t>
      </w:r>
    </w:p>
    <w:p w14:paraId="21A88B24" w14:textId="6D08A61F" w:rsidR="006D6159" w:rsidRPr="003C49E5" w:rsidRDefault="006D16F8" w:rsidP="006D6159">
      <w:pPr>
        <w:pStyle w:val="Heading2PRK"/>
        <w:rPr>
          <w:b/>
          <w:lang w:val="cs-CZ"/>
        </w:rPr>
      </w:pPr>
      <w:r w:rsidRPr="003C49E5">
        <w:rPr>
          <w:rStyle w:val="Heading2PRKChar"/>
          <w:lang w:val="cs-CZ"/>
        </w:rPr>
        <w:t>Doba platnosti Smlouvy</w:t>
      </w:r>
    </w:p>
    <w:p w14:paraId="1BCF9BD7" w14:textId="657D91FA" w:rsidR="007B252C" w:rsidRPr="007B252C" w:rsidRDefault="007B252C" w:rsidP="007B252C">
      <w:pPr>
        <w:pStyle w:val="Bodytext1PRK"/>
        <w:rPr>
          <w:lang w:val="cs-CZ"/>
        </w:rPr>
      </w:pPr>
      <w:r>
        <w:rPr>
          <w:lang w:val="cs-CZ"/>
        </w:rPr>
        <w:t>T</w:t>
      </w:r>
      <w:r w:rsidRPr="007B252C">
        <w:rPr>
          <w:lang w:val="cs-CZ"/>
        </w:rPr>
        <w:t>ato Smlouva se uzavírá na dobu trvání Etapy A</w:t>
      </w:r>
      <w:r>
        <w:rPr>
          <w:lang w:val="cs-CZ"/>
        </w:rPr>
        <w:t xml:space="preserve"> a </w:t>
      </w:r>
      <w:r w:rsidRPr="007B252C">
        <w:rPr>
          <w:lang w:val="cs-CZ"/>
        </w:rPr>
        <w:t xml:space="preserve">třicet šest (36) měsíců trvání Etapy B. </w:t>
      </w:r>
    </w:p>
    <w:p w14:paraId="68F3B333" w14:textId="7E4C6799" w:rsidR="007B252C" w:rsidRPr="007B252C" w:rsidRDefault="007B252C" w:rsidP="007B252C">
      <w:pPr>
        <w:pStyle w:val="Bodytext1PRK"/>
        <w:rPr>
          <w:lang w:val="cs-CZ"/>
        </w:rPr>
      </w:pPr>
      <w:r w:rsidRPr="007B252C">
        <w:rPr>
          <w:lang w:val="cs-CZ"/>
        </w:rPr>
        <w:t>Dojde-li k podepsání a předání akceptačního protokolu ukončujícího Etapu A / zahajujícího Etapu B dříve než k 30.</w:t>
      </w:r>
      <w:r w:rsidR="00B56C07">
        <w:rPr>
          <w:lang w:val="cs-CZ"/>
        </w:rPr>
        <w:t> </w:t>
      </w:r>
      <w:r w:rsidRPr="007B252C">
        <w:rPr>
          <w:lang w:val="cs-CZ"/>
        </w:rPr>
        <w:t>4.</w:t>
      </w:r>
      <w:r w:rsidR="00B56C07">
        <w:rPr>
          <w:lang w:val="cs-CZ"/>
        </w:rPr>
        <w:t> </w:t>
      </w:r>
      <w:r w:rsidRPr="007B252C">
        <w:rPr>
          <w:lang w:val="cs-CZ"/>
        </w:rPr>
        <w:t xml:space="preserve">2025, dojde zároveň k předčasnému ukončení dříve uzavřené </w:t>
      </w:r>
      <w:r w:rsidR="0032017E">
        <w:rPr>
          <w:lang w:val="cs-CZ"/>
        </w:rPr>
        <w:t>Sm</w:t>
      </w:r>
      <w:r w:rsidRPr="007B252C">
        <w:rPr>
          <w:lang w:val="cs-CZ"/>
        </w:rPr>
        <w:t xml:space="preserve">louvy </w:t>
      </w:r>
      <w:r w:rsidR="0032017E">
        <w:rPr>
          <w:lang w:val="cs-CZ"/>
        </w:rPr>
        <w:t xml:space="preserve">o poskytování služeb HAIDI </w:t>
      </w:r>
      <w:r w:rsidRPr="007B252C">
        <w:rPr>
          <w:lang w:val="cs-CZ"/>
        </w:rPr>
        <w:t>mezi Objednavatelem a Poskytovatelem z 12.</w:t>
      </w:r>
      <w:r w:rsidR="00B56C07">
        <w:rPr>
          <w:lang w:val="cs-CZ"/>
        </w:rPr>
        <w:t> </w:t>
      </w:r>
      <w:r w:rsidRPr="007B252C">
        <w:rPr>
          <w:lang w:val="cs-CZ"/>
        </w:rPr>
        <w:t>8.</w:t>
      </w:r>
      <w:r w:rsidR="00B56C07">
        <w:rPr>
          <w:lang w:val="cs-CZ"/>
        </w:rPr>
        <w:t> </w:t>
      </w:r>
      <w:r w:rsidRPr="007B252C">
        <w:rPr>
          <w:lang w:val="cs-CZ"/>
        </w:rPr>
        <w:t>2022. Již uhrazená hodnota plnění na základě této předčasně ukončené smlouvy za období od podepsání a předání akceptačního protokolu do 30.</w:t>
      </w:r>
      <w:r w:rsidR="00B56C07">
        <w:rPr>
          <w:lang w:val="cs-CZ"/>
        </w:rPr>
        <w:t> </w:t>
      </w:r>
      <w:r w:rsidRPr="007B252C">
        <w:rPr>
          <w:lang w:val="cs-CZ"/>
        </w:rPr>
        <w:t>4.</w:t>
      </w:r>
      <w:r w:rsidR="00B56C07">
        <w:rPr>
          <w:lang w:val="cs-CZ"/>
        </w:rPr>
        <w:t> </w:t>
      </w:r>
      <w:r w:rsidRPr="007B252C">
        <w:rPr>
          <w:lang w:val="cs-CZ"/>
        </w:rPr>
        <w:t xml:space="preserve">2025 bude odečtena od hodnoty první fakturace definované v </w:t>
      </w:r>
      <w:r w:rsidRPr="007B252C">
        <w:rPr>
          <w:u w:val="single"/>
          <w:lang w:val="cs-CZ"/>
        </w:rPr>
        <w:t>Příloze 6.</w:t>
      </w:r>
    </w:p>
    <w:p w14:paraId="682E9BEB" w14:textId="77777777" w:rsidR="007B252C" w:rsidRPr="007B252C" w:rsidRDefault="007B252C" w:rsidP="007B252C">
      <w:pPr>
        <w:pStyle w:val="Bodytext1PRK"/>
        <w:rPr>
          <w:lang w:val="cs-CZ"/>
        </w:rPr>
      </w:pPr>
    </w:p>
    <w:p w14:paraId="79F5B00B" w14:textId="4517885E" w:rsidR="007B252C" w:rsidRDefault="007B252C" w:rsidP="007B252C">
      <w:pPr>
        <w:pStyle w:val="Bodytext1PRK"/>
        <w:rPr>
          <w:lang w:val="cs-CZ"/>
        </w:rPr>
      </w:pPr>
      <w:r w:rsidRPr="007B252C">
        <w:rPr>
          <w:lang w:val="cs-CZ"/>
        </w:rPr>
        <w:lastRenderedPageBreak/>
        <w:t>Nebude-li akceptační protokol ukončující Etapu A / zahajující Etapu B podepsán a předán do 30.</w:t>
      </w:r>
      <w:r w:rsidR="00CE11AC">
        <w:rPr>
          <w:lang w:val="cs-CZ"/>
        </w:rPr>
        <w:t> </w:t>
      </w:r>
      <w:r w:rsidRPr="007B252C">
        <w:rPr>
          <w:lang w:val="cs-CZ"/>
        </w:rPr>
        <w:t>4.</w:t>
      </w:r>
      <w:r w:rsidR="00CE11AC">
        <w:rPr>
          <w:lang w:val="cs-CZ"/>
        </w:rPr>
        <w:t> </w:t>
      </w:r>
      <w:r w:rsidRPr="007B252C">
        <w:rPr>
          <w:lang w:val="cs-CZ"/>
        </w:rPr>
        <w:t>2025, vzniká Poskytovali povinnost pokračovat v bezplatném dodávání plnění dle smlouvy uzavřené mezi Objednavatelem a Poskytovatelem ze dne 12.</w:t>
      </w:r>
      <w:r w:rsidR="00CE11AC">
        <w:rPr>
          <w:lang w:val="cs-CZ"/>
        </w:rPr>
        <w:t> </w:t>
      </w:r>
      <w:r w:rsidRPr="007B252C">
        <w:rPr>
          <w:lang w:val="cs-CZ"/>
        </w:rPr>
        <w:t>8.</w:t>
      </w:r>
      <w:r w:rsidR="00CE11AC">
        <w:rPr>
          <w:lang w:val="cs-CZ"/>
        </w:rPr>
        <w:t> </w:t>
      </w:r>
      <w:r w:rsidRPr="007B252C">
        <w:rPr>
          <w:lang w:val="cs-CZ"/>
        </w:rPr>
        <w:t>2022. Tato povinnost vzniká Poskytovateli do té doby, dokud ne</w:t>
      </w:r>
      <w:r w:rsidR="00A4454E">
        <w:rPr>
          <w:lang w:val="cs-CZ"/>
        </w:rPr>
        <w:t xml:space="preserve">bude podepsán a předán akceptační </w:t>
      </w:r>
      <w:r w:rsidRPr="007B252C">
        <w:rPr>
          <w:lang w:val="cs-CZ"/>
        </w:rPr>
        <w:t xml:space="preserve">protokol ukončující Etapu A / zahajující Etapu B.  </w:t>
      </w:r>
    </w:p>
    <w:p w14:paraId="2F958ADE" w14:textId="1D950BE2" w:rsidR="006D16F8" w:rsidRPr="003C49E5" w:rsidRDefault="006D16F8" w:rsidP="006D6159">
      <w:pPr>
        <w:pStyle w:val="Bodytext1PRK"/>
        <w:rPr>
          <w:lang w:val="cs-CZ"/>
        </w:rPr>
      </w:pPr>
      <w:r w:rsidRPr="003C49E5">
        <w:rPr>
          <w:lang w:val="cs-CZ"/>
        </w:rPr>
        <w:t>Tuto Smlouvu lze vypovědět písemnou výpovědí s třicetidenní (30) denní výpovědní</w:t>
      </w:r>
      <w:r w:rsidR="00EE2D55">
        <w:rPr>
          <w:lang w:val="cs-CZ"/>
        </w:rPr>
        <w:t xml:space="preserve"> </w:t>
      </w:r>
      <w:r w:rsidR="000A757D">
        <w:rPr>
          <w:lang w:val="cs-CZ"/>
        </w:rPr>
        <w:t>dobou</w:t>
      </w:r>
      <w:r w:rsidRPr="003C49E5">
        <w:rPr>
          <w:lang w:val="cs-CZ"/>
        </w:rPr>
        <w:t xml:space="preserve">, přičemž výpověď může kterákoliv ze smluvních stran podat nejdříve </w:t>
      </w:r>
      <w:r w:rsidRPr="00AE7939">
        <w:rPr>
          <w:lang w:val="cs-CZ"/>
        </w:rPr>
        <w:t>po uplynutí 12</w:t>
      </w:r>
      <w:r w:rsidRPr="003C49E5">
        <w:rPr>
          <w:lang w:val="cs-CZ"/>
        </w:rPr>
        <w:t> měsíců trvání Etapy B.</w:t>
      </w:r>
    </w:p>
    <w:p w14:paraId="2220215B" w14:textId="0613FFD3" w:rsidR="006D6159" w:rsidRPr="003C49E5" w:rsidRDefault="006D16F8" w:rsidP="006D6159">
      <w:pPr>
        <w:pStyle w:val="Heading2PRK"/>
        <w:rPr>
          <w:b/>
          <w:lang w:val="cs-CZ"/>
        </w:rPr>
      </w:pPr>
      <w:r w:rsidRPr="003C49E5">
        <w:rPr>
          <w:rStyle w:val="Heading2PRKChar"/>
          <w:lang w:val="cs-CZ"/>
        </w:rPr>
        <w:t>Ukončení Objednatelem</w:t>
      </w:r>
    </w:p>
    <w:p w14:paraId="0C551073" w14:textId="5D698A7D" w:rsidR="006D16F8" w:rsidRPr="003C49E5" w:rsidRDefault="006D16F8" w:rsidP="006D6159">
      <w:pPr>
        <w:pStyle w:val="Bodytext1PRK"/>
        <w:rPr>
          <w:lang w:val="cs-CZ"/>
        </w:rPr>
      </w:pPr>
      <w:r w:rsidRPr="003C49E5">
        <w:rPr>
          <w:lang w:val="cs-CZ"/>
        </w:rPr>
        <w:t xml:space="preserve">Objednatel může od této Smlouvy písemně odstoupit, pokud se Poskytovatel dopustí podstatného porušení kterékoli povinnosti podle této Smlouvy a poté nedokáže situaci napravit do </w:t>
      </w:r>
      <w:r w:rsidR="00DD13B5">
        <w:rPr>
          <w:lang w:val="cs-CZ"/>
        </w:rPr>
        <w:t xml:space="preserve">třiceti </w:t>
      </w:r>
      <w:r w:rsidRPr="003C49E5">
        <w:rPr>
          <w:lang w:val="cs-CZ"/>
        </w:rPr>
        <w:t>(</w:t>
      </w:r>
      <w:r w:rsidR="00DD13B5">
        <w:rPr>
          <w:lang w:val="cs-CZ"/>
        </w:rPr>
        <w:t>30</w:t>
      </w:r>
      <w:r w:rsidRPr="003C49E5">
        <w:rPr>
          <w:lang w:val="cs-CZ"/>
        </w:rPr>
        <w:t>) dnů od obdržení písemného oznámení Objednatele o porušení. V tomto případě je Poskytovatel zodpovědný za škodu podle platného práva až do výše uvedené v</w:t>
      </w:r>
      <w:r w:rsidR="009567D4">
        <w:rPr>
          <w:lang w:val="cs-CZ"/>
        </w:rPr>
        <w:t xml:space="preserve"> článku</w:t>
      </w:r>
      <w:r w:rsidRPr="003C49E5">
        <w:rPr>
          <w:lang w:val="cs-CZ"/>
        </w:rPr>
        <w:t> </w:t>
      </w:r>
      <w:r w:rsidR="009567D4">
        <w:rPr>
          <w:lang w:val="cs-CZ"/>
        </w:rPr>
        <w:fldChar w:fldCharType="begin"/>
      </w:r>
      <w:r w:rsidR="009567D4">
        <w:rPr>
          <w:lang w:val="cs-CZ"/>
        </w:rPr>
        <w:instrText xml:space="preserve"> REF _Ref97545932 \r \h </w:instrText>
      </w:r>
      <w:r w:rsidR="009567D4">
        <w:rPr>
          <w:lang w:val="cs-CZ"/>
        </w:rPr>
      </w:r>
      <w:r w:rsidR="009567D4">
        <w:rPr>
          <w:lang w:val="cs-CZ"/>
        </w:rPr>
        <w:fldChar w:fldCharType="separate"/>
      </w:r>
      <w:r w:rsidR="009567D4">
        <w:rPr>
          <w:lang w:val="cs-CZ"/>
        </w:rPr>
        <w:t>7.1</w:t>
      </w:r>
      <w:r w:rsidR="009567D4">
        <w:rPr>
          <w:lang w:val="cs-CZ"/>
        </w:rPr>
        <w:fldChar w:fldCharType="end"/>
      </w:r>
      <w:r w:rsidR="009567D4">
        <w:rPr>
          <w:lang w:val="cs-CZ"/>
        </w:rPr>
        <w:fldChar w:fldCharType="begin"/>
      </w:r>
      <w:r w:rsidR="009567D4">
        <w:rPr>
          <w:lang w:val="cs-CZ"/>
        </w:rPr>
        <w:instrText xml:space="preserve"> REF _Ref97545965 \r \h </w:instrText>
      </w:r>
      <w:r w:rsidR="009567D4">
        <w:rPr>
          <w:lang w:val="cs-CZ"/>
        </w:rPr>
      </w:r>
      <w:r w:rsidR="009567D4">
        <w:rPr>
          <w:lang w:val="cs-CZ"/>
        </w:rPr>
        <w:fldChar w:fldCharType="separate"/>
      </w:r>
      <w:r w:rsidR="009567D4">
        <w:rPr>
          <w:lang w:val="cs-CZ"/>
        </w:rPr>
        <w:t>(c)</w:t>
      </w:r>
      <w:r w:rsidR="009567D4">
        <w:rPr>
          <w:lang w:val="cs-CZ"/>
        </w:rPr>
        <w:fldChar w:fldCharType="end"/>
      </w:r>
      <w:r w:rsidR="009567D4" w:rsidRPr="003C49E5">
        <w:rPr>
          <w:lang w:val="cs-CZ"/>
        </w:rPr>
        <w:t xml:space="preserve"> </w:t>
      </w:r>
      <w:r w:rsidR="009567D4">
        <w:rPr>
          <w:lang w:val="cs-CZ"/>
        </w:rPr>
        <w:t>této Smlouvy</w:t>
      </w:r>
      <w:r w:rsidRPr="003C49E5">
        <w:rPr>
          <w:lang w:val="cs-CZ"/>
        </w:rPr>
        <w:t>.</w:t>
      </w:r>
    </w:p>
    <w:p w14:paraId="00A5A337" w14:textId="0A555113" w:rsidR="006D6159" w:rsidRPr="003C49E5" w:rsidRDefault="006D16F8" w:rsidP="006D6159">
      <w:pPr>
        <w:pStyle w:val="Heading2PRK"/>
        <w:rPr>
          <w:lang w:val="cs-CZ"/>
        </w:rPr>
      </w:pPr>
      <w:r w:rsidRPr="003C49E5">
        <w:rPr>
          <w:lang w:val="cs-CZ"/>
        </w:rPr>
        <w:t>Ukončení Poskytovatelem</w:t>
      </w:r>
    </w:p>
    <w:p w14:paraId="23D26028" w14:textId="3C9701C7" w:rsidR="006D16F8" w:rsidRPr="003C49E5" w:rsidRDefault="006D16F8" w:rsidP="006D6159">
      <w:pPr>
        <w:pStyle w:val="Bodytext1PRK"/>
        <w:rPr>
          <w:lang w:val="cs-CZ"/>
        </w:rPr>
      </w:pPr>
      <w:r w:rsidRPr="003C49E5">
        <w:rPr>
          <w:lang w:val="cs-CZ"/>
        </w:rPr>
        <w:t xml:space="preserve">Poskytovatel může odstoupit od této Smlouvy v případě, že se Objednatel dopustí podstatného porušení jakékoliv povinnosti podle této Smlouvy a poté nedokáže do </w:t>
      </w:r>
      <w:r w:rsidR="00DD13B5">
        <w:rPr>
          <w:lang w:val="cs-CZ"/>
        </w:rPr>
        <w:t xml:space="preserve">třiceti </w:t>
      </w:r>
      <w:r w:rsidRPr="003C49E5">
        <w:rPr>
          <w:lang w:val="cs-CZ"/>
        </w:rPr>
        <w:t>(</w:t>
      </w:r>
      <w:r w:rsidR="00DD13B5">
        <w:rPr>
          <w:lang w:val="cs-CZ"/>
        </w:rPr>
        <w:t>30</w:t>
      </w:r>
      <w:r w:rsidRPr="003C49E5">
        <w:rPr>
          <w:lang w:val="cs-CZ"/>
        </w:rPr>
        <w:t>) dnů po obdržení písemného oznámení Poskytovatele o porušení zjednat nápravu.</w:t>
      </w:r>
      <w:r w:rsidR="00DD13B5">
        <w:rPr>
          <w:lang w:val="cs-CZ"/>
        </w:rPr>
        <w:t xml:space="preserve"> </w:t>
      </w:r>
      <w:r w:rsidR="00DD13B5" w:rsidRPr="003C49E5">
        <w:rPr>
          <w:lang w:val="cs-CZ"/>
        </w:rPr>
        <w:t xml:space="preserve">V tomto případě je </w:t>
      </w:r>
      <w:r w:rsidR="00DD13B5">
        <w:rPr>
          <w:lang w:val="cs-CZ"/>
        </w:rPr>
        <w:t xml:space="preserve">Objednatel </w:t>
      </w:r>
      <w:r w:rsidR="00DD13B5" w:rsidRPr="003C49E5">
        <w:rPr>
          <w:lang w:val="cs-CZ"/>
        </w:rPr>
        <w:t>zodpovědný za škodu podle platného práva až do výše uvedené v</w:t>
      </w:r>
      <w:r w:rsidR="00DD13B5">
        <w:rPr>
          <w:lang w:val="cs-CZ"/>
        </w:rPr>
        <w:t> článku</w:t>
      </w:r>
      <w:r w:rsidR="00DD13B5" w:rsidRPr="003C49E5">
        <w:rPr>
          <w:lang w:val="cs-CZ"/>
        </w:rPr>
        <w:t> </w:t>
      </w:r>
      <w:r w:rsidR="00DD13B5">
        <w:rPr>
          <w:lang w:val="cs-CZ"/>
        </w:rPr>
        <w:fldChar w:fldCharType="begin"/>
      </w:r>
      <w:r w:rsidR="00DD13B5">
        <w:rPr>
          <w:lang w:val="cs-CZ"/>
        </w:rPr>
        <w:instrText xml:space="preserve"> REF _Ref97545932 \r \h </w:instrText>
      </w:r>
      <w:r w:rsidR="00DD13B5">
        <w:rPr>
          <w:lang w:val="cs-CZ"/>
        </w:rPr>
      </w:r>
      <w:r w:rsidR="00DD13B5">
        <w:rPr>
          <w:lang w:val="cs-CZ"/>
        </w:rPr>
        <w:fldChar w:fldCharType="separate"/>
      </w:r>
      <w:r w:rsidR="00DD13B5">
        <w:rPr>
          <w:lang w:val="cs-CZ"/>
        </w:rPr>
        <w:t>7.1</w:t>
      </w:r>
      <w:r w:rsidR="00DD13B5">
        <w:rPr>
          <w:lang w:val="cs-CZ"/>
        </w:rPr>
        <w:fldChar w:fldCharType="end"/>
      </w:r>
      <w:r w:rsidR="00DD13B5">
        <w:rPr>
          <w:lang w:val="cs-CZ"/>
        </w:rPr>
        <w:fldChar w:fldCharType="begin"/>
      </w:r>
      <w:r w:rsidR="00DD13B5">
        <w:rPr>
          <w:lang w:val="cs-CZ"/>
        </w:rPr>
        <w:instrText xml:space="preserve"> REF _Ref97545965 \r \h </w:instrText>
      </w:r>
      <w:r w:rsidR="00DD13B5">
        <w:rPr>
          <w:lang w:val="cs-CZ"/>
        </w:rPr>
      </w:r>
      <w:r w:rsidR="00DD13B5">
        <w:rPr>
          <w:lang w:val="cs-CZ"/>
        </w:rPr>
        <w:fldChar w:fldCharType="separate"/>
      </w:r>
      <w:r w:rsidR="00DD13B5">
        <w:rPr>
          <w:lang w:val="cs-CZ"/>
        </w:rPr>
        <w:t>(c)</w:t>
      </w:r>
      <w:r w:rsidR="00DD13B5">
        <w:rPr>
          <w:lang w:val="cs-CZ"/>
        </w:rPr>
        <w:fldChar w:fldCharType="end"/>
      </w:r>
      <w:r w:rsidR="00DD13B5" w:rsidRPr="003C49E5">
        <w:rPr>
          <w:lang w:val="cs-CZ"/>
        </w:rPr>
        <w:t xml:space="preserve"> </w:t>
      </w:r>
      <w:r w:rsidR="00DD13B5">
        <w:rPr>
          <w:lang w:val="cs-CZ"/>
        </w:rPr>
        <w:t>této Smlouvy</w:t>
      </w:r>
      <w:r w:rsidR="00DD13B5" w:rsidRPr="003C49E5">
        <w:rPr>
          <w:lang w:val="cs-CZ"/>
        </w:rPr>
        <w:t>.</w:t>
      </w:r>
    </w:p>
    <w:p w14:paraId="1CEF8FF7" w14:textId="73258319" w:rsidR="006D6159" w:rsidRPr="003C49E5" w:rsidRDefault="006D16F8" w:rsidP="006D6159">
      <w:pPr>
        <w:pStyle w:val="Heading2PRK"/>
        <w:rPr>
          <w:b/>
          <w:lang w:val="cs-CZ"/>
        </w:rPr>
      </w:pPr>
      <w:r w:rsidRPr="003C49E5">
        <w:rPr>
          <w:rStyle w:val="Heading2PRKChar"/>
          <w:lang w:val="cs-CZ"/>
        </w:rPr>
        <w:t>Následky ukončení Smlouv</w:t>
      </w:r>
      <w:r w:rsidR="000468DF">
        <w:rPr>
          <w:rStyle w:val="Heading2PRKChar"/>
          <w:lang w:val="cs-CZ"/>
        </w:rPr>
        <w:t>y</w:t>
      </w:r>
      <w:r w:rsidRPr="003C49E5">
        <w:rPr>
          <w:b/>
          <w:lang w:val="cs-CZ"/>
        </w:rPr>
        <w:t xml:space="preserve"> </w:t>
      </w:r>
    </w:p>
    <w:p w14:paraId="58BFA929" w14:textId="07AC5E24" w:rsidR="006D16F8" w:rsidRPr="003C49E5" w:rsidRDefault="006D16F8" w:rsidP="006D6159">
      <w:pPr>
        <w:pStyle w:val="Bodytext1PRK"/>
        <w:rPr>
          <w:lang w:val="cs-CZ"/>
        </w:rPr>
      </w:pPr>
      <w:r w:rsidRPr="003C49E5">
        <w:rPr>
          <w:lang w:val="cs-CZ"/>
        </w:rPr>
        <w:t>V případě</w:t>
      </w:r>
      <w:r w:rsidRPr="003C49E5">
        <w:rPr>
          <w:b/>
          <w:lang w:val="cs-CZ"/>
        </w:rPr>
        <w:t xml:space="preserve"> </w:t>
      </w:r>
      <w:r w:rsidRPr="003C49E5">
        <w:rPr>
          <w:lang w:val="cs-CZ"/>
        </w:rPr>
        <w:t xml:space="preserve">ukončení Smlouvy je Objednatel povinen okamžitě přestat Službu využívat a odinstalovat </w:t>
      </w:r>
      <w:r w:rsidR="002B7EE9">
        <w:rPr>
          <w:lang w:val="cs-CZ"/>
        </w:rPr>
        <w:t>veškeré</w:t>
      </w:r>
      <w:r w:rsidR="00D7553D">
        <w:rPr>
          <w:lang w:val="cs-CZ"/>
        </w:rPr>
        <w:t xml:space="preserve"> </w:t>
      </w:r>
      <w:r w:rsidR="00112879">
        <w:rPr>
          <w:lang w:val="cs-CZ"/>
        </w:rPr>
        <w:t>komponenty Řešení</w:t>
      </w:r>
      <w:r w:rsidRPr="003C49E5">
        <w:rPr>
          <w:lang w:val="cs-CZ"/>
        </w:rPr>
        <w:t>, o čemž je Objednatel povinen zaslat Poskytovateli písemné potvrzení nejpozději do pěti (5) dnů ode dne ukončení Smlouvy.</w:t>
      </w:r>
    </w:p>
    <w:p w14:paraId="58BA5AF2" w14:textId="77777777" w:rsidR="006D16F8" w:rsidRPr="003C49E5" w:rsidRDefault="006D16F8" w:rsidP="006D6159">
      <w:pPr>
        <w:pStyle w:val="Heading1PRK"/>
        <w:rPr>
          <w:lang w:val="cs-CZ"/>
        </w:rPr>
      </w:pPr>
      <w:r w:rsidRPr="003C49E5">
        <w:rPr>
          <w:lang w:val="cs-CZ"/>
        </w:rPr>
        <w:t>Ostatní ustanovení</w:t>
      </w:r>
    </w:p>
    <w:p w14:paraId="2CA17ECF" w14:textId="38C1F459" w:rsidR="006D16F8" w:rsidRPr="003C49E5" w:rsidRDefault="006D16F8" w:rsidP="006D6159">
      <w:pPr>
        <w:pStyle w:val="Heading2PRK"/>
        <w:rPr>
          <w:lang w:val="cs-CZ"/>
        </w:rPr>
      </w:pPr>
      <w:bookmarkStart w:id="4" w:name="_Ref97546008"/>
      <w:r w:rsidRPr="003C49E5">
        <w:rPr>
          <w:lang w:val="cs-CZ"/>
        </w:rPr>
        <w:t>Důvěrná povaha informací.</w:t>
      </w:r>
      <w:bookmarkEnd w:id="4"/>
    </w:p>
    <w:p w14:paraId="443DACF1" w14:textId="70625C13" w:rsidR="006D16F8" w:rsidRPr="003C49E5" w:rsidRDefault="006D16F8" w:rsidP="001E04F2">
      <w:pPr>
        <w:pStyle w:val="Heading4PRK"/>
        <w:rPr>
          <w:lang w:val="cs-CZ"/>
        </w:rPr>
      </w:pPr>
      <w:r w:rsidRPr="003C49E5">
        <w:rPr>
          <w:lang w:val="cs-CZ"/>
        </w:rPr>
        <w:t xml:space="preserve">Smluvní strany si budou navzájem předkládat a poskytovat důvěrné informace a materiály (důvěrné materiály), které zahrnují veškeré technické, finanční, obchodní a jiné informace nebo údaje, programové vybavení, technické prostředky, metody a postupy vlastněné předkládající </w:t>
      </w:r>
      <w:r w:rsidR="00DD13B5">
        <w:rPr>
          <w:lang w:val="cs-CZ"/>
        </w:rPr>
        <w:t>s</w:t>
      </w:r>
      <w:r w:rsidRPr="003C49E5">
        <w:rPr>
          <w:lang w:val="cs-CZ"/>
        </w:rPr>
        <w:t xml:space="preserve">mluvní stranou nebo jakýmkoliv subjektem s ní souvisejícím, nebo označené předkládající </w:t>
      </w:r>
      <w:r w:rsidR="00DD13B5">
        <w:rPr>
          <w:lang w:val="cs-CZ"/>
        </w:rPr>
        <w:t>s</w:t>
      </w:r>
      <w:r w:rsidRPr="003C49E5">
        <w:rPr>
          <w:lang w:val="cs-CZ"/>
        </w:rPr>
        <w:t xml:space="preserve">mluvní stranou za důvěrné a obecně neznámé třetím stranám, a o nichž se může příjemce dozvědět nebo k nimž může získat přístup pouze předáním těchto položek předkládající </w:t>
      </w:r>
      <w:r w:rsidR="00DD13B5">
        <w:rPr>
          <w:lang w:val="cs-CZ"/>
        </w:rPr>
        <w:t>s</w:t>
      </w:r>
      <w:r w:rsidRPr="003C49E5">
        <w:rPr>
          <w:lang w:val="cs-CZ"/>
        </w:rPr>
        <w:t xml:space="preserve">mluvní stranou. Obě </w:t>
      </w:r>
      <w:r w:rsidR="00DD13B5">
        <w:rPr>
          <w:lang w:val="cs-CZ"/>
        </w:rPr>
        <w:t>s</w:t>
      </w:r>
      <w:r w:rsidRPr="003C49E5">
        <w:rPr>
          <w:lang w:val="cs-CZ"/>
        </w:rPr>
        <w:t>mluvní strany budou zachovávat přísně důvěrný charakter veškerých takových důvěrných informací a materiálů a nepoužijí je ve prospěch třetích stran nebo je nevyjeví žádným jiným stranám. Pokud je sdělení důvěrných informací třetím stranám nezbytné pro plnění této Smlouvy, pak je možné informace poskytnout pouze za následujících podmínek:</w:t>
      </w:r>
    </w:p>
    <w:p w14:paraId="2F84C5AF" w14:textId="489C5513" w:rsidR="006D16F8" w:rsidRPr="003C49E5" w:rsidRDefault="006D16F8" w:rsidP="001E04F2">
      <w:pPr>
        <w:pStyle w:val="Heading5PRK"/>
        <w:rPr>
          <w:lang w:val="cs-CZ"/>
        </w:rPr>
      </w:pPr>
      <w:r w:rsidRPr="003C49E5">
        <w:rPr>
          <w:lang w:val="cs-CZ"/>
        </w:rPr>
        <w:t xml:space="preserve">třetí osobu, které budou důvěrné informace některou ze </w:t>
      </w:r>
      <w:r w:rsidR="00DD13B5">
        <w:rPr>
          <w:lang w:val="cs-CZ"/>
        </w:rPr>
        <w:t>s</w:t>
      </w:r>
      <w:r w:rsidRPr="003C49E5">
        <w:rPr>
          <w:lang w:val="cs-CZ"/>
        </w:rPr>
        <w:t xml:space="preserve">mluvních stran sděleny, odsouhlasí druhá </w:t>
      </w:r>
      <w:r w:rsidR="00DD13B5">
        <w:rPr>
          <w:lang w:val="cs-CZ"/>
        </w:rPr>
        <w:t>s</w:t>
      </w:r>
      <w:r w:rsidRPr="003C49E5">
        <w:rPr>
          <w:lang w:val="cs-CZ"/>
        </w:rPr>
        <w:t>mluvní strana; a</w:t>
      </w:r>
    </w:p>
    <w:p w14:paraId="13A09E7F" w14:textId="4C14E2A1" w:rsidR="006D16F8" w:rsidRPr="003C49E5" w:rsidRDefault="006D16F8" w:rsidP="001E04F2">
      <w:pPr>
        <w:pStyle w:val="Heading5PRK"/>
        <w:rPr>
          <w:lang w:val="cs-CZ"/>
        </w:rPr>
      </w:pPr>
      <w:r w:rsidRPr="003C49E5">
        <w:rPr>
          <w:lang w:val="cs-CZ"/>
        </w:rPr>
        <w:t>třetí strana písemně potvrdí svůj závazek zachování důvěrnosti informací, které jí byly jako důvěrné předány.</w:t>
      </w:r>
    </w:p>
    <w:p w14:paraId="0DB338BE" w14:textId="77777777" w:rsidR="006D16F8" w:rsidRPr="003C49E5" w:rsidRDefault="006D16F8" w:rsidP="001E04F2">
      <w:pPr>
        <w:pStyle w:val="Heading4PRK"/>
        <w:rPr>
          <w:lang w:val="cs-CZ"/>
        </w:rPr>
      </w:pPr>
      <w:r w:rsidRPr="003C49E5">
        <w:rPr>
          <w:lang w:val="cs-CZ"/>
        </w:rPr>
        <w:lastRenderedPageBreak/>
        <w:t>Bez ohledu na bod (a) však povinnost smluvních stran zachovávat důvěrnou povahu důvěrných materiálů se nebude uplatňovat v případech, kdy důvěrné materiály:</w:t>
      </w:r>
    </w:p>
    <w:p w14:paraId="6F3EB915" w14:textId="3721B06B" w:rsidR="006D16F8" w:rsidRDefault="006D16F8" w:rsidP="001E04F2">
      <w:pPr>
        <w:pStyle w:val="Heading5PRK"/>
        <w:rPr>
          <w:lang w:val="cs-CZ"/>
        </w:rPr>
      </w:pPr>
      <w:r w:rsidRPr="003C49E5">
        <w:rPr>
          <w:lang w:val="cs-CZ"/>
        </w:rPr>
        <w:t>jsou nebo se stávají veřejně přístupnými, aniž by došlo k porušení této Smlouvy; nebo</w:t>
      </w:r>
    </w:p>
    <w:p w14:paraId="30B25C90" w14:textId="50E8E89F" w:rsidR="001E0C2D" w:rsidRPr="003C49E5" w:rsidRDefault="001E0C2D" w:rsidP="001E04F2">
      <w:pPr>
        <w:pStyle w:val="Heading5PRK"/>
        <w:rPr>
          <w:lang w:val="cs-CZ"/>
        </w:rPr>
      </w:pPr>
      <w:r>
        <w:rPr>
          <w:lang w:val="cs-CZ"/>
        </w:rPr>
        <w:t>jsou poskytovány odborným poradcům či konzultantům smluvní strany, jestliže jsou tyto osoby zavázány zachovávat mlčenlivost o poskytnutých důvěrných materiálech na základě zákona nebo smluvního ujednání; nebo</w:t>
      </w:r>
    </w:p>
    <w:p w14:paraId="544F5D87" w14:textId="7F15B515" w:rsidR="006D16F8" w:rsidRPr="003C49E5" w:rsidRDefault="006D16F8" w:rsidP="001E04F2">
      <w:pPr>
        <w:pStyle w:val="Heading5PRK"/>
        <w:rPr>
          <w:lang w:val="cs-CZ"/>
        </w:rPr>
      </w:pPr>
      <w:r w:rsidRPr="003C49E5">
        <w:rPr>
          <w:lang w:val="cs-CZ"/>
        </w:rPr>
        <w:t xml:space="preserve">je příjemce legitimně obdržel od třetí strany bez jakékoliv povinnosti zachovat jejich důvěrnou povahu; v tomto případě nebude </w:t>
      </w:r>
      <w:r w:rsidR="000D4CF7">
        <w:rPr>
          <w:lang w:val="cs-CZ"/>
        </w:rPr>
        <w:t>s</w:t>
      </w:r>
      <w:r w:rsidRPr="003C49E5">
        <w:rPr>
          <w:lang w:val="cs-CZ"/>
        </w:rPr>
        <w:t>mluvní strana uváděna jako zdroj této informace; nebo</w:t>
      </w:r>
    </w:p>
    <w:p w14:paraId="03C3EA79" w14:textId="3100366F" w:rsidR="006D16F8" w:rsidRPr="003C49E5" w:rsidRDefault="006D16F8" w:rsidP="001E04F2">
      <w:pPr>
        <w:pStyle w:val="Heading5PRK"/>
        <w:rPr>
          <w:lang w:val="cs-CZ"/>
        </w:rPr>
      </w:pPr>
      <w:r w:rsidRPr="003C49E5">
        <w:rPr>
          <w:lang w:val="cs-CZ"/>
        </w:rPr>
        <w:t xml:space="preserve">jsou </w:t>
      </w:r>
      <w:r w:rsidR="000D4CF7">
        <w:rPr>
          <w:lang w:val="cs-CZ"/>
        </w:rPr>
        <w:t xml:space="preserve">poskytovány </w:t>
      </w:r>
      <w:r w:rsidRPr="003C49E5">
        <w:rPr>
          <w:lang w:val="cs-CZ"/>
        </w:rPr>
        <w:t xml:space="preserve">na základě rozhodnutí </w:t>
      </w:r>
      <w:r w:rsidR="000D4CF7">
        <w:rPr>
          <w:lang w:val="cs-CZ"/>
        </w:rPr>
        <w:t xml:space="preserve">či opatření </w:t>
      </w:r>
      <w:r w:rsidRPr="003C49E5">
        <w:rPr>
          <w:lang w:val="cs-CZ"/>
        </w:rPr>
        <w:t>soudu nebo jiného státního orgánu (dále též “Rozhodnutí”)</w:t>
      </w:r>
      <w:r w:rsidR="000D4CF7">
        <w:rPr>
          <w:lang w:val="cs-CZ"/>
        </w:rPr>
        <w:t xml:space="preserve"> nebo na základě obecně závazného právního předpisu</w:t>
      </w:r>
      <w:r w:rsidRPr="003C49E5">
        <w:rPr>
          <w:lang w:val="cs-CZ"/>
        </w:rPr>
        <w:t>, a to za předpokladu, že příjemce</w:t>
      </w:r>
    </w:p>
    <w:p w14:paraId="39411AF4" w14:textId="70351990" w:rsidR="006D16F8" w:rsidRPr="003C49E5" w:rsidRDefault="006D16F8" w:rsidP="001E04F2">
      <w:pPr>
        <w:pStyle w:val="Heading6PRK"/>
        <w:rPr>
          <w:lang w:val="cs-CZ"/>
        </w:rPr>
      </w:pPr>
      <w:r w:rsidRPr="003C49E5">
        <w:rPr>
          <w:lang w:val="cs-CZ"/>
        </w:rPr>
        <w:t xml:space="preserve">předkládající </w:t>
      </w:r>
      <w:r w:rsidR="000D4CF7">
        <w:rPr>
          <w:lang w:val="cs-CZ"/>
        </w:rPr>
        <w:t>s</w:t>
      </w:r>
      <w:r w:rsidRPr="003C49E5">
        <w:rPr>
          <w:lang w:val="cs-CZ"/>
        </w:rPr>
        <w:t>mluvní stranu vyrozuměl o takovémto Rozhodnutí neprodleně po jeho obdržení</w:t>
      </w:r>
      <w:r w:rsidR="000D4CF7">
        <w:rPr>
          <w:lang w:val="cs-CZ"/>
        </w:rPr>
        <w:t>, aniž by tím porušil zákaz uložený právním předpisem či na základě právního předpisu</w:t>
      </w:r>
      <w:r w:rsidRPr="003C49E5">
        <w:rPr>
          <w:lang w:val="cs-CZ"/>
        </w:rPr>
        <w:t>; a</w:t>
      </w:r>
    </w:p>
    <w:p w14:paraId="655A3F83" w14:textId="5D247D89" w:rsidR="006D16F8" w:rsidRPr="003C49E5" w:rsidRDefault="006D16F8" w:rsidP="001E04F2">
      <w:pPr>
        <w:pStyle w:val="Heading4PRK"/>
        <w:rPr>
          <w:rFonts w:ascii="Verdana" w:hAnsi="Verdana"/>
          <w:kern w:val="32"/>
          <w:sz w:val="20"/>
          <w:lang w:val="cs-CZ"/>
        </w:rPr>
      </w:pPr>
      <w:r w:rsidRPr="003C49E5">
        <w:rPr>
          <w:lang w:val="cs-CZ"/>
        </w:rPr>
        <w:t xml:space="preserve">Smluvní strany se zavazují dodržovat mlčenlivost o všech skutečnostech, o kterých se dozvěděly v souvislosti s touto </w:t>
      </w:r>
      <w:r w:rsidR="000D4CF7">
        <w:rPr>
          <w:lang w:val="cs-CZ"/>
        </w:rPr>
        <w:t>S</w:t>
      </w:r>
      <w:r w:rsidRPr="003C49E5">
        <w:rPr>
          <w:lang w:val="cs-CZ"/>
        </w:rPr>
        <w:t xml:space="preserve">mlouvou. Smluvní strana, která získala skutečnost chráněnou dle tohoto článku </w:t>
      </w:r>
      <w:r w:rsidR="000D4CF7">
        <w:rPr>
          <w:lang w:val="cs-CZ"/>
        </w:rPr>
        <w:t>S</w:t>
      </w:r>
      <w:r w:rsidRPr="003C49E5">
        <w:rPr>
          <w:lang w:val="cs-CZ"/>
        </w:rPr>
        <w:t xml:space="preserve">mlouvy od druhé </w:t>
      </w:r>
      <w:r w:rsidR="000D4CF7">
        <w:rPr>
          <w:lang w:val="cs-CZ"/>
        </w:rPr>
        <w:t>s</w:t>
      </w:r>
      <w:r w:rsidRPr="003C49E5">
        <w:rPr>
          <w:lang w:val="cs-CZ"/>
        </w:rPr>
        <w:t>mluvní strany, se zavazuje zajistit, aby tuto skutečnost uchoval v tajnosti a nezneužil ji žádný z jejích pracovníků, orgánů nebo členů jejích orgánů bez ohledu na jeho zařazení, který se dostane nebo by se mohl dostat do styku s touto skutečností.</w:t>
      </w:r>
      <w:r w:rsidRPr="003C49E5">
        <w:rPr>
          <w:rFonts w:ascii="Verdana" w:hAnsi="Verdana"/>
          <w:kern w:val="32"/>
          <w:sz w:val="20"/>
          <w:lang w:val="cs-CZ"/>
        </w:rPr>
        <w:t xml:space="preserve"> </w:t>
      </w:r>
    </w:p>
    <w:p w14:paraId="7FC39A06" w14:textId="77777777" w:rsidR="006D16F8" w:rsidRPr="003C49E5" w:rsidRDefault="006D16F8" w:rsidP="001E04F2">
      <w:pPr>
        <w:pStyle w:val="Heading4PRK"/>
        <w:rPr>
          <w:lang w:val="cs-CZ"/>
        </w:rPr>
      </w:pPr>
      <w:r w:rsidRPr="003C49E5">
        <w:rPr>
          <w:lang w:val="cs-CZ"/>
        </w:rPr>
        <w:t>Povinnosti smluvních stran vyplývající z tohoto ujednání budou trvat i po ukončení této Smlouvy.</w:t>
      </w:r>
    </w:p>
    <w:p w14:paraId="1CF40BF9" w14:textId="014C38CA" w:rsidR="006D16F8" w:rsidRPr="00302128" w:rsidRDefault="006D16F8" w:rsidP="00302128">
      <w:pPr>
        <w:pStyle w:val="Heading4PRK"/>
        <w:rPr>
          <w:lang w:val="cs-CZ"/>
        </w:rPr>
      </w:pPr>
      <w:r w:rsidRPr="003C49E5">
        <w:rPr>
          <w:lang w:val="cs-CZ"/>
        </w:rPr>
        <w:t xml:space="preserve">Smluvní strana, která poruší svůj závazek mlčenlivosti podle tohoto </w:t>
      </w:r>
      <w:r w:rsidR="0011558D">
        <w:rPr>
          <w:lang w:val="cs-CZ"/>
        </w:rPr>
        <w:t xml:space="preserve">článku </w:t>
      </w:r>
      <w:r w:rsidR="0011558D">
        <w:rPr>
          <w:lang w:val="cs-CZ"/>
        </w:rPr>
        <w:fldChar w:fldCharType="begin"/>
      </w:r>
      <w:r w:rsidR="0011558D">
        <w:rPr>
          <w:lang w:val="cs-CZ"/>
        </w:rPr>
        <w:instrText xml:space="preserve"> REF _Ref97546008 \r \h </w:instrText>
      </w:r>
      <w:r w:rsidR="0011558D">
        <w:rPr>
          <w:lang w:val="cs-CZ"/>
        </w:rPr>
      </w:r>
      <w:r w:rsidR="0011558D">
        <w:rPr>
          <w:lang w:val="cs-CZ"/>
        </w:rPr>
        <w:fldChar w:fldCharType="separate"/>
      </w:r>
      <w:r w:rsidR="0011558D">
        <w:rPr>
          <w:lang w:val="cs-CZ"/>
        </w:rPr>
        <w:t>9.1</w:t>
      </w:r>
      <w:r w:rsidR="0011558D">
        <w:rPr>
          <w:lang w:val="cs-CZ"/>
        </w:rPr>
        <w:fldChar w:fldCharType="end"/>
      </w:r>
      <w:r w:rsidRPr="003C49E5">
        <w:rPr>
          <w:lang w:val="cs-CZ"/>
        </w:rPr>
        <w:t xml:space="preserve">, je povinna druhé smluvní straně uhradit smluvní pokutu ve výši </w:t>
      </w:r>
      <w:r w:rsidR="00792612">
        <w:rPr>
          <w:lang w:val="cs-CZ"/>
        </w:rPr>
        <w:t>50 000 </w:t>
      </w:r>
      <w:r w:rsidR="00DB3861">
        <w:rPr>
          <w:lang w:val="cs-CZ"/>
        </w:rPr>
        <w:t>Kč</w:t>
      </w:r>
      <w:r w:rsidRPr="003C49E5">
        <w:rPr>
          <w:lang w:val="cs-CZ"/>
        </w:rPr>
        <w:t xml:space="preserve"> za každé jednotlivé porušení. Smluvní pokuta je splatná do </w:t>
      </w:r>
      <w:r w:rsidR="009468A4">
        <w:rPr>
          <w:lang w:val="cs-CZ"/>
        </w:rPr>
        <w:t xml:space="preserve">patnácti </w:t>
      </w:r>
      <w:r w:rsidRPr="003C49E5">
        <w:rPr>
          <w:lang w:val="cs-CZ"/>
        </w:rPr>
        <w:t>(</w:t>
      </w:r>
      <w:r w:rsidR="009468A4">
        <w:rPr>
          <w:lang w:val="cs-CZ"/>
        </w:rPr>
        <w:t>1</w:t>
      </w:r>
      <w:r w:rsidRPr="003C49E5">
        <w:rPr>
          <w:lang w:val="cs-CZ"/>
        </w:rPr>
        <w:t xml:space="preserve">5) dnů ode dne doručení první výzvy </w:t>
      </w:r>
      <w:r w:rsidR="000D4CF7">
        <w:rPr>
          <w:lang w:val="cs-CZ"/>
        </w:rPr>
        <w:t>s</w:t>
      </w:r>
      <w:r w:rsidRPr="003C49E5">
        <w:rPr>
          <w:lang w:val="cs-CZ"/>
        </w:rPr>
        <w:t>mluvní strany, která se porušení nedopustila.</w:t>
      </w:r>
    </w:p>
    <w:p w14:paraId="63424DE0" w14:textId="77777777" w:rsidR="001E04F2" w:rsidRPr="003C49E5" w:rsidRDefault="006D16F8" w:rsidP="001E04F2">
      <w:pPr>
        <w:pStyle w:val="Heading2PRK"/>
        <w:rPr>
          <w:lang w:val="cs-CZ"/>
        </w:rPr>
      </w:pPr>
      <w:r w:rsidRPr="003C49E5">
        <w:rPr>
          <w:lang w:val="cs-CZ"/>
        </w:rPr>
        <w:t>Oznamování</w:t>
      </w:r>
    </w:p>
    <w:p w14:paraId="5D9F8FC6" w14:textId="1A59EC2F" w:rsidR="006D16F8" w:rsidRPr="003C49E5" w:rsidRDefault="006D16F8" w:rsidP="001E04F2">
      <w:pPr>
        <w:pStyle w:val="Bodytext1PRK"/>
        <w:rPr>
          <w:lang w:val="cs-CZ"/>
        </w:rPr>
      </w:pPr>
      <w:r w:rsidRPr="003C49E5">
        <w:rPr>
          <w:lang w:val="cs-CZ"/>
        </w:rPr>
        <w:t xml:space="preserve">Veškerá oznámení, která tato Smlouva vyžaduje nebo umožňuje, budou písemná a budou považována za řádně učiněná, pokud budou osobně doručena pověřenému zástupci Smluvní strany podle tohoto </w:t>
      </w:r>
      <w:r w:rsidR="009468A4">
        <w:rPr>
          <w:lang w:val="cs-CZ"/>
        </w:rPr>
        <w:t xml:space="preserve">odstavce Smlouvy </w:t>
      </w:r>
      <w:r w:rsidRPr="003C49E5">
        <w:rPr>
          <w:lang w:val="cs-CZ"/>
        </w:rPr>
        <w:t>nebo budou učiněna doručením doporučené pošty</w:t>
      </w:r>
      <w:r w:rsidR="009468A4">
        <w:rPr>
          <w:lang w:val="cs-CZ"/>
        </w:rPr>
        <w:t xml:space="preserve"> nebo datové zprávy prostřednictvím informačního systému datových schránek</w:t>
      </w:r>
      <w:r w:rsidRPr="003C49E5">
        <w:rPr>
          <w:lang w:val="cs-CZ"/>
        </w:rPr>
        <w:t xml:space="preserve">. </w:t>
      </w:r>
    </w:p>
    <w:p w14:paraId="4893F67B" w14:textId="77777777" w:rsidR="006D16F8" w:rsidRPr="003C49E5" w:rsidRDefault="006D16F8" w:rsidP="001E04F2">
      <w:pPr>
        <w:pStyle w:val="Bodytext1PRK"/>
        <w:rPr>
          <w:lang w:val="cs-CZ"/>
        </w:rPr>
      </w:pPr>
      <w:r w:rsidRPr="003C49E5">
        <w:rPr>
          <w:lang w:val="cs-CZ"/>
        </w:rPr>
        <w:t>Zástupci Objednatele</w:t>
      </w:r>
    </w:p>
    <w:p w14:paraId="6F63A6AB" w14:textId="72CFF17F" w:rsidR="006D16F8" w:rsidRPr="003C49E5" w:rsidRDefault="00013B13" w:rsidP="009975FC">
      <w:pPr>
        <w:pStyle w:val="Odstavecseseznamem"/>
        <w:numPr>
          <w:ilvl w:val="0"/>
          <w:numId w:val="20"/>
        </w:numPr>
        <w:jc w:val="both"/>
        <w:rPr>
          <w:lang w:val="cs-CZ"/>
        </w:rPr>
      </w:pPr>
      <w:r>
        <w:rPr>
          <w:lang w:val="cs-CZ"/>
        </w:rPr>
        <w:t>XXX</w:t>
      </w:r>
    </w:p>
    <w:p w14:paraId="5CFDF417" w14:textId="77777777" w:rsidR="006D16F8" w:rsidRPr="003C49E5" w:rsidRDefault="006D16F8" w:rsidP="006D16F8">
      <w:pPr>
        <w:jc w:val="both"/>
        <w:rPr>
          <w:lang w:val="cs-CZ"/>
        </w:rPr>
      </w:pPr>
    </w:p>
    <w:p w14:paraId="158A0DDE" w14:textId="77777777" w:rsidR="006D16F8" w:rsidRPr="003C49E5" w:rsidRDefault="006D16F8" w:rsidP="001E04F2">
      <w:pPr>
        <w:pStyle w:val="Bodytext1PRK"/>
        <w:rPr>
          <w:lang w:val="cs-CZ"/>
        </w:rPr>
      </w:pPr>
      <w:r w:rsidRPr="003C49E5">
        <w:rPr>
          <w:lang w:val="cs-CZ"/>
        </w:rPr>
        <w:t>Zástupci Poskytovatele</w:t>
      </w:r>
    </w:p>
    <w:p w14:paraId="6C42CC9F" w14:textId="72536365" w:rsidR="006D16F8" w:rsidRPr="003C49E5" w:rsidRDefault="00013B13" w:rsidP="009975FC">
      <w:pPr>
        <w:pStyle w:val="Odstavecseseznamem"/>
        <w:numPr>
          <w:ilvl w:val="0"/>
          <w:numId w:val="20"/>
        </w:numPr>
        <w:jc w:val="both"/>
        <w:rPr>
          <w:b/>
          <w:lang w:val="cs-CZ"/>
        </w:rPr>
      </w:pPr>
      <w:r>
        <w:rPr>
          <w:lang w:val="cs-CZ"/>
        </w:rPr>
        <w:t>XXX</w:t>
      </w:r>
    </w:p>
    <w:p w14:paraId="59B0DAD5" w14:textId="77777777" w:rsidR="006D16F8" w:rsidRDefault="006D16F8" w:rsidP="006D16F8">
      <w:pPr>
        <w:jc w:val="both"/>
        <w:rPr>
          <w:b/>
          <w:lang w:val="cs-CZ"/>
        </w:rPr>
      </w:pPr>
    </w:p>
    <w:p w14:paraId="63DFA671" w14:textId="77777777" w:rsidR="007B252C" w:rsidRDefault="007B252C" w:rsidP="006D16F8">
      <w:pPr>
        <w:jc w:val="both"/>
        <w:rPr>
          <w:b/>
          <w:lang w:val="cs-CZ"/>
        </w:rPr>
      </w:pPr>
    </w:p>
    <w:p w14:paraId="45E8B732" w14:textId="77777777" w:rsidR="007B252C" w:rsidRPr="003C49E5" w:rsidRDefault="007B252C" w:rsidP="006D16F8">
      <w:pPr>
        <w:jc w:val="both"/>
        <w:rPr>
          <w:b/>
          <w:lang w:val="cs-CZ"/>
        </w:rPr>
      </w:pPr>
    </w:p>
    <w:p w14:paraId="3193F85C" w14:textId="1B72688F" w:rsidR="001E04F2" w:rsidRPr="003C49E5" w:rsidRDefault="006D16F8" w:rsidP="001E04F2">
      <w:pPr>
        <w:pStyle w:val="Heading2PRK"/>
        <w:rPr>
          <w:lang w:val="cs-CZ"/>
        </w:rPr>
      </w:pPr>
      <w:r w:rsidRPr="003C49E5">
        <w:rPr>
          <w:lang w:val="cs-CZ"/>
        </w:rPr>
        <w:lastRenderedPageBreak/>
        <w:t>Postoupení Smlouvy</w:t>
      </w:r>
    </w:p>
    <w:p w14:paraId="7AE5F422" w14:textId="797A0C70" w:rsidR="006D16F8" w:rsidRPr="003C49E5" w:rsidRDefault="006D16F8" w:rsidP="001E04F2">
      <w:pPr>
        <w:pStyle w:val="Bodytext1PRK"/>
        <w:rPr>
          <w:lang w:val="cs-CZ"/>
        </w:rPr>
      </w:pPr>
      <w:r w:rsidRPr="003C49E5">
        <w:rPr>
          <w:lang w:val="cs-CZ"/>
        </w:rPr>
        <w:t xml:space="preserve">Tato Smlouva je závazná pro její Smluvní strany, jejich právní nástupce a poplyne v jejich prospěch s tím, že ani jedna ze Smluvních stran nesmí postoupit jakákoli svá práva nebo povinnost z této Smlouvy bez předchozího písemného souhlasu druhé Smluvní strany.  </w:t>
      </w:r>
    </w:p>
    <w:p w14:paraId="63F67E75" w14:textId="77777777" w:rsidR="006D16F8" w:rsidRPr="003C49E5" w:rsidRDefault="006D16F8" w:rsidP="001E04F2">
      <w:pPr>
        <w:pStyle w:val="Heading1PRK"/>
        <w:rPr>
          <w:lang w:val="cs-CZ"/>
        </w:rPr>
      </w:pPr>
      <w:r w:rsidRPr="003C49E5">
        <w:rPr>
          <w:lang w:val="cs-CZ"/>
        </w:rPr>
        <w:t>Závěrečná ustanovení</w:t>
      </w:r>
    </w:p>
    <w:p w14:paraId="18549DAB" w14:textId="77777777" w:rsidR="001E04F2" w:rsidRPr="003C49E5" w:rsidRDefault="006D16F8" w:rsidP="001E04F2">
      <w:pPr>
        <w:pStyle w:val="Heading2PRK"/>
        <w:rPr>
          <w:lang w:val="cs-CZ"/>
        </w:rPr>
      </w:pPr>
      <w:r w:rsidRPr="003C49E5">
        <w:rPr>
          <w:lang w:val="cs-CZ"/>
        </w:rPr>
        <w:t>Úplná Smlouva</w:t>
      </w:r>
    </w:p>
    <w:p w14:paraId="720200D8" w14:textId="013174BA" w:rsidR="006D16F8" w:rsidRPr="003C49E5" w:rsidRDefault="006D16F8" w:rsidP="001E04F2">
      <w:pPr>
        <w:pStyle w:val="Bodytext1PRK"/>
        <w:rPr>
          <w:bCs/>
          <w:lang w:val="cs-CZ"/>
        </w:rPr>
      </w:pPr>
      <w:r w:rsidRPr="003C49E5">
        <w:rPr>
          <w:lang w:val="cs-CZ"/>
        </w:rPr>
        <w:t>Tato Smlouva, včetně jejích příloh a dodatků, představuje úplnou Smlouvu mezi Smluvními stranami ohledně předmětu této Smlouvy a nahrazuje veškerá předchozí jednání, závazky a písemná ujednání ohledně tohoto předmětu Smlouvy, pokud nejsou některé z předchozích dokumentů v této Smlouvě výslovně uvedeny jako platné dokumenty a součásti této Smlouvy. Veškeré přílohy a dodatky této Smlouvy tvoří její nedílnou součást a jsou samostatně potvrzeny podpisy oprávněných zástupců Smluvních stran. Tuto Smlouvu lze ukončit pouze písemně. Tuto Smlouvu lze změnit jen písemnými chronologicky vzestupně číslovanými dodatky podepsanými oběma Smluvními stranami.</w:t>
      </w:r>
      <w:r w:rsidRPr="003C49E5">
        <w:rPr>
          <w:rFonts w:ascii="Palatino Linotype" w:hAnsi="Palatino Linotype"/>
          <w:bCs/>
          <w:sz w:val="24"/>
          <w:szCs w:val="24"/>
          <w:lang w:val="cs-CZ"/>
        </w:rPr>
        <w:t xml:space="preserve"> </w:t>
      </w:r>
    </w:p>
    <w:p w14:paraId="238BB198" w14:textId="79C55BA9" w:rsidR="006D16F8" w:rsidRPr="003C49E5" w:rsidRDefault="006D16F8" w:rsidP="001E04F2">
      <w:pPr>
        <w:pStyle w:val="Heading2PRK"/>
        <w:rPr>
          <w:lang w:val="cs-CZ"/>
        </w:rPr>
      </w:pPr>
      <w:r w:rsidRPr="003C49E5">
        <w:rPr>
          <w:lang w:val="cs-CZ"/>
        </w:rPr>
        <w:t>Tato Smlouva obsahuje následující přílohy, tvořící její nedílnou součást:</w:t>
      </w:r>
    </w:p>
    <w:p w14:paraId="4128D9AD" w14:textId="77777777" w:rsidR="006D16F8" w:rsidRPr="003C49E5" w:rsidRDefault="006D16F8" w:rsidP="006D16F8">
      <w:pPr>
        <w:jc w:val="both"/>
        <w:rPr>
          <w:lang w:val="cs-CZ"/>
        </w:rPr>
      </w:pPr>
    </w:p>
    <w:p w14:paraId="5733AA4C" w14:textId="77777777" w:rsidR="006D16F8" w:rsidRPr="003C49E5" w:rsidRDefault="006D16F8" w:rsidP="001E04F2">
      <w:pPr>
        <w:pStyle w:val="Heading4PRK"/>
        <w:rPr>
          <w:lang w:val="cs-CZ"/>
        </w:rPr>
      </w:pPr>
      <w:r w:rsidRPr="003C49E5">
        <w:rPr>
          <w:lang w:val="cs-CZ"/>
        </w:rPr>
        <w:t>Příloha 1: Specifikace Prostředí a Dat</w:t>
      </w:r>
    </w:p>
    <w:p w14:paraId="74190763" w14:textId="235A6DD7" w:rsidR="006D16F8" w:rsidRPr="003C49E5" w:rsidRDefault="006D16F8" w:rsidP="001E04F2">
      <w:pPr>
        <w:pStyle w:val="Heading4PRK"/>
        <w:rPr>
          <w:lang w:val="cs-CZ"/>
        </w:rPr>
      </w:pPr>
      <w:r w:rsidRPr="003C49E5">
        <w:rPr>
          <w:lang w:val="cs-CZ"/>
        </w:rPr>
        <w:t>Příloha 2: Specifikace Služby</w:t>
      </w:r>
    </w:p>
    <w:p w14:paraId="7F3D62BD" w14:textId="0E5DE66D" w:rsidR="006D16F8" w:rsidRPr="003C49E5" w:rsidRDefault="006D16F8" w:rsidP="001E04F2">
      <w:pPr>
        <w:pStyle w:val="Heading4PRK"/>
        <w:rPr>
          <w:lang w:val="cs-CZ"/>
        </w:rPr>
      </w:pPr>
      <w:r w:rsidRPr="003C49E5">
        <w:rPr>
          <w:lang w:val="cs-CZ"/>
        </w:rPr>
        <w:t xml:space="preserve">Příloha 3: </w:t>
      </w:r>
      <w:bookmarkStart w:id="5" w:name="_Hlk516745639"/>
      <w:r w:rsidRPr="003C49E5">
        <w:rPr>
          <w:lang w:val="cs-CZ"/>
        </w:rPr>
        <w:t xml:space="preserve">Časový plán Etapy </w:t>
      </w:r>
    </w:p>
    <w:bookmarkEnd w:id="5"/>
    <w:p w14:paraId="7101DD93" w14:textId="7D02D778" w:rsidR="006D16F8" w:rsidRPr="003C49E5" w:rsidRDefault="006D16F8" w:rsidP="001E04F2">
      <w:pPr>
        <w:pStyle w:val="Heading4PRK"/>
        <w:rPr>
          <w:lang w:val="cs-CZ"/>
        </w:rPr>
      </w:pPr>
      <w:r w:rsidRPr="003C49E5">
        <w:rPr>
          <w:lang w:val="cs-CZ"/>
        </w:rPr>
        <w:t>Příloha 4: Podmínky údržby Služby</w:t>
      </w:r>
    </w:p>
    <w:p w14:paraId="6F9E4669" w14:textId="1B1FB873" w:rsidR="006D16F8" w:rsidRPr="003C49E5" w:rsidRDefault="006D16F8" w:rsidP="001E04F2">
      <w:pPr>
        <w:pStyle w:val="Heading4PRK"/>
        <w:rPr>
          <w:lang w:val="cs-CZ"/>
        </w:rPr>
      </w:pPr>
      <w:r w:rsidRPr="003C49E5">
        <w:rPr>
          <w:lang w:val="cs-CZ"/>
        </w:rPr>
        <w:t xml:space="preserve">Příloha 5: </w:t>
      </w:r>
      <w:r w:rsidR="004502E5">
        <w:rPr>
          <w:lang w:val="cs-CZ"/>
        </w:rPr>
        <w:t>Ujednání</w:t>
      </w:r>
      <w:r w:rsidRPr="003C49E5">
        <w:rPr>
          <w:lang w:val="cs-CZ"/>
        </w:rPr>
        <w:t xml:space="preserve"> o zpracování osobních údajů</w:t>
      </w:r>
    </w:p>
    <w:p w14:paraId="26002DA5" w14:textId="77777777" w:rsidR="006D16F8" w:rsidRPr="003C49E5" w:rsidRDefault="006D16F8" w:rsidP="001E04F2">
      <w:pPr>
        <w:pStyle w:val="Heading4PRK"/>
        <w:rPr>
          <w:lang w:val="cs-CZ"/>
        </w:rPr>
      </w:pPr>
      <w:r w:rsidRPr="003C49E5">
        <w:rPr>
          <w:lang w:val="cs-CZ"/>
        </w:rPr>
        <w:t>Příloha 6: Cena</w:t>
      </w:r>
    </w:p>
    <w:p w14:paraId="14BD94D1" w14:textId="77777777" w:rsidR="006D16F8" w:rsidRPr="003C49E5" w:rsidRDefault="006D16F8" w:rsidP="001E04F2">
      <w:pPr>
        <w:pStyle w:val="Bodytext1PRK"/>
        <w:rPr>
          <w:lang w:val="cs-CZ"/>
        </w:rPr>
      </w:pPr>
      <w:r w:rsidRPr="003C49E5">
        <w:rPr>
          <w:lang w:val="cs-CZ"/>
        </w:rPr>
        <w:t xml:space="preserve">V případě jakéhokoliv rozporu mezi zněním v hlavní části Smlouvy a některé z jejích příloh, je znění hlavní části Smlouvy rozhodující. </w:t>
      </w:r>
    </w:p>
    <w:p w14:paraId="583A8664" w14:textId="77777777" w:rsidR="001E04F2" w:rsidRPr="003C49E5" w:rsidRDefault="006D16F8" w:rsidP="00E60763">
      <w:pPr>
        <w:pStyle w:val="Heading2PRK"/>
        <w:keepNext/>
        <w:rPr>
          <w:lang w:val="cs-CZ"/>
        </w:rPr>
      </w:pPr>
      <w:r w:rsidRPr="003C49E5">
        <w:rPr>
          <w:lang w:val="cs-CZ"/>
        </w:rPr>
        <w:t>Stejnopisy</w:t>
      </w:r>
    </w:p>
    <w:p w14:paraId="2E17C48A" w14:textId="063FCA24" w:rsidR="006D16F8" w:rsidRPr="003C49E5" w:rsidRDefault="006D16F8" w:rsidP="001E04F2">
      <w:pPr>
        <w:pStyle w:val="Bodytext1PRK"/>
        <w:rPr>
          <w:lang w:val="cs-CZ"/>
        </w:rPr>
      </w:pPr>
      <w:r w:rsidRPr="003C49E5">
        <w:rPr>
          <w:lang w:val="cs-CZ"/>
        </w:rPr>
        <w:t xml:space="preserve">Tato Smlouva je sepsána a podepsána ve dvou (2) stejnopisech, z nichž každá Smluvní strana obdrží jeden (1) stejnopis. </w:t>
      </w:r>
    </w:p>
    <w:p w14:paraId="1C39CBFE" w14:textId="77777777" w:rsidR="001E04F2" w:rsidRPr="003C49E5" w:rsidRDefault="006D16F8" w:rsidP="001E04F2">
      <w:pPr>
        <w:pStyle w:val="Heading2PRK"/>
        <w:rPr>
          <w:lang w:val="cs-CZ"/>
        </w:rPr>
      </w:pPr>
      <w:r w:rsidRPr="003C49E5">
        <w:rPr>
          <w:lang w:val="cs-CZ"/>
        </w:rPr>
        <w:t>Rozhodné právo a řešení sporů</w:t>
      </w:r>
    </w:p>
    <w:p w14:paraId="670C650B" w14:textId="29E6E834" w:rsidR="006D16F8" w:rsidRDefault="006D16F8" w:rsidP="001E04F2">
      <w:pPr>
        <w:pStyle w:val="Bodytext1PRK"/>
        <w:rPr>
          <w:lang w:val="cs-CZ"/>
        </w:rPr>
      </w:pPr>
      <w:r w:rsidRPr="003C49E5">
        <w:rPr>
          <w:lang w:val="cs-CZ"/>
        </w:rPr>
        <w:t xml:space="preserve">Tato Smlouva a práva a povinnosti Smluvních stran z ní vyplývající se řídí a budou vykládány v souladu s právním řádem České republiky. Veškeré spory z této Smlouvy nebo v souvislosti s ní budou řešeny soudem České republiky, jehož místní příslušnost bude určena </w:t>
      </w:r>
      <w:r w:rsidR="007164D7" w:rsidRPr="003C49E5">
        <w:rPr>
          <w:lang w:val="cs-CZ"/>
        </w:rPr>
        <w:t>dle sídla Poskytovatele k datu podání žaloby.</w:t>
      </w:r>
    </w:p>
    <w:p w14:paraId="36B3D634" w14:textId="287D1BF4" w:rsidR="00EA1F1C" w:rsidRDefault="00EA1F1C" w:rsidP="001E04F2">
      <w:pPr>
        <w:pStyle w:val="Heading2PRK"/>
        <w:rPr>
          <w:lang w:val="cs-CZ"/>
        </w:rPr>
      </w:pPr>
      <w:r>
        <w:rPr>
          <w:lang w:val="cs-CZ"/>
        </w:rPr>
        <w:t>Zveřejnění smlouvy</w:t>
      </w:r>
    </w:p>
    <w:p w14:paraId="5675B06C" w14:textId="7C842D69" w:rsidR="00053317" w:rsidRDefault="00EA1F1C" w:rsidP="00EA1F1C">
      <w:pPr>
        <w:pStyle w:val="Heading2PRK"/>
        <w:numPr>
          <w:ilvl w:val="0"/>
          <w:numId w:val="0"/>
        </w:numPr>
        <w:rPr>
          <w:lang w:val="cs-CZ"/>
        </w:rPr>
      </w:pPr>
      <w:r>
        <w:rPr>
          <w:lang w:val="cs-CZ"/>
        </w:rPr>
        <w:t xml:space="preserve">Smluvní strany berou na vědomí, že jsou povinnými subjekty dle zákona č. 340/2015 Sb., o zvláštních podmínkách účinnosti některých smluv, uveřejňování těchto smluv a o registru smluv (zákon o registru smluv) (dále jen jako „Zákon o registru smluv“). Objednatel se zavazuje uveřejnit prostřednictvím registru smluv tuto Smlouvu a související dohody či dodatky k této Smlouvě v souladu a za podmínek stanovených Zákonem o registru smluv, a to za předpokladu, že nebude v daném případě uplatněna výjimka z této povinnosti stanovená </w:t>
      </w:r>
      <w:r>
        <w:rPr>
          <w:lang w:val="cs-CZ"/>
        </w:rPr>
        <w:lastRenderedPageBreak/>
        <w:t>Zákonem o registru smluv. Objednatel je povinen předem informovat Poskytovatele o tom, že Smlouva, dohoda či dodatek budou zveřejněny v registru smluv, přičemž Poskytovatel je povinen nejpozději do pěti (5) pracovních dnů od uzavření Smlouvy, dohody či dodatku písemně sdělit Objednateli, zda tato smlouva, dohoda či dodatek obsahuje obchodní tajemství, které může být při splnění zákonných podmínek vyloučeno ze zveřejnění v registru smluv.  Nesdělí-li Poskytovatel Objednateli informace dle předchozí věty ve stanovené lhůtě, má se za to, že souhlasí se zveřejněním Smlouvy, dohody či dodatku v registru smluv v takovém znění, ve kterém byly tyto dokumenty podepsány. Smluvní strany jsou společně a nerozdílně odpovědné za škodu způsobenou opomenutím povinnosti uveřejnění smlouvy prostřednictvím registru smluv</w:t>
      </w:r>
      <w:r w:rsidR="009468A4">
        <w:rPr>
          <w:lang w:val="cs-CZ"/>
        </w:rPr>
        <w:t>.</w:t>
      </w:r>
    </w:p>
    <w:p w14:paraId="79FE65F4" w14:textId="1470DDC0" w:rsidR="001E04F2" w:rsidRPr="003C49E5" w:rsidRDefault="006D16F8" w:rsidP="001E04F2">
      <w:pPr>
        <w:pStyle w:val="Heading2PRK"/>
        <w:rPr>
          <w:lang w:val="cs-CZ"/>
        </w:rPr>
      </w:pPr>
      <w:r w:rsidRPr="003C49E5">
        <w:rPr>
          <w:lang w:val="cs-CZ"/>
        </w:rPr>
        <w:t>Účinnost</w:t>
      </w:r>
    </w:p>
    <w:p w14:paraId="33E41BC7" w14:textId="51BD1BC5" w:rsidR="006D16F8" w:rsidRPr="003C49E5" w:rsidRDefault="00BC00A1" w:rsidP="004C505C">
      <w:pPr>
        <w:pStyle w:val="Bodytext1PRK"/>
        <w:rPr>
          <w:lang w:val="cs-CZ"/>
        </w:rPr>
      </w:pPr>
      <w:r>
        <w:rPr>
          <w:lang w:val="cs-CZ"/>
        </w:rPr>
        <w:t>Tato Smlouva nabývá platnosti dnem svého podpisu oběma stranami a účinnosti dnem zveřejnění v registru smluv ve smyslu ust. § 6 odst. 1 zákona č. 340/2015 Sb., o registru smluv, v platném znění</w:t>
      </w:r>
    </w:p>
    <w:p w14:paraId="510A69AC" w14:textId="53663075" w:rsidR="006D16F8" w:rsidRDefault="006D16F8" w:rsidP="006D16F8">
      <w:pPr>
        <w:jc w:val="both"/>
        <w:rPr>
          <w:lang w:val="cs-CZ"/>
        </w:rPr>
      </w:pPr>
    </w:p>
    <w:p w14:paraId="1BE27188" w14:textId="77777777" w:rsidR="001409F1" w:rsidRPr="003C49E5" w:rsidRDefault="001409F1" w:rsidP="006D16F8">
      <w:pPr>
        <w:jc w:val="both"/>
        <w:rPr>
          <w:lang w:val="cs-CZ"/>
        </w:rPr>
      </w:pPr>
    </w:p>
    <w:p w14:paraId="5E3EF40B" w14:textId="77777777" w:rsidR="006D16F8" w:rsidRPr="003C49E5" w:rsidRDefault="006D16F8" w:rsidP="006D16F8">
      <w:pPr>
        <w:jc w:val="both"/>
        <w:rPr>
          <w:lang w:val="cs-CZ"/>
        </w:rPr>
      </w:pPr>
    </w:p>
    <w:p w14:paraId="30253405" w14:textId="77777777" w:rsidR="006D16F8" w:rsidRPr="003C49E5" w:rsidRDefault="006D16F8" w:rsidP="006D16F8">
      <w:pPr>
        <w:jc w:val="both"/>
        <w:rPr>
          <w:lang w:val="cs-CZ"/>
        </w:rPr>
      </w:pPr>
      <w:r w:rsidRPr="003C49E5">
        <w:rPr>
          <w:lang w:val="cs-CZ"/>
        </w:rPr>
        <w:t>V Praze dne:</w:t>
      </w:r>
    </w:p>
    <w:p w14:paraId="1E497E7B" w14:textId="77777777" w:rsidR="006D16F8" w:rsidRPr="003C49E5" w:rsidRDefault="006D16F8" w:rsidP="006D16F8">
      <w:pPr>
        <w:jc w:val="both"/>
        <w:rPr>
          <w:lang w:val="cs-CZ"/>
        </w:rPr>
      </w:pPr>
    </w:p>
    <w:p w14:paraId="04860649" w14:textId="77777777" w:rsidR="006D16F8" w:rsidRPr="003C49E5" w:rsidRDefault="006D16F8" w:rsidP="006D16F8">
      <w:pPr>
        <w:jc w:val="both"/>
        <w:rPr>
          <w:lang w:val="cs-CZ"/>
        </w:rPr>
      </w:pPr>
    </w:p>
    <w:p w14:paraId="24ABCA94" w14:textId="77777777" w:rsidR="006D16F8" w:rsidRPr="003C49E5" w:rsidRDefault="006D16F8" w:rsidP="006D16F8">
      <w:pPr>
        <w:jc w:val="both"/>
        <w:rPr>
          <w:lang w:val="cs-CZ"/>
        </w:rPr>
      </w:pPr>
      <w:r w:rsidRPr="003C49E5">
        <w:rPr>
          <w:lang w:val="cs-CZ"/>
        </w:rPr>
        <w:t>Za Objednatele                                                    Za Poskytovatele</w:t>
      </w:r>
    </w:p>
    <w:tbl>
      <w:tblPr>
        <w:tblW w:w="8363" w:type="dxa"/>
        <w:tblLook w:val="00A0" w:firstRow="1" w:lastRow="0" w:firstColumn="1" w:lastColumn="0" w:noHBand="0" w:noVBand="0"/>
      </w:tblPr>
      <w:tblGrid>
        <w:gridCol w:w="3919"/>
        <w:gridCol w:w="236"/>
        <w:gridCol w:w="4208"/>
      </w:tblGrid>
      <w:tr w:rsidR="006D16F8" w:rsidRPr="00C72AFE" w14:paraId="41D437E1" w14:textId="77777777" w:rsidTr="00BE5707">
        <w:tc>
          <w:tcPr>
            <w:tcW w:w="3919" w:type="dxa"/>
            <w:tcBorders>
              <w:bottom w:val="single" w:sz="4" w:space="0" w:color="auto"/>
            </w:tcBorders>
          </w:tcPr>
          <w:p w14:paraId="6D87621C" w14:textId="77777777" w:rsidR="006D16F8" w:rsidRPr="003C49E5" w:rsidRDefault="006D16F8" w:rsidP="00BE5707">
            <w:pPr>
              <w:jc w:val="both"/>
              <w:rPr>
                <w:szCs w:val="22"/>
                <w:lang w:val="cs-CZ" w:eastAsia="en-US"/>
              </w:rPr>
            </w:pPr>
          </w:p>
          <w:p w14:paraId="7DCBBDE9" w14:textId="77777777" w:rsidR="006D16F8" w:rsidRPr="003C49E5" w:rsidRDefault="006D16F8" w:rsidP="00BE5707">
            <w:pPr>
              <w:jc w:val="both"/>
              <w:rPr>
                <w:szCs w:val="22"/>
                <w:lang w:val="cs-CZ" w:eastAsia="en-US"/>
              </w:rPr>
            </w:pPr>
          </w:p>
          <w:p w14:paraId="0C4189A9" w14:textId="77777777" w:rsidR="006D16F8" w:rsidRPr="003C49E5" w:rsidRDefault="006D16F8" w:rsidP="00BE5707">
            <w:pPr>
              <w:jc w:val="both"/>
              <w:rPr>
                <w:szCs w:val="22"/>
                <w:lang w:val="cs-CZ" w:eastAsia="en-US"/>
              </w:rPr>
            </w:pPr>
          </w:p>
          <w:p w14:paraId="494ACF2B" w14:textId="77777777" w:rsidR="006D16F8" w:rsidRPr="003C49E5" w:rsidRDefault="006D16F8" w:rsidP="00BE5707">
            <w:pPr>
              <w:jc w:val="both"/>
              <w:rPr>
                <w:szCs w:val="22"/>
                <w:lang w:val="cs-CZ" w:eastAsia="en-US"/>
              </w:rPr>
            </w:pPr>
          </w:p>
        </w:tc>
        <w:tc>
          <w:tcPr>
            <w:tcW w:w="236" w:type="dxa"/>
          </w:tcPr>
          <w:p w14:paraId="55FA75FE" w14:textId="77777777" w:rsidR="006D16F8" w:rsidRPr="003C49E5" w:rsidRDefault="006D16F8" w:rsidP="00BE5707">
            <w:pPr>
              <w:jc w:val="both"/>
              <w:rPr>
                <w:szCs w:val="22"/>
                <w:lang w:val="cs-CZ" w:eastAsia="en-US"/>
              </w:rPr>
            </w:pPr>
          </w:p>
        </w:tc>
        <w:tc>
          <w:tcPr>
            <w:tcW w:w="4208" w:type="dxa"/>
            <w:tcBorders>
              <w:bottom w:val="single" w:sz="4" w:space="0" w:color="auto"/>
            </w:tcBorders>
          </w:tcPr>
          <w:p w14:paraId="048D7528" w14:textId="77777777" w:rsidR="006D16F8" w:rsidRPr="003C49E5" w:rsidRDefault="006D16F8" w:rsidP="00BE5707">
            <w:pPr>
              <w:jc w:val="both"/>
              <w:rPr>
                <w:szCs w:val="22"/>
                <w:lang w:val="cs-CZ" w:eastAsia="en-US"/>
              </w:rPr>
            </w:pPr>
          </w:p>
        </w:tc>
      </w:tr>
      <w:tr w:rsidR="006D16F8" w:rsidRPr="003C49E5" w14:paraId="7F2E7050" w14:textId="77777777" w:rsidTr="00BE5707">
        <w:trPr>
          <w:trHeight w:val="297"/>
        </w:trPr>
        <w:tc>
          <w:tcPr>
            <w:tcW w:w="3919" w:type="dxa"/>
            <w:tcBorders>
              <w:top w:val="single" w:sz="4" w:space="0" w:color="auto"/>
            </w:tcBorders>
          </w:tcPr>
          <w:p w14:paraId="05707CFF" w14:textId="52C9F0EF" w:rsidR="006D16F8" w:rsidRPr="007B252C" w:rsidRDefault="007B252C" w:rsidP="00BE5707">
            <w:pPr>
              <w:rPr>
                <w:szCs w:val="22"/>
                <w:lang w:val="cs-CZ" w:eastAsia="en-US"/>
              </w:rPr>
            </w:pPr>
            <w:r w:rsidRPr="007B252C">
              <w:rPr>
                <w:szCs w:val="22"/>
                <w:lang w:val="cs-CZ" w:eastAsia="en-US"/>
              </w:rPr>
              <w:t>MUDr. Vít Lorenc, předseda představenstva</w:t>
            </w:r>
          </w:p>
        </w:tc>
        <w:tc>
          <w:tcPr>
            <w:tcW w:w="236" w:type="dxa"/>
          </w:tcPr>
          <w:p w14:paraId="4777F656" w14:textId="77777777" w:rsidR="006D16F8" w:rsidRPr="003C49E5" w:rsidRDefault="006D16F8" w:rsidP="00BE5707">
            <w:pPr>
              <w:jc w:val="both"/>
              <w:rPr>
                <w:szCs w:val="22"/>
                <w:lang w:val="cs-CZ" w:eastAsia="en-US"/>
              </w:rPr>
            </w:pPr>
          </w:p>
        </w:tc>
        <w:tc>
          <w:tcPr>
            <w:tcW w:w="4208" w:type="dxa"/>
            <w:tcBorders>
              <w:top w:val="single" w:sz="4" w:space="0" w:color="auto"/>
            </w:tcBorders>
          </w:tcPr>
          <w:p w14:paraId="603227D1" w14:textId="06485335" w:rsidR="006D16F8" w:rsidRPr="003C49E5" w:rsidRDefault="00DF69CE" w:rsidP="00BE5707">
            <w:pPr>
              <w:jc w:val="both"/>
              <w:rPr>
                <w:szCs w:val="22"/>
                <w:lang w:val="cs-CZ" w:eastAsia="en-US"/>
              </w:rPr>
            </w:pPr>
            <w:r w:rsidRPr="00AC7389">
              <w:rPr>
                <w:szCs w:val="22"/>
                <w:lang w:val="cs-CZ" w:eastAsia="en-US"/>
              </w:rPr>
              <w:t>Jakub Kozák,</w:t>
            </w:r>
            <w:r>
              <w:rPr>
                <w:szCs w:val="22"/>
                <w:lang w:val="cs-CZ" w:eastAsia="en-US"/>
              </w:rPr>
              <w:t xml:space="preserve"> jednatel</w:t>
            </w:r>
          </w:p>
        </w:tc>
      </w:tr>
      <w:tr w:rsidR="006D16F8" w:rsidRPr="003C49E5" w14:paraId="77174B6E" w14:textId="77777777" w:rsidTr="00852C25">
        <w:tc>
          <w:tcPr>
            <w:tcW w:w="3919" w:type="dxa"/>
          </w:tcPr>
          <w:p w14:paraId="3397A2C7" w14:textId="2003D393" w:rsidR="006D16F8" w:rsidRPr="003C49E5" w:rsidRDefault="007B252C" w:rsidP="00BE5707">
            <w:pPr>
              <w:rPr>
                <w:szCs w:val="22"/>
                <w:lang w:val="cs-CZ" w:eastAsia="en-US"/>
              </w:rPr>
            </w:pPr>
            <w:r>
              <w:rPr>
                <w:szCs w:val="22"/>
                <w:lang w:val="cs-CZ" w:eastAsia="en-US"/>
              </w:rPr>
              <w:t>Nemocnice Jindřichův Hradec, a.s.</w:t>
            </w:r>
          </w:p>
        </w:tc>
        <w:tc>
          <w:tcPr>
            <w:tcW w:w="236" w:type="dxa"/>
          </w:tcPr>
          <w:p w14:paraId="5B4C6D8E" w14:textId="77777777" w:rsidR="006D16F8" w:rsidRPr="003C49E5" w:rsidRDefault="006D16F8" w:rsidP="00BE5707">
            <w:pPr>
              <w:jc w:val="both"/>
              <w:rPr>
                <w:szCs w:val="22"/>
                <w:lang w:val="cs-CZ" w:eastAsia="en-US"/>
              </w:rPr>
            </w:pPr>
          </w:p>
        </w:tc>
        <w:tc>
          <w:tcPr>
            <w:tcW w:w="4208" w:type="dxa"/>
          </w:tcPr>
          <w:p w14:paraId="1E13C272" w14:textId="3B4AE13B" w:rsidR="006D16F8" w:rsidRPr="003C49E5" w:rsidRDefault="00DF69CE" w:rsidP="00BE5707">
            <w:pPr>
              <w:jc w:val="both"/>
              <w:rPr>
                <w:szCs w:val="22"/>
                <w:lang w:val="cs-CZ" w:eastAsia="en-US"/>
              </w:rPr>
            </w:pPr>
            <w:r>
              <w:rPr>
                <w:szCs w:val="22"/>
                <w:lang w:val="cs-CZ" w:eastAsia="en-US"/>
              </w:rPr>
              <w:t>Datlowe, s.r.o.</w:t>
            </w:r>
          </w:p>
        </w:tc>
      </w:tr>
      <w:tr w:rsidR="006D16F8" w:rsidRPr="003C49E5" w14:paraId="46F23A65" w14:textId="77777777" w:rsidTr="004E1010">
        <w:trPr>
          <w:trHeight w:val="307"/>
        </w:trPr>
        <w:tc>
          <w:tcPr>
            <w:tcW w:w="3919" w:type="dxa"/>
          </w:tcPr>
          <w:p w14:paraId="38003982" w14:textId="5FB8C368" w:rsidR="006D16F8" w:rsidRPr="003C49E5" w:rsidRDefault="006D16F8" w:rsidP="00BE5707">
            <w:pPr>
              <w:rPr>
                <w:szCs w:val="22"/>
                <w:lang w:val="cs-CZ" w:eastAsia="en-US"/>
              </w:rPr>
            </w:pPr>
          </w:p>
        </w:tc>
        <w:tc>
          <w:tcPr>
            <w:tcW w:w="236" w:type="dxa"/>
          </w:tcPr>
          <w:p w14:paraId="7BAAF203" w14:textId="77777777" w:rsidR="006D16F8" w:rsidRPr="003C49E5" w:rsidRDefault="006D16F8" w:rsidP="00BE5707">
            <w:pPr>
              <w:jc w:val="both"/>
              <w:rPr>
                <w:szCs w:val="22"/>
                <w:lang w:val="cs-CZ" w:eastAsia="en-US"/>
              </w:rPr>
            </w:pPr>
          </w:p>
        </w:tc>
        <w:tc>
          <w:tcPr>
            <w:tcW w:w="4208" w:type="dxa"/>
          </w:tcPr>
          <w:p w14:paraId="6813495C" w14:textId="436BD89B" w:rsidR="006D16F8" w:rsidRPr="003C49E5" w:rsidRDefault="006D16F8" w:rsidP="00BE5707">
            <w:pPr>
              <w:jc w:val="both"/>
              <w:rPr>
                <w:szCs w:val="22"/>
                <w:lang w:val="cs-CZ" w:eastAsia="en-US"/>
              </w:rPr>
            </w:pPr>
          </w:p>
        </w:tc>
      </w:tr>
      <w:tr w:rsidR="006D16F8" w:rsidRPr="003C49E5" w14:paraId="3025B9B2" w14:textId="77777777" w:rsidTr="00DA40A6">
        <w:tc>
          <w:tcPr>
            <w:tcW w:w="3919" w:type="dxa"/>
            <w:tcBorders>
              <w:bottom w:val="single" w:sz="4" w:space="0" w:color="auto"/>
            </w:tcBorders>
          </w:tcPr>
          <w:p w14:paraId="55B704B7" w14:textId="77777777" w:rsidR="006D16F8" w:rsidRPr="003C49E5" w:rsidRDefault="006D16F8" w:rsidP="00BE5707">
            <w:pPr>
              <w:rPr>
                <w:szCs w:val="22"/>
                <w:lang w:val="cs-CZ" w:eastAsia="en-US"/>
              </w:rPr>
            </w:pPr>
          </w:p>
        </w:tc>
        <w:tc>
          <w:tcPr>
            <w:tcW w:w="236" w:type="dxa"/>
          </w:tcPr>
          <w:p w14:paraId="693CBA05" w14:textId="77777777" w:rsidR="006D16F8" w:rsidRPr="003C49E5" w:rsidRDefault="006D16F8" w:rsidP="00BE5707">
            <w:pPr>
              <w:jc w:val="both"/>
              <w:rPr>
                <w:szCs w:val="22"/>
                <w:lang w:val="cs-CZ" w:eastAsia="en-US"/>
              </w:rPr>
            </w:pPr>
          </w:p>
        </w:tc>
        <w:tc>
          <w:tcPr>
            <w:tcW w:w="4208" w:type="dxa"/>
          </w:tcPr>
          <w:p w14:paraId="2A3E161F" w14:textId="7793057A" w:rsidR="006D16F8" w:rsidRDefault="006D16F8" w:rsidP="00BE5707">
            <w:pPr>
              <w:jc w:val="both"/>
              <w:rPr>
                <w:szCs w:val="22"/>
                <w:lang w:val="cs-CZ" w:eastAsia="en-US"/>
              </w:rPr>
            </w:pPr>
          </w:p>
          <w:p w14:paraId="59B92DFA" w14:textId="25C29BC8" w:rsidR="00DF69CE" w:rsidRPr="003C49E5" w:rsidRDefault="00DF69CE" w:rsidP="00BE5707">
            <w:pPr>
              <w:jc w:val="both"/>
              <w:rPr>
                <w:szCs w:val="22"/>
                <w:lang w:val="cs-CZ" w:eastAsia="en-US"/>
              </w:rPr>
            </w:pPr>
          </w:p>
        </w:tc>
      </w:tr>
      <w:tr w:rsidR="00D970C5" w:rsidRPr="00C72AFE" w14:paraId="6099B8C6" w14:textId="77777777" w:rsidTr="00DA40A6">
        <w:tc>
          <w:tcPr>
            <w:tcW w:w="3919" w:type="dxa"/>
            <w:tcBorders>
              <w:top w:val="single" w:sz="4" w:space="0" w:color="auto"/>
            </w:tcBorders>
          </w:tcPr>
          <w:p w14:paraId="4EA061AE" w14:textId="674C656F" w:rsidR="00D970C5" w:rsidRPr="007B252C" w:rsidRDefault="007B252C" w:rsidP="00BE5707">
            <w:pPr>
              <w:rPr>
                <w:szCs w:val="22"/>
                <w:lang w:val="cs-CZ" w:eastAsia="en-US"/>
              </w:rPr>
            </w:pPr>
            <w:r w:rsidRPr="007B252C">
              <w:rPr>
                <w:szCs w:val="22"/>
                <w:lang w:val="cs-CZ" w:eastAsia="en-US"/>
              </w:rPr>
              <w:t>Ing. Alena Kudrlová MBA, člen představenstva</w:t>
            </w:r>
          </w:p>
          <w:p w14:paraId="4DE4DCC9" w14:textId="62CD2554" w:rsidR="00DA40A6" w:rsidRPr="003C49E5" w:rsidRDefault="007B252C" w:rsidP="00BE5707">
            <w:pPr>
              <w:rPr>
                <w:szCs w:val="22"/>
                <w:lang w:val="cs-CZ" w:eastAsia="en-US"/>
              </w:rPr>
            </w:pPr>
            <w:r>
              <w:rPr>
                <w:szCs w:val="22"/>
                <w:lang w:val="cs-CZ" w:eastAsia="en-US"/>
              </w:rPr>
              <w:t>Nemocnice Jindřichův Hradec, a.s.</w:t>
            </w:r>
          </w:p>
        </w:tc>
        <w:tc>
          <w:tcPr>
            <w:tcW w:w="236" w:type="dxa"/>
          </w:tcPr>
          <w:p w14:paraId="5FF6D918" w14:textId="77777777" w:rsidR="00D970C5" w:rsidRPr="003C49E5" w:rsidRDefault="00D970C5" w:rsidP="00BE5707">
            <w:pPr>
              <w:jc w:val="both"/>
              <w:rPr>
                <w:szCs w:val="22"/>
                <w:lang w:val="cs-CZ" w:eastAsia="en-US"/>
              </w:rPr>
            </w:pPr>
          </w:p>
        </w:tc>
        <w:tc>
          <w:tcPr>
            <w:tcW w:w="4208" w:type="dxa"/>
          </w:tcPr>
          <w:p w14:paraId="1BF351E7" w14:textId="406E9AA7" w:rsidR="00D970C5" w:rsidRDefault="00D970C5" w:rsidP="00BE5707">
            <w:pPr>
              <w:jc w:val="both"/>
              <w:rPr>
                <w:szCs w:val="22"/>
                <w:lang w:val="cs-CZ" w:eastAsia="en-US"/>
              </w:rPr>
            </w:pPr>
          </w:p>
        </w:tc>
      </w:tr>
    </w:tbl>
    <w:p w14:paraId="3251AE64" w14:textId="77777777" w:rsidR="006D16F8" w:rsidRPr="003C49E5" w:rsidRDefault="006D16F8" w:rsidP="006D16F8">
      <w:pPr>
        <w:jc w:val="both"/>
        <w:rPr>
          <w:szCs w:val="22"/>
          <w:lang w:val="cs-CZ" w:eastAsia="en-US"/>
        </w:rPr>
      </w:pPr>
    </w:p>
    <w:p w14:paraId="5FD0AE26" w14:textId="78B07D44" w:rsidR="004C505C" w:rsidRPr="003C49E5" w:rsidRDefault="004C505C" w:rsidP="004C505C">
      <w:pPr>
        <w:pStyle w:val="Nzev"/>
        <w:rPr>
          <w:lang w:val="cs-CZ"/>
        </w:rPr>
      </w:pPr>
      <w:r w:rsidRPr="003C49E5">
        <w:rPr>
          <w:lang w:val="cs-CZ"/>
        </w:rPr>
        <w:br w:type="page"/>
      </w:r>
    </w:p>
    <w:p w14:paraId="014E1F66" w14:textId="77777777" w:rsidR="004C505C" w:rsidRPr="003C49E5" w:rsidRDefault="004C505C" w:rsidP="004C505C">
      <w:pPr>
        <w:pStyle w:val="Nzev"/>
        <w:rPr>
          <w:lang w:val="cs-CZ"/>
        </w:rPr>
        <w:sectPr w:rsidR="004C505C" w:rsidRPr="003C49E5" w:rsidSect="00722767">
          <w:headerReference w:type="default" r:id="rId11"/>
          <w:footerReference w:type="even" r:id="rId12"/>
          <w:footerReference w:type="default" r:id="rId13"/>
          <w:pgSz w:w="11907" w:h="16840" w:code="9"/>
          <w:pgMar w:top="822" w:right="1797" w:bottom="1440" w:left="1797" w:header="708" w:footer="708" w:gutter="0"/>
          <w:cols w:space="708"/>
        </w:sectPr>
      </w:pPr>
    </w:p>
    <w:p w14:paraId="029C0C2C" w14:textId="402214F1" w:rsidR="006D16F8" w:rsidRDefault="006D16F8" w:rsidP="004C505C">
      <w:pPr>
        <w:pStyle w:val="Nzev"/>
        <w:rPr>
          <w:lang w:val="cs-CZ"/>
        </w:rPr>
      </w:pPr>
      <w:r w:rsidRPr="003C49E5">
        <w:rPr>
          <w:lang w:val="cs-CZ"/>
        </w:rPr>
        <w:lastRenderedPageBreak/>
        <w:t>Příloha 1: Specifikace Prostředí a Dat</w:t>
      </w:r>
    </w:p>
    <w:p w14:paraId="572FEA52" w14:textId="77777777" w:rsidR="008675E4" w:rsidRPr="007F6323" w:rsidRDefault="008675E4" w:rsidP="008675E4">
      <w:pPr>
        <w:jc w:val="both"/>
        <w:rPr>
          <w:b/>
          <w:bCs/>
          <w:sz w:val="24"/>
          <w:szCs w:val="24"/>
          <w:lang w:val="cs-CZ"/>
        </w:rPr>
      </w:pPr>
      <w:r>
        <w:rPr>
          <w:b/>
          <w:bCs/>
          <w:sz w:val="24"/>
          <w:szCs w:val="24"/>
          <w:lang w:val="cs-CZ"/>
        </w:rPr>
        <w:t>1. S</w:t>
      </w:r>
      <w:r w:rsidRPr="007F6323">
        <w:rPr>
          <w:b/>
          <w:bCs/>
          <w:sz w:val="24"/>
          <w:szCs w:val="24"/>
          <w:lang w:val="cs-CZ"/>
        </w:rPr>
        <w:t>pecifikace Prostředí</w:t>
      </w:r>
    </w:p>
    <w:p w14:paraId="643D416D" w14:textId="77777777" w:rsidR="008675E4" w:rsidRPr="007F6323" w:rsidRDefault="008675E4" w:rsidP="008675E4">
      <w:pPr>
        <w:jc w:val="both"/>
        <w:rPr>
          <w:szCs w:val="22"/>
          <w:lang w:val="cs-CZ"/>
        </w:rPr>
      </w:pPr>
    </w:p>
    <w:p w14:paraId="26CE305F" w14:textId="7CA32736" w:rsidR="00783356" w:rsidRDefault="00CD2089" w:rsidP="00783356">
      <w:pPr>
        <w:rPr>
          <w:lang w:val="cs-CZ"/>
        </w:rPr>
      </w:pPr>
      <w:r>
        <w:rPr>
          <w:lang w:val="cs-CZ"/>
        </w:rPr>
        <w:t>Řešení</w:t>
      </w:r>
      <w:r w:rsidR="00783356" w:rsidRPr="00AF184C">
        <w:rPr>
          <w:lang w:val="cs-CZ"/>
        </w:rPr>
        <w:t xml:space="preserve"> bude instalován</w:t>
      </w:r>
      <w:r>
        <w:rPr>
          <w:lang w:val="cs-CZ"/>
        </w:rPr>
        <w:t>o</w:t>
      </w:r>
      <w:r w:rsidR="00783356" w:rsidRPr="00AF184C">
        <w:rPr>
          <w:lang w:val="cs-CZ"/>
        </w:rPr>
        <w:t xml:space="preserve"> na virtuálním server</w:t>
      </w:r>
      <w:r w:rsidR="001C3E2A">
        <w:rPr>
          <w:lang w:val="cs-CZ"/>
        </w:rPr>
        <w:t>u</w:t>
      </w:r>
      <w:r w:rsidR="00783356" w:rsidRPr="00AF184C">
        <w:rPr>
          <w:lang w:val="cs-CZ"/>
        </w:rPr>
        <w:t xml:space="preserve"> s následující minimální konfigurací:</w:t>
      </w:r>
    </w:p>
    <w:p w14:paraId="136D59EA" w14:textId="77777777" w:rsidR="00783356" w:rsidRPr="00AF184C" w:rsidRDefault="00783356" w:rsidP="00783356">
      <w:pPr>
        <w:rPr>
          <w:lang w:val="cs-CZ"/>
        </w:rPr>
      </w:pPr>
    </w:p>
    <w:tbl>
      <w:tblPr>
        <w:tblStyle w:val="Tabulkaseznamu3"/>
        <w:tblW w:w="0" w:type="auto"/>
        <w:tblLook w:val="0000" w:firstRow="0" w:lastRow="0" w:firstColumn="0" w:lastColumn="0" w:noHBand="0" w:noVBand="0"/>
      </w:tblPr>
      <w:tblGrid>
        <w:gridCol w:w="3681"/>
        <w:gridCol w:w="3969"/>
      </w:tblGrid>
      <w:tr w:rsidR="00783356" w:rsidRPr="00AF184C" w14:paraId="2DDC9788" w14:textId="77777777" w:rsidTr="00AA0F5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81" w:type="dxa"/>
          </w:tcPr>
          <w:p w14:paraId="4F22732B" w14:textId="77777777" w:rsidR="00783356" w:rsidRPr="00CA5E92" w:rsidRDefault="00783356" w:rsidP="00AA0F54">
            <w:pPr>
              <w:pStyle w:val="Normlnweb"/>
              <w:rPr>
                <w:rFonts w:ascii="Times New Roman" w:hAnsi="Times New Roman" w:cs="Times New Roman"/>
                <w:sz w:val="22"/>
                <w:szCs w:val="22"/>
              </w:rPr>
            </w:pPr>
            <w:r w:rsidRPr="00CA5E92">
              <w:rPr>
                <w:rFonts w:ascii="Times New Roman" w:hAnsi="Times New Roman" w:cs="Times New Roman"/>
                <w:sz w:val="22"/>
                <w:szCs w:val="22"/>
              </w:rPr>
              <w:t>CPU</w:t>
            </w:r>
          </w:p>
        </w:tc>
        <w:tc>
          <w:tcPr>
            <w:tcW w:w="3969" w:type="dxa"/>
          </w:tcPr>
          <w:p w14:paraId="77A91D79" w14:textId="727A7542" w:rsidR="00783356" w:rsidRPr="00CA5E92" w:rsidRDefault="00704C41" w:rsidP="00AA0F54">
            <w:pPr>
              <w:pStyle w:val="Normlnwe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w:t>
            </w:r>
            <w:r w:rsidR="00783356" w:rsidRPr="00CA5E92">
              <w:rPr>
                <w:rFonts w:ascii="Times New Roman" w:hAnsi="Times New Roman" w:cs="Times New Roman"/>
                <w:sz w:val="22"/>
                <w:szCs w:val="22"/>
              </w:rPr>
              <w:t xml:space="preserve"> j</w:t>
            </w:r>
            <w:r w:rsidR="00D6772B">
              <w:rPr>
                <w:rFonts w:ascii="Times New Roman" w:hAnsi="Times New Roman" w:cs="Times New Roman"/>
                <w:sz w:val="22"/>
                <w:szCs w:val="22"/>
              </w:rPr>
              <w:t>a</w:t>
            </w:r>
            <w:r w:rsidR="00783356" w:rsidRPr="00CA5E92">
              <w:rPr>
                <w:rFonts w:ascii="Times New Roman" w:hAnsi="Times New Roman" w:cs="Times New Roman"/>
                <w:sz w:val="22"/>
                <w:szCs w:val="22"/>
              </w:rPr>
              <w:t>d</w:t>
            </w:r>
            <w:r>
              <w:rPr>
                <w:rFonts w:ascii="Times New Roman" w:hAnsi="Times New Roman" w:cs="Times New Roman"/>
                <w:sz w:val="22"/>
                <w:szCs w:val="22"/>
              </w:rPr>
              <w:t>e</w:t>
            </w:r>
            <w:r w:rsidR="00783356" w:rsidRPr="00CA5E92">
              <w:rPr>
                <w:rFonts w:ascii="Times New Roman" w:hAnsi="Times New Roman" w:cs="Times New Roman"/>
                <w:sz w:val="22"/>
                <w:szCs w:val="22"/>
              </w:rPr>
              <w:t>r</w:t>
            </w:r>
          </w:p>
        </w:tc>
      </w:tr>
      <w:tr w:rsidR="00783356" w:rsidRPr="00AF184C" w14:paraId="2E2BF02C" w14:textId="77777777" w:rsidTr="00AA0F54">
        <w:tc>
          <w:tcPr>
            <w:cnfStyle w:val="000010000000" w:firstRow="0" w:lastRow="0" w:firstColumn="0" w:lastColumn="0" w:oddVBand="1" w:evenVBand="0" w:oddHBand="0" w:evenHBand="0" w:firstRowFirstColumn="0" w:firstRowLastColumn="0" w:lastRowFirstColumn="0" w:lastRowLastColumn="0"/>
            <w:tcW w:w="3681" w:type="dxa"/>
          </w:tcPr>
          <w:p w14:paraId="02ADF787" w14:textId="77777777" w:rsidR="00783356" w:rsidRPr="00CA5E92" w:rsidRDefault="00783356" w:rsidP="00AA0F54">
            <w:pPr>
              <w:pStyle w:val="Normlnweb"/>
              <w:rPr>
                <w:rFonts w:ascii="Times New Roman" w:hAnsi="Times New Roman" w:cs="Times New Roman"/>
                <w:sz w:val="22"/>
                <w:szCs w:val="22"/>
              </w:rPr>
            </w:pPr>
            <w:r w:rsidRPr="00CA5E92">
              <w:rPr>
                <w:rFonts w:ascii="Times New Roman" w:hAnsi="Times New Roman" w:cs="Times New Roman"/>
                <w:sz w:val="22"/>
                <w:szCs w:val="22"/>
              </w:rPr>
              <w:t>RAM</w:t>
            </w:r>
          </w:p>
        </w:tc>
        <w:tc>
          <w:tcPr>
            <w:tcW w:w="3969" w:type="dxa"/>
          </w:tcPr>
          <w:p w14:paraId="66FDB595" w14:textId="5EF16361" w:rsidR="00783356" w:rsidRPr="00CA5E92" w:rsidRDefault="00704C41" w:rsidP="00AA0F54">
            <w:pPr>
              <w:pStyle w:val="Normlnwe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32</w:t>
            </w:r>
            <w:r w:rsidRPr="00CA5E92">
              <w:rPr>
                <w:rFonts w:ascii="Times New Roman" w:hAnsi="Times New Roman" w:cs="Times New Roman"/>
                <w:sz w:val="22"/>
                <w:szCs w:val="22"/>
              </w:rPr>
              <w:t xml:space="preserve"> </w:t>
            </w:r>
            <w:r w:rsidR="00783356" w:rsidRPr="00CA5E92">
              <w:rPr>
                <w:rFonts w:ascii="Times New Roman" w:hAnsi="Times New Roman" w:cs="Times New Roman"/>
                <w:sz w:val="22"/>
                <w:szCs w:val="22"/>
              </w:rPr>
              <w:t>GB</w:t>
            </w:r>
          </w:p>
        </w:tc>
      </w:tr>
      <w:tr w:rsidR="00783356" w:rsidRPr="00AF184C" w14:paraId="1958A620" w14:textId="77777777" w:rsidTr="00AA0F5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81" w:type="dxa"/>
          </w:tcPr>
          <w:p w14:paraId="66A986B3" w14:textId="77777777" w:rsidR="00783356" w:rsidRPr="00CA5E92" w:rsidRDefault="00783356" w:rsidP="00AA0F54">
            <w:pPr>
              <w:pStyle w:val="Normlnweb"/>
              <w:rPr>
                <w:rFonts w:ascii="Times New Roman" w:hAnsi="Times New Roman" w:cs="Times New Roman"/>
                <w:sz w:val="22"/>
                <w:szCs w:val="22"/>
              </w:rPr>
            </w:pPr>
            <w:r w:rsidRPr="00CA5E92">
              <w:rPr>
                <w:rFonts w:ascii="Times New Roman" w:hAnsi="Times New Roman" w:cs="Times New Roman"/>
                <w:sz w:val="22"/>
                <w:szCs w:val="22"/>
              </w:rPr>
              <w:t>HDD</w:t>
            </w:r>
          </w:p>
        </w:tc>
        <w:tc>
          <w:tcPr>
            <w:tcW w:w="3969" w:type="dxa"/>
          </w:tcPr>
          <w:p w14:paraId="10A15C25" w14:textId="77777777" w:rsidR="00783356" w:rsidRPr="00CA5E92" w:rsidRDefault="00783356" w:rsidP="00AA0F54">
            <w:pPr>
              <w:pStyle w:val="Normlnwe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A5E92">
              <w:rPr>
                <w:rFonts w:ascii="Times New Roman" w:hAnsi="Times New Roman" w:cs="Times New Roman"/>
                <w:sz w:val="22"/>
                <w:szCs w:val="22"/>
              </w:rPr>
              <w:t>750 GB SSD*</w:t>
            </w:r>
          </w:p>
        </w:tc>
      </w:tr>
      <w:tr w:rsidR="00783356" w:rsidRPr="00AF184C" w14:paraId="2B0D1D4A" w14:textId="77777777" w:rsidTr="00AA0F54">
        <w:tc>
          <w:tcPr>
            <w:cnfStyle w:val="000010000000" w:firstRow="0" w:lastRow="0" w:firstColumn="0" w:lastColumn="0" w:oddVBand="1" w:evenVBand="0" w:oddHBand="0" w:evenHBand="0" w:firstRowFirstColumn="0" w:firstRowLastColumn="0" w:lastRowFirstColumn="0" w:lastRowLastColumn="0"/>
            <w:tcW w:w="3681" w:type="dxa"/>
          </w:tcPr>
          <w:p w14:paraId="78E9D351" w14:textId="77777777" w:rsidR="00783356" w:rsidRPr="00CA5E92" w:rsidRDefault="00783356" w:rsidP="00AA0F54">
            <w:pPr>
              <w:pStyle w:val="Normlnweb"/>
              <w:rPr>
                <w:rFonts w:ascii="Times New Roman" w:hAnsi="Times New Roman" w:cs="Times New Roman"/>
                <w:sz w:val="22"/>
                <w:szCs w:val="22"/>
              </w:rPr>
            </w:pPr>
            <w:r w:rsidRPr="00CA5E92">
              <w:rPr>
                <w:rFonts w:ascii="Times New Roman" w:hAnsi="Times New Roman" w:cs="Times New Roman"/>
                <w:sz w:val="22"/>
                <w:szCs w:val="22"/>
              </w:rPr>
              <w:t>OS</w:t>
            </w:r>
          </w:p>
        </w:tc>
        <w:tc>
          <w:tcPr>
            <w:tcW w:w="3969" w:type="dxa"/>
          </w:tcPr>
          <w:p w14:paraId="3D5CC562" w14:textId="3D7F8B8A" w:rsidR="00783356" w:rsidRPr="00CA5E92" w:rsidRDefault="004520C6" w:rsidP="00AA0F54">
            <w:pPr>
              <w:pStyle w:val="Normlnwe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520C6">
              <w:rPr>
                <w:rFonts w:ascii="Times New Roman" w:hAnsi="Times New Roman" w:cs="Times New Roman"/>
                <w:sz w:val="22"/>
                <w:szCs w:val="22"/>
              </w:rPr>
              <w:t>Ubuntu 24.04.01 LTS</w:t>
            </w:r>
          </w:p>
        </w:tc>
      </w:tr>
      <w:tr w:rsidR="00783356" w:rsidRPr="00AF184C" w14:paraId="7E8DEF82" w14:textId="77777777" w:rsidTr="00AA0F5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81" w:type="dxa"/>
          </w:tcPr>
          <w:p w14:paraId="31296DCF" w14:textId="77777777" w:rsidR="00783356" w:rsidRPr="00CA5E92" w:rsidRDefault="00783356" w:rsidP="00AA0F54">
            <w:pPr>
              <w:pStyle w:val="Normlnweb"/>
              <w:rPr>
                <w:rFonts w:ascii="Times New Roman" w:hAnsi="Times New Roman" w:cs="Times New Roman"/>
                <w:sz w:val="22"/>
                <w:szCs w:val="22"/>
              </w:rPr>
            </w:pPr>
            <w:r w:rsidRPr="00CA5E92">
              <w:rPr>
                <w:rFonts w:ascii="Times New Roman" w:hAnsi="Times New Roman" w:cs="Times New Roman"/>
                <w:sz w:val="22"/>
                <w:szCs w:val="22"/>
              </w:rPr>
              <w:t>Vzdálený přístup</w:t>
            </w:r>
          </w:p>
        </w:tc>
        <w:tc>
          <w:tcPr>
            <w:tcW w:w="3969" w:type="dxa"/>
          </w:tcPr>
          <w:p w14:paraId="1D667472" w14:textId="77777777" w:rsidR="00783356" w:rsidRPr="00CA5E92" w:rsidRDefault="00783356" w:rsidP="00AA0F54">
            <w:pPr>
              <w:pStyle w:val="Normlnwe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A5E92">
              <w:rPr>
                <w:rFonts w:ascii="Times New Roman" w:hAnsi="Times New Roman" w:cs="Times New Roman"/>
                <w:sz w:val="22"/>
                <w:szCs w:val="22"/>
              </w:rPr>
              <w:t>Povolený</w:t>
            </w:r>
          </w:p>
        </w:tc>
      </w:tr>
      <w:tr w:rsidR="00783356" w:rsidRPr="00AF184C" w14:paraId="1362D306" w14:textId="77777777" w:rsidTr="00AA0F54">
        <w:tc>
          <w:tcPr>
            <w:cnfStyle w:val="000010000000" w:firstRow="0" w:lastRow="0" w:firstColumn="0" w:lastColumn="0" w:oddVBand="1" w:evenVBand="0" w:oddHBand="0" w:evenHBand="0" w:firstRowFirstColumn="0" w:firstRowLastColumn="0" w:lastRowFirstColumn="0" w:lastRowLastColumn="0"/>
            <w:tcW w:w="3681" w:type="dxa"/>
          </w:tcPr>
          <w:p w14:paraId="262A53FA" w14:textId="77777777" w:rsidR="00783356" w:rsidRPr="00CA5E92" w:rsidRDefault="00783356" w:rsidP="00AA0F54">
            <w:pPr>
              <w:pStyle w:val="Normlnweb"/>
              <w:rPr>
                <w:rFonts w:ascii="Times New Roman" w:hAnsi="Times New Roman" w:cs="Times New Roman"/>
                <w:sz w:val="22"/>
                <w:szCs w:val="22"/>
                <w:lang w:val="de-DE"/>
              </w:rPr>
            </w:pPr>
            <w:r w:rsidRPr="00CA5E92">
              <w:rPr>
                <w:rFonts w:ascii="Times New Roman" w:hAnsi="Times New Roman" w:cs="Times New Roman"/>
                <w:sz w:val="22"/>
                <w:szCs w:val="22"/>
                <w:lang w:val="de-DE"/>
              </w:rPr>
              <w:t>Přístup ze serveru na internet</w:t>
            </w:r>
          </w:p>
        </w:tc>
        <w:tc>
          <w:tcPr>
            <w:tcW w:w="3969" w:type="dxa"/>
          </w:tcPr>
          <w:p w14:paraId="40E45A23" w14:textId="77777777" w:rsidR="00783356" w:rsidRPr="00CA5E92" w:rsidRDefault="00783356" w:rsidP="00AA0F54">
            <w:pPr>
              <w:pStyle w:val="Normlnwe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A5E92">
              <w:rPr>
                <w:rFonts w:ascii="Times New Roman" w:hAnsi="Times New Roman" w:cs="Times New Roman"/>
                <w:sz w:val="22"/>
                <w:szCs w:val="22"/>
              </w:rPr>
              <w:t>datlowe.org, datlowe.net</w:t>
            </w:r>
          </w:p>
        </w:tc>
      </w:tr>
    </w:tbl>
    <w:p w14:paraId="2009C6C9" w14:textId="77777777" w:rsidR="00783356" w:rsidRDefault="00783356" w:rsidP="00783356">
      <w:pPr>
        <w:rPr>
          <w:lang w:val="cs-CZ"/>
        </w:rPr>
      </w:pPr>
    </w:p>
    <w:p w14:paraId="51464CA5" w14:textId="137F91D1" w:rsidR="00783356" w:rsidRPr="006B5CCA" w:rsidRDefault="00783356" w:rsidP="00783356">
      <w:pPr>
        <w:rPr>
          <w:rFonts w:eastAsia="Calibri" w:cstheme="minorHAnsi"/>
          <w:lang w:val="cs-CZ"/>
        </w:rPr>
      </w:pPr>
      <w:r w:rsidRPr="00AF184C">
        <w:rPr>
          <w:lang w:val="cs-CZ"/>
        </w:rPr>
        <w:t>* Diskový prostor (HDD) závisí na objemu zpracovávaných dat a době jejich přístupnosti.</w:t>
      </w:r>
      <w:r w:rsidRPr="008B5FCE">
        <w:rPr>
          <w:rFonts w:eastAsia="Calibri" w:cstheme="minorHAnsi"/>
          <w:lang w:val="cs-CZ"/>
        </w:rPr>
        <w:t xml:space="preserve"> </w:t>
      </w:r>
      <w:r w:rsidRPr="006B5CCA">
        <w:rPr>
          <w:rFonts w:eastAsia="Calibri" w:cstheme="minorHAnsi"/>
          <w:lang w:val="cs-CZ"/>
        </w:rPr>
        <w:t>V případě potřeby může být požadováno budoucí navýšení diskového prostoru.</w:t>
      </w:r>
    </w:p>
    <w:p w14:paraId="10F72A04" w14:textId="77777777" w:rsidR="00783356" w:rsidRPr="006B5CCA" w:rsidRDefault="00783356" w:rsidP="00783356">
      <w:pPr>
        <w:rPr>
          <w:rFonts w:cstheme="minorHAnsi"/>
          <w:lang w:val="cs-CZ"/>
        </w:rPr>
      </w:pPr>
    </w:p>
    <w:p w14:paraId="0CFB0192" w14:textId="2527C4C6" w:rsidR="00783356" w:rsidRPr="00E42F0B" w:rsidRDefault="00783356" w:rsidP="00783356">
      <w:pPr>
        <w:rPr>
          <w:rFonts w:cstheme="minorHAnsi"/>
          <w:lang w:val="cs-CZ"/>
        </w:rPr>
      </w:pPr>
      <w:r w:rsidRPr="006B5CCA">
        <w:rPr>
          <w:rFonts w:eastAsia="Calibri" w:cstheme="minorHAnsi"/>
          <w:lang w:val="cs-CZ"/>
        </w:rPr>
        <w:t>Minimální parametry SSD disku:</w:t>
      </w:r>
      <w:r>
        <w:rPr>
          <w:rFonts w:eastAsia="Calibri" w:cstheme="minorHAnsi"/>
          <w:lang w:val="cs-CZ"/>
        </w:rPr>
        <w:t xml:space="preserve"> </w:t>
      </w:r>
      <w:r w:rsidRPr="006B5CCA">
        <w:rPr>
          <w:rFonts w:eastAsia="Calibri" w:cstheme="minorHAnsi"/>
          <w:lang w:val="cs-CZ"/>
        </w:rPr>
        <w:t>200 MB/s sekvenční čtení</w:t>
      </w:r>
      <w:r>
        <w:rPr>
          <w:rFonts w:eastAsia="Calibri" w:cstheme="minorHAnsi"/>
          <w:lang w:val="cs-CZ"/>
        </w:rPr>
        <w:t xml:space="preserve">, </w:t>
      </w:r>
      <w:r w:rsidRPr="006B5CCA">
        <w:rPr>
          <w:rFonts w:eastAsia="Calibri" w:cstheme="minorHAnsi"/>
          <w:lang w:val="cs-CZ"/>
        </w:rPr>
        <w:t>100 MB/s sekvenční zápis</w:t>
      </w:r>
      <w:r>
        <w:rPr>
          <w:rFonts w:eastAsia="Calibri" w:cstheme="minorHAnsi"/>
          <w:lang w:val="cs-CZ"/>
        </w:rPr>
        <w:t xml:space="preserve">, </w:t>
      </w:r>
      <w:r w:rsidRPr="006B5CCA">
        <w:rPr>
          <w:rFonts w:eastAsia="Calibri" w:cstheme="minorHAnsi"/>
          <w:lang w:val="cs-CZ"/>
        </w:rPr>
        <w:t>10k</w:t>
      </w:r>
      <w:r>
        <w:rPr>
          <w:rFonts w:eastAsia="Calibri" w:cstheme="minorHAnsi"/>
          <w:lang w:val="cs-CZ"/>
        </w:rPr>
        <w:t> </w:t>
      </w:r>
      <w:r w:rsidRPr="006B5CCA">
        <w:rPr>
          <w:rFonts w:eastAsia="Calibri" w:cstheme="minorHAnsi"/>
          <w:lang w:val="cs-CZ"/>
        </w:rPr>
        <w:t>IOPS</w:t>
      </w:r>
    </w:p>
    <w:p w14:paraId="38DA218C" w14:textId="77777777" w:rsidR="008675E4" w:rsidRPr="007F6323" w:rsidRDefault="008675E4" w:rsidP="008675E4">
      <w:pPr>
        <w:jc w:val="both"/>
        <w:rPr>
          <w:szCs w:val="22"/>
          <w:lang w:val="cs-CZ"/>
        </w:rPr>
      </w:pPr>
    </w:p>
    <w:p w14:paraId="48093785" w14:textId="77777777" w:rsidR="008675E4" w:rsidRPr="007F6323" w:rsidRDefault="008675E4" w:rsidP="008675E4">
      <w:pPr>
        <w:jc w:val="both"/>
        <w:rPr>
          <w:szCs w:val="22"/>
          <w:lang w:val="cs-CZ"/>
        </w:rPr>
      </w:pPr>
    </w:p>
    <w:p w14:paraId="24A3BC57" w14:textId="77777777" w:rsidR="008675E4" w:rsidRPr="007F6323" w:rsidRDefault="008675E4" w:rsidP="008675E4">
      <w:pPr>
        <w:jc w:val="both"/>
        <w:rPr>
          <w:b/>
          <w:bCs/>
          <w:sz w:val="24"/>
          <w:szCs w:val="24"/>
          <w:lang w:val="cs-CZ"/>
        </w:rPr>
      </w:pPr>
      <w:r w:rsidRPr="007F6323">
        <w:rPr>
          <w:b/>
          <w:bCs/>
          <w:sz w:val="24"/>
          <w:szCs w:val="24"/>
          <w:lang w:val="cs-CZ"/>
        </w:rPr>
        <w:t>2. Napojení na nemocniční informační systém (NIS)</w:t>
      </w:r>
    </w:p>
    <w:p w14:paraId="387D12F9" w14:textId="77777777" w:rsidR="008675E4" w:rsidRPr="007F6323" w:rsidRDefault="008675E4" w:rsidP="008675E4">
      <w:pPr>
        <w:jc w:val="both"/>
        <w:rPr>
          <w:szCs w:val="22"/>
          <w:lang w:val="cs-CZ"/>
        </w:rPr>
      </w:pPr>
    </w:p>
    <w:p w14:paraId="314DAB3B" w14:textId="686C91F1" w:rsidR="008675E4" w:rsidRPr="007F6323" w:rsidRDefault="008675E4" w:rsidP="008675E4">
      <w:pPr>
        <w:jc w:val="both"/>
        <w:rPr>
          <w:szCs w:val="22"/>
          <w:lang w:val="cs-CZ"/>
        </w:rPr>
      </w:pPr>
      <w:r w:rsidRPr="007F6323">
        <w:rPr>
          <w:szCs w:val="22"/>
          <w:lang w:val="cs-CZ"/>
        </w:rPr>
        <w:t xml:space="preserve">Řešení bude připojeno na </w:t>
      </w:r>
      <w:r w:rsidR="00572F5D">
        <w:rPr>
          <w:szCs w:val="22"/>
          <w:lang w:val="cs-CZ"/>
        </w:rPr>
        <w:t>nemocniční informační systéme</w:t>
      </w:r>
      <w:r w:rsidRPr="007F6323">
        <w:rPr>
          <w:szCs w:val="22"/>
          <w:lang w:val="cs-CZ"/>
        </w:rPr>
        <w:t xml:space="preserve"> </w:t>
      </w:r>
      <w:r w:rsidR="00572F5D">
        <w:rPr>
          <w:szCs w:val="22"/>
          <w:lang w:val="cs-CZ"/>
        </w:rPr>
        <w:t>Objednatele</w:t>
      </w:r>
      <w:r w:rsidRPr="007F6323">
        <w:rPr>
          <w:szCs w:val="22"/>
          <w:lang w:val="cs-CZ"/>
        </w:rPr>
        <w:t xml:space="preserve"> (dále jen „NIS“) pomocní integračního modulu vytvořeného dodavatelem NIS pro komunikaci NIS a </w:t>
      </w:r>
      <w:r w:rsidR="00572F5D">
        <w:rPr>
          <w:szCs w:val="22"/>
          <w:lang w:val="cs-CZ"/>
        </w:rPr>
        <w:t>Řešení</w:t>
      </w:r>
      <w:r w:rsidRPr="007F6323">
        <w:rPr>
          <w:szCs w:val="22"/>
          <w:lang w:val="cs-CZ"/>
        </w:rPr>
        <w:t xml:space="preserve">. </w:t>
      </w:r>
    </w:p>
    <w:p w14:paraId="0BAEC8EF" w14:textId="77777777" w:rsidR="008675E4" w:rsidRPr="007F6323" w:rsidRDefault="008675E4" w:rsidP="008675E4">
      <w:pPr>
        <w:jc w:val="both"/>
        <w:rPr>
          <w:szCs w:val="22"/>
          <w:lang w:val="cs-CZ"/>
        </w:rPr>
      </w:pPr>
    </w:p>
    <w:p w14:paraId="4B5F2BC6" w14:textId="77777777" w:rsidR="008675E4" w:rsidRPr="007F6323" w:rsidRDefault="008675E4" w:rsidP="008675E4">
      <w:pPr>
        <w:jc w:val="both"/>
        <w:rPr>
          <w:szCs w:val="22"/>
          <w:lang w:val="cs-CZ"/>
        </w:rPr>
      </w:pPr>
      <w:r w:rsidRPr="007F6323">
        <w:rPr>
          <w:szCs w:val="22"/>
          <w:lang w:val="cs-CZ"/>
        </w:rPr>
        <w:t>Integrační modul není součástí dodávky.</w:t>
      </w:r>
    </w:p>
    <w:p w14:paraId="591A0320" w14:textId="798D2CB3" w:rsidR="006D16F8" w:rsidRDefault="006D16F8" w:rsidP="004C505C">
      <w:pPr>
        <w:pStyle w:val="Nzev"/>
        <w:rPr>
          <w:lang w:val="cs-CZ"/>
        </w:rPr>
      </w:pPr>
      <w:r w:rsidRPr="003C49E5">
        <w:rPr>
          <w:lang w:val="cs-CZ"/>
        </w:rPr>
        <w:br w:type="page"/>
      </w:r>
      <w:r w:rsidRPr="003C49E5">
        <w:rPr>
          <w:lang w:val="cs-CZ"/>
        </w:rPr>
        <w:lastRenderedPageBreak/>
        <w:t>Příloha 2: Specifikace Služby</w:t>
      </w:r>
    </w:p>
    <w:p w14:paraId="58EC2C0D" w14:textId="3284D6CC" w:rsidR="00BD6CB3" w:rsidRPr="00BD6CB3" w:rsidRDefault="00BD6CB3" w:rsidP="00BD6CB3">
      <w:pPr>
        <w:pStyle w:val="Bodytext1PRK"/>
        <w:rPr>
          <w:lang w:val="cs-CZ"/>
        </w:rPr>
      </w:pPr>
      <w:r>
        <w:rPr>
          <w:lang w:val="cs-CZ"/>
        </w:rPr>
        <w:t>Součástí</w:t>
      </w:r>
      <w:r w:rsidR="00712AB7">
        <w:rPr>
          <w:lang w:val="cs-CZ"/>
        </w:rPr>
        <w:t xml:space="preserve"> Řešení je sdílená platforma pro analýzu dat z NIS vč. nestrukturovaných textů. Ty jsou využity v dílčích aplikacích</w:t>
      </w:r>
      <w:r w:rsidR="00DC4A58">
        <w:rPr>
          <w:lang w:val="cs-CZ"/>
        </w:rPr>
        <w:t xml:space="preserve"> popsaných níže.</w:t>
      </w:r>
    </w:p>
    <w:p w14:paraId="5E4A971C" w14:textId="24A52FF8" w:rsidR="006D5248" w:rsidRDefault="00BD6CB3" w:rsidP="006D5248">
      <w:pPr>
        <w:rPr>
          <w:b/>
          <w:bCs/>
          <w:lang w:val="cs-CZ"/>
        </w:rPr>
      </w:pPr>
      <w:r>
        <w:rPr>
          <w:b/>
          <w:bCs/>
          <w:sz w:val="24"/>
          <w:szCs w:val="22"/>
          <w:lang w:val="cs-CZ"/>
        </w:rPr>
        <w:t>APLIKACE</w:t>
      </w:r>
      <w:r w:rsidR="006D5248" w:rsidRPr="000E299E">
        <w:rPr>
          <w:b/>
          <w:bCs/>
          <w:sz w:val="24"/>
          <w:szCs w:val="22"/>
          <w:lang w:val="cs-CZ"/>
        </w:rPr>
        <w:t xml:space="preserve"> HAIDI</w:t>
      </w:r>
      <w:r w:rsidR="007B252C">
        <w:rPr>
          <w:b/>
          <w:bCs/>
          <w:sz w:val="24"/>
          <w:szCs w:val="22"/>
          <w:lang w:val="cs-CZ"/>
        </w:rPr>
        <w:t xml:space="preserve"> 2</w:t>
      </w:r>
    </w:p>
    <w:p w14:paraId="6E93EC2E" w14:textId="77777777" w:rsidR="006D5248" w:rsidRDefault="006D5248" w:rsidP="006D5248">
      <w:pPr>
        <w:rPr>
          <w:b/>
          <w:bCs/>
          <w:lang w:val="cs-CZ"/>
        </w:rPr>
      </w:pPr>
    </w:p>
    <w:p w14:paraId="3BD886D7" w14:textId="77777777" w:rsidR="006D5248" w:rsidRPr="004F0976" w:rsidRDefault="006D5248" w:rsidP="006D5248">
      <w:pPr>
        <w:pStyle w:val="Odstavecseseznamem"/>
        <w:numPr>
          <w:ilvl w:val="0"/>
          <w:numId w:val="39"/>
        </w:numPr>
        <w:ind w:left="426"/>
        <w:rPr>
          <w:b/>
          <w:bCs/>
          <w:lang w:val="cs-CZ"/>
        </w:rPr>
      </w:pPr>
      <w:r w:rsidRPr="004F0976">
        <w:rPr>
          <w:b/>
          <w:bCs/>
          <w:lang w:val="cs-CZ"/>
        </w:rPr>
        <w:t xml:space="preserve">Základní vlastnosti </w:t>
      </w:r>
      <w:r>
        <w:rPr>
          <w:b/>
          <w:bCs/>
          <w:lang w:val="cs-CZ"/>
        </w:rPr>
        <w:t>řešení</w:t>
      </w:r>
    </w:p>
    <w:p w14:paraId="7CB9AFC2" w14:textId="77777777" w:rsidR="006D5248" w:rsidRDefault="006D5248" w:rsidP="006D5248">
      <w:pPr>
        <w:numPr>
          <w:ilvl w:val="0"/>
          <w:numId w:val="24"/>
        </w:numPr>
        <w:spacing w:before="120"/>
        <w:jc w:val="both"/>
        <w:rPr>
          <w:lang w:val="cs-CZ"/>
        </w:rPr>
      </w:pPr>
      <w:r w:rsidRPr="00B97C2B">
        <w:rPr>
          <w:lang w:val="cs-CZ"/>
        </w:rPr>
        <w:t xml:space="preserve">automatická identifikace potenciálních infekcí spojených s poskytováním zdravotní péče </w:t>
      </w:r>
      <w:r>
        <w:rPr>
          <w:lang w:val="cs-CZ"/>
        </w:rPr>
        <w:t xml:space="preserve">(HAI, healthcare-associated infections) </w:t>
      </w:r>
      <w:r w:rsidRPr="00B97C2B">
        <w:rPr>
          <w:lang w:val="cs-CZ"/>
        </w:rPr>
        <w:t>pro všechna lůžková a ambulantní oddělení</w:t>
      </w:r>
      <w:r>
        <w:rPr>
          <w:lang w:val="cs-CZ"/>
        </w:rPr>
        <w:t xml:space="preserve"> na základě </w:t>
      </w:r>
      <w:r w:rsidRPr="00B97C2B">
        <w:rPr>
          <w:lang w:val="cs-CZ"/>
        </w:rPr>
        <w:t>dat získan</w:t>
      </w:r>
      <w:r>
        <w:rPr>
          <w:lang w:val="cs-CZ"/>
        </w:rPr>
        <w:t>ých</w:t>
      </w:r>
      <w:r w:rsidRPr="00B97C2B">
        <w:rPr>
          <w:lang w:val="cs-CZ"/>
        </w:rPr>
        <w:t xml:space="preserve"> z NIS nebo jiných systémů pro vedení zdravotnické </w:t>
      </w:r>
      <w:r>
        <w:rPr>
          <w:lang w:val="cs-CZ"/>
        </w:rPr>
        <w:t xml:space="preserve">a </w:t>
      </w:r>
      <w:r w:rsidRPr="00B97C2B">
        <w:rPr>
          <w:lang w:val="cs-CZ"/>
        </w:rPr>
        <w:t>ošetřovatelské dokumentace</w:t>
      </w:r>
      <w:r>
        <w:rPr>
          <w:lang w:val="cs-CZ"/>
        </w:rPr>
        <w:t>. Do analýzy vstupují data v rozsahu minimálně:</w:t>
      </w:r>
    </w:p>
    <w:p w14:paraId="7A989484" w14:textId="77777777" w:rsidR="006D5248" w:rsidRDefault="006D5248" w:rsidP="006D5248">
      <w:pPr>
        <w:numPr>
          <w:ilvl w:val="1"/>
          <w:numId w:val="24"/>
        </w:numPr>
        <w:spacing w:before="120"/>
        <w:jc w:val="both"/>
        <w:rPr>
          <w:lang w:val="cs-CZ"/>
        </w:rPr>
      </w:pPr>
      <w:r>
        <w:rPr>
          <w:lang w:val="cs-CZ"/>
        </w:rPr>
        <w:t>identifikační údaje pacienta (jméno, příjmení, rodné číslo)</w:t>
      </w:r>
    </w:p>
    <w:p w14:paraId="4A8693A6" w14:textId="77777777" w:rsidR="006D5248" w:rsidRPr="00722767" w:rsidRDefault="006D5248" w:rsidP="006D5248">
      <w:pPr>
        <w:numPr>
          <w:ilvl w:val="1"/>
          <w:numId w:val="24"/>
        </w:numPr>
        <w:spacing w:before="120"/>
        <w:jc w:val="both"/>
        <w:rPr>
          <w:lang w:val="cs-CZ"/>
        </w:rPr>
      </w:pPr>
      <w:r w:rsidRPr="00722767">
        <w:rPr>
          <w:lang w:val="cs-CZ"/>
        </w:rPr>
        <w:t>příjmové zprávy</w:t>
      </w:r>
    </w:p>
    <w:p w14:paraId="27DB1F59" w14:textId="77777777" w:rsidR="006D5248" w:rsidRPr="00722767" w:rsidRDefault="006D5248" w:rsidP="006D5248">
      <w:pPr>
        <w:numPr>
          <w:ilvl w:val="1"/>
          <w:numId w:val="24"/>
        </w:numPr>
        <w:spacing w:before="120"/>
        <w:jc w:val="both"/>
        <w:rPr>
          <w:lang w:val="cs-CZ"/>
        </w:rPr>
      </w:pPr>
      <w:r w:rsidRPr="00722767">
        <w:rPr>
          <w:lang w:val="cs-CZ"/>
        </w:rPr>
        <w:t>denní dekurzy</w:t>
      </w:r>
    </w:p>
    <w:p w14:paraId="1C4E5D38" w14:textId="77777777" w:rsidR="006D5248" w:rsidRPr="00722767" w:rsidRDefault="006D5248" w:rsidP="006D5248">
      <w:pPr>
        <w:numPr>
          <w:ilvl w:val="1"/>
          <w:numId w:val="24"/>
        </w:numPr>
        <w:spacing w:before="120"/>
        <w:jc w:val="both"/>
        <w:rPr>
          <w:lang w:val="cs-CZ"/>
        </w:rPr>
      </w:pPr>
      <w:r w:rsidRPr="00722767">
        <w:rPr>
          <w:lang w:val="cs-CZ"/>
        </w:rPr>
        <w:t>operační protokoly</w:t>
      </w:r>
    </w:p>
    <w:p w14:paraId="055AF68D" w14:textId="77777777" w:rsidR="006D5248" w:rsidRPr="00722767" w:rsidRDefault="006D5248" w:rsidP="006D5248">
      <w:pPr>
        <w:numPr>
          <w:ilvl w:val="1"/>
          <w:numId w:val="24"/>
        </w:numPr>
        <w:spacing w:before="120"/>
        <w:jc w:val="both"/>
        <w:rPr>
          <w:lang w:val="cs-CZ"/>
        </w:rPr>
      </w:pPr>
      <w:r w:rsidRPr="00722767">
        <w:rPr>
          <w:lang w:val="cs-CZ"/>
        </w:rPr>
        <w:t>soupisy podávané medikace včetně antibiotické terapie</w:t>
      </w:r>
    </w:p>
    <w:p w14:paraId="0DB14476" w14:textId="77777777" w:rsidR="006D5248" w:rsidRPr="00722767" w:rsidRDefault="006D5248" w:rsidP="006D5248">
      <w:pPr>
        <w:numPr>
          <w:ilvl w:val="1"/>
          <w:numId w:val="24"/>
        </w:numPr>
        <w:spacing w:before="120"/>
        <w:jc w:val="both"/>
        <w:rPr>
          <w:lang w:val="cs-CZ"/>
        </w:rPr>
      </w:pPr>
      <w:r w:rsidRPr="00722767">
        <w:rPr>
          <w:lang w:val="cs-CZ"/>
        </w:rPr>
        <w:t>laboratorní výsledky včetně mikrobiologických a virologických</w:t>
      </w:r>
    </w:p>
    <w:p w14:paraId="649C100C" w14:textId="77777777" w:rsidR="006D5248" w:rsidRPr="00722767" w:rsidRDefault="006D5248" w:rsidP="006D5248">
      <w:pPr>
        <w:numPr>
          <w:ilvl w:val="1"/>
          <w:numId w:val="24"/>
        </w:numPr>
        <w:spacing w:before="120"/>
        <w:jc w:val="both"/>
        <w:rPr>
          <w:lang w:val="cs-CZ"/>
        </w:rPr>
      </w:pPr>
      <w:r w:rsidRPr="00722767">
        <w:rPr>
          <w:lang w:val="cs-CZ"/>
        </w:rPr>
        <w:t>záznamy o provedených výkonech</w:t>
      </w:r>
    </w:p>
    <w:p w14:paraId="52208A81" w14:textId="77777777" w:rsidR="006D5248" w:rsidRPr="00722767" w:rsidRDefault="006D5248" w:rsidP="006D5248">
      <w:pPr>
        <w:numPr>
          <w:ilvl w:val="1"/>
          <w:numId w:val="24"/>
        </w:numPr>
        <w:spacing w:before="120"/>
        <w:jc w:val="both"/>
        <w:rPr>
          <w:lang w:val="cs-CZ"/>
        </w:rPr>
      </w:pPr>
      <w:r w:rsidRPr="00722767">
        <w:rPr>
          <w:lang w:val="cs-CZ"/>
        </w:rPr>
        <w:t>propouštěcí zprávy</w:t>
      </w:r>
    </w:p>
    <w:p w14:paraId="456E5127" w14:textId="77777777" w:rsidR="006D5248" w:rsidRPr="00722767" w:rsidRDefault="006D5248" w:rsidP="006D5248">
      <w:pPr>
        <w:numPr>
          <w:ilvl w:val="1"/>
          <w:numId w:val="24"/>
        </w:numPr>
        <w:spacing w:before="120"/>
        <w:jc w:val="both"/>
        <w:rPr>
          <w:lang w:val="cs-CZ"/>
        </w:rPr>
      </w:pPr>
      <w:r w:rsidRPr="00722767">
        <w:rPr>
          <w:lang w:val="cs-CZ"/>
        </w:rPr>
        <w:t>konziliární vyšetření</w:t>
      </w:r>
    </w:p>
    <w:p w14:paraId="342C1A4A" w14:textId="77777777" w:rsidR="006D5248" w:rsidRPr="00722767" w:rsidRDefault="006D5248" w:rsidP="006D5248">
      <w:pPr>
        <w:numPr>
          <w:ilvl w:val="1"/>
          <w:numId w:val="24"/>
        </w:numPr>
        <w:spacing w:before="120"/>
        <w:jc w:val="both"/>
        <w:rPr>
          <w:lang w:val="cs-CZ"/>
        </w:rPr>
      </w:pPr>
      <w:r w:rsidRPr="00722767">
        <w:rPr>
          <w:lang w:val="cs-CZ"/>
        </w:rPr>
        <w:t>výsledky zobrazovacích metod</w:t>
      </w:r>
    </w:p>
    <w:p w14:paraId="1AF9498C" w14:textId="77777777" w:rsidR="006D5248" w:rsidRPr="00722767" w:rsidRDefault="006D5248" w:rsidP="006D5248">
      <w:pPr>
        <w:numPr>
          <w:ilvl w:val="1"/>
          <w:numId w:val="24"/>
        </w:numPr>
        <w:spacing w:before="120"/>
        <w:jc w:val="both"/>
        <w:rPr>
          <w:lang w:val="cs-CZ"/>
        </w:rPr>
      </w:pPr>
      <w:r w:rsidRPr="00722767">
        <w:rPr>
          <w:lang w:val="cs-CZ"/>
        </w:rPr>
        <w:t>diagnosticko-terapeutické plány</w:t>
      </w:r>
    </w:p>
    <w:p w14:paraId="68875055" w14:textId="77777777" w:rsidR="006D5248" w:rsidRPr="00B13DFE" w:rsidRDefault="006D5248" w:rsidP="006D5248">
      <w:pPr>
        <w:numPr>
          <w:ilvl w:val="1"/>
          <w:numId w:val="24"/>
        </w:numPr>
        <w:spacing w:before="120"/>
        <w:jc w:val="both"/>
        <w:rPr>
          <w:lang w:val="cs-CZ"/>
        </w:rPr>
      </w:pPr>
      <w:r w:rsidRPr="00722767">
        <w:rPr>
          <w:lang w:val="cs-CZ"/>
        </w:rPr>
        <w:t>diagnózy svědčící o přítomnosti HAI</w:t>
      </w:r>
    </w:p>
    <w:p w14:paraId="2A21A9DE" w14:textId="77777777" w:rsidR="006D5248" w:rsidRDefault="006D5248" w:rsidP="006D5248">
      <w:pPr>
        <w:pStyle w:val="Odstavecseseznamem"/>
        <w:numPr>
          <w:ilvl w:val="0"/>
          <w:numId w:val="36"/>
        </w:numPr>
        <w:spacing w:after="160" w:line="259" w:lineRule="auto"/>
        <w:contextualSpacing/>
        <w:rPr>
          <w:lang w:val="cs-CZ"/>
        </w:rPr>
      </w:pPr>
      <w:r w:rsidRPr="00B97C2B">
        <w:rPr>
          <w:lang w:val="cs-CZ"/>
        </w:rPr>
        <w:t>identifikace HAI podle definic ECDC i podle přibližných definic HAI (</w:t>
      </w:r>
      <w:r>
        <w:rPr>
          <w:lang w:val="cs-CZ"/>
        </w:rPr>
        <w:t xml:space="preserve">mj. </w:t>
      </w:r>
      <w:r w:rsidRPr="00B97C2B">
        <w:rPr>
          <w:lang w:val="cs-CZ"/>
        </w:rPr>
        <w:t>z důvodu možné neúplnosti elektronické zdravotnické dokumentace)</w:t>
      </w:r>
    </w:p>
    <w:p w14:paraId="687E6D15" w14:textId="77777777" w:rsidR="006D5248" w:rsidRDefault="006D5248" w:rsidP="006D5248">
      <w:pPr>
        <w:pStyle w:val="Odstavecseseznamem"/>
        <w:numPr>
          <w:ilvl w:val="0"/>
          <w:numId w:val="36"/>
        </w:numPr>
        <w:spacing w:after="160" w:line="259" w:lineRule="auto"/>
        <w:contextualSpacing/>
        <w:rPr>
          <w:lang w:val="cs-CZ"/>
        </w:rPr>
      </w:pPr>
      <w:r w:rsidRPr="00B97C2B">
        <w:rPr>
          <w:lang w:val="cs-CZ"/>
        </w:rPr>
        <w:t xml:space="preserve">identifikace </w:t>
      </w:r>
      <w:r>
        <w:rPr>
          <w:lang w:val="cs-CZ"/>
        </w:rPr>
        <w:t xml:space="preserve">následujících </w:t>
      </w:r>
      <w:r w:rsidRPr="00B97C2B">
        <w:rPr>
          <w:lang w:val="cs-CZ"/>
        </w:rPr>
        <w:t>typů infekcí:</w:t>
      </w:r>
    </w:p>
    <w:p w14:paraId="552BAAC0" w14:textId="77777777" w:rsidR="006D5248" w:rsidRDefault="006D5248" w:rsidP="006D5248">
      <w:pPr>
        <w:pStyle w:val="Odstavecseseznamem"/>
        <w:numPr>
          <w:ilvl w:val="1"/>
          <w:numId w:val="36"/>
        </w:numPr>
        <w:spacing w:after="160" w:line="259" w:lineRule="auto"/>
        <w:contextualSpacing/>
        <w:rPr>
          <w:lang w:val="cs-CZ"/>
        </w:rPr>
      </w:pPr>
      <w:r w:rsidRPr="00B97C2B">
        <w:rPr>
          <w:lang w:val="cs-CZ"/>
        </w:rPr>
        <w:t>infekce močového traktu</w:t>
      </w:r>
    </w:p>
    <w:p w14:paraId="074265B7" w14:textId="77777777" w:rsidR="006D5248" w:rsidRDefault="006D5248" w:rsidP="006D5248">
      <w:pPr>
        <w:pStyle w:val="Odstavecseseznamem"/>
        <w:numPr>
          <w:ilvl w:val="1"/>
          <w:numId w:val="36"/>
        </w:numPr>
        <w:spacing w:after="160" w:line="259" w:lineRule="auto"/>
        <w:contextualSpacing/>
        <w:rPr>
          <w:lang w:val="cs-CZ"/>
        </w:rPr>
      </w:pPr>
      <w:r w:rsidRPr="00B97C2B">
        <w:rPr>
          <w:lang w:val="cs-CZ"/>
        </w:rPr>
        <w:t>infekce v místě chirurgického výkonu</w:t>
      </w:r>
    </w:p>
    <w:p w14:paraId="1944C86B" w14:textId="77777777" w:rsidR="006D5248" w:rsidRDefault="006D5248" w:rsidP="006D5248">
      <w:pPr>
        <w:pStyle w:val="Odstavecseseznamem"/>
        <w:numPr>
          <w:ilvl w:val="1"/>
          <w:numId w:val="36"/>
        </w:numPr>
        <w:spacing w:after="160" w:line="259" w:lineRule="auto"/>
        <w:contextualSpacing/>
        <w:rPr>
          <w:lang w:val="cs-CZ"/>
        </w:rPr>
      </w:pPr>
      <w:r w:rsidRPr="00B97C2B">
        <w:rPr>
          <w:lang w:val="cs-CZ"/>
        </w:rPr>
        <w:t>infekce krevního řečiště</w:t>
      </w:r>
    </w:p>
    <w:p w14:paraId="7EC9676A" w14:textId="77777777" w:rsidR="006D5248" w:rsidRDefault="006D5248" w:rsidP="006D5248">
      <w:pPr>
        <w:pStyle w:val="Odstavecseseznamem"/>
        <w:numPr>
          <w:ilvl w:val="1"/>
          <w:numId w:val="36"/>
        </w:numPr>
        <w:spacing w:after="160" w:line="259" w:lineRule="auto"/>
        <w:contextualSpacing/>
        <w:rPr>
          <w:lang w:val="cs-CZ"/>
        </w:rPr>
      </w:pPr>
      <w:r w:rsidRPr="00B97C2B">
        <w:rPr>
          <w:lang w:val="cs-CZ"/>
        </w:rPr>
        <w:t>infekce související s žilním katetrem</w:t>
      </w:r>
    </w:p>
    <w:p w14:paraId="0F9156B4" w14:textId="77777777" w:rsidR="006D5248" w:rsidRDefault="006D5248" w:rsidP="006D5248">
      <w:pPr>
        <w:pStyle w:val="Odstavecseseznamem"/>
        <w:numPr>
          <w:ilvl w:val="1"/>
          <w:numId w:val="36"/>
        </w:numPr>
        <w:spacing w:after="160" w:line="259" w:lineRule="auto"/>
        <w:contextualSpacing/>
        <w:rPr>
          <w:lang w:val="cs-CZ"/>
        </w:rPr>
      </w:pPr>
      <w:r w:rsidRPr="00B97C2B">
        <w:rPr>
          <w:lang w:val="cs-CZ"/>
        </w:rPr>
        <w:t>infekce GIT</w:t>
      </w:r>
    </w:p>
    <w:p w14:paraId="55B80158" w14:textId="77777777" w:rsidR="006D5248" w:rsidRDefault="006D5248" w:rsidP="006D5248">
      <w:pPr>
        <w:pStyle w:val="Odstavecseseznamem"/>
        <w:numPr>
          <w:ilvl w:val="1"/>
          <w:numId w:val="36"/>
        </w:numPr>
        <w:spacing w:after="160" w:line="259" w:lineRule="auto"/>
        <w:contextualSpacing/>
        <w:rPr>
          <w:lang w:val="cs-CZ"/>
        </w:rPr>
      </w:pPr>
      <w:r w:rsidRPr="00B97C2B">
        <w:rPr>
          <w:lang w:val="cs-CZ"/>
        </w:rPr>
        <w:t>pneumonie</w:t>
      </w:r>
    </w:p>
    <w:p w14:paraId="0F187187" w14:textId="77777777" w:rsidR="006D5248" w:rsidRDefault="006D5248" w:rsidP="006D5248">
      <w:pPr>
        <w:pStyle w:val="Odstavecseseznamem"/>
        <w:numPr>
          <w:ilvl w:val="1"/>
          <w:numId w:val="36"/>
        </w:numPr>
        <w:spacing w:after="160" w:line="259" w:lineRule="auto"/>
        <w:contextualSpacing/>
        <w:rPr>
          <w:lang w:val="cs-CZ"/>
        </w:rPr>
      </w:pPr>
      <w:r w:rsidRPr="00B97C2B">
        <w:rPr>
          <w:lang w:val="cs-CZ"/>
        </w:rPr>
        <w:t>respirační infekce jiné než pneumonie</w:t>
      </w:r>
    </w:p>
    <w:p w14:paraId="37C7F261" w14:textId="77777777" w:rsidR="006D5248" w:rsidRDefault="006D5248" w:rsidP="006D5248">
      <w:pPr>
        <w:pStyle w:val="Odstavecseseznamem"/>
        <w:numPr>
          <w:ilvl w:val="1"/>
          <w:numId w:val="36"/>
        </w:numPr>
        <w:spacing w:after="160" w:line="259" w:lineRule="auto"/>
        <w:contextualSpacing/>
        <w:rPr>
          <w:lang w:val="cs-CZ"/>
        </w:rPr>
      </w:pPr>
      <w:r w:rsidRPr="00B97C2B">
        <w:rPr>
          <w:lang w:val="cs-CZ"/>
        </w:rPr>
        <w:t>ostatní infekce</w:t>
      </w:r>
    </w:p>
    <w:p w14:paraId="0CAA3EC5" w14:textId="77777777" w:rsidR="006D5248" w:rsidRDefault="006D5248" w:rsidP="006D5248">
      <w:pPr>
        <w:pStyle w:val="Odstavecseseznamem"/>
        <w:numPr>
          <w:ilvl w:val="0"/>
          <w:numId w:val="36"/>
        </w:numPr>
        <w:spacing w:after="160" w:line="259" w:lineRule="auto"/>
        <w:contextualSpacing/>
        <w:rPr>
          <w:lang w:val="cs-CZ"/>
        </w:rPr>
      </w:pPr>
      <w:r w:rsidRPr="00B97C2B">
        <w:rPr>
          <w:lang w:val="cs-CZ"/>
        </w:rPr>
        <w:t xml:space="preserve">analyzuje zdravotnickou dokumentaci včetně nestrukturovaných textů se zaměřením </w:t>
      </w:r>
      <w:r>
        <w:rPr>
          <w:lang w:val="cs-CZ"/>
        </w:rPr>
        <w:t xml:space="preserve">na schopnosti: </w:t>
      </w:r>
    </w:p>
    <w:p w14:paraId="7A36C2A3" w14:textId="77777777" w:rsidR="006D5248" w:rsidRDefault="006D5248" w:rsidP="006D5248">
      <w:pPr>
        <w:pStyle w:val="Odstavecseseznamem"/>
        <w:numPr>
          <w:ilvl w:val="1"/>
          <w:numId w:val="36"/>
        </w:numPr>
        <w:spacing w:after="160" w:line="259" w:lineRule="auto"/>
        <w:contextualSpacing/>
        <w:rPr>
          <w:lang w:val="cs-CZ"/>
        </w:rPr>
      </w:pPr>
      <w:r>
        <w:rPr>
          <w:lang w:val="cs-CZ"/>
        </w:rPr>
        <w:t>kontextového porozumění textu</w:t>
      </w:r>
    </w:p>
    <w:p w14:paraId="21D5D476" w14:textId="77777777" w:rsidR="006D5248" w:rsidRDefault="006D5248" w:rsidP="006D5248">
      <w:pPr>
        <w:pStyle w:val="Odstavecseseznamem"/>
        <w:numPr>
          <w:ilvl w:val="1"/>
          <w:numId w:val="36"/>
        </w:numPr>
        <w:spacing w:after="160" w:line="259" w:lineRule="auto"/>
        <w:contextualSpacing/>
        <w:rPr>
          <w:lang w:val="cs-CZ"/>
        </w:rPr>
      </w:pPr>
      <w:r>
        <w:rPr>
          <w:lang w:val="cs-CZ"/>
        </w:rPr>
        <w:t>identifikace historických informací</w:t>
      </w:r>
    </w:p>
    <w:p w14:paraId="2344866A" w14:textId="77777777" w:rsidR="006D5248" w:rsidRDefault="006D5248" w:rsidP="006D5248">
      <w:pPr>
        <w:pStyle w:val="Odstavecseseznamem"/>
        <w:numPr>
          <w:ilvl w:val="1"/>
          <w:numId w:val="36"/>
        </w:numPr>
        <w:spacing w:after="160" w:line="259" w:lineRule="auto"/>
        <w:contextualSpacing/>
        <w:rPr>
          <w:lang w:val="cs-CZ"/>
        </w:rPr>
      </w:pPr>
      <w:r w:rsidRPr="00B97C2B">
        <w:rPr>
          <w:lang w:val="cs-CZ"/>
        </w:rPr>
        <w:t>identifikace negativních výroků v textu (bez teplot, bolest neguje…)</w:t>
      </w:r>
    </w:p>
    <w:p w14:paraId="16E5584B" w14:textId="77777777" w:rsidR="006D5248" w:rsidRDefault="006D5248" w:rsidP="006D5248">
      <w:pPr>
        <w:pStyle w:val="Odstavecseseznamem"/>
        <w:numPr>
          <w:ilvl w:val="0"/>
          <w:numId w:val="36"/>
        </w:numPr>
        <w:spacing w:after="160" w:line="259" w:lineRule="auto"/>
        <w:contextualSpacing/>
        <w:rPr>
          <w:lang w:val="cs-CZ"/>
        </w:rPr>
      </w:pPr>
      <w:r>
        <w:rPr>
          <w:lang w:val="cs-CZ"/>
        </w:rPr>
        <w:t>analýza vstupních dat alespoň 1x denně</w:t>
      </w:r>
    </w:p>
    <w:p w14:paraId="7778E92B" w14:textId="77777777" w:rsidR="006D5248" w:rsidRDefault="006D5248" w:rsidP="006D5248">
      <w:pPr>
        <w:pStyle w:val="Odstavecseseznamem"/>
        <w:numPr>
          <w:ilvl w:val="0"/>
          <w:numId w:val="36"/>
        </w:numPr>
        <w:spacing w:after="160" w:line="259" w:lineRule="auto"/>
        <w:contextualSpacing/>
        <w:rPr>
          <w:lang w:val="cs-CZ"/>
        </w:rPr>
      </w:pPr>
      <w:r>
        <w:rPr>
          <w:lang w:val="cs-CZ"/>
        </w:rPr>
        <w:t>analýza textových výstupů mikrobiologických vyšetření se zaměřením na identifikaci citlivosti vůči antibiotikům</w:t>
      </w:r>
    </w:p>
    <w:p w14:paraId="7496121A" w14:textId="77777777" w:rsidR="006D5248" w:rsidRPr="00B97C2B" w:rsidRDefault="006D5248" w:rsidP="006D5248">
      <w:pPr>
        <w:pStyle w:val="Odstavecseseznamem"/>
        <w:numPr>
          <w:ilvl w:val="0"/>
          <w:numId w:val="36"/>
        </w:numPr>
        <w:spacing w:after="160" w:line="259" w:lineRule="auto"/>
        <w:contextualSpacing/>
        <w:rPr>
          <w:lang w:val="cs-CZ"/>
        </w:rPr>
      </w:pPr>
      <w:r w:rsidRPr="00B97C2B">
        <w:rPr>
          <w:lang w:val="cs-CZ"/>
        </w:rPr>
        <w:t xml:space="preserve">automatické hodnocení </w:t>
      </w:r>
      <w:r>
        <w:rPr>
          <w:lang w:val="cs-CZ"/>
        </w:rPr>
        <w:t xml:space="preserve">specifických </w:t>
      </w:r>
      <w:r w:rsidRPr="00B97C2B">
        <w:rPr>
          <w:lang w:val="cs-CZ"/>
        </w:rPr>
        <w:t xml:space="preserve">rizik </w:t>
      </w:r>
      <w:r>
        <w:rPr>
          <w:lang w:val="cs-CZ"/>
        </w:rPr>
        <w:t>potenciálně ovlivňujících</w:t>
      </w:r>
      <w:r w:rsidRPr="00B97C2B">
        <w:rPr>
          <w:lang w:val="cs-CZ"/>
        </w:rPr>
        <w:t xml:space="preserve"> vznik HAI analýzou historických dat </w:t>
      </w:r>
      <w:r>
        <w:rPr>
          <w:lang w:val="cs-CZ"/>
        </w:rPr>
        <w:t>se zaměřením na infekce v místě chirurgického výkonu</w:t>
      </w:r>
    </w:p>
    <w:p w14:paraId="3C415679" w14:textId="77777777" w:rsidR="006D5248" w:rsidRPr="004F0976" w:rsidRDefault="006D5248" w:rsidP="006D5248">
      <w:pPr>
        <w:pStyle w:val="Odstavecseseznamem"/>
        <w:numPr>
          <w:ilvl w:val="0"/>
          <w:numId w:val="39"/>
        </w:numPr>
        <w:ind w:left="426"/>
        <w:rPr>
          <w:b/>
          <w:bCs/>
          <w:lang w:val="cs-CZ"/>
        </w:rPr>
      </w:pPr>
      <w:r w:rsidRPr="004F0976">
        <w:rPr>
          <w:b/>
          <w:bCs/>
          <w:lang w:val="cs-CZ"/>
        </w:rPr>
        <w:t xml:space="preserve">Funkčnost klientského prostředí </w:t>
      </w:r>
    </w:p>
    <w:p w14:paraId="319F3082" w14:textId="58C36AA0" w:rsidR="006D5248" w:rsidRDefault="006D5248" w:rsidP="006D5248">
      <w:pPr>
        <w:pStyle w:val="Odstavecseseznamem"/>
        <w:numPr>
          <w:ilvl w:val="0"/>
          <w:numId w:val="36"/>
        </w:numPr>
        <w:spacing w:after="160" w:line="259" w:lineRule="auto"/>
        <w:contextualSpacing/>
        <w:rPr>
          <w:lang w:val="cs-CZ"/>
        </w:rPr>
      </w:pPr>
      <w:r w:rsidRPr="00B97C2B">
        <w:rPr>
          <w:lang w:val="cs-CZ"/>
        </w:rPr>
        <w:t>zobrazení nalezených potenciálních HAI a jejich validace</w:t>
      </w:r>
      <w:r>
        <w:rPr>
          <w:lang w:val="cs-CZ"/>
        </w:rPr>
        <w:t xml:space="preserve"> určenými zaměstnanci </w:t>
      </w:r>
      <w:r w:rsidR="00EE053B">
        <w:rPr>
          <w:lang w:val="cs-CZ"/>
        </w:rPr>
        <w:t>objednatele</w:t>
      </w:r>
    </w:p>
    <w:p w14:paraId="4314A8D1" w14:textId="77777777" w:rsidR="006D5248" w:rsidRDefault="006D5248" w:rsidP="006D5248">
      <w:pPr>
        <w:pStyle w:val="Odstavecseseznamem"/>
        <w:numPr>
          <w:ilvl w:val="0"/>
          <w:numId w:val="36"/>
        </w:numPr>
        <w:spacing w:after="160" w:line="259" w:lineRule="auto"/>
        <w:contextualSpacing/>
        <w:rPr>
          <w:lang w:val="cs-CZ"/>
        </w:rPr>
      </w:pPr>
      <w:r w:rsidRPr="00B97C2B">
        <w:rPr>
          <w:lang w:val="cs-CZ"/>
        </w:rPr>
        <w:lastRenderedPageBreak/>
        <w:t>možnost manuálního zadávání nových HAI</w:t>
      </w:r>
    </w:p>
    <w:p w14:paraId="0A9D3F9B" w14:textId="77777777" w:rsidR="006D5248" w:rsidRDefault="006D5248" w:rsidP="006D5248">
      <w:pPr>
        <w:pStyle w:val="Odstavecseseznamem"/>
        <w:numPr>
          <w:ilvl w:val="0"/>
          <w:numId w:val="36"/>
        </w:numPr>
        <w:spacing w:after="160" w:line="259" w:lineRule="auto"/>
        <w:contextualSpacing/>
        <w:rPr>
          <w:lang w:val="cs-CZ"/>
        </w:rPr>
      </w:pPr>
      <w:r w:rsidRPr="00B97C2B">
        <w:rPr>
          <w:lang w:val="cs-CZ"/>
        </w:rPr>
        <w:t>zobrazení seznamu všech HAI se základními atributy jako například datum vzniku, oddělení…</w:t>
      </w:r>
    </w:p>
    <w:p w14:paraId="4D9DE371" w14:textId="77777777" w:rsidR="006D5248" w:rsidRDefault="006D5248" w:rsidP="006D5248">
      <w:pPr>
        <w:pStyle w:val="Odstavecseseznamem"/>
        <w:numPr>
          <w:ilvl w:val="0"/>
          <w:numId w:val="36"/>
        </w:numPr>
        <w:spacing w:after="160" w:line="259" w:lineRule="auto"/>
        <w:contextualSpacing/>
        <w:rPr>
          <w:lang w:val="cs-CZ"/>
        </w:rPr>
      </w:pPr>
      <w:r w:rsidRPr="00B97C2B">
        <w:rPr>
          <w:lang w:val="cs-CZ"/>
        </w:rPr>
        <w:t>možnost filtrování seznamu HAI podle jednotlivých atributů nebo jejich kombinace</w:t>
      </w:r>
    </w:p>
    <w:p w14:paraId="3D2B407D" w14:textId="77777777" w:rsidR="006D5248" w:rsidRDefault="006D5248" w:rsidP="006D5248">
      <w:pPr>
        <w:pStyle w:val="Odstavecseseznamem"/>
        <w:numPr>
          <w:ilvl w:val="0"/>
          <w:numId w:val="36"/>
        </w:numPr>
        <w:spacing w:after="160" w:line="259" w:lineRule="auto"/>
        <w:contextualSpacing/>
        <w:rPr>
          <w:lang w:val="cs-CZ"/>
        </w:rPr>
      </w:pPr>
      <w:r w:rsidRPr="00B97C2B">
        <w:rPr>
          <w:lang w:val="cs-CZ"/>
        </w:rPr>
        <w:t>možnost uživatelských filtrů, možnost uložení často definovaných filtrů, například podle oddělení, typu HAI…</w:t>
      </w:r>
    </w:p>
    <w:p w14:paraId="3F55DE77" w14:textId="77777777" w:rsidR="006D5248" w:rsidRDefault="006D5248" w:rsidP="006D5248">
      <w:pPr>
        <w:pStyle w:val="Odstavecseseznamem"/>
        <w:numPr>
          <w:ilvl w:val="0"/>
          <w:numId w:val="36"/>
        </w:numPr>
        <w:spacing w:after="160" w:line="259" w:lineRule="auto"/>
        <w:contextualSpacing/>
        <w:rPr>
          <w:lang w:val="cs-CZ"/>
        </w:rPr>
      </w:pPr>
      <w:r w:rsidRPr="00B97C2B">
        <w:rPr>
          <w:lang w:val="cs-CZ"/>
        </w:rPr>
        <w:t>jasné rozlišení stavu infekce (validovaná, rozpracovaná apod…)</w:t>
      </w:r>
    </w:p>
    <w:p w14:paraId="5C445A03" w14:textId="77777777" w:rsidR="006D5248" w:rsidRDefault="006D5248" w:rsidP="006D5248">
      <w:pPr>
        <w:pStyle w:val="Odstavecseseznamem"/>
        <w:numPr>
          <w:ilvl w:val="0"/>
          <w:numId w:val="36"/>
        </w:numPr>
        <w:spacing w:after="160" w:line="259" w:lineRule="auto"/>
        <w:contextualSpacing/>
        <w:rPr>
          <w:lang w:val="cs-CZ"/>
        </w:rPr>
      </w:pPr>
      <w:r w:rsidRPr="00B97C2B">
        <w:rPr>
          <w:lang w:val="cs-CZ"/>
        </w:rPr>
        <w:t>možnost prohlédnutí části elektronické dokumentace na základě které bylo definováno podezření na HAI, k léčivým přípravkům jsou k dispozici informace</w:t>
      </w:r>
      <w:r>
        <w:rPr>
          <w:lang w:val="cs-CZ"/>
        </w:rPr>
        <w:t>, např.</w:t>
      </w:r>
      <w:r w:rsidRPr="00B97C2B">
        <w:rPr>
          <w:lang w:val="cs-CZ"/>
        </w:rPr>
        <w:t xml:space="preserve"> účinné látky a ATC skupina</w:t>
      </w:r>
    </w:p>
    <w:p w14:paraId="453E1CAD" w14:textId="77777777" w:rsidR="006D5248" w:rsidRDefault="006D5248" w:rsidP="006D5248">
      <w:pPr>
        <w:pStyle w:val="Odstavecseseznamem"/>
        <w:numPr>
          <w:ilvl w:val="0"/>
          <w:numId w:val="36"/>
        </w:numPr>
        <w:spacing w:after="160" w:line="259" w:lineRule="auto"/>
        <w:contextualSpacing/>
        <w:rPr>
          <w:lang w:val="cs-CZ"/>
        </w:rPr>
      </w:pPr>
      <w:r w:rsidRPr="00B97C2B">
        <w:rPr>
          <w:lang w:val="cs-CZ"/>
        </w:rPr>
        <w:t>možnost úpravy parametrů pro hlášené HAI (pouze uživatel s definovaným oprávněním),</w:t>
      </w:r>
    </w:p>
    <w:p w14:paraId="7ADEEECA" w14:textId="77777777" w:rsidR="006D5248" w:rsidRDefault="006D5248" w:rsidP="006D5248">
      <w:pPr>
        <w:pStyle w:val="Odstavecseseznamem"/>
        <w:numPr>
          <w:ilvl w:val="0"/>
          <w:numId w:val="36"/>
        </w:numPr>
        <w:spacing w:after="160" w:line="259" w:lineRule="auto"/>
        <w:contextualSpacing/>
        <w:rPr>
          <w:lang w:val="cs-CZ"/>
        </w:rPr>
      </w:pPr>
      <w:r w:rsidRPr="00B97C2B">
        <w:rPr>
          <w:lang w:val="cs-CZ"/>
        </w:rPr>
        <w:t>zobrazení informací o rizikových faktorech</w:t>
      </w:r>
    </w:p>
    <w:p w14:paraId="557BA255" w14:textId="77777777" w:rsidR="006D5248" w:rsidRDefault="006D5248" w:rsidP="006D5248">
      <w:pPr>
        <w:pStyle w:val="Odstavecseseznamem"/>
        <w:numPr>
          <w:ilvl w:val="0"/>
          <w:numId w:val="36"/>
        </w:numPr>
        <w:spacing w:after="160" w:line="259" w:lineRule="auto"/>
        <w:contextualSpacing/>
        <w:rPr>
          <w:lang w:val="cs-CZ"/>
        </w:rPr>
      </w:pPr>
      <w:r>
        <w:rPr>
          <w:lang w:val="cs-CZ"/>
        </w:rPr>
        <w:t>zobrazení informací o rezistencích mikroorganismů, antibiogram</w:t>
      </w:r>
    </w:p>
    <w:p w14:paraId="030F86E7" w14:textId="77777777" w:rsidR="006D5248" w:rsidRDefault="006D5248" w:rsidP="006D5248">
      <w:pPr>
        <w:pStyle w:val="Odstavecseseznamem"/>
        <w:numPr>
          <w:ilvl w:val="0"/>
          <w:numId w:val="36"/>
        </w:numPr>
        <w:spacing w:after="160" w:line="259" w:lineRule="auto"/>
        <w:contextualSpacing/>
        <w:rPr>
          <w:lang w:val="cs-CZ"/>
        </w:rPr>
      </w:pPr>
      <w:r w:rsidRPr="00FB0FA6">
        <w:rPr>
          <w:lang w:val="cs-CZ"/>
        </w:rPr>
        <w:t>SW podporuje tvorbu statistik, v nichž jsou zpracovány pouze HAI, které jsou potvrzeny nebo označeny jako kolonizace.</w:t>
      </w:r>
    </w:p>
    <w:p w14:paraId="05B6EE3D" w14:textId="77777777" w:rsidR="006D5248" w:rsidRPr="00FB0FA6" w:rsidRDefault="006D5248" w:rsidP="006D5248">
      <w:pPr>
        <w:pStyle w:val="Odstavecseseznamem"/>
        <w:numPr>
          <w:ilvl w:val="0"/>
          <w:numId w:val="36"/>
        </w:numPr>
        <w:spacing w:after="160" w:line="259" w:lineRule="auto"/>
        <w:contextualSpacing/>
        <w:rPr>
          <w:lang w:val="cs-CZ"/>
        </w:rPr>
      </w:pPr>
      <w:r w:rsidRPr="00FB0FA6">
        <w:rPr>
          <w:lang w:val="cs-CZ"/>
        </w:rPr>
        <w:t>statistiky umožňují:</w:t>
      </w:r>
    </w:p>
    <w:p w14:paraId="55DE54FB" w14:textId="77777777" w:rsidR="006D5248" w:rsidRDefault="006D5248" w:rsidP="006D5248">
      <w:pPr>
        <w:pStyle w:val="Odstavecseseznamem"/>
        <w:numPr>
          <w:ilvl w:val="1"/>
          <w:numId w:val="36"/>
        </w:numPr>
        <w:spacing w:after="160" w:line="259" w:lineRule="auto"/>
        <w:contextualSpacing/>
        <w:rPr>
          <w:lang w:val="cs-CZ"/>
        </w:rPr>
      </w:pPr>
      <w:r>
        <w:rPr>
          <w:lang w:val="cs-CZ"/>
        </w:rPr>
        <w:t>zobrazení různých typů přehledů, např. po jednotlivých odděleních, detail oddělení</w:t>
      </w:r>
    </w:p>
    <w:p w14:paraId="4D6F0235" w14:textId="77777777" w:rsidR="006D5248" w:rsidRDefault="006D5248" w:rsidP="006D5248">
      <w:pPr>
        <w:pStyle w:val="Odstavecseseznamem"/>
        <w:numPr>
          <w:ilvl w:val="1"/>
          <w:numId w:val="36"/>
        </w:numPr>
        <w:spacing w:after="160" w:line="259" w:lineRule="auto"/>
        <w:contextualSpacing/>
        <w:rPr>
          <w:lang w:val="cs-CZ"/>
        </w:rPr>
      </w:pPr>
      <w:r>
        <w:rPr>
          <w:lang w:val="cs-CZ"/>
        </w:rPr>
        <w:t>filtrování dat podle časového intervalu a případně dalších filtrů vhodných pro příslušné typy reportů</w:t>
      </w:r>
    </w:p>
    <w:p w14:paraId="36B47E6D" w14:textId="77777777" w:rsidR="006D5248" w:rsidRDefault="006D5248" w:rsidP="006D5248">
      <w:pPr>
        <w:pStyle w:val="Odstavecseseznamem"/>
        <w:numPr>
          <w:ilvl w:val="1"/>
          <w:numId w:val="36"/>
        </w:numPr>
        <w:spacing w:after="160" w:line="259" w:lineRule="auto"/>
        <w:contextualSpacing/>
        <w:rPr>
          <w:lang w:val="cs-CZ"/>
        </w:rPr>
      </w:pPr>
      <w:r w:rsidRPr="00BB75E5">
        <w:rPr>
          <w:lang w:val="cs-CZ"/>
        </w:rPr>
        <w:t>sledování incidence, relativní četnost, či přepočet na 1000 hospitalizačních dnů</w:t>
      </w:r>
    </w:p>
    <w:p w14:paraId="4562E6E7" w14:textId="77777777" w:rsidR="006D5248" w:rsidRDefault="006D5248" w:rsidP="006D5248">
      <w:pPr>
        <w:pStyle w:val="Odstavecseseznamem"/>
        <w:numPr>
          <w:ilvl w:val="1"/>
          <w:numId w:val="36"/>
        </w:numPr>
        <w:spacing w:after="160" w:line="259" w:lineRule="auto"/>
        <w:contextualSpacing/>
        <w:rPr>
          <w:lang w:val="cs-CZ"/>
        </w:rPr>
      </w:pPr>
      <w:r w:rsidRPr="00BB75E5">
        <w:rPr>
          <w:lang w:val="cs-CZ"/>
        </w:rPr>
        <w:t>export dat v</w:t>
      </w:r>
      <w:r>
        <w:rPr>
          <w:lang w:val="cs-CZ"/>
        </w:rPr>
        <w:t> </w:t>
      </w:r>
      <w:r w:rsidRPr="00BB75E5">
        <w:rPr>
          <w:lang w:val="cs-CZ"/>
        </w:rPr>
        <w:t>XLSX</w:t>
      </w:r>
    </w:p>
    <w:p w14:paraId="7E40F472" w14:textId="77777777" w:rsidR="006D5248" w:rsidRDefault="006D5248" w:rsidP="006D5248">
      <w:pPr>
        <w:pStyle w:val="Odstavecseseznamem"/>
        <w:numPr>
          <w:ilvl w:val="0"/>
          <w:numId w:val="36"/>
        </w:numPr>
        <w:spacing w:after="160" w:line="259" w:lineRule="auto"/>
        <w:contextualSpacing/>
        <w:rPr>
          <w:lang w:val="cs-CZ"/>
        </w:rPr>
      </w:pPr>
      <w:r>
        <w:rPr>
          <w:lang w:val="cs-CZ"/>
        </w:rPr>
        <w:t>Napojení na autentizační službu zadavatele</w:t>
      </w:r>
    </w:p>
    <w:p w14:paraId="1CEEB306" w14:textId="77777777" w:rsidR="006D5248" w:rsidRDefault="006D5248" w:rsidP="006D5248">
      <w:pPr>
        <w:pStyle w:val="Odstavecseseznamem"/>
        <w:numPr>
          <w:ilvl w:val="0"/>
          <w:numId w:val="36"/>
        </w:numPr>
        <w:spacing w:after="160" w:line="259" w:lineRule="auto"/>
        <w:contextualSpacing/>
        <w:rPr>
          <w:lang w:val="cs-CZ"/>
        </w:rPr>
      </w:pPr>
      <w:r>
        <w:rPr>
          <w:lang w:val="cs-CZ"/>
        </w:rPr>
        <w:t>Rozlišení rolí uživatelů minimálně pro validaci HAI a pouze nahlížení</w:t>
      </w:r>
    </w:p>
    <w:p w14:paraId="0C56BF88" w14:textId="77777777" w:rsidR="006D5248" w:rsidRDefault="006D5248" w:rsidP="006D5248">
      <w:pPr>
        <w:pStyle w:val="Odstavecseseznamem"/>
        <w:numPr>
          <w:ilvl w:val="0"/>
          <w:numId w:val="36"/>
        </w:numPr>
        <w:spacing w:after="160" w:line="259" w:lineRule="auto"/>
        <w:contextualSpacing/>
        <w:rPr>
          <w:lang w:val="cs-CZ"/>
        </w:rPr>
      </w:pPr>
      <w:r>
        <w:rPr>
          <w:lang w:val="cs-CZ"/>
        </w:rPr>
        <w:t>Možnost omezení nahlížení na data minimálně na úroveň oddělení</w:t>
      </w:r>
    </w:p>
    <w:p w14:paraId="76FE696B" w14:textId="77777777" w:rsidR="006D5248" w:rsidRDefault="006D5248" w:rsidP="006D5248">
      <w:pPr>
        <w:pStyle w:val="Odstavecseseznamem"/>
        <w:numPr>
          <w:ilvl w:val="0"/>
          <w:numId w:val="36"/>
        </w:numPr>
        <w:spacing w:after="160" w:line="259" w:lineRule="auto"/>
        <w:contextualSpacing/>
        <w:rPr>
          <w:lang w:val="cs-CZ"/>
        </w:rPr>
      </w:pPr>
      <w:r>
        <w:rPr>
          <w:lang w:val="cs-CZ"/>
        </w:rPr>
        <w:t>Logování aktivity v aplikaci</w:t>
      </w:r>
    </w:p>
    <w:p w14:paraId="6B23874A" w14:textId="5A5BE543" w:rsidR="00E23E7D" w:rsidRDefault="00E23E7D" w:rsidP="00E23E7D">
      <w:pPr>
        <w:pStyle w:val="Bodytext1PRK"/>
        <w:rPr>
          <w:lang w:val="cs-CZ"/>
        </w:rPr>
      </w:pPr>
    </w:p>
    <w:p w14:paraId="37F8C02B" w14:textId="45EDA15C" w:rsidR="00E23E7D" w:rsidRPr="00254608" w:rsidRDefault="00BD6CB3" w:rsidP="00E23E7D">
      <w:pPr>
        <w:pStyle w:val="Bodytext1PRK"/>
        <w:rPr>
          <w:b/>
          <w:bCs/>
          <w:lang w:val="cs-CZ"/>
        </w:rPr>
      </w:pPr>
      <w:r>
        <w:rPr>
          <w:b/>
          <w:bCs/>
          <w:lang w:val="cs-CZ"/>
        </w:rPr>
        <w:t>APLIKACE</w:t>
      </w:r>
      <w:r w:rsidR="00B500D0" w:rsidRPr="00254608">
        <w:rPr>
          <w:b/>
          <w:bCs/>
          <w:lang w:val="cs-CZ"/>
        </w:rPr>
        <w:t xml:space="preserve"> MERIE</w:t>
      </w:r>
    </w:p>
    <w:p w14:paraId="3F7E4186" w14:textId="10C96FBB" w:rsidR="0009191C" w:rsidRPr="00254608" w:rsidRDefault="004356F1" w:rsidP="0009191C">
      <w:pPr>
        <w:pStyle w:val="Odstavecseseznamem"/>
        <w:numPr>
          <w:ilvl w:val="0"/>
          <w:numId w:val="46"/>
        </w:numPr>
        <w:ind w:left="426"/>
        <w:rPr>
          <w:b/>
          <w:bCs/>
          <w:lang w:val="cs-CZ"/>
        </w:rPr>
      </w:pPr>
      <w:r w:rsidRPr="00254608">
        <w:rPr>
          <w:b/>
          <w:bCs/>
          <w:lang w:val="cs-CZ"/>
        </w:rPr>
        <w:t>Základní vlastnosti softwarové služby</w:t>
      </w:r>
    </w:p>
    <w:p w14:paraId="5D288ECB" w14:textId="77777777" w:rsidR="00B1477F" w:rsidRPr="004356F1" w:rsidRDefault="00B1477F" w:rsidP="00254608">
      <w:pPr>
        <w:pStyle w:val="Odstavecseseznamem"/>
        <w:numPr>
          <w:ilvl w:val="0"/>
          <w:numId w:val="47"/>
        </w:numPr>
        <w:rPr>
          <w:lang w:val="cs-CZ"/>
        </w:rPr>
      </w:pPr>
      <w:r w:rsidRPr="004356F1">
        <w:rPr>
          <w:lang w:val="cs-CZ"/>
        </w:rPr>
        <w:t>automatická identifikace potencionálních rizik z pohledu farmakoterapie napříč zdravotnickým zařízením na základě dat získaných z NIS nebo jiných systémů pro vedení zdravotnické a ošetřovatelské dokumentace</w:t>
      </w:r>
    </w:p>
    <w:p w14:paraId="77FAEB04" w14:textId="77777777" w:rsidR="00B1477F" w:rsidRPr="004356F1" w:rsidRDefault="00B1477F" w:rsidP="00254608">
      <w:pPr>
        <w:pStyle w:val="Odstavecseseznamem"/>
        <w:numPr>
          <w:ilvl w:val="0"/>
          <w:numId w:val="47"/>
        </w:numPr>
        <w:rPr>
          <w:lang w:val="cs-CZ"/>
        </w:rPr>
      </w:pPr>
      <w:r w:rsidRPr="004356F1">
        <w:rPr>
          <w:lang w:val="cs-CZ"/>
        </w:rPr>
        <w:t xml:space="preserve">analyzuje zdravotnickou dokumentaci včetně nestrukturovaných textů se zaměřením na schopnosti: </w:t>
      </w:r>
    </w:p>
    <w:p w14:paraId="70170085" w14:textId="77777777" w:rsidR="00B1477F" w:rsidRPr="004356F1" w:rsidRDefault="00B1477F" w:rsidP="00254608">
      <w:pPr>
        <w:pStyle w:val="Odstavecseseznamem"/>
        <w:numPr>
          <w:ilvl w:val="1"/>
          <w:numId w:val="47"/>
        </w:numPr>
        <w:rPr>
          <w:lang w:val="cs-CZ"/>
        </w:rPr>
      </w:pPr>
      <w:r w:rsidRPr="004356F1">
        <w:rPr>
          <w:lang w:val="cs-CZ"/>
        </w:rPr>
        <w:t>kontextového porozumění textu</w:t>
      </w:r>
    </w:p>
    <w:p w14:paraId="3D7BE920" w14:textId="77777777" w:rsidR="00B1477F" w:rsidRPr="004356F1" w:rsidRDefault="00B1477F" w:rsidP="00254608">
      <w:pPr>
        <w:pStyle w:val="Odstavecseseznamem"/>
        <w:numPr>
          <w:ilvl w:val="1"/>
          <w:numId w:val="47"/>
        </w:numPr>
        <w:rPr>
          <w:lang w:val="cs-CZ"/>
        </w:rPr>
      </w:pPr>
      <w:r w:rsidRPr="004356F1">
        <w:rPr>
          <w:lang w:val="cs-CZ"/>
        </w:rPr>
        <w:t>identifikace historických informací</w:t>
      </w:r>
    </w:p>
    <w:p w14:paraId="55AB3F60" w14:textId="77777777" w:rsidR="00B1477F" w:rsidRPr="004356F1" w:rsidRDefault="00B1477F" w:rsidP="00254608">
      <w:pPr>
        <w:pStyle w:val="Odstavecseseznamem"/>
        <w:numPr>
          <w:ilvl w:val="1"/>
          <w:numId w:val="47"/>
        </w:numPr>
        <w:rPr>
          <w:lang w:val="cs-CZ"/>
        </w:rPr>
      </w:pPr>
      <w:r w:rsidRPr="004356F1">
        <w:rPr>
          <w:lang w:val="cs-CZ"/>
        </w:rPr>
        <w:t>identifikace negativních výroků v textu (bez teplot, bolest neguje…)</w:t>
      </w:r>
    </w:p>
    <w:p w14:paraId="25AB1C0B" w14:textId="77777777" w:rsidR="00B1477F" w:rsidRPr="00B14BEF" w:rsidRDefault="00B1477F" w:rsidP="00254608">
      <w:pPr>
        <w:pStyle w:val="Odstavecseseznamem"/>
        <w:numPr>
          <w:ilvl w:val="1"/>
          <w:numId w:val="47"/>
        </w:numPr>
        <w:rPr>
          <w:lang w:val="cs-CZ"/>
        </w:rPr>
      </w:pPr>
      <w:r w:rsidRPr="00B14BEF">
        <w:rPr>
          <w:lang w:val="cs-CZ"/>
        </w:rPr>
        <w:t>identifikace překlepů v textu</w:t>
      </w:r>
    </w:p>
    <w:p w14:paraId="305FA77E" w14:textId="77777777" w:rsidR="00B1477F" w:rsidRPr="004356F1" w:rsidRDefault="00B1477F" w:rsidP="00254608">
      <w:pPr>
        <w:pStyle w:val="Odstavecseseznamem"/>
        <w:numPr>
          <w:ilvl w:val="0"/>
          <w:numId w:val="47"/>
        </w:numPr>
        <w:rPr>
          <w:lang w:val="cs-CZ"/>
        </w:rPr>
      </w:pPr>
      <w:r w:rsidRPr="004356F1">
        <w:rPr>
          <w:lang w:val="cs-CZ"/>
        </w:rPr>
        <w:t>analýza vstupních dat alespoň 1x denně</w:t>
      </w:r>
    </w:p>
    <w:p w14:paraId="344A08C1" w14:textId="77777777" w:rsidR="00B1477F" w:rsidRPr="00B1477F" w:rsidRDefault="00B1477F" w:rsidP="00254608">
      <w:pPr>
        <w:rPr>
          <w:lang w:val="cs-CZ"/>
        </w:rPr>
      </w:pPr>
    </w:p>
    <w:p w14:paraId="6956F0D6" w14:textId="77777777" w:rsidR="0009191C" w:rsidRPr="00254608" w:rsidRDefault="0009191C" w:rsidP="00254608">
      <w:pPr>
        <w:pStyle w:val="Odstavecseseznamem"/>
        <w:numPr>
          <w:ilvl w:val="0"/>
          <w:numId w:val="46"/>
        </w:numPr>
        <w:ind w:left="426"/>
        <w:rPr>
          <w:b/>
          <w:bCs/>
          <w:lang w:val="cs-CZ"/>
        </w:rPr>
      </w:pPr>
      <w:r w:rsidRPr="00254608">
        <w:rPr>
          <w:b/>
          <w:bCs/>
          <w:lang w:val="cs-CZ"/>
        </w:rPr>
        <w:t xml:space="preserve">Funkčnost klientského prostředí </w:t>
      </w:r>
    </w:p>
    <w:p w14:paraId="53D4C3D6" w14:textId="77777777" w:rsidR="004356F1" w:rsidRPr="00B14BEF" w:rsidRDefault="004356F1" w:rsidP="008A4B19">
      <w:pPr>
        <w:pStyle w:val="Odstavecseseznamem"/>
        <w:numPr>
          <w:ilvl w:val="0"/>
          <w:numId w:val="42"/>
        </w:numPr>
        <w:rPr>
          <w:lang w:val="cs-CZ"/>
        </w:rPr>
      </w:pPr>
      <w:r w:rsidRPr="00B14BEF">
        <w:rPr>
          <w:lang w:val="cs-CZ"/>
        </w:rPr>
        <w:t>zobrazení seznamu hospitalizací se základními identifikačními údaji a informacemi o rizicích, medikacích a dalších</w:t>
      </w:r>
    </w:p>
    <w:p w14:paraId="1DBF38A2" w14:textId="72423074" w:rsidR="008A4B19" w:rsidRDefault="004356F1" w:rsidP="008A4B19">
      <w:pPr>
        <w:pStyle w:val="Odstavecseseznamem"/>
        <w:numPr>
          <w:ilvl w:val="0"/>
          <w:numId w:val="42"/>
        </w:numPr>
        <w:rPr>
          <w:lang w:val="cs-CZ"/>
        </w:rPr>
      </w:pPr>
      <w:r w:rsidRPr="008A4B19">
        <w:rPr>
          <w:lang w:val="cs-CZ"/>
        </w:rPr>
        <w:t>možnost filtrování seznamu hospitalizací podle jednotlivých atributů nebo jejich kombinace</w:t>
      </w:r>
    </w:p>
    <w:p w14:paraId="1F876A06" w14:textId="77777777" w:rsidR="004356F1" w:rsidRPr="00B14BEF" w:rsidRDefault="004356F1" w:rsidP="008A4B19">
      <w:pPr>
        <w:pStyle w:val="Odstavecseseznamem"/>
        <w:numPr>
          <w:ilvl w:val="0"/>
          <w:numId w:val="42"/>
        </w:numPr>
        <w:rPr>
          <w:lang w:val="cs-CZ"/>
        </w:rPr>
      </w:pPr>
      <w:r w:rsidRPr="00B14BEF">
        <w:rPr>
          <w:lang w:val="cs-CZ"/>
        </w:rPr>
        <w:t>zobrazení části elektronické dokumentace asociované s hospitalizacemi a dalších informací podstatných pro farmakoterapii</w:t>
      </w:r>
    </w:p>
    <w:p w14:paraId="28FB3189" w14:textId="77777777" w:rsidR="004356F1" w:rsidRPr="00B14BEF" w:rsidRDefault="004356F1" w:rsidP="008A4B19">
      <w:pPr>
        <w:pStyle w:val="Odstavecseseznamem"/>
        <w:numPr>
          <w:ilvl w:val="0"/>
          <w:numId w:val="42"/>
        </w:numPr>
        <w:rPr>
          <w:lang w:val="cs-CZ"/>
        </w:rPr>
      </w:pPr>
      <w:r w:rsidRPr="00B14BEF">
        <w:rPr>
          <w:lang w:val="cs-CZ"/>
        </w:rPr>
        <w:t>možnost editace rizik hospitalizací a stavu jejich kontroly</w:t>
      </w:r>
    </w:p>
    <w:p w14:paraId="47A827F1" w14:textId="77777777" w:rsidR="004356F1" w:rsidRPr="00B14BEF" w:rsidRDefault="004356F1" w:rsidP="008A4B19">
      <w:pPr>
        <w:pStyle w:val="Odstavecseseznamem"/>
        <w:numPr>
          <w:ilvl w:val="0"/>
          <w:numId w:val="42"/>
        </w:numPr>
        <w:rPr>
          <w:lang w:val="cs-CZ"/>
        </w:rPr>
      </w:pPr>
      <w:r w:rsidRPr="00B14BEF">
        <w:rPr>
          <w:lang w:val="cs-CZ"/>
        </w:rPr>
        <w:t>možnost filtrace zobrazené elektronické dokumentace</w:t>
      </w:r>
    </w:p>
    <w:p w14:paraId="191113DB" w14:textId="77777777" w:rsidR="004356F1" w:rsidRPr="00B14BEF" w:rsidRDefault="004356F1" w:rsidP="008A4B19">
      <w:pPr>
        <w:pStyle w:val="Odstavecseseznamem"/>
        <w:numPr>
          <w:ilvl w:val="0"/>
          <w:numId w:val="42"/>
        </w:numPr>
        <w:rPr>
          <w:lang w:val="cs-CZ"/>
        </w:rPr>
      </w:pPr>
      <w:r w:rsidRPr="00B14BEF">
        <w:rPr>
          <w:lang w:val="cs-CZ"/>
        </w:rPr>
        <w:lastRenderedPageBreak/>
        <w:t>možnost přidání komentáře k hospitalizacím</w:t>
      </w:r>
    </w:p>
    <w:p w14:paraId="63C6A183" w14:textId="3C8B1455" w:rsidR="008A4B19" w:rsidRPr="00B14BEF" w:rsidRDefault="004356F1" w:rsidP="008A4B19">
      <w:pPr>
        <w:pStyle w:val="Odstavecseseznamem"/>
        <w:numPr>
          <w:ilvl w:val="0"/>
          <w:numId w:val="42"/>
        </w:numPr>
        <w:rPr>
          <w:lang w:val="cs-CZ"/>
        </w:rPr>
      </w:pPr>
      <w:r w:rsidRPr="00B14BEF">
        <w:rPr>
          <w:lang w:val="cs-CZ"/>
        </w:rPr>
        <w:t>zobrazení seznamu elektronické dokumentace hospitalizací a další elektronické dokumentace vygenerované ve zdravotnickém zařízení</w:t>
      </w:r>
    </w:p>
    <w:p w14:paraId="33FBD854" w14:textId="0F1B46DD" w:rsidR="004356F1" w:rsidRPr="005D1B25" w:rsidRDefault="004356F1" w:rsidP="005D1B25">
      <w:pPr>
        <w:pStyle w:val="Odstavecseseznamem"/>
        <w:numPr>
          <w:ilvl w:val="0"/>
          <w:numId w:val="42"/>
        </w:numPr>
        <w:rPr>
          <w:lang w:val="cs-CZ"/>
        </w:rPr>
      </w:pPr>
      <w:r w:rsidRPr="00B14BEF">
        <w:rPr>
          <w:lang w:val="cs-CZ"/>
        </w:rPr>
        <w:t>zobrazení vybrané elektronické dokumentace</w:t>
      </w:r>
    </w:p>
    <w:p w14:paraId="5FA6EDAC" w14:textId="77777777" w:rsidR="004356F1" w:rsidRPr="00B14BEF" w:rsidRDefault="004356F1" w:rsidP="008A4B19">
      <w:pPr>
        <w:pStyle w:val="Odstavecseseznamem"/>
        <w:numPr>
          <w:ilvl w:val="0"/>
          <w:numId w:val="42"/>
        </w:numPr>
        <w:rPr>
          <w:lang w:val="cs-CZ"/>
        </w:rPr>
      </w:pPr>
      <w:r w:rsidRPr="00B14BEF">
        <w:rPr>
          <w:lang w:val="cs-CZ"/>
        </w:rPr>
        <w:t>Napojení na autentizační službu zadavatele</w:t>
      </w:r>
    </w:p>
    <w:p w14:paraId="21F8D38D" w14:textId="77777777" w:rsidR="004356F1" w:rsidRPr="00B14BEF" w:rsidRDefault="004356F1" w:rsidP="008A4B19">
      <w:pPr>
        <w:pStyle w:val="Odstavecseseznamem"/>
        <w:numPr>
          <w:ilvl w:val="0"/>
          <w:numId w:val="42"/>
        </w:numPr>
        <w:rPr>
          <w:lang w:val="cs-CZ"/>
        </w:rPr>
      </w:pPr>
      <w:r w:rsidRPr="00B14BEF">
        <w:rPr>
          <w:lang w:val="cs-CZ"/>
        </w:rPr>
        <w:t>Rozlišení rolí uživatelů minimálně pro možnost editace rizik a pouze nahlížení</w:t>
      </w:r>
    </w:p>
    <w:p w14:paraId="61D8898F" w14:textId="77777777" w:rsidR="004356F1" w:rsidRPr="00B14BEF" w:rsidRDefault="004356F1" w:rsidP="008A4B19">
      <w:pPr>
        <w:pStyle w:val="Odstavecseseznamem"/>
        <w:numPr>
          <w:ilvl w:val="0"/>
          <w:numId w:val="42"/>
        </w:numPr>
        <w:rPr>
          <w:lang w:val="cs-CZ"/>
        </w:rPr>
      </w:pPr>
      <w:r w:rsidRPr="00B14BEF">
        <w:rPr>
          <w:lang w:val="cs-CZ"/>
        </w:rPr>
        <w:t>Možnost omezení nahlížení na data minimálně na úroveň oddělení</w:t>
      </w:r>
    </w:p>
    <w:p w14:paraId="4B221BC6" w14:textId="77777777" w:rsidR="004356F1" w:rsidRPr="00B14BEF" w:rsidRDefault="004356F1" w:rsidP="008A4B19">
      <w:pPr>
        <w:pStyle w:val="Odstavecseseznamem"/>
        <w:numPr>
          <w:ilvl w:val="0"/>
          <w:numId w:val="42"/>
        </w:numPr>
        <w:rPr>
          <w:lang w:val="cs-CZ"/>
        </w:rPr>
      </w:pPr>
      <w:r w:rsidRPr="00B14BEF">
        <w:rPr>
          <w:lang w:val="cs-CZ"/>
        </w:rPr>
        <w:t>Logování aktivity v aplikaci</w:t>
      </w:r>
    </w:p>
    <w:p w14:paraId="66DD618C" w14:textId="77777777" w:rsidR="00B500D0" w:rsidRPr="00E23E7D" w:rsidRDefault="00B500D0" w:rsidP="00E23E7D">
      <w:pPr>
        <w:pStyle w:val="Bodytext1PRK"/>
        <w:rPr>
          <w:lang w:val="cs-CZ"/>
        </w:rPr>
      </w:pPr>
    </w:p>
    <w:p w14:paraId="39A2876B" w14:textId="2B31ECBD" w:rsidR="00B42A19" w:rsidRDefault="00B42A19">
      <w:pPr>
        <w:spacing w:after="160" w:line="259" w:lineRule="auto"/>
        <w:rPr>
          <w:lang w:val="cs-CZ"/>
        </w:rPr>
      </w:pPr>
      <w:r>
        <w:rPr>
          <w:lang w:val="cs-CZ"/>
        </w:rPr>
        <w:br w:type="page"/>
      </w:r>
    </w:p>
    <w:p w14:paraId="24DE384C" w14:textId="358F8C31" w:rsidR="006D16F8" w:rsidRDefault="006D16F8" w:rsidP="000C0737">
      <w:pPr>
        <w:pStyle w:val="Bodytext1PRK"/>
        <w:numPr>
          <w:ilvl w:val="0"/>
          <w:numId w:val="0"/>
        </w:numPr>
        <w:rPr>
          <w:b/>
          <w:sz w:val="28"/>
          <w:szCs w:val="28"/>
          <w:lang w:val="cs-CZ"/>
        </w:rPr>
      </w:pPr>
      <w:r w:rsidRPr="000C0737">
        <w:rPr>
          <w:b/>
          <w:sz w:val="28"/>
          <w:szCs w:val="28"/>
          <w:lang w:val="cs-CZ"/>
        </w:rPr>
        <w:lastRenderedPageBreak/>
        <w:t>Příloha 3: Časový plán Etapy A</w:t>
      </w:r>
    </w:p>
    <w:p w14:paraId="032F8975" w14:textId="649F5F17" w:rsidR="003F6E25" w:rsidRPr="003C49E5" w:rsidRDefault="003F6E25" w:rsidP="003F6E25">
      <w:pPr>
        <w:jc w:val="both"/>
        <w:rPr>
          <w:lang w:val="cs-CZ"/>
        </w:rPr>
      </w:pPr>
      <w:r w:rsidRPr="003C49E5">
        <w:rPr>
          <w:lang w:val="cs-CZ"/>
        </w:rPr>
        <w:t xml:space="preserve">Cílem Etapy A je nastavení a zprovoznění </w:t>
      </w:r>
      <w:r w:rsidR="00A90620">
        <w:rPr>
          <w:lang w:val="cs-CZ"/>
        </w:rPr>
        <w:t>Ř</w:t>
      </w:r>
      <w:r w:rsidRPr="003C49E5">
        <w:rPr>
          <w:lang w:val="cs-CZ"/>
        </w:rPr>
        <w:t>ešení.</w:t>
      </w:r>
    </w:p>
    <w:p w14:paraId="51B8ECC0" w14:textId="77777777" w:rsidR="003F6E25" w:rsidRPr="003C49E5" w:rsidRDefault="003F6E25" w:rsidP="003F6E25">
      <w:pPr>
        <w:jc w:val="both"/>
        <w:rPr>
          <w:lang w:val="cs-CZ"/>
        </w:rPr>
      </w:pPr>
    </w:p>
    <w:p w14:paraId="3E5F51C7" w14:textId="77777777" w:rsidR="003F6E25" w:rsidRPr="003C49E5" w:rsidRDefault="003F6E25" w:rsidP="003F6E25">
      <w:pPr>
        <w:spacing w:before="120"/>
        <w:jc w:val="both"/>
        <w:rPr>
          <w:lang w:val="cs-CZ"/>
        </w:rPr>
      </w:pPr>
      <w:r w:rsidRPr="003C49E5">
        <w:rPr>
          <w:lang w:val="cs-CZ"/>
        </w:rPr>
        <w:t xml:space="preserve">Řešení bude implementováno do infrastruktury Objednatele dle následujícího harmonogramu. Nutnou podmínkou je zpřístupnění prostředí virtuálního serveru a předávacího adresáře. </w:t>
      </w:r>
    </w:p>
    <w:p w14:paraId="69D10978" w14:textId="77777777" w:rsidR="003F6E25" w:rsidRPr="003C49E5" w:rsidRDefault="003F6E25" w:rsidP="003F6E25">
      <w:pPr>
        <w:jc w:val="both"/>
        <w:rPr>
          <w:szCs w:val="22"/>
          <w:lang w:val="cs-CZ"/>
        </w:rPr>
      </w:pPr>
    </w:p>
    <w:p w14:paraId="13653A0E" w14:textId="368241AD" w:rsidR="003F6E25" w:rsidRDefault="003F6E25" w:rsidP="003F6E25">
      <w:pPr>
        <w:jc w:val="both"/>
        <w:rPr>
          <w:rFonts w:eastAsia="Arial"/>
          <w:szCs w:val="22"/>
          <w:lang w:val="cs-CZ"/>
        </w:rPr>
      </w:pPr>
      <w:r w:rsidRPr="003C49E5">
        <w:rPr>
          <w:rFonts w:eastAsia="Arial"/>
          <w:szCs w:val="22"/>
          <w:lang w:val="cs-CZ"/>
        </w:rPr>
        <w:t>Harmonogram implementace:</w:t>
      </w:r>
    </w:p>
    <w:p w14:paraId="2E36C760" w14:textId="77777777" w:rsidR="00457B56" w:rsidRDefault="00457B56" w:rsidP="003F6E25">
      <w:pPr>
        <w:jc w:val="both"/>
        <w:rPr>
          <w:rFonts w:eastAsia="Arial"/>
          <w:szCs w:val="22"/>
          <w:lang w:val="cs-CZ"/>
        </w:rPr>
      </w:pPr>
    </w:p>
    <w:p w14:paraId="2D44DE4F" w14:textId="18D325AF" w:rsidR="00457B56" w:rsidRDefault="00953A24" w:rsidP="003F6E25">
      <w:pPr>
        <w:jc w:val="both"/>
        <w:rPr>
          <w:rFonts w:eastAsia="Arial"/>
          <w:szCs w:val="22"/>
          <w:lang w:val="cs-CZ"/>
        </w:rPr>
      </w:pPr>
      <w:r>
        <w:rPr>
          <w:rFonts w:eastAsia="Arial"/>
          <w:noProof/>
          <w:szCs w:val="22"/>
          <w:lang w:val="cs-CZ"/>
        </w:rPr>
        <w:drawing>
          <wp:inline distT="0" distB="0" distL="0" distR="0" wp14:anchorId="77596444" wp14:editId="5685E3AD">
            <wp:extent cx="5278755" cy="1459865"/>
            <wp:effectExtent l="0" t="0" r="4445" b="635"/>
            <wp:docPr id="1457368038" name="Obrázek 2" descr="Obsah obrázku text, snímek obrazovky, řada/pruh,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68038" name="Obrázek 2" descr="Obsah obrázku text, snímek obrazovky, řada/pruh, číslo&#10;&#10;Popis byl vytvořen automatick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8755" cy="1459865"/>
                    </a:xfrm>
                    <a:prstGeom prst="rect">
                      <a:avLst/>
                    </a:prstGeom>
                  </pic:spPr>
                </pic:pic>
              </a:graphicData>
            </a:graphic>
          </wp:inline>
        </w:drawing>
      </w:r>
    </w:p>
    <w:p w14:paraId="12F181A0" w14:textId="0C288B50" w:rsidR="003F6E25" w:rsidRDefault="003F6E25" w:rsidP="00292313">
      <w:pPr>
        <w:spacing w:before="120"/>
        <w:rPr>
          <w:lang w:val="cs-CZ" w:bidi="cs-CZ"/>
        </w:rPr>
      </w:pPr>
    </w:p>
    <w:p w14:paraId="1DB48B9B" w14:textId="569AFD3A" w:rsidR="00292313" w:rsidRPr="003C49E5" w:rsidRDefault="00292313" w:rsidP="00292313">
      <w:pPr>
        <w:spacing w:before="120"/>
        <w:rPr>
          <w:lang w:val="cs-CZ" w:bidi="cs-CZ"/>
        </w:rPr>
      </w:pPr>
      <w:r w:rsidRPr="003C49E5">
        <w:rPr>
          <w:lang w:val="cs-CZ" w:bidi="cs-CZ"/>
        </w:rPr>
        <w:t>Popis jednotlivých kroků implementace:</w:t>
      </w:r>
    </w:p>
    <w:tbl>
      <w:tblPr>
        <w:tblpPr w:leftFromText="141" w:rightFromText="141" w:bottomFromText="160" w:vertAnchor="text" w:horzAnchor="margin" w:tblpX="108" w:tblpY="113"/>
        <w:tblW w:w="82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294"/>
        <w:gridCol w:w="4928"/>
      </w:tblGrid>
      <w:tr w:rsidR="00292313" w:rsidRPr="003C49E5" w14:paraId="2B571CCC" w14:textId="77777777" w:rsidTr="00AA0F54">
        <w:trPr>
          <w:tblHeader/>
        </w:trPr>
        <w:tc>
          <w:tcPr>
            <w:tcW w:w="3294" w:type="dxa"/>
            <w:tcBorders>
              <w:top w:val="single" w:sz="12" w:space="0" w:color="auto"/>
              <w:left w:val="single" w:sz="12" w:space="0" w:color="auto"/>
              <w:bottom w:val="single" w:sz="6" w:space="0" w:color="auto"/>
              <w:right w:val="single" w:sz="6" w:space="0" w:color="auto"/>
            </w:tcBorders>
            <w:hideMark/>
          </w:tcPr>
          <w:p w14:paraId="325C7F38" w14:textId="77777777" w:rsidR="00292313" w:rsidRPr="003C49E5" w:rsidRDefault="00292313" w:rsidP="00AA0F54">
            <w:pPr>
              <w:spacing w:after="160" w:line="256" w:lineRule="auto"/>
              <w:rPr>
                <w:b/>
                <w:lang w:val="cs-CZ" w:bidi="cs-CZ"/>
              </w:rPr>
            </w:pPr>
            <w:r w:rsidRPr="003C49E5">
              <w:rPr>
                <w:b/>
                <w:lang w:val="cs-CZ" w:bidi="cs-CZ"/>
              </w:rPr>
              <w:t>Milník</w:t>
            </w:r>
          </w:p>
        </w:tc>
        <w:tc>
          <w:tcPr>
            <w:tcW w:w="4928" w:type="dxa"/>
            <w:tcBorders>
              <w:top w:val="single" w:sz="12" w:space="0" w:color="auto"/>
              <w:left w:val="single" w:sz="6" w:space="0" w:color="auto"/>
              <w:bottom w:val="single" w:sz="6" w:space="0" w:color="auto"/>
              <w:right w:val="single" w:sz="12" w:space="0" w:color="auto"/>
            </w:tcBorders>
            <w:hideMark/>
          </w:tcPr>
          <w:p w14:paraId="21894CE1" w14:textId="77777777" w:rsidR="00292313" w:rsidRPr="003C49E5" w:rsidRDefault="00292313" w:rsidP="00AA0F54">
            <w:pPr>
              <w:spacing w:after="160" w:line="256" w:lineRule="auto"/>
              <w:rPr>
                <w:b/>
                <w:lang w:val="cs-CZ" w:bidi="cs-CZ"/>
              </w:rPr>
            </w:pPr>
            <w:r w:rsidRPr="003C49E5">
              <w:rPr>
                <w:b/>
                <w:lang w:val="cs-CZ" w:bidi="cs-CZ"/>
              </w:rPr>
              <w:t>Popis</w:t>
            </w:r>
          </w:p>
        </w:tc>
      </w:tr>
      <w:tr w:rsidR="00292313" w:rsidRPr="00B56C07" w14:paraId="68B29212" w14:textId="77777777" w:rsidTr="00AA0F54">
        <w:tc>
          <w:tcPr>
            <w:tcW w:w="3294" w:type="dxa"/>
            <w:tcBorders>
              <w:top w:val="single" w:sz="6" w:space="0" w:color="auto"/>
              <w:left w:val="single" w:sz="12" w:space="0" w:color="auto"/>
              <w:bottom w:val="single" w:sz="6" w:space="0" w:color="auto"/>
              <w:right w:val="single" w:sz="6" w:space="0" w:color="auto"/>
            </w:tcBorders>
          </w:tcPr>
          <w:p w14:paraId="47F87568" w14:textId="77777777" w:rsidR="00292313" w:rsidRPr="003C49E5" w:rsidRDefault="00292313" w:rsidP="00AA0F54">
            <w:pPr>
              <w:spacing w:line="256" w:lineRule="auto"/>
              <w:rPr>
                <w:lang w:val="cs-CZ" w:bidi="cs-CZ"/>
              </w:rPr>
            </w:pPr>
            <w:r w:rsidRPr="003C49E5">
              <w:rPr>
                <w:lang w:val="cs-CZ" w:bidi="cs-CZ"/>
              </w:rPr>
              <w:t>Příprava serveru (IT Objednatele)</w:t>
            </w:r>
          </w:p>
        </w:tc>
        <w:tc>
          <w:tcPr>
            <w:tcW w:w="4928" w:type="dxa"/>
            <w:tcBorders>
              <w:top w:val="single" w:sz="6" w:space="0" w:color="auto"/>
              <w:left w:val="single" w:sz="6" w:space="0" w:color="auto"/>
              <w:bottom w:val="single" w:sz="6" w:space="0" w:color="auto"/>
              <w:right w:val="single" w:sz="12" w:space="0" w:color="auto"/>
            </w:tcBorders>
          </w:tcPr>
          <w:p w14:paraId="21BCF292" w14:textId="7AF97FE8" w:rsidR="00292313" w:rsidRPr="003C49E5" w:rsidRDefault="00292313" w:rsidP="00AA0F54">
            <w:pPr>
              <w:spacing w:line="256" w:lineRule="auto"/>
              <w:rPr>
                <w:lang w:val="cs-CZ" w:bidi="cs-CZ"/>
              </w:rPr>
            </w:pPr>
            <w:r w:rsidRPr="003C49E5">
              <w:rPr>
                <w:lang w:val="cs-CZ" w:bidi="cs-CZ"/>
              </w:rPr>
              <w:t xml:space="preserve">IT oddělení Objednatele připraví server pro instalaci </w:t>
            </w:r>
            <w:r w:rsidR="00893C3C">
              <w:rPr>
                <w:lang w:val="cs-CZ" w:bidi="cs-CZ"/>
              </w:rPr>
              <w:t>Řešení</w:t>
            </w:r>
            <w:r w:rsidR="00893C3C" w:rsidRPr="003C49E5">
              <w:rPr>
                <w:lang w:val="cs-CZ" w:bidi="cs-CZ"/>
              </w:rPr>
              <w:t xml:space="preserve"> </w:t>
            </w:r>
            <w:r w:rsidRPr="003C49E5">
              <w:rPr>
                <w:lang w:val="cs-CZ" w:bidi="cs-CZ"/>
              </w:rPr>
              <w:t>na základě specifikace v Příloze 1.</w:t>
            </w:r>
          </w:p>
        </w:tc>
      </w:tr>
      <w:tr w:rsidR="00292313" w:rsidRPr="00B56C07" w14:paraId="281A991A" w14:textId="77777777" w:rsidTr="00AA0F54">
        <w:tc>
          <w:tcPr>
            <w:tcW w:w="3294" w:type="dxa"/>
            <w:tcBorders>
              <w:top w:val="single" w:sz="6" w:space="0" w:color="auto"/>
              <w:left w:val="single" w:sz="12" w:space="0" w:color="auto"/>
              <w:bottom w:val="single" w:sz="6" w:space="0" w:color="auto"/>
              <w:right w:val="single" w:sz="6" w:space="0" w:color="auto"/>
            </w:tcBorders>
            <w:hideMark/>
          </w:tcPr>
          <w:p w14:paraId="259A9DDF" w14:textId="122E2956" w:rsidR="00292313" w:rsidRPr="003C49E5" w:rsidRDefault="00292313" w:rsidP="00AA0F54">
            <w:pPr>
              <w:spacing w:line="256" w:lineRule="auto"/>
              <w:rPr>
                <w:highlight w:val="yellow"/>
                <w:lang w:val="cs-CZ" w:bidi="cs-CZ"/>
              </w:rPr>
            </w:pPr>
            <w:r w:rsidRPr="003C49E5">
              <w:rPr>
                <w:lang w:val="cs-CZ" w:bidi="cs-CZ"/>
              </w:rPr>
              <w:t xml:space="preserve">Instalace </w:t>
            </w:r>
            <w:r w:rsidR="00893C3C">
              <w:rPr>
                <w:lang w:val="cs-CZ" w:bidi="cs-CZ"/>
              </w:rPr>
              <w:t>Ř</w:t>
            </w:r>
            <w:r w:rsidR="00893C3C" w:rsidRPr="003C49E5">
              <w:rPr>
                <w:lang w:val="cs-CZ" w:bidi="cs-CZ"/>
              </w:rPr>
              <w:t xml:space="preserve">ešení </w:t>
            </w:r>
          </w:p>
        </w:tc>
        <w:tc>
          <w:tcPr>
            <w:tcW w:w="4928" w:type="dxa"/>
            <w:tcBorders>
              <w:top w:val="single" w:sz="6" w:space="0" w:color="auto"/>
              <w:left w:val="single" w:sz="6" w:space="0" w:color="auto"/>
              <w:bottom w:val="single" w:sz="6" w:space="0" w:color="auto"/>
              <w:right w:val="single" w:sz="12" w:space="0" w:color="auto"/>
            </w:tcBorders>
            <w:hideMark/>
          </w:tcPr>
          <w:p w14:paraId="37A74BFA" w14:textId="291361FB" w:rsidR="00292313" w:rsidRPr="003C49E5" w:rsidRDefault="00292313" w:rsidP="00AA0F54">
            <w:pPr>
              <w:spacing w:line="256" w:lineRule="auto"/>
              <w:rPr>
                <w:lang w:val="cs-CZ" w:bidi="cs-CZ"/>
              </w:rPr>
            </w:pPr>
            <w:r w:rsidRPr="003C49E5">
              <w:rPr>
                <w:lang w:val="cs-CZ" w:bidi="cs-CZ"/>
              </w:rPr>
              <w:t xml:space="preserve">Instalace </w:t>
            </w:r>
            <w:r w:rsidR="00893C3C">
              <w:rPr>
                <w:lang w:val="cs-CZ" w:bidi="cs-CZ"/>
              </w:rPr>
              <w:t>Řešení</w:t>
            </w:r>
            <w:r w:rsidR="00893C3C" w:rsidRPr="003C49E5">
              <w:rPr>
                <w:lang w:val="cs-CZ" w:bidi="cs-CZ"/>
              </w:rPr>
              <w:t xml:space="preserve"> </w:t>
            </w:r>
            <w:r w:rsidRPr="003C49E5">
              <w:rPr>
                <w:lang w:val="cs-CZ" w:bidi="cs-CZ"/>
              </w:rPr>
              <w:t>proběhne v souladu s navrhovanou architekturou řešení vč. napojení na AD.</w:t>
            </w:r>
          </w:p>
        </w:tc>
      </w:tr>
      <w:tr w:rsidR="00292313" w:rsidRPr="003C49E5" w14:paraId="52C88B73" w14:textId="77777777" w:rsidTr="00AA0F54">
        <w:tc>
          <w:tcPr>
            <w:tcW w:w="3294" w:type="dxa"/>
            <w:tcBorders>
              <w:top w:val="single" w:sz="6" w:space="0" w:color="auto"/>
              <w:left w:val="single" w:sz="12" w:space="0" w:color="auto"/>
              <w:bottom w:val="single" w:sz="6" w:space="0" w:color="auto"/>
              <w:right w:val="single" w:sz="6" w:space="0" w:color="auto"/>
            </w:tcBorders>
            <w:hideMark/>
          </w:tcPr>
          <w:p w14:paraId="1F7047C6" w14:textId="0B7E3EBB" w:rsidR="00292313" w:rsidRPr="003C49E5" w:rsidRDefault="00292313" w:rsidP="00AA0F54">
            <w:pPr>
              <w:spacing w:line="256" w:lineRule="auto"/>
              <w:rPr>
                <w:lang w:val="cs-CZ" w:bidi="cs-CZ"/>
              </w:rPr>
            </w:pPr>
            <w:r w:rsidRPr="003C49E5">
              <w:rPr>
                <w:lang w:val="cs-CZ" w:bidi="cs-CZ"/>
              </w:rPr>
              <w:t xml:space="preserve">Napojení </w:t>
            </w:r>
            <w:r w:rsidR="003E1394">
              <w:rPr>
                <w:lang w:val="cs-CZ" w:bidi="cs-CZ"/>
              </w:rPr>
              <w:t>Řešení</w:t>
            </w:r>
            <w:r w:rsidR="003E1394" w:rsidRPr="003C49E5">
              <w:rPr>
                <w:lang w:val="cs-CZ" w:bidi="cs-CZ"/>
              </w:rPr>
              <w:t xml:space="preserve"> </w:t>
            </w:r>
            <w:r w:rsidRPr="003C49E5">
              <w:rPr>
                <w:lang w:val="cs-CZ" w:bidi="cs-CZ"/>
              </w:rPr>
              <w:t xml:space="preserve">na NIS </w:t>
            </w:r>
          </w:p>
        </w:tc>
        <w:tc>
          <w:tcPr>
            <w:tcW w:w="4928" w:type="dxa"/>
            <w:tcBorders>
              <w:top w:val="single" w:sz="6" w:space="0" w:color="auto"/>
              <w:left w:val="single" w:sz="6" w:space="0" w:color="auto"/>
              <w:bottom w:val="single" w:sz="6" w:space="0" w:color="auto"/>
              <w:right w:val="single" w:sz="12" w:space="0" w:color="auto"/>
            </w:tcBorders>
            <w:hideMark/>
          </w:tcPr>
          <w:p w14:paraId="317E3BCA" w14:textId="6E43760D" w:rsidR="00292313" w:rsidRPr="003C49E5" w:rsidRDefault="00292313" w:rsidP="00AA0F54">
            <w:pPr>
              <w:spacing w:line="256" w:lineRule="auto"/>
              <w:rPr>
                <w:lang w:val="cs-CZ" w:bidi="cs-CZ"/>
              </w:rPr>
            </w:pPr>
            <w:r w:rsidRPr="003C49E5">
              <w:rPr>
                <w:lang w:val="cs-CZ" w:bidi="cs-CZ"/>
              </w:rPr>
              <w:t xml:space="preserve">Implementace, ladění a testování napojení </w:t>
            </w:r>
            <w:r w:rsidR="00893C3C">
              <w:rPr>
                <w:lang w:val="cs-CZ" w:bidi="cs-CZ"/>
              </w:rPr>
              <w:t>Řešení</w:t>
            </w:r>
            <w:r w:rsidR="00893C3C" w:rsidRPr="003C49E5">
              <w:rPr>
                <w:lang w:val="cs-CZ" w:bidi="cs-CZ"/>
              </w:rPr>
              <w:t xml:space="preserve"> </w:t>
            </w:r>
            <w:r w:rsidRPr="003C49E5">
              <w:rPr>
                <w:lang w:val="cs-CZ" w:bidi="cs-CZ"/>
              </w:rPr>
              <w:t>na NIS.</w:t>
            </w:r>
          </w:p>
        </w:tc>
      </w:tr>
      <w:tr w:rsidR="00292313" w:rsidRPr="00B56C07" w14:paraId="0E27F337" w14:textId="77777777" w:rsidTr="00AA0F54">
        <w:tc>
          <w:tcPr>
            <w:tcW w:w="3294" w:type="dxa"/>
            <w:tcBorders>
              <w:top w:val="single" w:sz="6" w:space="0" w:color="auto"/>
              <w:left w:val="single" w:sz="12" w:space="0" w:color="auto"/>
              <w:bottom w:val="single" w:sz="6" w:space="0" w:color="auto"/>
              <w:right w:val="single" w:sz="6" w:space="0" w:color="auto"/>
            </w:tcBorders>
            <w:hideMark/>
          </w:tcPr>
          <w:p w14:paraId="729A9729" w14:textId="01D51643" w:rsidR="00292313" w:rsidRPr="003C49E5" w:rsidRDefault="00292313" w:rsidP="00AA0F54">
            <w:pPr>
              <w:spacing w:line="256" w:lineRule="auto"/>
              <w:rPr>
                <w:lang w:val="cs-CZ" w:bidi="cs-CZ"/>
              </w:rPr>
            </w:pPr>
            <w:r w:rsidRPr="003C49E5">
              <w:rPr>
                <w:lang w:val="cs-CZ" w:bidi="cs-CZ"/>
              </w:rPr>
              <w:t>Konfigurace zpracování dat</w:t>
            </w:r>
            <w:r w:rsidR="003E1394">
              <w:rPr>
                <w:lang w:val="cs-CZ" w:bidi="cs-CZ"/>
              </w:rPr>
              <w:t xml:space="preserve"> – ladění</w:t>
            </w:r>
          </w:p>
        </w:tc>
        <w:tc>
          <w:tcPr>
            <w:tcW w:w="4928" w:type="dxa"/>
            <w:tcBorders>
              <w:top w:val="single" w:sz="6" w:space="0" w:color="auto"/>
              <w:left w:val="single" w:sz="6" w:space="0" w:color="auto"/>
              <w:bottom w:val="single" w:sz="6" w:space="0" w:color="auto"/>
              <w:right w:val="single" w:sz="12" w:space="0" w:color="auto"/>
            </w:tcBorders>
            <w:hideMark/>
          </w:tcPr>
          <w:p w14:paraId="2FA5FEAD" w14:textId="2A36EA87" w:rsidR="00292313" w:rsidRPr="003C49E5" w:rsidRDefault="00292313" w:rsidP="00AA0F54">
            <w:pPr>
              <w:spacing w:line="256" w:lineRule="auto"/>
              <w:rPr>
                <w:lang w:val="cs-CZ" w:bidi="cs-CZ"/>
              </w:rPr>
            </w:pPr>
            <w:r w:rsidRPr="003C49E5">
              <w:rPr>
                <w:lang w:val="cs-CZ" w:bidi="cs-CZ"/>
              </w:rPr>
              <w:t xml:space="preserve">Po napojení na NIS bude probíhat konfigurace a ladění </w:t>
            </w:r>
            <w:r w:rsidR="00893C3C">
              <w:rPr>
                <w:lang w:val="cs-CZ" w:bidi="cs-CZ"/>
              </w:rPr>
              <w:t>Řešení</w:t>
            </w:r>
            <w:r w:rsidR="00893C3C" w:rsidRPr="003C49E5">
              <w:rPr>
                <w:lang w:val="cs-CZ" w:bidi="cs-CZ"/>
              </w:rPr>
              <w:t xml:space="preserve"> </w:t>
            </w:r>
            <w:r w:rsidRPr="003C49E5">
              <w:rPr>
                <w:lang w:val="cs-CZ" w:bidi="cs-CZ"/>
              </w:rPr>
              <w:t xml:space="preserve">pro dosažení nejpřesnějších výsledků identifikace </w:t>
            </w:r>
            <w:r w:rsidR="00A80DE9">
              <w:rPr>
                <w:lang w:val="cs-CZ" w:bidi="cs-CZ"/>
              </w:rPr>
              <w:t>rizik</w:t>
            </w:r>
            <w:r w:rsidRPr="003C49E5">
              <w:rPr>
                <w:lang w:val="cs-CZ" w:bidi="cs-CZ"/>
              </w:rPr>
              <w:t>.</w:t>
            </w:r>
          </w:p>
        </w:tc>
      </w:tr>
      <w:tr w:rsidR="006407C5" w:rsidRPr="00B56C07" w14:paraId="697A851E" w14:textId="77777777" w:rsidTr="00AA0F54">
        <w:tc>
          <w:tcPr>
            <w:tcW w:w="3294" w:type="dxa"/>
            <w:tcBorders>
              <w:top w:val="single" w:sz="6" w:space="0" w:color="auto"/>
              <w:left w:val="single" w:sz="12" w:space="0" w:color="auto"/>
              <w:bottom w:val="single" w:sz="6" w:space="0" w:color="auto"/>
              <w:right w:val="single" w:sz="6" w:space="0" w:color="auto"/>
            </w:tcBorders>
          </w:tcPr>
          <w:p w14:paraId="553262EF" w14:textId="0E207D82" w:rsidR="006407C5" w:rsidRPr="003C49E5" w:rsidRDefault="006407C5" w:rsidP="00AA0F54">
            <w:pPr>
              <w:spacing w:line="256" w:lineRule="auto"/>
              <w:rPr>
                <w:lang w:val="cs-CZ" w:bidi="cs-CZ"/>
              </w:rPr>
            </w:pPr>
            <w:r w:rsidRPr="006407C5">
              <w:rPr>
                <w:lang w:val="cs-CZ" w:bidi="cs-CZ"/>
              </w:rPr>
              <w:t>Migrace dat z původního řešení HAIDI</w:t>
            </w:r>
          </w:p>
        </w:tc>
        <w:tc>
          <w:tcPr>
            <w:tcW w:w="4928" w:type="dxa"/>
            <w:tcBorders>
              <w:top w:val="single" w:sz="6" w:space="0" w:color="auto"/>
              <w:left w:val="single" w:sz="6" w:space="0" w:color="auto"/>
              <w:bottom w:val="single" w:sz="6" w:space="0" w:color="auto"/>
              <w:right w:val="single" w:sz="12" w:space="0" w:color="auto"/>
            </w:tcBorders>
          </w:tcPr>
          <w:p w14:paraId="090A415F" w14:textId="1D2D866E" w:rsidR="006407C5" w:rsidRPr="003C49E5" w:rsidRDefault="006407C5" w:rsidP="00AA0F54">
            <w:pPr>
              <w:spacing w:line="256" w:lineRule="auto"/>
              <w:rPr>
                <w:lang w:val="cs-CZ" w:bidi="cs-CZ"/>
              </w:rPr>
            </w:pPr>
            <w:r w:rsidRPr="006407C5">
              <w:rPr>
                <w:lang w:val="cs-CZ" w:bidi="cs-CZ"/>
              </w:rPr>
              <w:t>V rámci implementace proběhne migrace historických dat z původního řešení HAIDI do nového řešení tak, aby byla zachována kontinuita schvalování infekcí spojených se zdravotní péčí v HAIDI.</w:t>
            </w:r>
          </w:p>
        </w:tc>
      </w:tr>
      <w:tr w:rsidR="00292313" w:rsidRPr="00B56C07" w14:paraId="3A947619" w14:textId="77777777" w:rsidTr="00AA0F54">
        <w:tc>
          <w:tcPr>
            <w:tcW w:w="3294" w:type="dxa"/>
            <w:tcBorders>
              <w:top w:val="single" w:sz="6" w:space="0" w:color="auto"/>
              <w:left w:val="single" w:sz="12" w:space="0" w:color="auto"/>
              <w:bottom w:val="single" w:sz="6" w:space="0" w:color="auto"/>
              <w:right w:val="single" w:sz="6" w:space="0" w:color="auto"/>
            </w:tcBorders>
            <w:hideMark/>
          </w:tcPr>
          <w:p w14:paraId="2DAA3995" w14:textId="03E01929" w:rsidR="00292313" w:rsidRPr="003C49E5" w:rsidRDefault="00292313" w:rsidP="00AA0F54">
            <w:pPr>
              <w:spacing w:line="256" w:lineRule="auto"/>
              <w:rPr>
                <w:highlight w:val="yellow"/>
                <w:lang w:val="cs-CZ" w:bidi="cs-CZ"/>
              </w:rPr>
            </w:pPr>
            <w:r w:rsidRPr="003C49E5">
              <w:rPr>
                <w:lang w:val="cs-CZ" w:bidi="cs-CZ"/>
              </w:rPr>
              <w:t>Školení obsluhy</w:t>
            </w:r>
            <w:r w:rsidR="00C943AF">
              <w:rPr>
                <w:lang w:val="cs-CZ" w:bidi="cs-CZ"/>
              </w:rPr>
              <w:t xml:space="preserve"> MERIE / školení obsluhy HAIDI</w:t>
            </w:r>
            <w:r w:rsidR="00953A24">
              <w:rPr>
                <w:lang w:val="cs-CZ" w:bidi="cs-CZ"/>
              </w:rPr>
              <w:t xml:space="preserve"> 2</w:t>
            </w:r>
          </w:p>
        </w:tc>
        <w:tc>
          <w:tcPr>
            <w:tcW w:w="4928" w:type="dxa"/>
            <w:tcBorders>
              <w:top w:val="single" w:sz="6" w:space="0" w:color="auto"/>
              <w:left w:val="single" w:sz="6" w:space="0" w:color="auto"/>
              <w:bottom w:val="single" w:sz="6" w:space="0" w:color="auto"/>
              <w:right w:val="single" w:sz="12" w:space="0" w:color="auto"/>
            </w:tcBorders>
            <w:hideMark/>
          </w:tcPr>
          <w:p w14:paraId="766FD03C" w14:textId="08783F3C" w:rsidR="00292313" w:rsidRPr="003C49E5" w:rsidRDefault="00292313" w:rsidP="00AA0F54">
            <w:pPr>
              <w:spacing w:line="256" w:lineRule="auto"/>
              <w:rPr>
                <w:lang w:val="cs-CZ" w:bidi="cs-CZ"/>
              </w:rPr>
            </w:pPr>
            <w:r w:rsidRPr="003C49E5">
              <w:rPr>
                <w:lang w:val="cs-CZ" w:bidi="cs-CZ"/>
              </w:rPr>
              <w:t>Školení zajistí seznámení pracovníků nemocnice se všemi podstatnými částmi systému. Samotné školení proběhne v sídle nemocnice v rozsahu jednoho dne</w:t>
            </w:r>
            <w:r w:rsidR="004E6202">
              <w:rPr>
                <w:lang w:val="cs-CZ" w:bidi="cs-CZ"/>
              </w:rPr>
              <w:t xml:space="preserve"> pro </w:t>
            </w:r>
            <w:r w:rsidR="00340596">
              <w:rPr>
                <w:lang w:val="cs-CZ" w:bidi="cs-CZ"/>
              </w:rPr>
              <w:t>všechny části Řešení</w:t>
            </w:r>
            <w:r w:rsidRPr="003C49E5">
              <w:rPr>
                <w:lang w:val="cs-CZ" w:bidi="cs-CZ"/>
              </w:rPr>
              <w:t>.</w:t>
            </w:r>
          </w:p>
        </w:tc>
      </w:tr>
      <w:tr w:rsidR="00292313" w:rsidRPr="00B56C07" w14:paraId="36579DBB" w14:textId="77777777" w:rsidTr="00AA0F54">
        <w:tc>
          <w:tcPr>
            <w:tcW w:w="3294" w:type="dxa"/>
            <w:tcBorders>
              <w:top w:val="single" w:sz="6" w:space="0" w:color="auto"/>
              <w:left w:val="single" w:sz="12" w:space="0" w:color="auto"/>
              <w:bottom w:val="single" w:sz="6" w:space="0" w:color="auto"/>
              <w:right w:val="single" w:sz="6" w:space="0" w:color="auto"/>
            </w:tcBorders>
            <w:hideMark/>
          </w:tcPr>
          <w:p w14:paraId="6C8370ED" w14:textId="77777777" w:rsidR="00292313" w:rsidRPr="003C49E5" w:rsidRDefault="00292313" w:rsidP="00AA0F54">
            <w:pPr>
              <w:spacing w:line="256" w:lineRule="auto"/>
              <w:rPr>
                <w:lang w:val="cs-CZ" w:bidi="cs-CZ"/>
              </w:rPr>
            </w:pPr>
            <w:r w:rsidRPr="003C49E5">
              <w:rPr>
                <w:lang w:val="cs-CZ" w:bidi="cs-CZ"/>
              </w:rPr>
              <w:t>Zkušební provoz + validace výsledků</w:t>
            </w:r>
          </w:p>
        </w:tc>
        <w:tc>
          <w:tcPr>
            <w:tcW w:w="4928" w:type="dxa"/>
            <w:tcBorders>
              <w:top w:val="single" w:sz="6" w:space="0" w:color="auto"/>
              <w:left w:val="single" w:sz="6" w:space="0" w:color="auto"/>
              <w:bottom w:val="single" w:sz="6" w:space="0" w:color="auto"/>
              <w:right w:val="single" w:sz="12" w:space="0" w:color="auto"/>
            </w:tcBorders>
            <w:hideMark/>
          </w:tcPr>
          <w:p w14:paraId="77EC1110" w14:textId="42DA130D" w:rsidR="00292313" w:rsidRPr="003C49E5" w:rsidRDefault="006B583A" w:rsidP="00AA0F54">
            <w:pPr>
              <w:spacing w:line="256" w:lineRule="auto"/>
              <w:rPr>
                <w:lang w:val="cs-CZ" w:bidi="cs-CZ"/>
              </w:rPr>
            </w:pPr>
            <w:r w:rsidRPr="006B583A">
              <w:rPr>
                <w:lang w:val="cs-CZ" w:bidi="cs-CZ"/>
              </w:rPr>
              <w:t>Klíčoví pracovníci, kteří se zúčastní zkušebního provozu, budou reportovat případné připomínky prostřednictvím Helpdesku. Součástí validace výsledků bude akceptace řešení.</w:t>
            </w:r>
          </w:p>
        </w:tc>
      </w:tr>
      <w:tr w:rsidR="00292313" w:rsidRPr="00B56C07" w14:paraId="6137DB74" w14:textId="77777777" w:rsidTr="00AA0F54">
        <w:tc>
          <w:tcPr>
            <w:tcW w:w="3294" w:type="dxa"/>
            <w:tcBorders>
              <w:top w:val="single" w:sz="6" w:space="0" w:color="auto"/>
              <w:left w:val="single" w:sz="12" w:space="0" w:color="auto"/>
              <w:bottom w:val="single" w:sz="6" w:space="0" w:color="auto"/>
              <w:right w:val="single" w:sz="6" w:space="0" w:color="auto"/>
            </w:tcBorders>
            <w:hideMark/>
          </w:tcPr>
          <w:p w14:paraId="5A4ADFC8" w14:textId="77777777" w:rsidR="00292313" w:rsidRPr="003C49E5" w:rsidRDefault="00292313" w:rsidP="00AA0F54">
            <w:pPr>
              <w:spacing w:line="256" w:lineRule="auto"/>
              <w:rPr>
                <w:lang w:val="cs-CZ" w:bidi="cs-CZ"/>
              </w:rPr>
            </w:pPr>
            <w:r w:rsidRPr="003C49E5">
              <w:rPr>
                <w:lang w:val="cs-CZ" w:bidi="cs-CZ"/>
              </w:rPr>
              <w:t>Zahájení ostrého provozu</w:t>
            </w:r>
          </w:p>
        </w:tc>
        <w:tc>
          <w:tcPr>
            <w:tcW w:w="4928" w:type="dxa"/>
            <w:tcBorders>
              <w:top w:val="single" w:sz="6" w:space="0" w:color="auto"/>
              <w:left w:val="single" w:sz="6" w:space="0" w:color="auto"/>
              <w:bottom w:val="single" w:sz="6" w:space="0" w:color="auto"/>
              <w:right w:val="single" w:sz="12" w:space="0" w:color="auto"/>
            </w:tcBorders>
            <w:hideMark/>
          </w:tcPr>
          <w:p w14:paraId="0577D520" w14:textId="36CE2547" w:rsidR="00292313" w:rsidRPr="003C49E5" w:rsidRDefault="006B583A" w:rsidP="00AA0F54">
            <w:pPr>
              <w:spacing w:line="256" w:lineRule="auto"/>
              <w:rPr>
                <w:lang w:val="cs-CZ" w:bidi="cs-CZ"/>
              </w:rPr>
            </w:pPr>
            <w:r w:rsidRPr="003C49E5">
              <w:rPr>
                <w:lang w:val="cs-CZ" w:bidi="cs-CZ"/>
              </w:rPr>
              <w:t>Po dokončení akceptačních testů potvrzených akceptačním protokolem, bude zahájen ostrý provoz</w:t>
            </w:r>
            <w:r>
              <w:rPr>
                <w:lang w:val="cs-CZ" w:bidi="cs-CZ"/>
              </w:rPr>
              <w:t>.</w:t>
            </w:r>
          </w:p>
        </w:tc>
      </w:tr>
      <w:tr w:rsidR="00292313" w:rsidRPr="00B56C07" w14:paraId="044B7F8A" w14:textId="77777777" w:rsidTr="00AA0F54">
        <w:tc>
          <w:tcPr>
            <w:tcW w:w="3294" w:type="dxa"/>
            <w:tcBorders>
              <w:top w:val="single" w:sz="6" w:space="0" w:color="auto"/>
              <w:left w:val="single" w:sz="12" w:space="0" w:color="auto"/>
              <w:bottom w:val="single" w:sz="12" w:space="0" w:color="auto"/>
              <w:right w:val="single" w:sz="6" w:space="0" w:color="auto"/>
            </w:tcBorders>
            <w:hideMark/>
          </w:tcPr>
          <w:p w14:paraId="36EADF23" w14:textId="77777777" w:rsidR="00292313" w:rsidRPr="003C49E5" w:rsidRDefault="00292313" w:rsidP="00AA0F54">
            <w:pPr>
              <w:spacing w:line="256" w:lineRule="auto"/>
              <w:rPr>
                <w:lang w:val="cs-CZ" w:bidi="cs-CZ"/>
              </w:rPr>
            </w:pPr>
            <w:r w:rsidRPr="003C49E5">
              <w:rPr>
                <w:lang w:val="cs-CZ" w:bidi="cs-CZ"/>
              </w:rPr>
              <w:t>Konec implementačního projektu</w:t>
            </w:r>
          </w:p>
        </w:tc>
        <w:tc>
          <w:tcPr>
            <w:tcW w:w="4928" w:type="dxa"/>
            <w:tcBorders>
              <w:top w:val="single" w:sz="6" w:space="0" w:color="auto"/>
              <w:left w:val="single" w:sz="6" w:space="0" w:color="auto"/>
              <w:bottom w:val="single" w:sz="12" w:space="0" w:color="auto"/>
              <w:right w:val="single" w:sz="12" w:space="0" w:color="auto"/>
            </w:tcBorders>
            <w:hideMark/>
          </w:tcPr>
          <w:p w14:paraId="6B7F0E10" w14:textId="77777777" w:rsidR="00292313" w:rsidRPr="003C49E5" w:rsidRDefault="00292313" w:rsidP="00AA0F54">
            <w:pPr>
              <w:spacing w:line="256" w:lineRule="auto"/>
              <w:rPr>
                <w:lang w:val="cs-CZ" w:bidi="cs-CZ"/>
              </w:rPr>
            </w:pPr>
            <w:r w:rsidRPr="003C49E5">
              <w:rPr>
                <w:lang w:val="cs-CZ" w:bidi="cs-CZ"/>
              </w:rPr>
              <w:t>Implementační projekt je ukončen finální akceptací řešení, která proběhne během týdne po nasazení do ostrého provozu.</w:t>
            </w:r>
          </w:p>
        </w:tc>
      </w:tr>
    </w:tbl>
    <w:p w14:paraId="5F689132" w14:textId="77777777" w:rsidR="00292313" w:rsidRPr="003C49E5" w:rsidRDefault="00292313" w:rsidP="00292313">
      <w:pPr>
        <w:jc w:val="both"/>
        <w:rPr>
          <w:lang w:val="cs-CZ"/>
        </w:rPr>
      </w:pPr>
    </w:p>
    <w:p w14:paraId="4997109E" w14:textId="41632476" w:rsidR="00292313" w:rsidRPr="003C49E5" w:rsidRDefault="00292313" w:rsidP="00292313">
      <w:pPr>
        <w:jc w:val="both"/>
        <w:rPr>
          <w:lang w:val="cs-CZ"/>
        </w:rPr>
      </w:pPr>
      <w:r w:rsidRPr="003C49E5">
        <w:rPr>
          <w:lang w:val="cs-CZ"/>
        </w:rPr>
        <w:lastRenderedPageBreak/>
        <w:t xml:space="preserve">Etapa A bude zakončena předáním </w:t>
      </w:r>
      <w:r w:rsidR="003B6182">
        <w:rPr>
          <w:lang w:val="cs-CZ"/>
        </w:rPr>
        <w:t>Ř</w:t>
      </w:r>
      <w:r w:rsidRPr="003C49E5">
        <w:rPr>
          <w:lang w:val="cs-CZ"/>
        </w:rPr>
        <w:t xml:space="preserve">ešení a jeho testováním pověřenými osobami uživatele. Na základě těchto aktivit bude vytvořen a podepsán akceptační protokol. </w:t>
      </w:r>
    </w:p>
    <w:p w14:paraId="436554FD" w14:textId="77777777" w:rsidR="00292313" w:rsidRPr="003C49E5" w:rsidRDefault="00292313" w:rsidP="00292313">
      <w:pPr>
        <w:jc w:val="both"/>
        <w:rPr>
          <w:lang w:val="cs-CZ"/>
        </w:rPr>
      </w:pPr>
    </w:p>
    <w:p w14:paraId="217A54B7" w14:textId="77777777" w:rsidR="00292313" w:rsidRPr="003C49E5" w:rsidRDefault="00292313" w:rsidP="00292313">
      <w:pPr>
        <w:jc w:val="both"/>
        <w:rPr>
          <w:lang w:val="cs-CZ"/>
        </w:rPr>
      </w:pPr>
      <w:r w:rsidRPr="003C49E5">
        <w:rPr>
          <w:lang w:val="cs-CZ"/>
        </w:rPr>
        <w:t>Akceptaci provede za Objednatele:</w:t>
      </w:r>
    </w:p>
    <w:p w14:paraId="6D10AC0C" w14:textId="7F2B8F02" w:rsidR="00292313" w:rsidRPr="003C49E5" w:rsidRDefault="00013B13" w:rsidP="00292313">
      <w:pPr>
        <w:ind w:left="426"/>
        <w:rPr>
          <w:lang w:val="cs-CZ"/>
        </w:rPr>
      </w:pPr>
      <w:r>
        <w:rPr>
          <w:lang w:val="cs-CZ"/>
        </w:rPr>
        <w:t>XXXXX</w:t>
      </w:r>
    </w:p>
    <w:p w14:paraId="12FEAB01" w14:textId="77777777" w:rsidR="00726A9F" w:rsidRPr="000C0737" w:rsidRDefault="00726A9F" w:rsidP="000C0737">
      <w:pPr>
        <w:pStyle w:val="Bodytext1PRK"/>
        <w:numPr>
          <w:ilvl w:val="0"/>
          <w:numId w:val="0"/>
        </w:numPr>
        <w:rPr>
          <w:b/>
          <w:sz w:val="28"/>
          <w:szCs w:val="28"/>
          <w:lang w:val="cs-CZ"/>
        </w:rPr>
      </w:pPr>
    </w:p>
    <w:p w14:paraId="7C2275E6" w14:textId="77777777" w:rsidR="006D16F8" w:rsidRPr="003C49E5" w:rsidRDefault="006D16F8" w:rsidP="006D16F8">
      <w:pPr>
        <w:jc w:val="both"/>
        <w:rPr>
          <w:lang w:val="cs-CZ"/>
        </w:rPr>
      </w:pPr>
    </w:p>
    <w:p w14:paraId="483AEC18" w14:textId="484B90E1" w:rsidR="006D16F8" w:rsidRPr="003C49E5" w:rsidRDefault="006D16F8" w:rsidP="006D16F8">
      <w:pPr>
        <w:jc w:val="both"/>
        <w:rPr>
          <w:b/>
          <w:sz w:val="28"/>
          <w:szCs w:val="28"/>
          <w:lang w:val="cs-CZ"/>
        </w:rPr>
      </w:pPr>
      <w:r w:rsidRPr="003C49E5">
        <w:rPr>
          <w:b/>
          <w:sz w:val="28"/>
          <w:szCs w:val="28"/>
          <w:lang w:val="cs-CZ"/>
        </w:rPr>
        <w:t>Příloha 4: Podmínky údržby Služby</w:t>
      </w:r>
    </w:p>
    <w:p w14:paraId="17802BA3" w14:textId="77777777" w:rsidR="006D16F8" w:rsidRPr="003C49E5" w:rsidRDefault="006D16F8" w:rsidP="006D16F8">
      <w:pPr>
        <w:jc w:val="both"/>
        <w:rPr>
          <w:b/>
          <w:lang w:val="cs-CZ"/>
        </w:rPr>
      </w:pPr>
    </w:p>
    <w:p w14:paraId="2B16DAAB" w14:textId="77777777" w:rsidR="006D16F8" w:rsidRPr="003C49E5" w:rsidRDefault="006D16F8" w:rsidP="006D16F8">
      <w:pPr>
        <w:rPr>
          <w:lang w:val="cs-CZ"/>
        </w:rPr>
      </w:pPr>
      <w:r w:rsidRPr="003C49E5">
        <w:rPr>
          <w:lang w:val="cs-CZ"/>
        </w:rPr>
        <w:t>Popis služeb údržby:</w:t>
      </w:r>
    </w:p>
    <w:p w14:paraId="26CF8C6B" w14:textId="5EFE6886" w:rsidR="006D16F8" w:rsidRPr="003C49E5" w:rsidRDefault="006D16F8" w:rsidP="009975FC">
      <w:pPr>
        <w:numPr>
          <w:ilvl w:val="0"/>
          <w:numId w:val="10"/>
        </w:numPr>
        <w:rPr>
          <w:lang w:val="cs-CZ"/>
        </w:rPr>
      </w:pPr>
      <w:r w:rsidRPr="003C49E5">
        <w:rPr>
          <w:lang w:val="cs-CZ"/>
        </w:rPr>
        <w:t xml:space="preserve">spolupráce na zajištění provozuschopnosti systému včetně spolupráce při řešení provozních problémů vzniklých při užívání řešení u Objednatele, včetně odstraňování chyb </w:t>
      </w:r>
      <w:r w:rsidR="00FD1867">
        <w:rPr>
          <w:lang w:val="cs-CZ"/>
        </w:rPr>
        <w:t>Ř</w:t>
      </w:r>
      <w:r w:rsidRPr="003C49E5">
        <w:rPr>
          <w:lang w:val="cs-CZ"/>
        </w:rPr>
        <w:t xml:space="preserve">ešení nebo jiných závad Služby </w:t>
      </w:r>
    </w:p>
    <w:p w14:paraId="034AA47D" w14:textId="1D8BD460" w:rsidR="006D16F8" w:rsidRPr="003C49E5" w:rsidRDefault="006D16F8" w:rsidP="009975FC">
      <w:pPr>
        <w:numPr>
          <w:ilvl w:val="0"/>
          <w:numId w:val="10"/>
        </w:numPr>
        <w:rPr>
          <w:lang w:val="cs-CZ"/>
        </w:rPr>
      </w:pPr>
      <w:r w:rsidRPr="003C49E5">
        <w:rPr>
          <w:lang w:val="cs-CZ"/>
        </w:rPr>
        <w:t xml:space="preserve">provádění rutinní kontroly práce </w:t>
      </w:r>
      <w:r w:rsidR="00F400ED">
        <w:rPr>
          <w:lang w:val="cs-CZ"/>
        </w:rPr>
        <w:t>Ř</w:t>
      </w:r>
      <w:r w:rsidRPr="003C49E5">
        <w:rPr>
          <w:lang w:val="cs-CZ"/>
        </w:rPr>
        <w:t xml:space="preserve">ešení </w:t>
      </w:r>
    </w:p>
    <w:p w14:paraId="61950B0D" w14:textId="77777777" w:rsidR="006D16F8" w:rsidRPr="003C49E5" w:rsidRDefault="006D16F8" w:rsidP="009975FC">
      <w:pPr>
        <w:numPr>
          <w:ilvl w:val="0"/>
          <w:numId w:val="10"/>
        </w:numPr>
        <w:rPr>
          <w:lang w:val="cs-CZ"/>
        </w:rPr>
      </w:pPr>
      <w:r w:rsidRPr="003C49E5">
        <w:rPr>
          <w:lang w:val="cs-CZ"/>
        </w:rPr>
        <w:t>předávání patchů (úpravy, opravy chyb ve standardní verzi) a spolupráce při jejich nasazování u Objednatele</w:t>
      </w:r>
    </w:p>
    <w:p w14:paraId="2DD5E20B" w14:textId="77777777" w:rsidR="006D16F8" w:rsidRPr="003C49E5" w:rsidRDefault="006D16F8" w:rsidP="009975FC">
      <w:pPr>
        <w:numPr>
          <w:ilvl w:val="0"/>
          <w:numId w:val="10"/>
        </w:numPr>
        <w:rPr>
          <w:lang w:val="cs-CZ"/>
        </w:rPr>
      </w:pPr>
      <w:r w:rsidRPr="003C49E5">
        <w:rPr>
          <w:lang w:val="cs-CZ"/>
        </w:rPr>
        <w:t>provozování služby Hot–line a HelpDesku pro řešení technických problémů a pro jiné požadavky Objednatele, která přijímá požadavky a sleduje stav jejich řešení.</w:t>
      </w:r>
    </w:p>
    <w:p w14:paraId="014D9532" w14:textId="16AA7C08" w:rsidR="006D16F8" w:rsidRDefault="006D16F8" w:rsidP="009975FC">
      <w:pPr>
        <w:numPr>
          <w:ilvl w:val="0"/>
          <w:numId w:val="10"/>
        </w:numPr>
        <w:rPr>
          <w:lang w:val="cs-CZ"/>
        </w:rPr>
      </w:pPr>
      <w:r w:rsidRPr="003C49E5">
        <w:rPr>
          <w:lang w:val="cs-CZ"/>
        </w:rPr>
        <w:t xml:space="preserve">dodávka a instalace aktualizací pro </w:t>
      </w:r>
      <w:r w:rsidR="00F400ED">
        <w:rPr>
          <w:lang w:val="cs-CZ"/>
        </w:rPr>
        <w:t>Ř</w:t>
      </w:r>
      <w:r w:rsidR="00F400ED" w:rsidRPr="003C49E5">
        <w:rPr>
          <w:lang w:val="cs-CZ"/>
        </w:rPr>
        <w:t>ešení</w:t>
      </w:r>
    </w:p>
    <w:p w14:paraId="23D25BFC" w14:textId="2B911856" w:rsidR="005359EF" w:rsidRDefault="005359EF" w:rsidP="009975FC">
      <w:pPr>
        <w:numPr>
          <w:ilvl w:val="0"/>
          <w:numId w:val="10"/>
        </w:numPr>
        <w:rPr>
          <w:lang w:val="cs-CZ"/>
        </w:rPr>
      </w:pPr>
      <w:r>
        <w:rPr>
          <w:lang w:val="cs-CZ"/>
        </w:rPr>
        <w:t xml:space="preserve">pravidelné legislativní aktualizace </w:t>
      </w:r>
      <w:r w:rsidR="00363F9C">
        <w:rPr>
          <w:lang w:val="cs-CZ"/>
        </w:rPr>
        <w:t>Ř</w:t>
      </w:r>
      <w:r>
        <w:rPr>
          <w:lang w:val="cs-CZ"/>
        </w:rPr>
        <w:t>ešení, tak aby výstupy a hlášení byly v souladu s platnou legislativou ČR a přímo použitelnou legislativou EU a splňovaly podmínky z této legislativy vyplývající</w:t>
      </w:r>
    </w:p>
    <w:p w14:paraId="68FD057E" w14:textId="0911CEA3" w:rsidR="005359EF" w:rsidRPr="005359EF" w:rsidRDefault="005359EF" w:rsidP="005359EF">
      <w:pPr>
        <w:numPr>
          <w:ilvl w:val="0"/>
          <w:numId w:val="10"/>
        </w:numPr>
        <w:rPr>
          <w:lang w:val="cs-CZ"/>
        </w:rPr>
      </w:pPr>
      <w:r w:rsidRPr="005359EF">
        <w:rPr>
          <w:lang w:val="cs-CZ"/>
        </w:rPr>
        <w:t>Pravidelné kontroly funkčnosti aplikace (monitoring)</w:t>
      </w:r>
    </w:p>
    <w:p w14:paraId="1861406F" w14:textId="77777777" w:rsidR="006D16F8" w:rsidRPr="003C49E5" w:rsidRDefault="006D16F8" w:rsidP="006D16F8">
      <w:pPr>
        <w:rPr>
          <w:lang w:val="cs-CZ"/>
        </w:rPr>
      </w:pPr>
      <w:r w:rsidRPr="003C49E5">
        <w:rPr>
          <w:lang w:val="cs-CZ"/>
        </w:rPr>
        <w:t>Popis služeb nepatřící do této smlouvy – zajišťuje IT oddělení Objednatele:</w:t>
      </w:r>
    </w:p>
    <w:p w14:paraId="2E50F187" w14:textId="77777777" w:rsidR="002B42AD" w:rsidRPr="003C49E5" w:rsidRDefault="006D16F8" w:rsidP="002B42AD">
      <w:pPr>
        <w:numPr>
          <w:ilvl w:val="0"/>
          <w:numId w:val="11"/>
        </w:numPr>
        <w:rPr>
          <w:lang w:val="cs-CZ"/>
        </w:rPr>
      </w:pPr>
      <w:r w:rsidRPr="003C49E5">
        <w:rPr>
          <w:lang w:val="cs-CZ"/>
        </w:rPr>
        <w:t>Údržba</w:t>
      </w:r>
      <w:r w:rsidR="002B42AD">
        <w:rPr>
          <w:lang w:val="cs-CZ"/>
        </w:rPr>
        <w:t xml:space="preserve"> serveru</w:t>
      </w:r>
      <w:r w:rsidR="002B42AD">
        <w:rPr>
          <w:lang w:val="cs-CZ"/>
        </w:rPr>
        <w:br/>
        <w:t>IT oddělení Objednatele bude pravidelně v tříměsíčních intervalech aktualizovat OS virtuálního serveru. Aktualizace budou probíhat se souhlasem Poskytovatele, aby nedocházelo např. ke konfliktům s nasazováním nových verzí. Poskytovatel může Objednatele upozornit na potřebnost aktualizace v případě závažných bezpečnostních či provozních rizik a Objednatel je povinen poskytnout v tomto případě součinnost.</w:t>
      </w:r>
    </w:p>
    <w:p w14:paraId="65F1AEAD" w14:textId="24AB0824" w:rsidR="006D16F8" w:rsidRPr="003C49E5" w:rsidRDefault="002B42AD" w:rsidP="002B42AD">
      <w:pPr>
        <w:numPr>
          <w:ilvl w:val="0"/>
          <w:numId w:val="11"/>
        </w:numPr>
        <w:rPr>
          <w:lang w:val="cs-CZ"/>
        </w:rPr>
      </w:pPr>
      <w:r>
        <w:rPr>
          <w:lang w:val="cs-CZ"/>
        </w:rPr>
        <w:t>Denní</w:t>
      </w:r>
      <w:r w:rsidRPr="003C49E5">
        <w:rPr>
          <w:lang w:val="cs-CZ"/>
        </w:rPr>
        <w:t xml:space="preserve"> zálohy </w:t>
      </w:r>
      <w:r>
        <w:rPr>
          <w:lang w:val="cs-CZ"/>
        </w:rPr>
        <w:t>virtuálního serveru</w:t>
      </w:r>
      <w:r w:rsidR="006D16F8" w:rsidRPr="003C49E5">
        <w:rPr>
          <w:lang w:val="cs-CZ"/>
        </w:rPr>
        <w:t xml:space="preserve"> </w:t>
      </w:r>
    </w:p>
    <w:p w14:paraId="0B136235" w14:textId="77777777" w:rsidR="006D16F8" w:rsidRPr="003C49E5" w:rsidRDefault="006D16F8" w:rsidP="006D16F8">
      <w:pPr>
        <w:rPr>
          <w:lang w:val="cs-CZ"/>
        </w:rPr>
      </w:pPr>
    </w:p>
    <w:p w14:paraId="01AB46C0" w14:textId="77777777" w:rsidR="006D16F8" w:rsidRPr="003C49E5" w:rsidRDefault="006D16F8" w:rsidP="006D16F8">
      <w:pPr>
        <w:rPr>
          <w:lang w:val="cs-CZ"/>
        </w:rPr>
      </w:pPr>
      <w:r w:rsidRPr="003C49E5">
        <w:rPr>
          <w:lang w:val="cs-CZ"/>
        </w:rPr>
        <w:t>Podpora je poskytována v rozsahu 5x8, tj. v pracovních dnech od 8.00 do 16.00.</w:t>
      </w:r>
    </w:p>
    <w:p w14:paraId="7448DF83" w14:textId="77777777" w:rsidR="00CE502D" w:rsidRDefault="00CE502D" w:rsidP="006D16F8">
      <w:pPr>
        <w:rPr>
          <w:lang w:val="cs-CZ"/>
        </w:rPr>
      </w:pPr>
    </w:p>
    <w:p w14:paraId="22C5EFC5" w14:textId="17FD1BDC" w:rsidR="006D16F8" w:rsidRPr="003C49E5" w:rsidRDefault="006D16F8" w:rsidP="006D16F8">
      <w:pPr>
        <w:rPr>
          <w:lang w:val="cs-CZ"/>
        </w:rPr>
      </w:pPr>
      <w:r w:rsidRPr="003C49E5">
        <w:rPr>
          <w:lang w:val="cs-CZ"/>
        </w:rPr>
        <w:t xml:space="preserve">Komunikačním jazykem </w:t>
      </w:r>
      <w:r w:rsidR="005359EF">
        <w:rPr>
          <w:lang w:val="cs-CZ"/>
        </w:rPr>
        <w:t>O</w:t>
      </w:r>
      <w:r w:rsidRPr="003C49E5">
        <w:rPr>
          <w:lang w:val="cs-CZ"/>
        </w:rPr>
        <w:t xml:space="preserve">bjednatele a </w:t>
      </w:r>
      <w:r w:rsidR="005359EF">
        <w:rPr>
          <w:lang w:val="cs-CZ"/>
        </w:rPr>
        <w:t>P</w:t>
      </w:r>
      <w:r w:rsidRPr="003C49E5">
        <w:rPr>
          <w:lang w:val="cs-CZ"/>
        </w:rPr>
        <w:t xml:space="preserve">oskytovatele v rámci poskytování služeb podpory/údržby je </w:t>
      </w:r>
      <w:r w:rsidR="00CE502D">
        <w:rPr>
          <w:lang w:val="cs-CZ"/>
        </w:rPr>
        <w:t>čeština.</w:t>
      </w:r>
      <w:r w:rsidRPr="003C49E5">
        <w:rPr>
          <w:lang w:val="cs-CZ"/>
        </w:rPr>
        <w:t xml:space="preserve"> </w:t>
      </w:r>
    </w:p>
    <w:p w14:paraId="1E8C1F01" w14:textId="77777777" w:rsidR="006D16F8" w:rsidRPr="003C49E5" w:rsidRDefault="006D16F8" w:rsidP="006D16F8">
      <w:pPr>
        <w:rPr>
          <w:lang w:val="cs-CZ"/>
        </w:rPr>
      </w:pPr>
    </w:p>
    <w:p w14:paraId="008E29F5" w14:textId="77777777" w:rsidR="006D16F8" w:rsidRPr="003C49E5" w:rsidRDefault="006D16F8" w:rsidP="006D16F8">
      <w:pPr>
        <w:spacing w:after="160" w:line="259" w:lineRule="auto"/>
        <w:rPr>
          <w:lang w:val="cs-CZ"/>
        </w:rPr>
      </w:pPr>
      <w:r w:rsidRPr="003C49E5">
        <w:rPr>
          <w:bCs/>
          <w:lang w:val="cs-CZ"/>
        </w:rPr>
        <w:t>Poskytovatel bude v rámci Podpory přijímat požadavky objednatele</w:t>
      </w:r>
    </w:p>
    <w:p w14:paraId="68EC3F25" w14:textId="237FEC70" w:rsidR="006D16F8" w:rsidRPr="003C49E5" w:rsidRDefault="006D16F8" w:rsidP="009975FC">
      <w:pPr>
        <w:numPr>
          <w:ilvl w:val="0"/>
          <w:numId w:val="29"/>
        </w:numPr>
        <w:spacing w:after="160" w:line="259" w:lineRule="auto"/>
        <w:rPr>
          <w:lang w:val="cs-CZ"/>
        </w:rPr>
      </w:pPr>
      <w:r w:rsidRPr="003C49E5">
        <w:rPr>
          <w:bCs/>
          <w:lang w:val="cs-CZ"/>
        </w:rPr>
        <w:t xml:space="preserve">zadané na Help Desk </w:t>
      </w:r>
      <w:r w:rsidR="005359EF">
        <w:rPr>
          <w:bCs/>
          <w:lang w:val="cs-CZ"/>
        </w:rPr>
        <w:t>P</w:t>
      </w:r>
      <w:r w:rsidRPr="003C49E5">
        <w:rPr>
          <w:bCs/>
          <w:lang w:val="cs-CZ"/>
        </w:rPr>
        <w:t>oskytovatele, přístupný na adrese</w:t>
      </w:r>
      <w:r w:rsidR="003138AD">
        <w:rPr>
          <w:bCs/>
          <w:lang w:val="cs-CZ"/>
        </w:rPr>
        <w:t>:</w:t>
      </w:r>
      <w:r w:rsidRPr="003C49E5">
        <w:rPr>
          <w:bCs/>
          <w:lang w:val="cs-CZ"/>
        </w:rPr>
        <w:t xml:space="preserve"> </w:t>
      </w:r>
      <w:r w:rsidR="00013B13">
        <w:rPr>
          <w:bCs/>
          <w:lang w:val="cs-CZ"/>
        </w:rPr>
        <w:t>XXXX</w:t>
      </w:r>
    </w:p>
    <w:p w14:paraId="4A3F4F8D" w14:textId="6DC56379" w:rsidR="006D16F8" w:rsidRPr="003C49E5" w:rsidRDefault="006D16F8" w:rsidP="009975FC">
      <w:pPr>
        <w:numPr>
          <w:ilvl w:val="0"/>
          <w:numId w:val="29"/>
        </w:numPr>
        <w:spacing w:after="160" w:line="259" w:lineRule="auto"/>
        <w:rPr>
          <w:lang w:val="cs-CZ"/>
        </w:rPr>
      </w:pPr>
      <w:r w:rsidRPr="003C49E5">
        <w:rPr>
          <w:lang w:val="cs-CZ"/>
        </w:rPr>
        <w:t xml:space="preserve">zaslané na e-mailovou adresu Podpory </w:t>
      </w:r>
      <w:r w:rsidR="005359EF">
        <w:rPr>
          <w:lang w:val="cs-CZ"/>
        </w:rPr>
        <w:t>P</w:t>
      </w:r>
      <w:r w:rsidRPr="003C49E5">
        <w:rPr>
          <w:lang w:val="cs-CZ"/>
        </w:rPr>
        <w:t>oskytovatele:</w:t>
      </w:r>
      <w:r w:rsidR="00607944">
        <w:rPr>
          <w:lang w:val="cs-CZ"/>
        </w:rPr>
        <w:t xml:space="preserve"> </w:t>
      </w:r>
      <w:r w:rsidR="00013B13">
        <w:rPr>
          <w:lang w:val="cs-CZ"/>
        </w:rPr>
        <w:t>XXXXX</w:t>
      </w:r>
    </w:p>
    <w:p w14:paraId="79DBA2BF" w14:textId="63CA42B5" w:rsidR="006D16F8" w:rsidRPr="003C49E5" w:rsidRDefault="006D16F8" w:rsidP="009975FC">
      <w:pPr>
        <w:numPr>
          <w:ilvl w:val="0"/>
          <w:numId w:val="29"/>
        </w:numPr>
        <w:spacing w:after="160" w:line="259" w:lineRule="auto"/>
        <w:rPr>
          <w:lang w:val="cs-CZ"/>
        </w:rPr>
      </w:pPr>
      <w:r w:rsidRPr="003C49E5">
        <w:rPr>
          <w:lang w:val="cs-CZ"/>
        </w:rPr>
        <w:t xml:space="preserve">ve výjimečných případech telefonicky na telefonickém čísle Podpory </w:t>
      </w:r>
      <w:r w:rsidR="005359EF">
        <w:rPr>
          <w:lang w:val="cs-CZ"/>
        </w:rPr>
        <w:t>P</w:t>
      </w:r>
      <w:r w:rsidRPr="003C49E5">
        <w:rPr>
          <w:lang w:val="cs-CZ"/>
        </w:rPr>
        <w:t xml:space="preserve">oskytovatele: </w:t>
      </w:r>
      <w:r w:rsidR="00013B13">
        <w:rPr>
          <w:lang w:val="cs-CZ"/>
        </w:rPr>
        <w:t>XXX</w:t>
      </w:r>
    </w:p>
    <w:p w14:paraId="2A711D89" w14:textId="77777777" w:rsidR="000A2322" w:rsidRDefault="000A2322" w:rsidP="006D16F8">
      <w:pPr>
        <w:rPr>
          <w:lang w:val="cs-CZ"/>
        </w:rPr>
      </w:pPr>
    </w:p>
    <w:p w14:paraId="55399205" w14:textId="3D596B2B" w:rsidR="006D16F8" w:rsidRPr="003C49E5" w:rsidRDefault="006D16F8" w:rsidP="006D16F8">
      <w:pPr>
        <w:rPr>
          <w:lang w:val="cs-CZ"/>
        </w:rPr>
      </w:pPr>
      <w:r w:rsidRPr="003C49E5">
        <w:rPr>
          <w:lang w:val="cs-CZ"/>
        </w:rPr>
        <w:t>Maximální reakční doby, stanovené pro jednotlivé úkony Podpory:</w:t>
      </w:r>
    </w:p>
    <w:p w14:paraId="1CA3B33E" w14:textId="77777777" w:rsidR="006D16F8" w:rsidRPr="003C49E5" w:rsidRDefault="006D16F8" w:rsidP="006D16F8">
      <w:pPr>
        <w:ind w:left="207"/>
        <w:rPr>
          <w:lang w:val="cs-CZ"/>
        </w:rPr>
      </w:pPr>
    </w:p>
    <w:tbl>
      <w:tblPr>
        <w:tblW w:w="0" w:type="auto"/>
        <w:tblInd w:w="90" w:type="dxa"/>
        <w:tblLayout w:type="fixed"/>
        <w:tblLook w:val="01E0" w:firstRow="1" w:lastRow="1" w:firstColumn="1" w:lastColumn="1" w:noHBand="0" w:noVBand="0"/>
      </w:tblPr>
      <w:tblGrid>
        <w:gridCol w:w="1737"/>
        <w:gridCol w:w="3207"/>
        <w:gridCol w:w="3320"/>
      </w:tblGrid>
      <w:tr w:rsidR="006D16F8" w:rsidRPr="003C49E5" w14:paraId="44747F9B" w14:textId="77777777" w:rsidTr="00BE5707">
        <w:trPr>
          <w:trHeight w:val="542"/>
        </w:trPr>
        <w:tc>
          <w:tcPr>
            <w:tcW w:w="1737" w:type="dxa"/>
            <w:tcBorders>
              <w:top w:val="single" w:sz="12" w:space="0" w:color="auto"/>
              <w:left w:val="single" w:sz="12" w:space="0" w:color="auto"/>
              <w:bottom w:val="single" w:sz="8" w:space="0" w:color="auto"/>
              <w:right w:val="single" w:sz="8" w:space="0" w:color="auto"/>
            </w:tcBorders>
          </w:tcPr>
          <w:p w14:paraId="4F201ACD" w14:textId="77777777" w:rsidR="006D16F8" w:rsidRPr="003C49E5" w:rsidRDefault="006D16F8" w:rsidP="00BE5707">
            <w:pPr>
              <w:ind w:left="207"/>
              <w:rPr>
                <w:b/>
                <w:lang w:val="cs-CZ"/>
              </w:rPr>
            </w:pPr>
            <w:r w:rsidRPr="003C49E5">
              <w:rPr>
                <w:b/>
                <w:lang w:val="cs-CZ"/>
              </w:rPr>
              <w:t>Kategorie požadavku</w:t>
            </w:r>
          </w:p>
        </w:tc>
        <w:tc>
          <w:tcPr>
            <w:tcW w:w="3207" w:type="dxa"/>
            <w:tcBorders>
              <w:top w:val="single" w:sz="12" w:space="0" w:color="auto"/>
              <w:left w:val="single" w:sz="8" w:space="0" w:color="auto"/>
              <w:bottom w:val="single" w:sz="8" w:space="0" w:color="auto"/>
              <w:right w:val="single" w:sz="8" w:space="0" w:color="auto"/>
            </w:tcBorders>
          </w:tcPr>
          <w:p w14:paraId="1DB11D0A" w14:textId="77777777" w:rsidR="006D16F8" w:rsidRPr="003C49E5" w:rsidRDefault="006D16F8" w:rsidP="00BE5707">
            <w:pPr>
              <w:ind w:left="207"/>
              <w:rPr>
                <w:b/>
                <w:lang w:val="cs-CZ"/>
              </w:rPr>
            </w:pPr>
            <w:r w:rsidRPr="003C49E5">
              <w:rPr>
                <w:b/>
                <w:lang w:val="cs-CZ"/>
              </w:rPr>
              <w:t>Způsob reakce/podmínky</w:t>
            </w:r>
          </w:p>
        </w:tc>
        <w:tc>
          <w:tcPr>
            <w:tcW w:w="3320" w:type="dxa"/>
            <w:tcBorders>
              <w:top w:val="single" w:sz="12" w:space="0" w:color="auto"/>
              <w:left w:val="single" w:sz="8" w:space="0" w:color="auto"/>
              <w:bottom w:val="single" w:sz="8" w:space="0" w:color="auto"/>
              <w:right w:val="single" w:sz="12" w:space="0" w:color="auto"/>
            </w:tcBorders>
          </w:tcPr>
          <w:p w14:paraId="2EB3D80F" w14:textId="77777777" w:rsidR="006D16F8" w:rsidRPr="003C49E5" w:rsidRDefault="006D16F8" w:rsidP="00BE5707">
            <w:pPr>
              <w:ind w:left="207"/>
              <w:rPr>
                <w:b/>
                <w:lang w:val="cs-CZ"/>
              </w:rPr>
            </w:pPr>
            <w:r w:rsidRPr="003C49E5">
              <w:rPr>
                <w:b/>
                <w:lang w:val="cs-CZ"/>
              </w:rPr>
              <w:t>Maximální doba řešení</w:t>
            </w:r>
          </w:p>
        </w:tc>
      </w:tr>
      <w:tr w:rsidR="006D16F8" w:rsidRPr="003C49E5" w14:paraId="0BED2708" w14:textId="77777777" w:rsidTr="00BE5707">
        <w:trPr>
          <w:trHeight w:val="271"/>
        </w:trPr>
        <w:tc>
          <w:tcPr>
            <w:tcW w:w="1737" w:type="dxa"/>
            <w:tcBorders>
              <w:top w:val="single" w:sz="8" w:space="0" w:color="auto"/>
              <w:left w:val="single" w:sz="12" w:space="0" w:color="auto"/>
              <w:bottom w:val="single" w:sz="8" w:space="0" w:color="auto"/>
              <w:right w:val="single" w:sz="8" w:space="0" w:color="auto"/>
            </w:tcBorders>
          </w:tcPr>
          <w:p w14:paraId="44503413" w14:textId="77777777" w:rsidR="006D16F8" w:rsidRPr="003C49E5" w:rsidRDefault="006D16F8" w:rsidP="00BE5707">
            <w:pPr>
              <w:ind w:left="207"/>
              <w:rPr>
                <w:lang w:val="cs-CZ"/>
              </w:rPr>
            </w:pPr>
            <w:r w:rsidRPr="003C49E5">
              <w:rPr>
                <w:lang w:val="cs-CZ"/>
              </w:rPr>
              <w:t>Urgentní</w:t>
            </w:r>
          </w:p>
        </w:tc>
        <w:tc>
          <w:tcPr>
            <w:tcW w:w="3207" w:type="dxa"/>
            <w:tcBorders>
              <w:top w:val="single" w:sz="8" w:space="0" w:color="auto"/>
              <w:left w:val="single" w:sz="8" w:space="0" w:color="auto"/>
              <w:bottom w:val="single" w:sz="8" w:space="0" w:color="auto"/>
              <w:right w:val="single" w:sz="8" w:space="0" w:color="auto"/>
            </w:tcBorders>
            <w:vAlign w:val="center"/>
          </w:tcPr>
          <w:p w14:paraId="53EAA3C7" w14:textId="77777777" w:rsidR="006D16F8" w:rsidRPr="003C49E5" w:rsidRDefault="006D16F8" w:rsidP="00BE5707">
            <w:pPr>
              <w:ind w:left="207"/>
              <w:rPr>
                <w:lang w:val="cs-CZ"/>
              </w:rPr>
            </w:pPr>
            <w:r w:rsidRPr="003C49E5">
              <w:rPr>
                <w:lang w:val="cs-CZ"/>
              </w:rPr>
              <w:t xml:space="preserve">do 24 hodin </w:t>
            </w:r>
            <w:r w:rsidRPr="003C49E5">
              <w:rPr>
                <w:lang w:val="cs-CZ"/>
              </w:rPr>
              <w:br/>
              <w:t>(v pracovních dnech)</w:t>
            </w:r>
          </w:p>
        </w:tc>
        <w:tc>
          <w:tcPr>
            <w:tcW w:w="3320" w:type="dxa"/>
            <w:tcBorders>
              <w:top w:val="single" w:sz="8" w:space="0" w:color="auto"/>
              <w:left w:val="single" w:sz="8" w:space="0" w:color="auto"/>
              <w:bottom w:val="single" w:sz="8" w:space="0" w:color="auto"/>
              <w:right w:val="single" w:sz="12" w:space="0" w:color="auto"/>
            </w:tcBorders>
            <w:vAlign w:val="center"/>
          </w:tcPr>
          <w:p w14:paraId="6B99F231" w14:textId="77777777" w:rsidR="006D16F8" w:rsidRPr="003C49E5" w:rsidRDefault="006D16F8" w:rsidP="00BE5707">
            <w:pPr>
              <w:ind w:left="207"/>
              <w:rPr>
                <w:lang w:val="cs-CZ"/>
              </w:rPr>
            </w:pPr>
            <w:r w:rsidRPr="003C49E5">
              <w:rPr>
                <w:lang w:val="cs-CZ"/>
              </w:rPr>
              <w:t xml:space="preserve">do 48 hodin </w:t>
            </w:r>
          </w:p>
        </w:tc>
      </w:tr>
      <w:tr w:rsidR="006D16F8" w:rsidRPr="003C49E5" w14:paraId="5C530BE1" w14:textId="77777777" w:rsidTr="00BE5707">
        <w:trPr>
          <w:trHeight w:val="271"/>
        </w:trPr>
        <w:tc>
          <w:tcPr>
            <w:tcW w:w="1737" w:type="dxa"/>
            <w:tcBorders>
              <w:top w:val="single" w:sz="8" w:space="0" w:color="auto"/>
              <w:left w:val="single" w:sz="12" w:space="0" w:color="auto"/>
              <w:bottom w:val="single" w:sz="8" w:space="0" w:color="auto"/>
              <w:right w:val="single" w:sz="8" w:space="0" w:color="auto"/>
            </w:tcBorders>
          </w:tcPr>
          <w:p w14:paraId="23FF20AB" w14:textId="77777777" w:rsidR="006D16F8" w:rsidRPr="003C49E5" w:rsidRDefault="006D16F8" w:rsidP="00BE5707">
            <w:pPr>
              <w:ind w:left="207"/>
              <w:rPr>
                <w:lang w:val="cs-CZ"/>
              </w:rPr>
            </w:pPr>
            <w:r w:rsidRPr="003C49E5">
              <w:rPr>
                <w:lang w:val="cs-CZ"/>
              </w:rPr>
              <w:t>Vysoká</w:t>
            </w:r>
          </w:p>
        </w:tc>
        <w:tc>
          <w:tcPr>
            <w:tcW w:w="3207" w:type="dxa"/>
            <w:tcBorders>
              <w:top w:val="single" w:sz="8" w:space="0" w:color="auto"/>
              <w:left w:val="single" w:sz="8" w:space="0" w:color="auto"/>
              <w:bottom w:val="single" w:sz="8" w:space="0" w:color="auto"/>
              <w:right w:val="single" w:sz="8" w:space="0" w:color="auto"/>
            </w:tcBorders>
            <w:vAlign w:val="center"/>
          </w:tcPr>
          <w:p w14:paraId="0D9513E5" w14:textId="77777777" w:rsidR="006D16F8" w:rsidRPr="003C49E5" w:rsidRDefault="006D16F8" w:rsidP="00BE5707">
            <w:pPr>
              <w:ind w:left="207"/>
              <w:rPr>
                <w:lang w:val="cs-CZ"/>
              </w:rPr>
            </w:pPr>
            <w:r w:rsidRPr="003C49E5">
              <w:rPr>
                <w:lang w:val="cs-CZ"/>
              </w:rPr>
              <w:t xml:space="preserve">do 24 hodin </w:t>
            </w:r>
            <w:r w:rsidRPr="003C49E5">
              <w:rPr>
                <w:lang w:val="cs-CZ"/>
              </w:rPr>
              <w:br/>
              <w:t>(v pracovních dnech)</w:t>
            </w:r>
          </w:p>
        </w:tc>
        <w:tc>
          <w:tcPr>
            <w:tcW w:w="3320" w:type="dxa"/>
            <w:tcBorders>
              <w:top w:val="single" w:sz="8" w:space="0" w:color="auto"/>
              <w:left w:val="single" w:sz="8" w:space="0" w:color="auto"/>
              <w:bottom w:val="single" w:sz="8" w:space="0" w:color="auto"/>
              <w:right w:val="single" w:sz="12" w:space="0" w:color="auto"/>
            </w:tcBorders>
            <w:vAlign w:val="center"/>
          </w:tcPr>
          <w:p w14:paraId="2B28EE84" w14:textId="77777777" w:rsidR="006D16F8" w:rsidRPr="003C49E5" w:rsidRDefault="006D16F8" w:rsidP="00BE5707">
            <w:pPr>
              <w:ind w:left="207"/>
              <w:rPr>
                <w:lang w:val="cs-CZ"/>
              </w:rPr>
            </w:pPr>
            <w:r w:rsidRPr="003C49E5">
              <w:rPr>
                <w:lang w:val="cs-CZ"/>
              </w:rPr>
              <w:t>do 5 pracovních dnů</w:t>
            </w:r>
          </w:p>
        </w:tc>
      </w:tr>
      <w:tr w:rsidR="006D16F8" w:rsidRPr="003C49E5" w14:paraId="37BD6480" w14:textId="77777777" w:rsidTr="00BE5707">
        <w:trPr>
          <w:trHeight w:val="271"/>
        </w:trPr>
        <w:tc>
          <w:tcPr>
            <w:tcW w:w="1737" w:type="dxa"/>
            <w:tcBorders>
              <w:top w:val="single" w:sz="8" w:space="0" w:color="auto"/>
              <w:left w:val="single" w:sz="12" w:space="0" w:color="auto"/>
              <w:bottom w:val="single" w:sz="8" w:space="0" w:color="auto"/>
              <w:right w:val="single" w:sz="8" w:space="0" w:color="auto"/>
            </w:tcBorders>
          </w:tcPr>
          <w:p w14:paraId="78FB8CFA" w14:textId="77777777" w:rsidR="006D16F8" w:rsidRPr="003C49E5" w:rsidRDefault="006D16F8" w:rsidP="00BE5707">
            <w:pPr>
              <w:ind w:left="207"/>
              <w:rPr>
                <w:lang w:val="cs-CZ"/>
              </w:rPr>
            </w:pPr>
            <w:r w:rsidRPr="003C49E5">
              <w:rPr>
                <w:lang w:val="cs-CZ"/>
              </w:rPr>
              <w:lastRenderedPageBreak/>
              <w:t>Střední</w:t>
            </w:r>
          </w:p>
        </w:tc>
        <w:tc>
          <w:tcPr>
            <w:tcW w:w="3207" w:type="dxa"/>
            <w:tcBorders>
              <w:top w:val="single" w:sz="8" w:space="0" w:color="auto"/>
              <w:left w:val="single" w:sz="8" w:space="0" w:color="auto"/>
              <w:bottom w:val="single" w:sz="8" w:space="0" w:color="auto"/>
              <w:right w:val="single" w:sz="8" w:space="0" w:color="auto"/>
            </w:tcBorders>
            <w:vAlign w:val="center"/>
          </w:tcPr>
          <w:p w14:paraId="655C55A5" w14:textId="77777777" w:rsidR="006D16F8" w:rsidRPr="003C49E5" w:rsidRDefault="006D16F8" w:rsidP="00BE5707">
            <w:pPr>
              <w:ind w:left="207"/>
              <w:rPr>
                <w:lang w:val="cs-CZ"/>
              </w:rPr>
            </w:pPr>
            <w:r w:rsidRPr="003C49E5">
              <w:rPr>
                <w:lang w:val="cs-CZ"/>
              </w:rPr>
              <w:t>do 5 pracovních dnů</w:t>
            </w:r>
          </w:p>
        </w:tc>
        <w:tc>
          <w:tcPr>
            <w:tcW w:w="3320" w:type="dxa"/>
            <w:tcBorders>
              <w:top w:val="single" w:sz="8" w:space="0" w:color="auto"/>
              <w:left w:val="single" w:sz="8" w:space="0" w:color="auto"/>
              <w:bottom w:val="single" w:sz="8" w:space="0" w:color="auto"/>
              <w:right w:val="single" w:sz="12" w:space="0" w:color="auto"/>
            </w:tcBorders>
            <w:vAlign w:val="center"/>
          </w:tcPr>
          <w:p w14:paraId="224E7A7A" w14:textId="77777777" w:rsidR="006D16F8" w:rsidRPr="003C49E5" w:rsidRDefault="006D16F8" w:rsidP="00BE5707">
            <w:pPr>
              <w:ind w:left="207"/>
              <w:rPr>
                <w:lang w:val="cs-CZ"/>
              </w:rPr>
            </w:pPr>
            <w:r w:rsidRPr="003C49E5">
              <w:rPr>
                <w:lang w:val="cs-CZ"/>
              </w:rPr>
              <w:t>do 15 pracovních dnů</w:t>
            </w:r>
          </w:p>
        </w:tc>
      </w:tr>
      <w:tr w:rsidR="006D16F8" w:rsidRPr="003C49E5" w14:paraId="640CCF0C" w14:textId="77777777" w:rsidTr="00BE5707">
        <w:trPr>
          <w:trHeight w:val="287"/>
        </w:trPr>
        <w:tc>
          <w:tcPr>
            <w:tcW w:w="1737" w:type="dxa"/>
            <w:tcBorders>
              <w:top w:val="single" w:sz="8" w:space="0" w:color="auto"/>
              <w:left w:val="single" w:sz="12" w:space="0" w:color="auto"/>
              <w:bottom w:val="single" w:sz="12" w:space="0" w:color="auto"/>
              <w:right w:val="single" w:sz="8" w:space="0" w:color="auto"/>
            </w:tcBorders>
          </w:tcPr>
          <w:p w14:paraId="77C55598" w14:textId="77777777" w:rsidR="006D16F8" w:rsidRPr="003C49E5" w:rsidRDefault="006D16F8" w:rsidP="00BE5707">
            <w:pPr>
              <w:ind w:left="207"/>
              <w:rPr>
                <w:lang w:val="cs-CZ"/>
              </w:rPr>
            </w:pPr>
            <w:r w:rsidRPr="003C49E5">
              <w:rPr>
                <w:lang w:val="cs-CZ"/>
              </w:rPr>
              <w:t>Nízká</w:t>
            </w:r>
          </w:p>
        </w:tc>
        <w:tc>
          <w:tcPr>
            <w:tcW w:w="3207" w:type="dxa"/>
            <w:tcBorders>
              <w:top w:val="single" w:sz="8" w:space="0" w:color="auto"/>
              <w:left w:val="single" w:sz="8" w:space="0" w:color="auto"/>
              <w:bottom w:val="single" w:sz="12" w:space="0" w:color="auto"/>
              <w:right w:val="single" w:sz="8" w:space="0" w:color="auto"/>
            </w:tcBorders>
            <w:vAlign w:val="center"/>
          </w:tcPr>
          <w:p w14:paraId="687192EA" w14:textId="77777777" w:rsidR="006D16F8" w:rsidRPr="003C49E5" w:rsidRDefault="006D16F8" w:rsidP="00BE5707">
            <w:pPr>
              <w:ind w:left="207"/>
              <w:rPr>
                <w:lang w:val="cs-CZ"/>
              </w:rPr>
            </w:pPr>
            <w:r w:rsidRPr="003C49E5">
              <w:rPr>
                <w:lang w:val="cs-CZ"/>
              </w:rPr>
              <w:t>do 10 pracovních dnů</w:t>
            </w:r>
          </w:p>
        </w:tc>
        <w:tc>
          <w:tcPr>
            <w:tcW w:w="3320" w:type="dxa"/>
            <w:tcBorders>
              <w:top w:val="single" w:sz="8" w:space="0" w:color="auto"/>
              <w:left w:val="single" w:sz="8" w:space="0" w:color="auto"/>
              <w:bottom w:val="single" w:sz="12" w:space="0" w:color="auto"/>
              <w:right w:val="single" w:sz="12" w:space="0" w:color="auto"/>
            </w:tcBorders>
            <w:vAlign w:val="center"/>
          </w:tcPr>
          <w:p w14:paraId="681E0E05" w14:textId="77777777" w:rsidR="006D16F8" w:rsidRPr="003C49E5" w:rsidRDefault="006D16F8" w:rsidP="00BE5707">
            <w:pPr>
              <w:ind w:left="207"/>
              <w:rPr>
                <w:lang w:val="cs-CZ"/>
              </w:rPr>
            </w:pPr>
            <w:r w:rsidRPr="003C49E5">
              <w:rPr>
                <w:lang w:val="cs-CZ"/>
              </w:rPr>
              <w:t>dle dohody</w:t>
            </w:r>
          </w:p>
        </w:tc>
      </w:tr>
    </w:tbl>
    <w:p w14:paraId="5A6FFB84" w14:textId="77777777" w:rsidR="006D16F8" w:rsidRPr="003C49E5" w:rsidRDefault="006D16F8" w:rsidP="006D16F8">
      <w:pPr>
        <w:ind w:left="207"/>
        <w:rPr>
          <w:lang w:val="cs-CZ"/>
        </w:rPr>
      </w:pPr>
      <w:r w:rsidRPr="003C49E5">
        <w:rPr>
          <w:lang w:val="cs-CZ"/>
        </w:rPr>
        <w:t xml:space="preserve">  </w:t>
      </w:r>
    </w:p>
    <w:p w14:paraId="1510CFF9" w14:textId="77777777" w:rsidR="006D16F8" w:rsidRPr="003C49E5" w:rsidRDefault="006D16F8" w:rsidP="006D16F8">
      <w:pPr>
        <w:rPr>
          <w:lang w:val="cs-CZ"/>
        </w:rPr>
      </w:pPr>
      <w:r w:rsidRPr="003C49E5">
        <w:rPr>
          <w:lang w:val="cs-CZ"/>
        </w:rPr>
        <w:t>Reakční doby začínají běžet okamžikem nahlášení požadavku, za nějž se považuje</w:t>
      </w:r>
    </w:p>
    <w:p w14:paraId="41072ED7" w14:textId="7F45544D" w:rsidR="006D16F8" w:rsidRPr="003C49E5" w:rsidRDefault="006D16F8" w:rsidP="009975FC">
      <w:pPr>
        <w:numPr>
          <w:ilvl w:val="0"/>
          <w:numId w:val="30"/>
        </w:numPr>
        <w:ind w:left="709"/>
        <w:rPr>
          <w:lang w:val="cs-CZ"/>
        </w:rPr>
      </w:pPr>
      <w:r w:rsidRPr="003C49E5">
        <w:rPr>
          <w:lang w:val="cs-CZ"/>
        </w:rPr>
        <w:t xml:space="preserve">zadání požadavku na Helpdesk </w:t>
      </w:r>
      <w:r w:rsidR="005359EF">
        <w:rPr>
          <w:lang w:val="cs-CZ"/>
        </w:rPr>
        <w:t>P</w:t>
      </w:r>
      <w:r w:rsidRPr="003C49E5">
        <w:rPr>
          <w:lang w:val="cs-CZ"/>
        </w:rPr>
        <w:t>oskytovatele</w:t>
      </w:r>
    </w:p>
    <w:p w14:paraId="4B9CCE76" w14:textId="21C005A3" w:rsidR="006D16F8" w:rsidRPr="003C49E5" w:rsidRDefault="006D16F8" w:rsidP="009975FC">
      <w:pPr>
        <w:numPr>
          <w:ilvl w:val="0"/>
          <w:numId w:val="30"/>
        </w:numPr>
        <w:ind w:left="709"/>
        <w:rPr>
          <w:lang w:val="cs-CZ"/>
        </w:rPr>
      </w:pPr>
      <w:r w:rsidRPr="003C49E5">
        <w:rPr>
          <w:lang w:val="cs-CZ"/>
        </w:rPr>
        <w:t xml:space="preserve">odeslání požadavku na e-mailovou adresu Podpory </w:t>
      </w:r>
      <w:r w:rsidR="005359EF">
        <w:rPr>
          <w:lang w:val="cs-CZ"/>
        </w:rPr>
        <w:t>P</w:t>
      </w:r>
      <w:r w:rsidRPr="003C49E5">
        <w:rPr>
          <w:lang w:val="cs-CZ"/>
        </w:rPr>
        <w:t>oskytovatele</w:t>
      </w:r>
    </w:p>
    <w:p w14:paraId="59A97555" w14:textId="5EA4F4D6" w:rsidR="006D16F8" w:rsidRPr="003C49E5" w:rsidRDefault="006D16F8" w:rsidP="009975FC">
      <w:pPr>
        <w:numPr>
          <w:ilvl w:val="0"/>
          <w:numId w:val="30"/>
        </w:numPr>
        <w:ind w:left="709"/>
        <w:rPr>
          <w:lang w:val="cs-CZ"/>
        </w:rPr>
      </w:pPr>
      <w:r w:rsidRPr="003C49E5">
        <w:rPr>
          <w:lang w:val="cs-CZ"/>
        </w:rPr>
        <w:t xml:space="preserve">nahlášení požadavku na telefonickém čísle Podpory </w:t>
      </w:r>
      <w:r w:rsidR="005359EF">
        <w:rPr>
          <w:lang w:val="cs-CZ"/>
        </w:rPr>
        <w:t>P</w:t>
      </w:r>
      <w:r w:rsidRPr="003C49E5">
        <w:rPr>
          <w:lang w:val="cs-CZ"/>
        </w:rPr>
        <w:t>oskytovatele</w:t>
      </w:r>
    </w:p>
    <w:p w14:paraId="48DFBBCB" w14:textId="77777777" w:rsidR="00CE502D" w:rsidRDefault="00CE502D" w:rsidP="006D16F8">
      <w:pPr>
        <w:rPr>
          <w:lang w:val="cs-CZ"/>
        </w:rPr>
      </w:pPr>
    </w:p>
    <w:p w14:paraId="5507305E" w14:textId="2AB3A578" w:rsidR="006D16F8" w:rsidRPr="003C49E5" w:rsidRDefault="006D16F8" w:rsidP="006D16F8">
      <w:pPr>
        <w:rPr>
          <w:lang w:val="cs-CZ"/>
        </w:rPr>
      </w:pPr>
      <w:r w:rsidRPr="003C49E5">
        <w:rPr>
          <w:lang w:val="cs-CZ"/>
        </w:rPr>
        <w:t xml:space="preserve">Kategorie pro odstranění závad na SW nebo pro požadavky Podpory se stanovují </w:t>
      </w:r>
    </w:p>
    <w:p w14:paraId="0FD774F8" w14:textId="77777777" w:rsidR="006D16F8" w:rsidRPr="003C49E5" w:rsidRDefault="006D16F8" w:rsidP="006D16F8">
      <w:pPr>
        <w:rPr>
          <w:lang w:val="cs-CZ"/>
        </w:rPr>
      </w:pPr>
      <w:r w:rsidRPr="003C49E5">
        <w:rPr>
          <w:lang w:val="cs-CZ"/>
        </w:rPr>
        <w:t>takto:</w:t>
      </w:r>
    </w:p>
    <w:p w14:paraId="57AF1A5F" w14:textId="77777777" w:rsidR="006D16F8" w:rsidRPr="003C49E5" w:rsidRDefault="006D16F8" w:rsidP="006D16F8">
      <w:pPr>
        <w:ind w:left="207"/>
        <w:rPr>
          <w:lang w:val="cs-CZ"/>
        </w:rPr>
      </w:pPr>
    </w:p>
    <w:tbl>
      <w:tblPr>
        <w:tblW w:w="8277" w:type="dxa"/>
        <w:tblInd w:w="105" w:type="dxa"/>
        <w:tblLayout w:type="fixed"/>
        <w:tblLook w:val="01E0" w:firstRow="1" w:lastRow="1" w:firstColumn="1" w:lastColumn="1" w:noHBand="0" w:noVBand="0"/>
      </w:tblPr>
      <w:tblGrid>
        <w:gridCol w:w="1743"/>
        <w:gridCol w:w="6534"/>
      </w:tblGrid>
      <w:tr w:rsidR="006D16F8" w:rsidRPr="003C49E5" w14:paraId="2CD40692" w14:textId="77777777" w:rsidTr="00BE5707">
        <w:trPr>
          <w:trHeight w:val="553"/>
        </w:trPr>
        <w:tc>
          <w:tcPr>
            <w:tcW w:w="1743" w:type="dxa"/>
            <w:tcBorders>
              <w:top w:val="single" w:sz="12" w:space="0" w:color="auto"/>
              <w:left w:val="single" w:sz="12" w:space="0" w:color="auto"/>
              <w:bottom w:val="single" w:sz="8" w:space="0" w:color="auto"/>
              <w:right w:val="single" w:sz="8" w:space="0" w:color="auto"/>
            </w:tcBorders>
          </w:tcPr>
          <w:p w14:paraId="739384E7" w14:textId="77777777" w:rsidR="006D16F8" w:rsidRPr="003C49E5" w:rsidRDefault="006D16F8" w:rsidP="00BE5707">
            <w:pPr>
              <w:ind w:left="207"/>
              <w:rPr>
                <w:b/>
                <w:lang w:val="cs-CZ"/>
              </w:rPr>
            </w:pPr>
            <w:r w:rsidRPr="003C49E5">
              <w:rPr>
                <w:b/>
                <w:lang w:val="cs-CZ"/>
              </w:rPr>
              <w:t>Kategorie požadavku</w:t>
            </w:r>
          </w:p>
        </w:tc>
        <w:tc>
          <w:tcPr>
            <w:tcW w:w="6534" w:type="dxa"/>
            <w:tcBorders>
              <w:top w:val="single" w:sz="12" w:space="0" w:color="auto"/>
              <w:left w:val="single" w:sz="8" w:space="0" w:color="auto"/>
              <w:bottom w:val="single" w:sz="8" w:space="0" w:color="auto"/>
              <w:right w:val="single" w:sz="12" w:space="0" w:color="auto"/>
            </w:tcBorders>
          </w:tcPr>
          <w:p w14:paraId="7D5E7C50" w14:textId="77777777" w:rsidR="006D16F8" w:rsidRPr="003C49E5" w:rsidRDefault="006D16F8" w:rsidP="00BE5707">
            <w:pPr>
              <w:ind w:left="207"/>
              <w:rPr>
                <w:b/>
                <w:lang w:val="cs-CZ"/>
              </w:rPr>
            </w:pPr>
            <w:r w:rsidRPr="003C49E5">
              <w:rPr>
                <w:b/>
                <w:lang w:val="cs-CZ"/>
              </w:rPr>
              <w:t>Definice</w:t>
            </w:r>
          </w:p>
        </w:tc>
      </w:tr>
      <w:tr w:rsidR="006D16F8" w:rsidRPr="00B56C07" w14:paraId="2825AC85" w14:textId="77777777" w:rsidTr="00BE5707">
        <w:trPr>
          <w:trHeight w:val="1373"/>
        </w:trPr>
        <w:tc>
          <w:tcPr>
            <w:tcW w:w="1743" w:type="dxa"/>
            <w:tcBorders>
              <w:top w:val="single" w:sz="8" w:space="0" w:color="auto"/>
              <w:left w:val="single" w:sz="12" w:space="0" w:color="auto"/>
              <w:bottom w:val="single" w:sz="8" w:space="0" w:color="auto"/>
              <w:right w:val="single" w:sz="8" w:space="0" w:color="auto"/>
            </w:tcBorders>
          </w:tcPr>
          <w:p w14:paraId="5D0CCC1B" w14:textId="77777777" w:rsidR="006D16F8" w:rsidRPr="003C49E5" w:rsidRDefault="006D16F8" w:rsidP="00BE5707">
            <w:pPr>
              <w:ind w:left="207"/>
              <w:rPr>
                <w:lang w:val="cs-CZ"/>
              </w:rPr>
            </w:pPr>
            <w:r w:rsidRPr="003C49E5">
              <w:rPr>
                <w:lang w:val="cs-CZ"/>
              </w:rPr>
              <w:t>Urgentní</w:t>
            </w:r>
          </w:p>
        </w:tc>
        <w:tc>
          <w:tcPr>
            <w:tcW w:w="6534" w:type="dxa"/>
            <w:tcBorders>
              <w:top w:val="single" w:sz="8" w:space="0" w:color="auto"/>
              <w:left w:val="single" w:sz="8" w:space="0" w:color="auto"/>
              <w:bottom w:val="single" w:sz="8" w:space="0" w:color="auto"/>
              <w:right w:val="single" w:sz="12" w:space="0" w:color="auto"/>
            </w:tcBorders>
          </w:tcPr>
          <w:p w14:paraId="4EFF0312" w14:textId="77777777" w:rsidR="006D16F8" w:rsidRPr="003C49E5" w:rsidRDefault="006D16F8" w:rsidP="00BE5707">
            <w:pPr>
              <w:ind w:left="207"/>
              <w:rPr>
                <w:lang w:val="cs-CZ"/>
              </w:rPr>
            </w:pPr>
            <w:r w:rsidRPr="003C49E5">
              <w:rPr>
                <w:lang w:val="cs-CZ"/>
              </w:rPr>
              <w:t>- SW je zcela mimo provoz nebo není možné spustit některou z podporovaných funkcí na koncových pracovištích</w:t>
            </w:r>
            <w:r w:rsidRPr="003C49E5">
              <w:rPr>
                <w:lang w:val="cs-CZ"/>
              </w:rPr>
              <w:br/>
              <w:t xml:space="preserve"> - SW opakovaně kolabuje na zpracování stejné úlohy, není možné použít jiný pracovní postup a hrozí prodlení v předepsaném postupu zpracování příslušných dat</w:t>
            </w:r>
          </w:p>
        </w:tc>
      </w:tr>
      <w:tr w:rsidR="006D16F8" w:rsidRPr="00B56C07" w14:paraId="4DDE6D3B" w14:textId="77777777" w:rsidTr="00BE5707">
        <w:trPr>
          <w:trHeight w:val="1666"/>
        </w:trPr>
        <w:tc>
          <w:tcPr>
            <w:tcW w:w="1743" w:type="dxa"/>
            <w:tcBorders>
              <w:top w:val="single" w:sz="8" w:space="0" w:color="auto"/>
              <w:left w:val="single" w:sz="12" w:space="0" w:color="auto"/>
              <w:bottom w:val="single" w:sz="8" w:space="0" w:color="auto"/>
              <w:right w:val="single" w:sz="8" w:space="0" w:color="auto"/>
            </w:tcBorders>
          </w:tcPr>
          <w:p w14:paraId="48584222" w14:textId="77777777" w:rsidR="006D16F8" w:rsidRPr="003C49E5" w:rsidRDefault="006D16F8" w:rsidP="00BE5707">
            <w:pPr>
              <w:ind w:left="207"/>
              <w:rPr>
                <w:lang w:val="cs-CZ"/>
              </w:rPr>
            </w:pPr>
            <w:r w:rsidRPr="003C49E5">
              <w:rPr>
                <w:lang w:val="cs-CZ"/>
              </w:rPr>
              <w:t>Vysoká</w:t>
            </w:r>
          </w:p>
        </w:tc>
        <w:tc>
          <w:tcPr>
            <w:tcW w:w="6534" w:type="dxa"/>
            <w:tcBorders>
              <w:top w:val="single" w:sz="8" w:space="0" w:color="auto"/>
              <w:left w:val="single" w:sz="8" w:space="0" w:color="auto"/>
              <w:bottom w:val="single" w:sz="8" w:space="0" w:color="auto"/>
              <w:right w:val="single" w:sz="12" w:space="0" w:color="auto"/>
            </w:tcBorders>
          </w:tcPr>
          <w:p w14:paraId="7CEDE7B1" w14:textId="77777777" w:rsidR="006D16F8" w:rsidRPr="003C49E5" w:rsidRDefault="006D16F8" w:rsidP="00BE5707">
            <w:pPr>
              <w:ind w:left="207"/>
              <w:rPr>
                <w:lang w:val="cs-CZ"/>
              </w:rPr>
            </w:pPr>
            <w:r w:rsidRPr="003C49E5">
              <w:rPr>
                <w:lang w:val="cs-CZ"/>
              </w:rPr>
              <w:t>- některá z klíčových funkcí SW není k dispozici nebo je její funkčnost nespolehlivá (nebo jinak netypická) a použití náhradních postupů buď není možné, nebo je užití náhradních postupů pro uživatele velmi problematické, díky čemuž vzniká nebezpečí z možného prodlení ve zpracování dat</w:t>
            </w:r>
            <w:r w:rsidRPr="003C49E5">
              <w:rPr>
                <w:lang w:val="cs-CZ"/>
              </w:rPr>
              <w:br/>
              <w:t xml:space="preserve"> - hrozí výpadek SW resp. hrozí výskyt závady kategorie Urgentní</w:t>
            </w:r>
          </w:p>
        </w:tc>
      </w:tr>
      <w:tr w:rsidR="006D16F8" w:rsidRPr="00B56C07" w14:paraId="54FE2DFF" w14:textId="77777777" w:rsidTr="00BE5707">
        <w:trPr>
          <w:trHeight w:val="3040"/>
        </w:trPr>
        <w:tc>
          <w:tcPr>
            <w:tcW w:w="1743" w:type="dxa"/>
            <w:tcBorders>
              <w:top w:val="single" w:sz="8" w:space="0" w:color="auto"/>
              <w:left w:val="single" w:sz="12" w:space="0" w:color="auto"/>
              <w:bottom w:val="single" w:sz="12" w:space="0" w:color="auto"/>
              <w:right w:val="single" w:sz="8" w:space="0" w:color="auto"/>
            </w:tcBorders>
          </w:tcPr>
          <w:p w14:paraId="69115B0E" w14:textId="77777777" w:rsidR="006D16F8" w:rsidRPr="003C49E5" w:rsidRDefault="006D16F8" w:rsidP="00BE5707">
            <w:pPr>
              <w:ind w:left="207"/>
              <w:rPr>
                <w:lang w:val="cs-CZ"/>
              </w:rPr>
            </w:pPr>
            <w:r w:rsidRPr="003C49E5">
              <w:rPr>
                <w:lang w:val="cs-CZ"/>
              </w:rPr>
              <w:t>Střední</w:t>
            </w:r>
          </w:p>
        </w:tc>
        <w:tc>
          <w:tcPr>
            <w:tcW w:w="6534" w:type="dxa"/>
            <w:tcBorders>
              <w:top w:val="single" w:sz="8" w:space="0" w:color="auto"/>
              <w:left w:val="single" w:sz="8" w:space="0" w:color="auto"/>
              <w:bottom w:val="single" w:sz="12" w:space="0" w:color="auto"/>
              <w:right w:val="single" w:sz="12" w:space="0" w:color="auto"/>
            </w:tcBorders>
          </w:tcPr>
          <w:p w14:paraId="59DF1422" w14:textId="77777777" w:rsidR="006D16F8" w:rsidRPr="003C49E5" w:rsidRDefault="006D16F8" w:rsidP="00BE5707">
            <w:pPr>
              <w:ind w:left="207"/>
              <w:rPr>
                <w:lang w:val="cs-CZ"/>
              </w:rPr>
            </w:pPr>
            <w:r w:rsidRPr="003C49E5">
              <w:rPr>
                <w:lang w:val="cs-CZ"/>
              </w:rPr>
              <w:t>- některá z méně významných funkcí SW není k dispozici a zbývající části SW jsou správně funkční bez dopadu na standardní zpracování dat, nehrozí nebezpečí z prodlení zpracování dat</w:t>
            </w:r>
          </w:p>
          <w:p w14:paraId="5E143358" w14:textId="77777777" w:rsidR="006D16F8" w:rsidRPr="003C49E5" w:rsidRDefault="006D16F8" w:rsidP="00BE5707">
            <w:pPr>
              <w:ind w:left="207"/>
              <w:rPr>
                <w:lang w:val="cs-CZ"/>
              </w:rPr>
            </w:pPr>
            <w:r w:rsidRPr="003C49E5">
              <w:rPr>
                <w:lang w:val="cs-CZ"/>
              </w:rPr>
              <w:t>- některá ze standardních funkcí SW nepracuje korektně, ale k příslušné operaci existuje náhradní postup, který je možné v daném čase použít</w:t>
            </w:r>
          </w:p>
          <w:p w14:paraId="48028C63" w14:textId="77777777" w:rsidR="006D16F8" w:rsidRPr="003C49E5" w:rsidRDefault="006D16F8" w:rsidP="00BE5707">
            <w:pPr>
              <w:ind w:left="207"/>
              <w:rPr>
                <w:lang w:val="cs-CZ"/>
              </w:rPr>
            </w:pPr>
            <w:r w:rsidRPr="003C49E5">
              <w:rPr>
                <w:lang w:val="cs-CZ"/>
              </w:rPr>
              <w:t>- SW má zhoršený výkon nebo komfort obsluhy</w:t>
            </w:r>
          </w:p>
          <w:p w14:paraId="24D08E81" w14:textId="77777777" w:rsidR="006D16F8" w:rsidRPr="003C49E5" w:rsidRDefault="006D16F8" w:rsidP="00BE5707">
            <w:pPr>
              <w:ind w:left="207"/>
              <w:rPr>
                <w:lang w:val="cs-CZ"/>
              </w:rPr>
            </w:pPr>
            <w:r w:rsidRPr="003C49E5">
              <w:rPr>
                <w:lang w:val="cs-CZ"/>
              </w:rPr>
              <w:t>- užívání SW vyžaduje od uživatelů zvýšenou pracovní zátěž (nutnost užití méně efektivních resp. náhradních postupů)</w:t>
            </w:r>
          </w:p>
          <w:p w14:paraId="6FF7AAD9" w14:textId="77777777" w:rsidR="006D16F8" w:rsidRPr="003C49E5" w:rsidRDefault="006D16F8" w:rsidP="00BE5707">
            <w:pPr>
              <w:ind w:left="207"/>
              <w:rPr>
                <w:lang w:val="cs-CZ"/>
              </w:rPr>
            </w:pPr>
            <w:r w:rsidRPr="003C49E5">
              <w:rPr>
                <w:lang w:val="cs-CZ"/>
              </w:rPr>
              <w:t>- kontrolní funkce SW nepracují správně nebo spolehlivě a při obsluze SW tak roste riziko zavlečení chyby do dat nebo postupu zpracování</w:t>
            </w:r>
          </w:p>
          <w:p w14:paraId="0B624BAF" w14:textId="77777777" w:rsidR="006D16F8" w:rsidRPr="003C49E5" w:rsidRDefault="006D16F8" w:rsidP="00BE5707">
            <w:pPr>
              <w:ind w:left="207"/>
              <w:rPr>
                <w:lang w:val="cs-CZ"/>
              </w:rPr>
            </w:pPr>
            <w:r w:rsidRPr="003C49E5">
              <w:rPr>
                <w:lang w:val="cs-CZ"/>
              </w:rPr>
              <w:t>- je vyžádána konzultace bezprostředně související s provozem SW</w:t>
            </w:r>
          </w:p>
        </w:tc>
      </w:tr>
      <w:tr w:rsidR="006D16F8" w:rsidRPr="00B56C07" w14:paraId="3B4C6988" w14:textId="77777777" w:rsidTr="00BE5707">
        <w:trPr>
          <w:trHeight w:val="1927"/>
        </w:trPr>
        <w:tc>
          <w:tcPr>
            <w:tcW w:w="1743" w:type="dxa"/>
            <w:tcBorders>
              <w:top w:val="single" w:sz="12" w:space="0" w:color="auto"/>
              <w:left w:val="single" w:sz="12" w:space="0" w:color="auto"/>
              <w:bottom w:val="single" w:sz="12" w:space="0" w:color="auto"/>
              <w:right w:val="single" w:sz="8" w:space="0" w:color="auto"/>
            </w:tcBorders>
          </w:tcPr>
          <w:p w14:paraId="36377D08" w14:textId="77777777" w:rsidR="006D16F8" w:rsidRPr="003C49E5" w:rsidRDefault="006D16F8" w:rsidP="00BE5707">
            <w:pPr>
              <w:ind w:left="207"/>
              <w:rPr>
                <w:lang w:val="cs-CZ"/>
              </w:rPr>
            </w:pPr>
            <w:r w:rsidRPr="003C49E5">
              <w:rPr>
                <w:lang w:val="cs-CZ"/>
              </w:rPr>
              <w:t>Nízká</w:t>
            </w:r>
          </w:p>
        </w:tc>
        <w:tc>
          <w:tcPr>
            <w:tcW w:w="6534" w:type="dxa"/>
            <w:tcBorders>
              <w:top w:val="single" w:sz="12" w:space="0" w:color="auto"/>
              <w:left w:val="single" w:sz="8" w:space="0" w:color="auto"/>
              <w:bottom w:val="single" w:sz="12" w:space="0" w:color="auto"/>
              <w:right w:val="single" w:sz="12" w:space="0" w:color="auto"/>
            </w:tcBorders>
          </w:tcPr>
          <w:p w14:paraId="09C47D3E" w14:textId="1751B951" w:rsidR="006D16F8" w:rsidRPr="003C49E5" w:rsidRDefault="006D16F8" w:rsidP="00BE5707">
            <w:pPr>
              <w:ind w:left="207"/>
              <w:rPr>
                <w:lang w:val="cs-CZ"/>
              </w:rPr>
            </w:pPr>
          </w:p>
          <w:p w14:paraId="52056520" w14:textId="353F1D49" w:rsidR="006D16F8" w:rsidRPr="003C49E5" w:rsidRDefault="006D16F8" w:rsidP="00BE5707">
            <w:pPr>
              <w:ind w:left="207"/>
              <w:rPr>
                <w:lang w:val="cs-CZ"/>
              </w:rPr>
            </w:pPr>
            <w:r w:rsidRPr="003C49E5">
              <w:rPr>
                <w:lang w:val="cs-CZ"/>
              </w:rPr>
              <w:t>- standardní úpravy konfigurace a parametrů SW ve vazbě změny organizačního uspořádání</w:t>
            </w:r>
          </w:p>
          <w:p w14:paraId="34055FE8" w14:textId="77777777" w:rsidR="006D16F8" w:rsidRPr="003C49E5" w:rsidRDefault="006D16F8" w:rsidP="00BE5707">
            <w:pPr>
              <w:ind w:left="207"/>
              <w:rPr>
                <w:lang w:val="cs-CZ"/>
              </w:rPr>
            </w:pPr>
            <w:r w:rsidRPr="003C49E5">
              <w:rPr>
                <w:lang w:val="cs-CZ"/>
              </w:rPr>
              <w:t>- zpracování návrhů na možná řešení složitějších změn resp. doporučených úprav konfigurace SW do budoucna,</w:t>
            </w:r>
          </w:p>
          <w:p w14:paraId="4D3D149B" w14:textId="77777777" w:rsidR="006D16F8" w:rsidRPr="003C49E5" w:rsidRDefault="006D16F8" w:rsidP="00BE5707">
            <w:pPr>
              <w:ind w:left="207"/>
              <w:rPr>
                <w:lang w:val="cs-CZ"/>
              </w:rPr>
            </w:pPr>
            <w:r w:rsidRPr="003C49E5">
              <w:rPr>
                <w:lang w:val="cs-CZ"/>
              </w:rPr>
              <w:t>- vyžádaná konzultace bezprostředně nesouvisející s provozem SW nebo vztahující se k otázkám dalšího možného (budoucího) rozvoje SW</w:t>
            </w:r>
          </w:p>
        </w:tc>
      </w:tr>
    </w:tbl>
    <w:p w14:paraId="7D795D78" w14:textId="77777777" w:rsidR="006D16F8" w:rsidRPr="003C49E5" w:rsidRDefault="006D16F8" w:rsidP="006D16F8">
      <w:pPr>
        <w:ind w:left="207"/>
        <w:rPr>
          <w:lang w:val="cs-CZ"/>
        </w:rPr>
      </w:pPr>
      <w:r w:rsidRPr="003C49E5">
        <w:rPr>
          <w:lang w:val="cs-CZ"/>
        </w:rPr>
        <w:t xml:space="preserve"> </w:t>
      </w:r>
    </w:p>
    <w:p w14:paraId="3403C758" w14:textId="50206E74" w:rsidR="006D16F8" w:rsidRPr="003C49E5" w:rsidRDefault="006D16F8" w:rsidP="006D16F8">
      <w:pPr>
        <w:rPr>
          <w:lang w:val="cs-CZ"/>
        </w:rPr>
      </w:pPr>
      <w:r w:rsidRPr="003C49E5">
        <w:rPr>
          <w:lang w:val="cs-CZ"/>
        </w:rPr>
        <w:t>Požadavky na servisní, technickou a uživatelskou podporu budou zadávat jen osoby, pověřené k</w:t>
      </w:r>
      <w:r w:rsidR="00313E34">
        <w:rPr>
          <w:lang w:val="cs-CZ"/>
        </w:rPr>
        <w:t> </w:t>
      </w:r>
      <w:r w:rsidRPr="003C49E5">
        <w:rPr>
          <w:lang w:val="cs-CZ"/>
        </w:rPr>
        <w:t>tomu</w:t>
      </w:r>
      <w:r w:rsidR="00313E34">
        <w:rPr>
          <w:lang w:val="cs-CZ"/>
        </w:rPr>
        <w:t xml:space="preserve"> </w:t>
      </w:r>
      <w:r w:rsidR="00BC3A73">
        <w:rPr>
          <w:lang w:val="cs-CZ"/>
        </w:rPr>
        <w:t>Objednatelem</w:t>
      </w:r>
      <w:r w:rsidRPr="003C49E5">
        <w:rPr>
          <w:lang w:val="cs-CZ"/>
        </w:rPr>
        <w:t>.</w:t>
      </w:r>
    </w:p>
    <w:p w14:paraId="10035376" w14:textId="77777777" w:rsidR="006D16F8" w:rsidRPr="003C49E5" w:rsidRDefault="006D16F8" w:rsidP="006D16F8">
      <w:pPr>
        <w:rPr>
          <w:lang w:val="cs-CZ"/>
        </w:rPr>
      </w:pPr>
    </w:p>
    <w:p w14:paraId="6AA59D32" w14:textId="77777777" w:rsidR="006D16F8" w:rsidRPr="003C49E5" w:rsidRDefault="006D16F8" w:rsidP="006D16F8">
      <w:pPr>
        <w:rPr>
          <w:lang w:val="cs-CZ"/>
        </w:rPr>
      </w:pPr>
      <w:r w:rsidRPr="003C49E5">
        <w:rPr>
          <w:lang w:val="cs-CZ"/>
        </w:rPr>
        <w:t>Oprávněnými osobami pro hlášení chyb, zasílání dotazů atp. jsou za Objednatele:</w:t>
      </w:r>
    </w:p>
    <w:p w14:paraId="199B7C57" w14:textId="6D3D046C" w:rsidR="007B252C" w:rsidRPr="007B252C" w:rsidRDefault="00013B13" w:rsidP="007B252C">
      <w:pPr>
        <w:pStyle w:val="Odstavecseseznamem"/>
        <w:numPr>
          <w:ilvl w:val="0"/>
          <w:numId w:val="48"/>
        </w:numPr>
        <w:rPr>
          <w:lang w:val="cs-CZ"/>
        </w:rPr>
      </w:pPr>
      <w:r>
        <w:rPr>
          <w:lang w:val="cs-CZ"/>
        </w:rPr>
        <w:t>XXX</w:t>
      </w:r>
    </w:p>
    <w:p w14:paraId="7CFDE2EE" w14:textId="7D8A9981" w:rsidR="007B252C" w:rsidRPr="007B252C" w:rsidRDefault="00013B13" w:rsidP="007B252C">
      <w:pPr>
        <w:pStyle w:val="Odstavecseseznamem"/>
        <w:numPr>
          <w:ilvl w:val="0"/>
          <w:numId w:val="48"/>
        </w:numPr>
        <w:rPr>
          <w:lang w:val="cs-CZ"/>
        </w:rPr>
      </w:pPr>
      <w:r>
        <w:rPr>
          <w:lang w:val="cs-CZ"/>
        </w:rPr>
        <w:t>XXX</w:t>
      </w:r>
    </w:p>
    <w:p w14:paraId="4E036EBA" w14:textId="12553330" w:rsidR="007B252C" w:rsidRDefault="00013B13" w:rsidP="007B252C">
      <w:pPr>
        <w:pStyle w:val="Odstavecseseznamem"/>
        <w:ind w:left="720"/>
        <w:rPr>
          <w:lang w:val="cs-CZ"/>
        </w:rPr>
      </w:pPr>
      <w:r>
        <w:rPr>
          <w:lang w:val="cs-CZ"/>
        </w:rPr>
        <w:t>XXX</w:t>
      </w:r>
    </w:p>
    <w:p w14:paraId="640B01F9" w14:textId="1CA5554F" w:rsidR="007B252C" w:rsidRPr="007B252C" w:rsidRDefault="00013B13" w:rsidP="007B252C">
      <w:pPr>
        <w:pStyle w:val="Odstavecseseznamem"/>
        <w:numPr>
          <w:ilvl w:val="0"/>
          <w:numId w:val="48"/>
        </w:numPr>
        <w:rPr>
          <w:highlight w:val="yellow"/>
          <w:lang w:val="cs-CZ"/>
        </w:rPr>
      </w:pPr>
      <w:r>
        <w:rPr>
          <w:highlight w:val="yellow"/>
          <w:lang w:val="cs-CZ"/>
        </w:rPr>
        <w:t>XXX</w:t>
      </w:r>
    </w:p>
    <w:p w14:paraId="0D649941" w14:textId="77777777" w:rsidR="007B252C" w:rsidRPr="007B252C" w:rsidRDefault="007B252C" w:rsidP="007B252C">
      <w:pPr>
        <w:pStyle w:val="Odstavecseseznamem"/>
        <w:ind w:left="720"/>
        <w:rPr>
          <w:lang w:val="cs-CZ"/>
        </w:rPr>
      </w:pPr>
    </w:p>
    <w:p w14:paraId="3F408811" w14:textId="77777777" w:rsidR="006D16F8" w:rsidRPr="003C49E5" w:rsidRDefault="006D16F8" w:rsidP="006D16F8">
      <w:pPr>
        <w:ind w:left="207"/>
        <w:rPr>
          <w:rStyle w:val="Hypertextovodkaz"/>
          <w:lang w:val="cs-CZ"/>
        </w:rPr>
      </w:pPr>
    </w:p>
    <w:p w14:paraId="29B0D19D" w14:textId="77777777" w:rsidR="006D16F8" w:rsidRPr="003C49E5" w:rsidRDefault="006D16F8" w:rsidP="006D16F8">
      <w:pPr>
        <w:rPr>
          <w:lang w:val="cs-CZ"/>
        </w:rPr>
      </w:pPr>
    </w:p>
    <w:p w14:paraId="0145A35B" w14:textId="543C91AE" w:rsidR="00177F8F" w:rsidRDefault="006D16F8" w:rsidP="006D16F8">
      <w:pPr>
        <w:rPr>
          <w:b/>
          <w:sz w:val="28"/>
          <w:szCs w:val="28"/>
          <w:lang w:val="cs-CZ"/>
        </w:rPr>
      </w:pPr>
      <w:r w:rsidRPr="003C49E5">
        <w:rPr>
          <w:b/>
          <w:sz w:val="28"/>
          <w:szCs w:val="28"/>
          <w:lang w:val="cs-CZ"/>
        </w:rPr>
        <w:t xml:space="preserve">Příloha 5: </w:t>
      </w:r>
      <w:r w:rsidR="0051604D">
        <w:rPr>
          <w:b/>
          <w:sz w:val="28"/>
          <w:szCs w:val="28"/>
          <w:lang w:val="cs-CZ"/>
        </w:rPr>
        <w:t>Ujednání</w:t>
      </w:r>
      <w:r w:rsidRPr="003C49E5">
        <w:rPr>
          <w:b/>
          <w:sz w:val="28"/>
          <w:szCs w:val="28"/>
          <w:lang w:val="cs-CZ"/>
        </w:rPr>
        <w:t xml:space="preserve"> o zpracování osobních údajů</w:t>
      </w:r>
    </w:p>
    <w:p w14:paraId="581E073B" w14:textId="77777777" w:rsidR="00177F8F" w:rsidRDefault="00177F8F" w:rsidP="00177F8F">
      <w:pPr>
        <w:pStyle w:val="01-Heading1"/>
        <w:numPr>
          <w:ilvl w:val="0"/>
          <w:numId w:val="0"/>
        </w:numPr>
        <w:jc w:val="left"/>
      </w:pPr>
    </w:p>
    <w:p w14:paraId="5652C6C3" w14:textId="4EA62D20" w:rsidR="00177F8F" w:rsidRDefault="00177F8F" w:rsidP="00177F8F">
      <w:pPr>
        <w:pStyle w:val="01-Heading1"/>
        <w:numPr>
          <w:ilvl w:val="0"/>
          <w:numId w:val="35"/>
        </w:numPr>
        <w:tabs>
          <w:tab w:val="num" w:pos="720"/>
        </w:tabs>
        <w:ind w:left="720" w:hanging="720"/>
        <w:jc w:val="left"/>
      </w:pPr>
      <w:r>
        <w:t>Úvodní ustanovení</w:t>
      </w:r>
    </w:p>
    <w:p w14:paraId="40A01A74" w14:textId="6859D0DD" w:rsidR="00177F8F" w:rsidRDefault="00177F8F" w:rsidP="00177F8F">
      <w:pPr>
        <w:pStyle w:val="02-cislodstavec"/>
        <w:numPr>
          <w:ilvl w:val="1"/>
          <w:numId w:val="34"/>
        </w:numPr>
        <w:tabs>
          <w:tab w:val="num" w:pos="720"/>
        </w:tabs>
        <w:ind w:left="720" w:hanging="720"/>
      </w:pPr>
      <w:r>
        <w:t xml:space="preserve">Toto </w:t>
      </w:r>
      <w:r>
        <w:rPr>
          <w:szCs w:val="22"/>
        </w:rPr>
        <w:t>ujednání</w:t>
      </w:r>
      <w:r>
        <w:t xml:space="preserve"> o zpracování </w:t>
      </w:r>
      <w:r w:rsidR="00820850">
        <w:t>O</w:t>
      </w:r>
      <w:r>
        <w:t>sobních údajů (dále jen „</w:t>
      </w:r>
      <w:r>
        <w:rPr>
          <w:b/>
        </w:rPr>
        <w:t>ujednání</w:t>
      </w:r>
      <w:r>
        <w:t xml:space="preserve">“) </w:t>
      </w:r>
      <w:r w:rsidR="00820850">
        <w:t>S</w:t>
      </w:r>
      <w:r>
        <w:t xml:space="preserve">mluvní strany uzavírají v návaznosti na požadavek smluvního zakotvení vztahu mezi správcem a zpracovatelem </w:t>
      </w:r>
      <w:r w:rsidR="00820850">
        <w:t>O</w:t>
      </w:r>
      <w:r>
        <w:t xml:space="preserve">sobních údajů ve smyslu čl. 28 odst. 3 Nařízení Evropského parlamentu a Rady (EU) 2016/679 ze </w:t>
      </w:r>
      <w:r>
        <w:rPr>
          <w:szCs w:val="22"/>
        </w:rPr>
        <w:t>dne</w:t>
      </w:r>
      <w:r>
        <w:t xml:space="preserve"> 27. dubna 2016 o ochraně fyzických osob v souvislosti se zpracováním osobních údajů a o volném pohybu těchto údajů a o zrušení směrnice 95/46/ES (dále jen „</w:t>
      </w:r>
      <w:r>
        <w:rPr>
          <w:b/>
        </w:rPr>
        <w:t>nařízení</w:t>
      </w:r>
      <w:r>
        <w:t>“).</w:t>
      </w:r>
    </w:p>
    <w:p w14:paraId="5923B865" w14:textId="77777777" w:rsidR="00177F8F" w:rsidRDefault="00177F8F" w:rsidP="00177F8F">
      <w:pPr>
        <w:pStyle w:val="02-cislodstavec"/>
        <w:numPr>
          <w:ilvl w:val="1"/>
          <w:numId w:val="34"/>
        </w:numPr>
        <w:tabs>
          <w:tab w:val="num" w:pos="720"/>
        </w:tabs>
        <w:ind w:left="720" w:hanging="720"/>
      </w:pPr>
      <w:r>
        <w:t>Pojmy v tomto ujednání nedefinované, které jsou definovány v nařízení, mají význam stanovený v nařízení.</w:t>
      </w:r>
    </w:p>
    <w:p w14:paraId="4A65D5E1" w14:textId="77777777" w:rsidR="00177F8F" w:rsidRDefault="00177F8F" w:rsidP="00177F8F">
      <w:pPr>
        <w:pStyle w:val="01-Heading1"/>
        <w:numPr>
          <w:ilvl w:val="0"/>
          <w:numId w:val="35"/>
        </w:numPr>
        <w:tabs>
          <w:tab w:val="num" w:pos="720"/>
        </w:tabs>
        <w:ind w:left="720" w:hanging="720"/>
        <w:jc w:val="left"/>
      </w:pPr>
      <w:r>
        <w:t>správce, zpracovatel</w:t>
      </w:r>
    </w:p>
    <w:p w14:paraId="3FCAF4C0" w14:textId="224BD39E" w:rsidR="00177F8F" w:rsidRDefault="00177F8F" w:rsidP="00177F8F">
      <w:pPr>
        <w:pStyle w:val="02-cislodstavec"/>
        <w:numPr>
          <w:ilvl w:val="0"/>
          <w:numId w:val="0"/>
        </w:numPr>
        <w:tabs>
          <w:tab w:val="left" w:pos="4253"/>
        </w:tabs>
      </w:pPr>
      <w:r>
        <w:t xml:space="preserve">Smluvní strany se dohodly, že v právním vztahu dle </w:t>
      </w:r>
      <w:r w:rsidR="00820850">
        <w:t>S</w:t>
      </w:r>
      <w:r>
        <w:t xml:space="preserve">mlouvy bude </w:t>
      </w:r>
      <w:r w:rsidR="00454D24">
        <w:t>Objednatel</w:t>
      </w:r>
      <w:r>
        <w:t xml:space="preserve"> v postavení správce a</w:t>
      </w:r>
      <w:r w:rsidR="00B5056D">
        <w:t xml:space="preserve"> </w:t>
      </w:r>
      <w:r w:rsidR="00454D24">
        <w:t>Poskytovatel</w:t>
      </w:r>
      <w:r>
        <w:t xml:space="preserve"> v postavení zpracovatele </w:t>
      </w:r>
      <w:r w:rsidR="00820850">
        <w:t>O</w:t>
      </w:r>
      <w:r>
        <w:t>sobních údajů.</w:t>
      </w:r>
    </w:p>
    <w:p w14:paraId="681C45AF" w14:textId="77777777" w:rsidR="00177F8F" w:rsidRDefault="00177F8F" w:rsidP="00177F8F">
      <w:pPr>
        <w:pStyle w:val="01-Heading1"/>
        <w:numPr>
          <w:ilvl w:val="0"/>
          <w:numId w:val="35"/>
        </w:numPr>
        <w:tabs>
          <w:tab w:val="num" w:pos="720"/>
        </w:tabs>
        <w:ind w:left="720" w:hanging="720"/>
        <w:jc w:val="left"/>
      </w:pPr>
      <w:r>
        <w:t>předmět zpracování, TYP osobních údajů, KATEGORIE SUBJEKTU ÚDAJů</w:t>
      </w:r>
    </w:p>
    <w:p w14:paraId="1FAA45E9" w14:textId="5E07ADF8" w:rsidR="00177F8F" w:rsidRDefault="00177F8F" w:rsidP="00177F8F">
      <w:pPr>
        <w:pStyle w:val="02-cislodstavec"/>
        <w:numPr>
          <w:ilvl w:val="1"/>
          <w:numId w:val="34"/>
        </w:numPr>
        <w:tabs>
          <w:tab w:val="num" w:pos="720"/>
        </w:tabs>
        <w:ind w:left="720" w:hanging="720"/>
      </w:pPr>
      <w:r>
        <w:t xml:space="preserve">Zpracovatel může při plnění </w:t>
      </w:r>
      <w:r w:rsidR="00820850">
        <w:t>S</w:t>
      </w:r>
      <w:r>
        <w:t xml:space="preserve">mlouvy zpracovávat </w:t>
      </w:r>
      <w:r w:rsidR="00820850">
        <w:t>O</w:t>
      </w:r>
      <w:r>
        <w:t xml:space="preserve">sobní údaje, které získá od správce popř. vlastní činností při plnění </w:t>
      </w:r>
      <w:r w:rsidR="00820850">
        <w:t>S</w:t>
      </w:r>
      <w:r>
        <w:t xml:space="preserve">mlouvy nebo v souvislosti s ním. Jde zejména o </w:t>
      </w:r>
      <w:r w:rsidR="00820850">
        <w:t>O</w:t>
      </w:r>
      <w:r>
        <w:t>sobní údaje týkající se pacientů</w:t>
      </w:r>
      <w:r w:rsidR="004E6E43">
        <w:t xml:space="preserve"> </w:t>
      </w:r>
      <w:r w:rsidR="000735D8">
        <w:t>(</w:t>
      </w:r>
      <w:r>
        <w:t>například</w:t>
      </w:r>
      <w:r w:rsidR="00242D44">
        <w:t xml:space="preserve"> </w:t>
      </w:r>
      <w:r w:rsidR="000735D8">
        <w:t>jméno, příjmení, rodné číslo, informace o zdravotním stavu)</w:t>
      </w:r>
      <w:r w:rsidR="00BE60A4">
        <w:t xml:space="preserve"> a zaměstnanců (například jméno, příjmení, osobní číslo</w:t>
      </w:r>
      <w:r w:rsidR="00820850">
        <w:t>)</w:t>
      </w:r>
      <w:r w:rsidR="000735D8">
        <w:t>.</w:t>
      </w:r>
      <w:r>
        <w:t xml:space="preserve"> </w:t>
      </w:r>
    </w:p>
    <w:p w14:paraId="6248AE5F" w14:textId="77777777" w:rsidR="00177F8F" w:rsidRDefault="00177F8F" w:rsidP="00177F8F">
      <w:pPr>
        <w:pStyle w:val="01-Heading1"/>
        <w:numPr>
          <w:ilvl w:val="0"/>
          <w:numId w:val="35"/>
        </w:numPr>
        <w:tabs>
          <w:tab w:val="num" w:pos="720"/>
        </w:tabs>
        <w:ind w:left="720" w:hanging="720"/>
        <w:jc w:val="left"/>
      </w:pPr>
      <w:r>
        <w:t>Účel zpracování, POVAHA ZPracování</w:t>
      </w:r>
    </w:p>
    <w:p w14:paraId="19564B3B" w14:textId="487F7543" w:rsidR="00177F8F" w:rsidRDefault="00177F8F" w:rsidP="00177F8F">
      <w:pPr>
        <w:pStyle w:val="02-cislodstavec"/>
        <w:numPr>
          <w:ilvl w:val="1"/>
          <w:numId w:val="34"/>
        </w:numPr>
        <w:tabs>
          <w:tab w:val="num" w:pos="720"/>
        </w:tabs>
        <w:ind w:left="720" w:hanging="720"/>
      </w:pPr>
      <w:r>
        <w:t xml:space="preserve">Účelem zpracování </w:t>
      </w:r>
      <w:r w:rsidR="00820850">
        <w:t>O</w:t>
      </w:r>
      <w:r>
        <w:t xml:space="preserve">sobních údajů je plnění povinností zpracovatele dle </w:t>
      </w:r>
      <w:r w:rsidR="00820850">
        <w:t>S</w:t>
      </w:r>
      <w:r>
        <w:t xml:space="preserve">mlouvy, a to zejména </w:t>
      </w:r>
      <w:r w:rsidR="00BE60A4">
        <w:t xml:space="preserve">implementace a podpora provozu </w:t>
      </w:r>
      <w:r w:rsidR="006F143B">
        <w:t>Ř</w:t>
      </w:r>
      <w:r w:rsidR="00820850">
        <w:t>ešení a poskytování Služeb</w:t>
      </w:r>
      <w:r>
        <w:t>.</w:t>
      </w:r>
    </w:p>
    <w:p w14:paraId="1E90CC4F" w14:textId="26FE5AEA" w:rsidR="00177F8F" w:rsidRDefault="00177F8F" w:rsidP="00177F8F">
      <w:pPr>
        <w:pStyle w:val="02-cislodstavec"/>
        <w:numPr>
          <w:ilvl w:val="1"/>
          <w:numId w:val="34"/>
        </w:numPr>
        <w:tabs>
          <w:tab w:val="num" w:pos="720"/>
        </w:tabs>
        <w:ind w:left="720" w:hanging="720"/>
      </w:pPr>
      <w:r>
        <w:t xml:space="preserve">Zpracování </w:t>
      </w:r>
      <w:r w:rsidR="00820850">
        <w:t>O</w:t>
      </w:r>
      <w:r>
        <w:t xml:space="preserve">sobních údajů má zejména povahu </w:t>
      </w:r>
      <w:r w:rsidR="00AB262D">
        <w:t xml:space="preserve">uspořádávání, </w:t>
      </w:r>
      <w:r w:rsidR="00CE7599">
        <w:t>sh</w:t>
      </w:r>
      <w:r w:rsidR="00AB262D">
        <w:t>r</w:t>
      </w:r>
      <w:r w:rsidR="00CE7599">
        <w:t>omažďování</w:t>
      </w:r>
      <w:r w:rsidR="00AB262D">
        <w:t>, ukládání, prohlížení, kombinování</w:t>
      </w:r>
      <w:r w:rsidR="004502E5">
        <w:t>, zaznamenávání</w:t>
      </w:r>
      <w:r>
        <w:t>. Zpracování nezahrnuje použití těchto údajů pro marketingové účely, není-li výslovně mezi správcem a zpracovatelem dohodnuto jinak.</w:t>
      </w:r>
    </w:p>
    <w:p w14:paraId="33FABD2E" w14:textId="77777777" w:rsidR="00177F8F" w:rsidRDefault="00177F8F" w:rsidP="00177F8F">
      <w:pPr>
        <w:pStyle w:val="01-Heading1"/>
        <w:numPr>
          <w:ilvl w:val="0"/>
          <w:numId w:val="35"/>
        </w:numPr>
        <w:tabs>
          <w:tab w:val="num" w:pos="720"/>
        </w:tabs>
        <w:ind w:left="720" w:hanging="720"/>
        <w:jc w:val="left"/>
      </w:pPr>
      <w:r>
        <w:t>DOBA TRVání zpracování</w:t>
      </w:r>
    </w:p>
    <w:p w14:paraId="35385651" w14:textId="1FEBD6E2" w:rsidR="00177F8F" w:rsidRDefault="00177F8F" w:rsidP="00177F8F">
      <w:pPr>
        <w:pStyle w:val="02-cislodstavec"/>
        <w:numPr>
          <w:ilvl w:val="0"/>
          <w:numId w:val="0"/>
        </w:numPr>
      </w:pPr>
      <w:r>
        <w:t xml:space="preserve">Zpracovatel zpracovává </w:t>
      </w:r>
      <w:r w:rsidR="00820850">
        <w:t>O</w:t>
      </w:r>
      <w:r>
        <w:t xml:space="preserve">sobní údaje pouze po dobu nezbytnou k dosažení výše uvedeného účelu zpracování, nejdéle však po dobu trvání </w:t>
      </w:r>
      <w:r w:rsidR="00820850">
        <w:t>S</w:t>
      </w:r>
      <w:r>
        <w:t xml:space="preserve">mlouvy. Po uplynutí této doby zpracování se zpracovatel zavazuje postupovat dle čl. </w:t>
      </w:r>
      <w:r>
        <w:fldChar w:fldCharType="begin"/>
      </w:r>
      <w:r>
        <w:instrText xml:space="preserve"> REF _Ref500341869 \r \h  \* MERGEFORMAT </w:instrText>
      </w:r>
      <w:r>
        <w:fldChar w:fldCharType="separate"/>
      </w:r>
      <w:r>
        <w:t>6.6</w:t>
      </w:r>
      <w:r>
        <w:fldChar w:fldCharType="end"/>
      </w:r>
      <w:r>
        <w:t xml:space="preserve"> tohoto ujednání.</w:t>
      </w:r>
    </w:p>
    <w:p w14:paraId="4D543BA4" w14:textId="77777777" w:rsidR="00177F8F" w:rsidRDefault="00177F8F" w:rsidP="00177F8F">
      <w:pPr>
        <w:pStyle w:val="01-Heading1"/>
        <w:numPr>
          <w:ilvl w:val="0"/>
          <w:numId w:val="35"/>
        </w:numPr>
        <w:tabs>
          <w:tab w:val="num" w:pos="720"/>
        </w:tabs>
        <w:ind w:left="720" w:hanging="720"/>
        <w:jc w:val="left"/>
      </w:pPr>
      <w:r>
        <w:t>Další práva a povinnosti</w:t>
      </w:r>
    </w:p>
    <w:p w14:paraId="3380D0BB" w14:textId="3E93F1B8" w:rsidR="00177F8F" w:rsidRDefault="00177F8F" w:rsidP="00177F8F">
      <w:pPr>
        <w:pStyle w:val="02-cislodstavec"/>
        <w:numPr>
          <w:ilvl w:val="1"/>
          <w:numId w:val="34"/>
        </w:numPr>
        <w:tabs>
          <w:tab w:val="num" w:pos="720"/>
        </w:tabs>
        <w:ind w:left="720" w:hanging="720"/>
        <w:rPr>
          <w:szCs w:val="22"/>
        </w:rPr>
      </w:pPr>
      <w:r>
        <w:rPr>
          <w:szCs w:val="22"/>
        </w:rPr>
        <w:t xml:space="preserve">Zpracovatel se zavazuje zpracovávat </w:t>
      </w:r>
      <w:r w:rsidR="00820850">
        <w:rPr>
          <w:szCs w:val="22"/>
        </w:rPr>
        <w:t>O</w:t>
      </w:r>
      <w:r>
        <w:rPr>
          <w:szCs w:val="22"/>
        </w:rPr>
        <w:t xml:space="preserve">sobní údaje pouze na základě doložených pokynů správce, včetně v otázkách předání </w:t>
      </w:r>
      <w:r w:rsidR="00820850">
        <w:rPr>
          <w:szCs w:val="22"/>
        </w:rPr>
        <w:t>O</w:t>
      </w:r>
      <w:r>
        <w:rPr>
          <w:szCs w:val="22"/>
        </w:rPr>
        <w:t>sobních údajů do třetí země nebo mezinárodní organizaci, pokud mu toto zpracování již neukládají příslušné právní předpisy; v takovém případě zpracovatel správce informuje o tomto právním požadavku před zpracováním, ledaže by tyto právní předpisy toto informování zakazovaly z důležitých důvodů veřejného zájmu.</w:t>
      </w:r>
    </w:p>
    <w:p w14:paraId="6FD45AB7" w14:textId="4CACF26A" w:rsidR="00177F8F" w:rsidRDefault="00177F8F" w:rsidP="00177F8F">
      <w:pPr>
        <w:pStyle w:val="02-cislodstavec"/>
        <w:numPr>
          <w:ilvl w:val="1"/>
          <w:numId w:val="34"/>
        </w:numPr>
        <w:tabs>
          <w:tab w:val="num" w:pos="720"/>
        </w:tabs>
        <w:ind w:left="720" w:hanging="720"/>
        <w:rPr>
          <w:szCs w:val="22"/>
        </w:rPr>
      </w:pPr>
      <w:r>
        <w:rPr>
          <w:szCs w:val="22"/>
        </w:rPr>
        <w:lastRenderedPageBreak/>
        <w:t xml:space="preserve">Zpracovatel se zavazuje zajistit, aby se osoby oprávněné zpracovávat </w:t>
      </w:r>
      <w:r w:rsidR="00820850">
        <w:rPr>
          <w:szCs w:val="22"/>
        </w:rPr>
        <w:t>O</w:t>
      </w:r>
      <w:r>
        <w:rPr>
          <w:szCs w:val="22"/>
        </w:rPr>
        <w:t>sobní údaje zavázaly k mlčenlivosti nebo aby se na ně vztahovala zákonná povinnost mlčenlivosti.</w:t>
      </w:r>
    </w:p>
    <w:p w14:paraId="40A914F1" w14:textId="77777777" w:rsidR="00177F8F" w:rsidRDefault="00177F8F" w:rsidP="00177F8F">
      <w:pPr>
        <w:pStyle w:val="02-cislodstavec"/>
        <w:numPr>
          <w:ilvl w:val="1"/>
          <w:numId w:val="34"/>
        </w:numPr>
        <w:tabs>
          <w:tab w:val="num" w:pos="720"/>
        </w:tabs>
        <w:ind w:left="720" w:hanging="720"/>
        <w:rPr>
          <w:szCs w:val="22"/>
        </w:rPr>
      </w:pPr>
      <w:r>
        <w:rPr>
          <w:szCs w:val="22"/>
        </w:rPr>
        <w:t>Zpracovatel se zavazuje přijmout veškerá opatření dle čl. 32 nařízení.</w:t>
      </w:r>
    </w:p>
    <w:p w14:paraId="61EDEE6E" w14:textId="6637D0AE" w:rsidR="001A11B3" w:rsidRPr="00E747FA" w:rsidRDefault="001A11B3" w:rsidP="00E747FA">
      <w:pPr>
        <w:pStyle w:val="02-cislodstavec"/>
        <w:numPr>
          <w:ilvl w:val="1"/>
          <w:numId w:val="34"/>
        </w:numPr>
        <w:tabs>
          <w:tab w:val="num" w:pos="720"/>
        </w:tabs>
        <w:ind w:left="720" w:hanging="720"/>
        <w:rPr>
          <w:szCs w:val="20"/>
        </w:rPr>
      </w:pPr>
      <w:r w:rsidRPr="00E747FA">
        <w:rPr>
          <w:szCs w:val="22"/>
        </w:rPr>
        <w:t xml:space="preserve">Zpracovatel přijme </w:t>
      </w:r>
      <w:r w:rsidR="00442629" w:rsidRPr="00E747FA">
        <w:rPr>
          <w:szCs w:val="22"/>
        </w:rPr>
        <w:t>technická a organizační opatření odpovídající rozsahu normy ISO</w:t>
      </w:r>
      <w:r w:rsidR="003538D9" w:rsidRPr="00E747FA">
        <w:rPr>
          <w:szCs w:val="22"/>
        </w:rPr>
        <w:t> </w:t>
      </w:r>
      <w:r w:rsidR="00442629" w:rsidRPr="00E747FA">
        <w:rPr>
          <w:szCs w:val="22"/>
        </w:rPr>
        <w:t>27001</w:t>
      </w:r>
      <w:r w:rsidRPr="00E747FA">
        <w:rPr>
          <w:szCs w:val="22"/>
        </w:rPr>
        <w:t>.</w:t>
      </w:r>
    </w:p>
    <w:p w14:paraId="31954222" w14:textId="37F1705A" w:rsidR="00177F8F" w:rsidRDefault="00177F8F" w:rsidP="00177F8F">
      <w:pPr>
        <w:pStyle w:val="02-cislodstavec"/>
        <w:numPr>
          <w:ilvl w:val="1"/>
          <w:numId w:val="34"/>
        </w:numPr>
        <w:tabs>
          <w:tab w:val="num" w:pos="720"/>
        </w:tabs>
        <w:ind w:left="720" w:hanging="720"/>
        <w:rPr>
          <w:szCs w:val="22"/>
        </w:rPr>
      </w:pPr>
      <w:r>
        <w:rPr>
          <w:szCs w:val="22"/>
        </w:rPr>
        <w:t xml:space="preserve">Zpracovatel smí využít ke zpracování </w:t>
      </w:r>
      <w:r w:rsidR="00820850">
        <w:rPr>
          <w:szCs w:val="22"/>
        </w:rPr>
        <w:t>O</w:t>
      </w:r>
      <w:r>
        <w:rPr>
          <w:szCs w:val="22"/>
        </w:rPr>
        <w:t>sobních údajů dle tohoto ujednání dalšího zpracovatele pouze po předchozím písemném souhlasu správce. Je-li tento souhlas udělen, zpracovatel se zavazuje dodržet své povinnosti dle čl. 28 odst. 2 a 4 nařízení.</w:t>
      </w:r>
    </w:p>
    <w:p w14:paraId="4616F15C" w14:textId="77777777" w:rsidR="00177F8F" w:rsidRDefault="00177F8F" w:rsidP="00177F8F">
      <w:pPr>
        <w:pStyle w:val="02-cislodstavec"/>
        <w:numPr>
          <w:ilvl w:val="1"/>
          <w:numId w:val="34"/>
        </w:numPr>
        <w:tabs>
          <w:tab w:val="num" w:pos="720"/>
        </w:tabs>
        <w:ind w:left="720" w:hanging="720"/>
        <w:rPr>
          <w:szCs w:val="22"/>
        </w:rPr>
      </w:pPr>
      <w:r>
        <w:rPr>
          <w:szCs w:val="22"/>
        </w:rPr>
        <w:t>Při své činnosti se zpracovatel zavazuje zohledňovat povahu zpracování, být správci nápomocen prostřednictvím vhodných technických a organizačních opatření, pokud je to možné, pro splnění správcovy povinnosti reagovat na žádosti o výkon práv subjektu údajů stanovených v kapitole III. nařízení a při zajišťování souladu s povinnostmi podle článků 32 až 36 nařízení, a to při zohlednění povahy zpracování a informací, jež má zpracovatel k dispozici.</w:t>
      </w:r>
    </w:p>
    <w:p w14:paraId="79363C8C" w14:textId="3CA3CB5B" w:rsidR="00177F8F" w:rsidRDefault="00177F8F" w:rsidP="00177F8F">
      <w:pPr>
        <w:pStyle w:val="02-cislodstavec"/>
        <w:numPr>
          <w:ilvl w:val="1"/>
          <w:numId w:val="34"/>
        </w:numPr>
        <w:tabs>
          <w:tab w:val="num" w:pos="720"/>
        </w:tabs>
        <w:ind w:left="720" w:hanging="720"/>
        <w:rPr>
          <w:szCs w:val="22"/>
        </w:rPr>
      </w:pPr>
      <w:bookmarkStart w:id="6" w:name="_Ref500341869"/>
      <w:r>
        <w:rPr>
          <w:szCs w:val="22"/>
        </w:rPr>
        <w:t xml:space="preserve">Zpracovatel se zavazuje v souladu s rozhodnutím správci všechny </w:t>
      </w:r>
      <w:r w:rsidR="00820850">
        <w:rPr>
          <w:szCs w:val="22"/>
        </w:rPr>
        <w:t>O</w:t>
      </w:r>
      <w:r>
        <w:rPr>
          <w:szCs w:val="22"/>
        </w:rPr>
        <w:t xml:space="preserve">sobní údaje buď vymazat, nebo je vrátit správci po ukončení poskytování služeb spojených se zpracováním, nejpozději po ukončení </w:t>
      </w:r>
      <w:r w:rsidR="00820850">
        <w:rPr>
          <w:szCs w:val="22"/>
        </w:rPr>
        <w:t>S</w:t>
      </w:r>
      <w:r>
        <w:rPr>
          <w:szCs w:val="22"/>
        </w:rPr>
        <w:t xml:space="preserve">mlouvy, a vymazat všechny jejich existující kopie, pokud příslušné právní předpisy nepožadují uložení daných </w:t>
      </w:r>
      <w:r w:rsidR="00820850">
        <w:rPr>
          <w:szCs w:val="22"/>
        </w:rPr>
        <w:t>O</w:t>
      </w:r>
      <w:r>
        <w:rPr>
          <w:szCs w:val="22"/>
        </w:rPr>
        <w:t>sobních údajů.</w:t>
      </w:r>
      <w:bookmarkEnd w:id="6"/>
    </w:p>
    <w:p w14:paraId="30BDB6CE" w14:textId="1DAEBAA7" w:rsidR="00177F8F" w:rsidRDefault="00177F8F" w:rsidP="00177F8F">
      <w:pPr>
        <w:pStyle w:val="02-cislodstavec"/>
        <w:numPr>
          <w:ilvl w:val="1"/>
          <w:numId w:val="34"/>
        </w:numPr>
        <w:tabs>
          <w:tab w:val="num" w:pos="720"/>
        </w:tabs>
        <w:ind w:left="720" w:hanging="720"/>
        <w:rPr>
          <w:szCs w:val="22"/>
        </w:rPr>
      </w:pPr>
      <w:r>
        <w:rPr>
          <w:szCs w:val="22"/>
        </w:rPr>
        <w:t xml:space="preserve">Zpracovatel se zavazuje poskytnout správci veškeré informace potřebné k doložení toho, že byly splněny povinnosti ohledně ochrany </w:t>
      </w:r>
      <w:r w:rsidR="00820850">
        <w:rPr>
          <w:szCs w:val="22"/>
        </w:rPr>
        <w:t>O</w:t>
      </w:r>
      <w:r>
        <w:rPr>
          <w:szCs w:val="22"/>
        </w:rPr>
        <w:t>sobních údajů stanovené v tomto ujednání i ve všech příslušných právních předpisech, a umožnit audity, včetně inspekcí, prováděné správcem nebo jiným auditorem, kterého správce pověřil, a k těmto auditům přispět.</w:t>
      </w:r>
    </w:p>
    <w:p w14:paraId="791ABEB2" w14:textId="77777777" w:rsidR="00177F8F" w:rsidRDefault="00177F8F" w:rsidP="00177F8F">
      <w:pPr>
        <w:pStyle w:val="02-cislodstavec"/>
        <w:numPr>
          <w:ilvl w:val="1"/>
          <w:numId w:val="34"/>
        </w:numPr>
        <w:tabs>
          <w:tab w:val="num" w:pos="720"/>
        </w:tabs>
        <w:ind w:left="720" w:hanging="720"/>
      </w:pPr>
      <w:r>
        <w:t xml:space="preserve">Spolu s povinnostmi z tohoto ujednání se zpracovatel se zavazuje vždy v plném rozsahu dodržovat všechny další povinnosti plynoucí z právních předpisů o ochraně osobních údajů (včetně nařízení) a odpovídá správci za veškerou újmu, pokud kteroukoli z těchto povinností poruší. </w:t>
      </w:r>
    </w:p>
    <w:p w14:paraId="7F663AEA" w14:textId="63DF1C18" w:rsidR="006D16F8" w:rsidRDefault="006D16F8" w:rsidP="006D16F8">
      <w:pPr>
        <w:rPr>
          <w:b/>
          <w:sz w:val="28"/>
          <w:szCs w:val="28"/>
          <w:lang w:val="cs-CZ"/>
        </w:rPr>
      </w:pPr>
      <w:r w:rsidRPr="003C49E5">
        <w:rPr>
          <w:b/>
          <w:sz w:val="28"/>
          <w:szCs w:val="28"/>
          <w:lang w:val="cs-CZ"/>
        </w:rPr>
        <w:br w:type="page"/>
      </w:r>
    </w:p>
    <w:p w14:paraId="59AE8535" w14:textId="77777777" w:rsidR="0051604D" w:rsidRPr="003C49E5" w:rsidRDefault="0051604D" w:rsidP="006D16F8">
      <w:pPr>
        <w:rPr>
          <w:b/>
          <w:sz w:val="28"/>
          <w:szCs w:val="28"/>
          <w:lang w:val="cs-CZ"/>
        </w:rPr>
      </w:pPr>
    </w:p>
    <w:p w14:paraId="0FEF1CC5" w14:textId="77777777" w:rsidR="006D16F8" w:rsidRPr="003C49E5" w:rsidRDefault="006D16F8" w:rsidP="006D16F8">
      <w:pPr>
        <w:jc w:val="both"/>
        <w:rPr>
          <w:b/>
          <w:sz w:val="28"/>
          <w:lang w:val="cs-CZ"/>
        </w:rPr>
      </w:pPr>
      <w:r w:rsidRPr="003C49E5">
        <w:rPr>
          <w:b/>
          <w:sz w:val="28"/>
          <w:lang w:val="cs-CZ"/>
        </w:rPr>
        <w:t>Příloha 6: Cena</w:t>
      </w:r>
    </w:p>
    <w:p w14:paraId="632F6B7C" w14:textId="77777777" w:rsidR="006D16F8" w:rsidRPr="003C49E5" w:rsidRDefault="006D16F8" w:rsidP="006D16F8">
      <w:pPr>
        <w:jc w:val="both"/>
        <w:rPr>
          <w:lang w:val="cs-CZ"/>
        </w:rPr>
      </w:pPr>
    </w:p>
    <w:p w14:paraId="2D3B5D8C" w14:textId="3E1E15D5" w:rsidR="006D16F8" w:rsidRPr="003C49E5" w:rsidRDefault="006D16F8" w:rsidP="006D16F8">
      <w:pPr>
        <w:jc w:val="both"/>
        <w:rPr>
          <w:b/>
          <w:lang w:val="cs-CZ"/>
        </w:rPr>
      </w:pPr>
      <w:r w:rsidRPr="003C49E5">
        <w:rPr>
          <w:b/>
          <w:lang w:val="cs-CZ"/>
        </w:rPr>
        <w:t xml:space="preserve">Etapa A – zavedení Služby </w:t>
      </w:r>
      <w:r w:rsidR="00CC2765">
        <w:rPr>
          <w:b/>
          <w:lang w:val="cs-CZ"/>
        </w:rPr>
        <w:t xml:space="preserve">MERIE </w:t>
      </w:r>
      <w:r w:rsidR="00C82382">
        <w:rPr>
          <w:b/>
          <w:lang w:val="cs-CZ"/>
        </w:rPr>
        <w:t xml:space="preserve"> a HAIDI 2 </w:t>
      </w:r>
      <w:r w:rsidRPr="003C49E5">
        <w:rPr>
          <w:b/>
          <w:lang w:val="cs-CZ"/>
        </w:rPr>
        <w:t>u Objednatele</w:t>
      </w:r>
    </w:p>
    <w:p w14:paraId="5980941B" w14:textId="77777777" w:rsidR="006D16F8" w:rsidRPr="003C49E5" w:rsidRDefault="006D16F8" w:rsidP="006D16F8">
      <w:pPr>
        <w:jc w:val="both"/>
        <w:rPr>
          <w:lang w:val="cs-CZ"/>
        </w:rPr>
      </w:pPr>
    </w:p>
    <w:p w14:paraId="4D753110" w14:textId="560B727C" w:rsidR="001B1288" w:rsidRPr="003C49E5" w:rsidRDefault="001B1288" w:rsidP="001B1288">
      <w:pPr>
        <w:rPr>
          <w:sz w:val="24"/>
          <w:szCs w:val="24"/>
          <w:lang w:val="cs-CZ"/>
        </w:rPr>
      </w:pPr>
      <w:r w:rsidRPr="003C49E5">
        <w:rPr>
          <w:lang w:val="cs-CZ"/>
        </w:rPr>
        <w:t>Cena za Etapu A je</w:t>
      </w:r>
      <w:r w:rsidR="004B1B7C">
        <w:rPr>
          <w:lang w:val="cs-CZ"/>
        </w:rPr>
        <w:t xml:space="preserve"> </w:t>
      </w:r>
      <w:r w:rsidR="00013B13">
        <w:rPr>
          <w:lang w:val="cs-CZ"/>
        </w:rPr>
        <w:t>XXX</w:t>
      </w:r>
      <w:r>
        <w:rPr>
          <w:lang w:val="de-DE"/>
        </w:rPr>
        <w:t> Kč</w:t>
      </w:r>
      <w:r w:rsidRPr="003C49E5">
        <w:rPr>
          <w:lang w:val="cs-CZ"/>
        </w:rPr>
        <w:t xml:space="preserve"> bez DPH</w:t>
      </w:r>
      <w:r w:rsidR="007B252C">
        <w:rPr>
          <w:lang w:val="cs-CZ"/>
        </w:rPr>
        <w:t>.</w:t>
      </w:r>
      <w:r w:rsidRPr="003C49E5">
        <w:rPr>
          <w:sz w:val="24"/>
          <w:szCs w:val="24"/>
          <w:lang w:val="cs-CZ"/>
        </w:rPr>
        <w:t xml:space="preserve"> </w:t>
      </w:r>
    </w:p>
    <w:p w14:paraId="23E8139F" w14:textId="77777777" w:rsidR="001B1288" w:rsidRPr="003C49E5" w:rsidRDefault="001B1288" w:rsidP="001B1288">
      <w:pPr>
        <w:jc w:val="both"/>
        <w:rPr>
          <w:lang w:val="cs-CZ"/>
        </w:rPr>
      </w:pPr>
    </w:p>
    <w:p w14:paraId="19458851" w14:textId="77777777" w:rsidR="001B1288" w:rsidRPr="003C49E5" w:rsidRDefault="001B1288" w:rsidP="001B1288">
      <w:pPr>
        <w:jc w:val="both"/>
        <w:rPr>
          <w:lang w:val="cs-CZ"/>
        </w:rPr>
      </w:pPr>
      <w:r w:rsidRPr="003C49E5">
        <w:rPr>
          <w:lang w:val="cs-CZ"/>
        </w:rPr>
        <w:t>Cena bude uhrazena na základě faktury vystavené Poskytovatelem ke dni akceptace Etapy A. Splatnost faktury bude třicet (30) dnů.</w:t>
      </w:r>
    </w:p>
    <w:p w14:paraId="793C639A" w14:textId="77777777" w:rsidR="006D16F8" w:rsidRPr="003C49E5" w:rsidRDefault="006D16F8" w:rsidP="006D16F8">
      <w:pPr>
        <w:jc w:val="both"/>
        <w:rPr>
          <w:lang w:val="cs-CZ"/>
        </w:rPr>
      </w:pPr>
    </w:p>
    <w:p w14:paraId="1CC5F3B3" w14:textId="77777777" w:rsidR="006D16F8" w:rsidRPr="003C49E5" w:rsidRDefault="006D16F8" w:rsidP="006D16F8">
      <w:pPr>
        <w:jc w:val="both"/>
        <w:rPr>
          <w:lang w:val="cs-CZ"/>
        </w:rPr>
      </w:pPr>
    </w:p>
    <w:p w14:paraId="7122CB1A" w14:textId="47182AC3" w:rsidR="006D16F8" w:rsidRPr="003C49E5" w:rsidRDefault="006D16F8" w:rsidP="006D16F8">
      <w:pPr>
        <w:rPr>
          <w:b/>
          <w:lang w:val="cs-CZ"/>
        </w:rPr>
      </w:pPr>
      <w:r w:rsidRPr="003C49E5">
        <w:rPr>
          <w:b/>
          <w:lang w:val="cs-CZ"/>
        </w:rPr>
        <w:t>Etapa B – poskytování Služby</w:t>
      </w:r>
      <w:r w:rsidR="00CC2765">
        <w:rPr>
          <w:b/>
          <w:lang w:val="cs-CZ"/>
        </w:rPr>
        <w:t xml:space="preserve"> HAIDI 2 a MERIE</w:t>
      </w:r>
      <w:r w:rsidRPr="003C49E5">
        <w:rPr>
          <w:b/>
          <w:lang w:val="cs-CZ"/>
        </w:rPr>
        <w:t xml:space="preserve"> Objednateli, včetně udržování parametrů provozuschopnosti Služby</w:t>
      </w:r>
    </w:p>
    <w:p w14:paraId="5ED6A3AC" w14:textId="77777777" w:rsidR="006D16F8" w:rsidRPr="003C49E5" w:rsidRDefault="006D16F8" w:rsidP="006D16F8">
      <w:pPr>
        <w:jc w:val="both"/>
        <w:rPr>
          <w:lang w:val="cs-CZ"/>
        </w:rPr>
      </w:pPr>
    </w:p>
    <w:p w14:paraId="47EAF37B" w14:textId="082B8666" w:rsidR="00403F08" w:rsidRDefault="00E63C6C" w:rsidP="00E63C6C">
      <w:pPr>
        <w:jc w:val="both"/>
        <w:rPr>
          <w:lang w:val="cs-CZ"/>
        </w:rPr>
      </w:pPr>
      <w:r w:rsidRPr="00E63C6C">
        <w:rPr>
          <w:lang w:val="cs-CZ"/>
        </w:rPr>
        <w:t>Ce</w:t>
      </w:r>
      <w:r w:rsidR="00F964D7">
        <w:rPr>
          <w:lang w:val="cs-CZ"/>
        </w:rPr>
        <w:t>lková ce</w:t>
      </w:r>
      <w:r w:rsidRPr="00E63C6C">
        <w:rPr>
          <w:lang w:val="cs-CZ"/>
        </w:rPr>
        <w:t xml:space="preserve">na za Etapu B je </w:t>
      </w:r>
      <w:r w:rsidR="00013B13">
        <w:rPr>
          <w:lang w:val="cs-CZ"/>
        </w:rPr>
        <w:t>XXX</w:t>
      </w:r>
      <w:r w:rsidR="004B1B7C">
        <w:rPr>
          <w:lang w:val="cs-CZ"/>
        </w:rPr>
        <w:t xml:space="preserve"> </w:t>
      </w:r>
      <w:r w:rsidRPr="00E63C6C">
        <w:rPr>
          <w:lang w:val="cs-CZ"/>
        </w:rPr>
        <w:t xml:space="preserve">Kč bez DPH </w:t>
      </w:r>
      <w:r w:rsidR="00F964D7">
        <w:rPr>
          <w:lang w:val="cs-CZ"/>
        </w:rPr>
        <w:t>/ rok</w:t>
      </w:r>
      <w:r w:rsidRPr="00E63C6C">
        <w:rPr>
          <w:lang w:val="cs-CZ"/>
        </w:rPr>
        <w:t>.</w:t>
      </w:r>
      <w:r w:rsidR="00F964D7">
        <w:rPr>
          <w:lang w:val="cs-CZ"/>
        </w:rPr>
        <w:t xml:space="preserve"> </w:t>
      </w:r>
    </w:p>
    <w:p w14:paraId="5178B719" w14:textId="77777777" w:rsidR="00403F08" w:rsidRDefault="00403F08" w:rsidP="00E63C6C">
      <w:pPr>
        <w:jc w:val="both"/>
        <w:rPr>
          <w:lang w:val="cs-CZ"/>
        </w:rPr>
      </w:pPr>
    </w:p>
    <w:p w14:paraId="050A48CF" w14:textId="77777777" w:rsidR="00403F08" w:rsidRDefault="00F964D7" w:rsidP="00E63C6C">
      <w:pPr>
        <w:jc w:val="both"/>
        <w:rPr>
          <w:lang w:val="cs-CZ"/>
        </w:rPr>
      </w:pPr>
      <w:r>
        <w:rPr>
          <w:lang w:val="cs-CZ"/>
        </w:rPr>
        <w:t>Z této celkové ceny připadá na</w:t>
      </w:r>
      <w:r w:rsidR="00403F08">
        <w:rPr>
          <w:lang w:val="cs-CZ"/>
        </w:rPr>
        <w:t>:</w:t>
      </w:r>
    </w:p>
    <w:p w14:paraId="2ECB911B" w14:textId="38DE6958" w:rsidR="00403F08" w:rsidRDefault="00F964D7" w:rsidP="00403F08">
      <w:pPr>
        <w:pStyle w:val="Odstavecseseznamem"/>
        <w:numPr>
          <w:ilvl w:val="0"/>
          <w:numId w:val="42"/>
        </w:numPr>
        <w:jc w:val="both"/>
        <w:rPr>
          <w:lang w:val="cs-CZ"/>
        </w:rPr>
      </w:pPr>
      <w:r w:rsidRPr="00403F08">
        <w:rPr>
          <w:lang w:val="cs-CZ"/>
        </w:rPr>
        <w:t xml:space="preserve">modul HAIDI 2 cena </w:t>
      </w:r>
      <w:r w:rsidR="00013B13">
        <w:rPr>
          <w:lang w:val="cs-CZ"/>
        </w:rPr>
        <w:t>XXX</w:t>
      </w:r>
      <w:r w:rsidRPr="00403F08">
        <w:rPr>
          <w:lang w:val="cs-CZ"/>
        </w:rPr>
        <w:t xml:space="preserve"> Kč bez DPH / rok </w:t>
      </w:r>
    </w:p>
    <w:p w14:paraId="06C0D215" w14:textId="12ADCE42" w:rsidR="00E63C6C" w:rsidRPr="00403F08" w:rsidRDefault="00F964D7" w:rsidP="00403F08">
      <w:pPr>
        <w:pStyle w:val="Odstavecseseznamem"/>
        <w:numPr>
          <w:ilvl w:val="0"/>
          <w:numId w:val="42"/>
        </w:numPr>
        <w:jc w:val="both"/>
        <w:rPr>
          <w:lang w:val="cs-CZ"/>
        </w:rPr>
      </w:pPr>
      <w:r w:rsidRPr="00403F08">
        <w:rPr>
          <w:lang w:val="cs-CZ"/>
        </w:rPr>
        <w:t xml:space="preserve">modul MERIE cena </w:t>
      </w:r>
      <w:r w:rsidR="00013B13">
        <w:rPr>
          <w:lang w:val="cs-CZ"/>
        </w:rPr>
        <w:t>XXX</w:t>
      </w:r>
      <w:r w:rsidRPr="00403F08">
        <w:rPr>
          <w:lang w:val="cs-CZ"/>
        </w:rPr>
        <w:t xml:space="preserve"> Kč bez DPH / rok.</w:t>
      </w:r>
    </w:p>
    <w:p w14:paraId="2E482667" w14:textId="77777777" w:rsidR="00E63C6C" w:rsidRPr="00E63C6C" w:rsidRDefault="00E63C6C" w:rsidP="00E63C6C">
      <w:pPr>
        <w:ind w:firstLine="720"/>
        <w:jc w:val="both"/>
        <w:rPr>
          <w:lang w:val="cs-CZ"/>
        </w:rPr>
      </w:pPr>
    </w:p>
    <w:p w14:paraId="1202F493" w14:textId="07F06BF8" w:rsidR="006D16F8" w:rsidRPr="003C49E5" w:rsidRDefault="005A1098" w:rsidP="00E63C6C">
      <w:pPr>
        <w:jc w:val="both"/>
        <w:rPr>
          <w:lang w:val="cs-CZ"/>
        </w:rPr>
      </w:pPr>
      <w:r w:rsidRPr="005A1098">
        <w:rPr>
          <w:lang w:val="cs-CZ"/>
        </w:rPr>
        <w:t>Částka bude hrazena ročně na základě faktur vystavených Poskytovatelem. Faktura bude vystavena vždy k začátku poskytovaného období. První faktura bude vystavena ke dni následujícímu po akceptaci Etapy A. Další faktury budou vystaveny vždy po uplynutí kalendářního roku na následující kalendářní rok. Splatnost faktur bude třicet (30) kalendářních dnů od doručení daňového dokladu (faktury). Poskytovatel je povinen odeslat daňový doklad (fakturu) Objednateli nejpozději následující pracovní den po vystavení daňového dokladu (faktury).</w:t>
      </w:r>
    </w:p>
    <w:p w14:paraId="166D676C" w14:textId="77777777" w:rsidR="006D16F8" w:rsidRPr="003C49E5" w:rsidRDefault="006D16F8" w:rsidP="006D16F8">
      <w:pPr>
        <w:jc w:val="both"/>
        <w:rPr>
          <w:lang w:val="cs-CZ"/>
        </w:rPr>
      </w:pPr>
    </w:p>
    <w:p w14:paraId="7E2560AA" w14:textId="6DC51A7A" w:rsidR="006D16F8" w:rsidRPr="003C49E5" w:rsidRDefault="006D16F8" w:rsidP="006D16F8">
      <w:pPr>
        <w:jc w:val="both"/>
        <w:rPr>
          <w:lang w:val="cs-CZ"/>
        </w:rPr>
      </w:pPr>
      <w:r w:rsidRPr="003C49E5">
        <w:rPr>
          <w:lang w:val="cs-CZ"/>
        </w:rPr>
        <w:t>Faktury budou zasílány v elektronické podobě (ve formátu PDF) na emailovou adresu</w:t>
      </w:r>
      <w:r w:rsidR="003D4760">
        <w:rPr>
          <w:lang w:val="cs-CZ"/>
        </w:rPr>
        <w:t xml:space="preserve"> </w:t>
      </w:r>
      <w:r w:rsidR="00013B13">
        <w:rPr>
          <w:lang w:val="cs-CZ"/>
        </w:rPr>
        <w:t>XXX</w:t>
      </w:r>
      <w:r w:rsidRPr="003C49E5">
        <w:rPr>
          <w:lang w:val="cs-CZ"/>
        </w:rPr>
        <w:t>.</w:t>
      </w:r>
    </w:p>
    <w:p w14:paraId="7AFA5011" w14:textId="77777777" w:rsidR="006D16F8" w:rsidRPr="003C49E5" w:rsidRDefault="006D16F8" w:rsidP="006D16F8">
      <w:pPr>
        <w:jc w:val="both"/>
        <w:rPr>
          <w:lang w:val="cs-CZ"/>
        </w:rPr>
      </w:pPr>
    </w:p>
    <w:p w14:paraId="6FDE952F" w14:textId="77777777" w:rsidR="006D16F8" w:rsidRPr="003C49E5" w:rsidRDefault="006D16F8" w:rsidP="006D16F8">
      <w:pPr>
        <w:tabs>
          <w:tab w:val="num" w:pos="993"/>
        </w:tabs>
        <w:jc w:val="both"/>
        <w:rPr>
          <w:bCs/>
          <w:lang w:val="cs-CZ"/>
        </w:rPr>
      </w:pPr>
      <w:r w:rsidRPr="003C49E5">
        <w:rPr>
          <w:bCs/>
          <w:lang w:val="cs-CZ"/>
        </w:rPr>
        <w:t>Faktura musí být vystavena a zaslána ve formě stanovené v této Smlouvě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Objednatel oprávněn fakturu vrátit Poskytovateli ve lhůtě osm (8) dnů od jejího doručení. V takovém případě se přeruší běh lhůty splatnosti a nová lhůta splatnosti počne běžet doručením opravené (správně vystavené a zaslané) faktury.</w:t>
      </w:r>
    </w:p>
    <w:p w14:paraId="490E1366" w14:textId="77777777" w:rsidR="006D16F8" w:rsidRPr="003C49E5" w:rsidRDefault="006D16F8" w:rsidP="006D16F8">
      <w:pPr>
        <w:jc w:val="both"/>
        <w:rPr>
          <w:lang w:val="cs-CZ"/>
        </w:rPr>
      </w:pPr>
    </w:p>
    <w:p w14:paraId="2F84D724" w14:textId="77777777" w:rsidR="000B7EFD" w:rsidRPr="003C49E5" w:rsidRDefault="000B7EFD" w:rsidP="0063315C">
      <w:pPr>
        <w:rPr>
          <w:lang w:val="cs-CZ"/>
        </w:rPr>
      </w:pPr>
    </w:p>
    <w:sectPr w:rsidR="000B7EFD" w:rsidRPr="003C49E5" w:rsidSect="004C505C">
      <w:type w:val="continuous"/>
      <w:pgSz w:w="11907" w:h="16840" w:code="9"/>
      <w:pgMar w:top="822" w:right="1797" w:bottom="1440" w:left="179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B9E1A" w14:textId="77777777" w:rsidR="0078627C" w:rsidRDefault="0078627C" w:rsidP="004C6099">
      <w:r>
        <w:separator/>
      </w:r>
    </w:p>
  </w:endnote>
  <w:endnote w:type="continuationSeparator" w:id="0">
    <w:p w14:paraId="4166690C" w14:textId="77777777" w:rsidR="0078627C" w:rsidRDefault="0078627C" w:rsidP="004C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435EA" w14:textId="77777777" w:rsidR="000F0182" w:rsidRDefault="009975F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14:paraId="05952D20" w14:textId="77777777" w:rsidR="000F0182" w:rsidRDefault="000F018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73765" w14:textId="32420067" w:rsidR="000F0182" w:rsidRPr="009306F7" w:rsidRDefault="009975FC">
    <w:pPr>
      <w:pStyle w:val="Zpat"/>
      <w:rPr>
        <w:lang w:val="cs-CZ"/>
      </w:rPr>
    </w:pPr>
    <w:r>
      <w:rPr>
        <w:noProof/>
        <w:lang w:val="cs-CZ"/>
      </w:rPr>
      <mc:AlternateContent>
        <mc:Choice Requires="wps">
          <w:drawing>
            <wp:anchor distT="0" distB="0" distL="114300" distR="114300" simplePos="0" relativeHeight="251658240" behindDoc="0" locked="0" layoutInCell="1" allowOverlap="1" wp14:anchorId="7176B275" wp14:editId="42CA7C76">
              <wp:simplePos x="0" y="0"/>
              <wp:positionH relativeFrom="margin">
                <wp:posOffset>4433570</wp:posOffset>
              </wp:positionH>
              <wp:positionV relativeFrom="paragraph">
                <wp:posOffset>77470</wp:posOffset>
              </wp:positionV>
              <wp:extent cx="76835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28600"/>
                      </a:xfrm>
                      <a:prstGeom prst="rect">
                        <a:avLst/>
                      </a:prstGeom>
                      <a:noFill/>
                      <a:ln>
                        <a:noFill/>
                      </a:ln>
                    </wps:spPr>
                    <wps:txbx>
                      <w:txbxContent>
                        <w:p w14:paraId="4FDEF78F" w14:textId="77777777" w:rsidR="000F0182" w:rsidRPr="00840AAE" w:rsidRDefault="009975FC" w:rsidP="003A58F0">
                          <w:pPr>
                            <w:rPr>
                              <w:rFonts w:cs="Segoe UI"/>
                              <w:sz w:val="20"/>
                            </w:rPr>
                          </w:pPr>
                          <w:r w:rsidRPr="00840AAE">
                            <w:rPr>
                              <w:rFonts w:cs="Segoe UI"/>
                              <w:sz w:val="20"/>
                              <w:lang w:val="cs-CZ"/>
                            </w:rPr>
                            <w:t>strana</w:t>
                          </w:r>
                          <w:r w:rsidRPr="00840AAE">
                            <w:rPr>
                              <w:rFonts w:cs="Segoe UI"/>
                              <w:sz w:val="20"/>
                            </w:rPr>
                            <w:t xml:space="preserve"> </w:t>
                          </w:r>
                          <w:r w:rsidRPr="00840AAE">
                            <w:rPr>
                              <w:rFonts w:cs="Segoe UI"/>
                              <w:sz w:val="20"/>
                            </w:rPr>
                            <w:fldChar w:fldCharType="begin"/>
                          </w:r>
                          <w:r w:rsidRPr="00840AAE">
                            <w:rPr>
                              <w:rFonts w:cs="Segoe UI"/>
                              <w:sz w:val="20"/>
                            </w:rPr>
                            <w:instrText xml:space="preserve"> PAGE </w:instrText>
                          </w:r>
                          <w:r w:rsidRPr="00840AAE">
                            <w:rPr>
                              <w:rFonts w:cs="Segoe UI"/>
                              <w:sz w:val="20"/>
                            </w:rPr>
                            <w:fldChar w:fldCharType="separate"/>
                          </w:r>
                          <w:r w:rsidRPr="00840AAE">
                            <w:rPr>
                              <w:rFonts w:cs="Segoe UI"/>
                              <w:noProof/>
                              <w:sz w:val="20"/>
                            </w:rPr>
                            <w:t>8</w:t>
                          </w:r>
                          <w:r w:rsidRPr="00840AAE">
                            <w:rPr>
                              <w:rFonts w:cs="Segoe UI"/>
                              <w:sz w:val="20"/>
                            </w:rPr>
                            <w:fldChar w:fldCharType="end"/>
                          </w:r>
                          <w:r w:rsidRPr="00840AAE">
                            <w:rPr>
                              <w:rFonts w:cs="Segoe UI"/>
                              <w:sz w:val="20"/>
                            </w:rPr>
                            <w:t xml:space="preserve"> z </w:t>
                          </w:r>
                          <w:r w:rsidRPr="00840AAE">
                            <w:rPr>
                              <w:rFonts w:cs="Segoe UI"/>
                              <w:sz w:val="20"/>
                            </w:rPr>
                            <w:fldChar w:fldCharType="begin"/>
                          </w:r>
                          <w:r w:rsidRPr="00840AAE">
                            <w:rPr>
                              <w:rFonts w:cs="Segoe UI"/>
                              <w:sz w:val="20"/>
                            </w:rPr>
                            <w:instrText xml:space="preserve"> NUMPAGES </w:instrText>
                          </w:r>
                          <w:r w:rsidRPr="00840AAE">
                            <w:rPr>
                              <w:rFonts w:cs="Segoe UI"/>
                              <w:sz w:val="20"/>
                            </w:rPr>
                            <w:fldChar w:fldCharType="separate"/>
                          </w:r>
                          <w:r w:rsidRPr="00840AAE">
                            <w:rPr>
                              <w:rFonts w:cs="Segoe UI"/>
                              <w:noProof/>
                              <w:sz w:val="20"/>
                            </w:rPr>
                            <w:t>23</w:t>
                          </w:r>
                          <w:r w:rsidRPr="00840AAE">
                            <w:rPr>
                              <w:rFonts w:cs="Segoe UI"/>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6B275" id="_x0000_t202" coordsize="21600,21600" o:spt="202" path="m,l,21600r21600,l21600,xe">
              <v:stroke joinstyle="miter"/>
              <v:path gradientshapeok="t" o:connecttype="rect"/>
            </v:shapetype>
            <v:shape id="Text Box 3" o:spid="_x0000_s1026" type="#_x0000_t202" style="position:absolute;margin-left:349.1pt;margin-top:6.1pt;width:60.5pt;height: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" filled="f" stroked="f">
              <v:textbox inset="0,0,0,0">
                <w:txbxContent>
                  <w:p w14:paraId="4FDEF78F" w14:textId="77777777" w:rsidR="000F0182" w:rsidRPr="00840AAE" w:rsidRDefault="009975FC" w:rsidP="003A58F0">
                    <w:pPr>
                      <w:rPr>
                        <w:rFonts w:cs="Segoe UI"/>
                        <w:sz w:val="20"/>
                      </w:rPr>
                    </w:pPr>
                    <w:r w:rsidRPr="00840AAE">
                      <w:rPr>
                        <w:rFonts w:cs="Segoe UI"/>
                        <w:sz w:val="20"/>
                        <w:lang w:val="cs-CZ"/>
                      </w:rPr>
                      <w:t>strana</w:t>
                    </w:r>
                    <w:r w:rsidRPr="00840AAE">
                      <w:rPr>
                        <w:rFonts w:cs="Segoe UI"/>
                        <w:sz w:val="20"/>
                      </w:rPr>
                      <w:t xml:space="preserve"> </w:t>
                    </w:r>
                    <w:r w:rsidRPr="00840AAE">
                      <w:rPr>
                        <w:rFonts w:cs="Segoe UI"/>
                        <w:sz w:val="20"/>
                      </w:rPr>
                      <w:fldChar w:fldCharType="begin"/>
                    </w:r>
                    <w:r w:rsidRPr="00840AAE">
                      <w:rPr>
                        <w:rFonts w:cs="Segoe UI"/>
                        <w:sz w:val="20"/>
                      </w:rPr>
                      <w:instrText xml:space="preserve"> PAGE </w:instrText>
                    </w:r>
                    <w:r w:rsidRPr="00840AAE">
                      <w:rPr>
                        <w:rFonts w:cs="Segoe UI"/>
                        <w:sz w:val="20"/>
                      </w:rPr>
                      <w:fldChar w:fldCharType="separate"/>
                    </w:r>
                    <w:r w:rsidRPr="00840AAE">
                      <w:rPr>
                        <w:rFonts w:cs="Segoe UI"/>
                        <w:noProof/>
                        <w:sz w:val="20"/>
                      </w:rPr>
                      <w:t>8</w:t>
                    </w:r>
                    <w:r w:rsidRPr="00840AAE">
                      <w:rPr>
                        <w:rFonts w:cs="Segoe UI"/>
                        <w:sz w:val="20"/>
                      </w:rPr>
                      <w:fldChar w:fldCharType="end"/>
                    </w:r>
                    <w:r w:rsidRPr="00840AAE">
                      <w:rPr>
                        <w:rFonts w:cs="Segoe UI"/>
                        <w:sz w:val="20"/>
                      </w:rPr>
                      <w:t xml:space="preserve"> z </w:t>
                    </w:r>
                    <w:r w:rsidRPr="00840AAE">
                      <w:rPr>
                        <w:rFonts w:cs="Segoe UI"/>
                        <w:sz w:val="20"/>
                      </w:rPr>
                      <w:fldChar w:fldCharType="begin"/>
                    </w:r>
                    <w:r w:rsidRPr="00840AAE">
                      <w:rPr>
                        <w:rFonts w:cs="Segoe UI"/>
                        <w:sz w:val="20"/>
                      </w:rPr>
                      <w:instrText xml:space="preserve"> NUMPAGES </w:instrText>
                    </w:r>
                    <w:r w:rsidRPr="00840AAE">
                      <w:rPr>
                        <w:rFonts w:cs="Segoe UI"/>
                        <w:sz w:val="20"/>
                      </w:rPr>
                      <w:fldChar w:fldCharType="separate"/>
                    </w:r>
                    <w:r w:rsidRPr="00840AAE">
                      <w:rPr>
                        <w:rFonts w:cs="Segoe UI"/>
                        <w:noProof/>
                        <w:sz w:val="20"/>
                      </w:rPr>
                      <w:t>23</w:t>
                    </w:r>
                    <w:r w:rsidRPr="00840AAE">
                      <w:rPr>
                        <w:rFonts w:cs="Segoe UI"/>
                        <w:sz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2E441" w14:textId="77777777" w:rsidR="0078627C" w:rsidRDefault="0078627C" w:rsidP="004C6099">
      <w:r>
        <w:separator/>
      </w:r>
    </w:p>
  </w:footnote>
  <w:footnote w:type="continuationSeparator" w:id="0">
    <w:p w14:paraId="105ADFF3" w14:textId="77777777" w:rsidR="0078627C" w:rsidRDefault="0078627C" w:rsidP="004C6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3292B" w14:textId="77777777" w:rsidR="000F0182" w:rsidRPr="009306F7" w:rsidRDefault="000F0182">
    <w:pPr>
      <w:pStyle w:val="Zhlav"/>
      <w:jc w:val="right"/>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2E54"/>
    <w:multiLevelType w:val="hybridMultilevel"/>
    <w:tmpl w:val="0C00CBD6"/>
    <w:lvl w:ilvl="0" w:tplc="EAC63C04">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6C639B"/>
    <w:multiLevelType w:val="multilevel"/>
    <w:tmpl w:val="ED5EC45E"/>
    <w:lvl w:ilvl="0">
      <w:start w:val="1"/>
      <w:numFmt w:val="decimal"/>
      <w:pStyle w:val="ANNEX1PRK"/>
      <w:suff w:val="nothing"/>
      <w:lvlText w:val="Příloha č. %1"/>
      <w:lvlJc w:val="left"/>
      <w:pPr>
        <w:ind w:left="0" w:firstLine="0"/>
      </w:pPr>
      <w:rPr>
        <w:rFonts w:ascii="Arial" w:hAnsi="Arial" w:cs="Times New Roman"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ANNEX2PRK"/>
      <w:suff w:val="nothing"/>
      <w:lvlText w:val="Část %2."/>
      <w:lvlJc w:val="left"/>
      <w:pPr>
        <w:ind w:left="0" w:firstLine="0"/>
      </w:pPr>
      <w:rPr>
        <w:rFonts w:hint="default"/>
      </w:rPr>
    </w:lvl>
    <w:lvl w:ilvl="2">
      <w:start w:val="1"/>
      <w:numFmt w:val="decimal"/>
      <w:pStyle w:val="ANNEX3PRK"/>
      <w:lvlText w:val="%3."/>
      <w:lvlJc w:val="left"/>
      <w:pPr>
        <w:tabs>
          <w:tab w:val="num" w:pos="709"/>
        </w:tabs>
        <w:ind w:left="709" w:hanging="709"/>
      </w:pPr>
      <w:rPr>
        <w:rFonts w:hint="default"/>
      </w:rPr>
    </w:lvl>
    <w:lvl w:ilvl="3">
      <w:start w:val="1"/>
      <w:numFmt w:val="decimal"/>
      <w:pStyle w:val="ANNEX4PRK"/>
      <w:lvlText w:val="%3.%4"/>
      <w:lvlJc w:val="left"/>
      <w:pPr>
        <w:tabs>
          <w:tab w:val="num" w:pos="709"/>
        </w:tabs>
        <w:ind w:left="709" w:hanging="709"/>
      </w:pPr>
      <w:rPr>
        <w:rFonts w:hint="default"/>
      </w:rPr>
    </w:lvl>
    <w:lvl w:ilvl="4">
      <w:start w:val="1"/>
      <w:numFmt w:val="lowerLetter"/>
      <w:pStyle w:val="ANNEX5PRK"/>
      <w:lvlText w:val="(%5)"/>
      <w:lvlJc w:val="left"/>
      <w:pPr>
        <w:tabs>
          <w:tab w:val="num" w:pos="1418"/>
        </w:tabs>
        <w:ind w:left="1418" w:hanging="709"/>
      </w:pPr>
      <w:rPr>
        <w:rFonts w:hint="default"/>
      </w:rPr>
    </w:lvl>
    <w:lvl w:ilvl="5">
      <w:start w:val="1"/>
      <w:numFmt w:val="lowerRoman"/>
      <w:pStyle w:val="ANNEX6PRK"/>
      <w:lvlText w:val="(%6)"/>
      <w:lvlJc w:val="left"/>
      <w:pPr>
        <w:tabs>
          <w:tab w:val="num" w:pos="2126"/>
        </w:tabs>
        <w:ind w:left="2126" w:hanging="708"/>
      </w:pPr>
      <w:rPr>
        <w:rFonts w:hint="default"/>
      </w:rPr>
    </w:lvl>
    <w:lvl w:ilvl="6">
      <w:start w:val="1"/>
      <w:numFmt w:val="decimal"/>
      <w:pStyle w:val="ANNEX7PRK"/>
      <w:lvlText w:val="(%7)"/>
      <w:lvlJc w:val="left"/>
      <w:pPr>
        <w:tabs>
          <w:tab w:val="num" w:pos="2126"/>
        </w:tabs>
        <w:ind w:left="2835" w:hanging="709"/>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2" w15:restartNumberingAfterBreak="0">
    <w:nsid w:val="01A07A71"/>
    <w:multiLevelType w:val="hybridMultilevel"/>
    <w:tmpl w:val="12CEBC80"/>
    <w:lvl w:ilvl="0" w:tplc="075CD6A8">
      <w:numFmt w:val="bullet"/>
      <w:lvlText w:val="-"/>
      <w:lvlJc w:val="left"/>
      <w:pPr>
        <w:ind w:left="720" w:hanging="360"/>
      </w:pPr>
      <w:rPr>
        <w:rFonts w:ascii="Segoe UI" w:eastAsia="Times New Roman" w:hAnsi="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01B41"/>
    <w:multiLevelType w:val="hybridMultilevel"/>
    <w:tmpl w:val="88A22910"/>
    <w:lvl w:ilvl="0" w:tplc="253A9672">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4B36EA"/>
    <w:multiLevelType w:val="hybridMultilevel"/>
    <w:tmpl w:val="FFFFFFFF"/>
    <w:lvl w:ilvl="0" w:tplc="CF1E3184">
      <w:start w:val="1"/>
      <w:numFmt w:val="bullet"/>
      <w:lvlText w:val="·"/>
      <w:lvlJc w:val="left"/>
      <w:pPr>
        <w:ind w:left="720" w:hanging="360"/>
      </w:pPr>
      <w:rPr>
        <w:rFonts w:ascii="Symbol" w:hAnsi="Symbol" w:hint="default"/>
      </w:rPr>
    </w:lvl>
    <w:lvl w:ilvl="1" w:tplc="FA6A586C">
      <w:start w:val="1"/>
      <w:numFmt w:val="bullet"/>
      <w:lvlText w:val="o"/>
      <w:lvlJc w:val="left"/>
      <w:pPr>
        <w:ind w:left="1440" w:hanging="360"/>
      </w:pPr>
      <w:rPr>
        <w:rFonts w:ascii="Courier New" w:hAnsi="Courier New" w:hint="default"/>
      </w:rPr>
    </w:lvl>
    <w:lvl w:ilvl="2" w:tplc="BFD4AF3A">
      <w:start w:val="1"/>
      <w:numFmt w:val="bullet"/>
      <w:lvlText w:val=""/>
      <w:lvlJc w:val="left"/>
      <w:pPr>
        <w:ind w:left="2160" w:hanging="360"/>
      </w:pPr>
      <w:rPr>
        <w:rFonts w:ascii="Wingdings" w:hAnsi="Wingdings" w:hint="default"/>
      </w:rPr>
    </w:lvl>
    <w:lvl w:ilvl="3" w:tplc="C062FC00">
      <w:start w:val="1"/>
      <w:numFmt w:val="bullet"/>
      <w:lvlText w:val=""/>
      <w:lvlJc w:val="left"/>
      <w:pPr>
        <w:ind w:left="2880" w:hanging="360"/>
      </w:pPr>
      <w:rPr>
        <w:rFonts w:ascii="Symbol" w:hAnsi="Symbol" w:hint="default"/>
      </w:rPr>
    </w:lvl>
    <w:lvl w:ilvl="4" w:tplc="40CE7E9E">
      <w:start w:val="1"/>
      <w:numFmt w:val="bullet"/>
      <w:lvlText w:val="o"/>
      <w:lvlJc w:val="left"/>
      <w:pPr>
        <w:ind w:left="3600" w:hanging="360"/>
      </w:pPr>
      <w:rPr>
        <w:rFonts w:ascii="Courier New" w:hAnsi="Courier New" w:hint="default"/>
      </w:rPr>
    </w:lvl>
    <w:lvl w:ilvl="5" w:tplc="E1C49846">
      <w:start w:val="1"/>
      <w:numFmt w:val="bullet"/>
      <w:lvlText w:val=""/>
      <w:lvlJc w:val="left"/>
      <w:pPr>
        <w:ind w:left="4320" w:hanging="360"/>
      </w:pPr>
      <w:rPr>
        <w:rFonts w:ascii="Wingdings" w:hAnsi="Wingdings" w:hint="default"/>
      </w:rPr>
    </w:lvl>
    <w:lvl w:ilvl="6" w:tplc="28908A1E">
      <w:start w:val="1"/>
      <w:numFmt w:val="bullet"/>
      <w:lvlText w:val=""/>
      <w:lvlJc w:val="left"/>
      <w:pPr>
        <w:ind w:left="5040" w:hanging="360"/>
      </w:pPr>
      <w:rPr>
        <w:rFonts w:ascii="Symbol" w:hAnsi="Symbol" w:hint="default"/>
      </w:rPr>
    </w:lvl>
    <w:lvl w:ilvl="7" w:tplc="1AD82294">
      <w:start w:val="1"/>
      <w:numFmt w:val="bullet"/>
      <w:lvlText w:val="o"/>
      <w:lvlJc w:val="left"/>
      <w:pPr>
        <w:ind w:left="5760" w:hanging="360"/>
      </w:pPr>
      <w:rPr>
        <w:rFonts w:ascii="Courier New" w:hAnsi="Courier New" w:hint="default"/>
      </w:rPr>
    </w:lvl>
    <w:lvl w:ilvl="8" w:tplc="CC66E564">
      <w:start w:val="1"/>
      <w:numFmt w:val="bullet"/>
      <w:lvlText w:val=""/>
      <w:lvlJc w:val="left"/>
      <w:pPr>
        <w:ind w:left="6480" w:hanging="360"/>
      </w:pPr>
      <w:rPr>
        <w:rFonts w:ascii="Wingdings" w:hAnsi="Wingdings" w:hint="default"/>
      </w:rPr>
    </w:lvl>
  </w:abstractNum>
  <w:abstractNum w:abstractNumId="5" w15:restartNumberingAfterBreak="0">
    <w:nsid w:val="0B6421CC"/>
    <w:multiLevelType w:val="multilevel"/>
    <w:tmpl w:val="5A2CE47E"/>
    <w:lvl w:ilvl="0">
      <w:start w:val="1"/>
      <w:numFmt w:val="decimal"/>
      <w:pStyle w:val="01-Heading1"/>
      <w:isLgl/>
      <w:lvlText w:val="%1."/>
      <w:lvlJc w:val="left"/>
      <w:rPr>
        <w:rFonts w:ascii="Times New Roman Bold" w:hAnsi="Times New Roman Bold"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cislodstavec"/>
      <w:isLgl/>
      <w:lvlText w:val="%1.%2"/>
      <w:lvlJc w:val="left"/>
      <w:rPr>
        <w:rFonts w:ascii="Times New Roman" w:hAnsi="Times New Roman" w:hint="default"/>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Normal-numbered"/>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1440"/>
      </w:pPr>
      <w:rPr>
        <w:rFonts w:hint="default"/>
      </w:rPr>
    </w:lvl>
    <w:lvl w:ilvl="4">
      <w:start w:val="1"/>
      <w:numFmt w:val="low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4320"/>
        </w:tabs>
        <w:ind w:left="4320" w:hanging="144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BEA3ACD"/>
    <w:multiLevelType w:val="multilevel"/>
    <w:tmpl w:val="04050025"/>
    <w:lvl w:ilvl="0">
      <w:start w:val="1"/>
      <w:numFmt w:val="decimal"/>
      <w:lvlText w:val="%1"/>
      <w:lvlJc w:val="left"/>
      <w:pPr>
        <w:ind w:left="9646"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0FA971E8"/>
    <w:multiLevelType w:val="multilevel"/>
    <w:tmpl w:val="F964FE32"/>
    <w:lvl w:ilvl="0">
      <w:start w:val="1"/>
      <w:numFmt w:val="decimal"/>
      <w:pStyle w:val="List1PRK"/>
      <w:lvlText w:val="%1."/>
      <w:lvlJc w:val="left"/>
      <w:pPr>
        <w:ind w:left="709" w:hanging="709"/>
      </w:pPr>
      <w:rPr>
        <w:rFonts w:hint="default"/>
      </w:rPr>
    </w:lvl>
    <w:lvl w:ilv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8" w15:restartNumberingAfterBreak="0">
    <w:nsid w:val="100B32F1"/>
    <w:multiLevelType w:val="hybridMultilevel"/>
    <w:tmpl w:val="ECD2F362"/>
    <w:lvl w:ilvl="0" w:tplc="C3981536">
      <w:start w:val="1"/>
      <w:numFmt w:val="bullet"/>
      <w:lvlText w:val=""/>
      <w:lvlJc w:val="left"/>
      <w:pPr>
        <w:ind w:left="720" w:hanging="360"/>
      </w:pPr>
      <w:rPr>
        <w:rFonts w:ascii="Wingdings" w:hAnsi="Wingdings" w:hint="default"/>
        <w:color w:val="AD1B1E"/>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FA4673"/>
    <w:multiLevelType w:val="hybridMultilevel"/>
    <w:tmpl w:val="7398E86A"/>
    <w:lvl w:ilvl="0" w:tplc="CE2AE170">
      <w:start w:val="1"/>
      <w:numFmt w:val="decimal"/>
      <w:pStyle w:val="SmluvnstranyPRK"/>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7BE17EF"/>
    <w:multiLevelType w:val="hybridMultilevel"/>
    <w:tmpl w:val="AC0031CC"/>
    <w:lvl w:ilvl="0" w:tplc="075CD6A8">
      <w:numFmt w:val="bullet"/>
      <w:lvlText w:val="-"/>
      <w:lvlJc w:val="left"/>
      <w:pPr>
        <w:ind w:left="720" w:hanging="360"/>
      </w:pPr>
      <w:rPr>
        <w:rFonts w:ascii="Segoe UI" w:eastAsia="Times New Roman" w:hAnsi="Segoe U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C02C8"/>
    <w:multiLevelType w:val="hybridMultilevel"/>
    <w:tmpl w:val="AF0CF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1B7932D2"/>
    <w:multiLevelType w:val="hybridMultilevel"/>
    <w:tmpl w:val="7B747842"/>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1E682852"/>
    <w:multiLevelType w:val="hybridMultilevel"/>
    <w:tmpl w:val="AFE0B000"/>
    <w:lvl w:ilvl="0" w:tplc="264A7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E398B"/>
    <w:multiLevelType w:val="multilevel"/>
    <w:tmpl w:val="4E48A606"/>
    <w:lvl w:ilvl="0">
      <w:start w:val="1"/>
      <w:numFmt w:val="none"/>
      <w:pStyle w:val="DefinitionPRK"/>
      <w:suff w:val="nothing"/>
      <w:lvlText w:val="%1"/>
      <w:lvlJc w:val="left"/>
      <w:pPr>
        <w:ind w:left="709"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efinition2PRK"/>
      <w:lvlText w:val="(%2)"/>
      <w:lvlJc w:val="left"/>
      <w:pPr>
        <w:tabs>
          <w:tab w:val="num" w:pos="2125"/>
        </w:tabs>
        <w:ind w:left="1418" w:hanging="709"/>
      </w:pPr>
      <w:rPr>
        <w:rFonts w:hint="default"/>
      </w:rPr>
    </w:lvl>
    <w:lvl w:ilvl="2">
      <w:start w:val="1"/>
      <w:numFmt w:val="lowerRoman"/>
      <w:pStyle w:val="Definition3PRK"/>
      <w:lvlText w:val="(%3)"/>
      <w:lvlJc w:val="left"/>
      <w:pPr>
        <w:tabs>
          <w:tab w:val="num" w:pos="2833"/>
        </w:tabs>
        <w:ind w:left="2126" w:hanging="708"/>
      </w:pPr>
      <w:rPr>
        <w:rFonts w:hint="default"/>
      </w:rPr>
    </w:lvl>
    <w:lvl w:ilvl="3">
      <w:start w:val="1"/>
      <w:numFmt w:val="none"/>
      <w:suff w:val="nothing"/>
      <w:lvlText w:val="%4"/>
      <w:lvlJc w:val="left"/>
      <w:pPr>
        <w:ind w:left="-32060" w:firstLine="0"/>
      </w:pPr>
      <w:rPr>
        <w:rFonts w:hint="default"/>
      </w:rPr>
    </w:lvl>
    <w:lvl w:ilvl="4">
      <w:start w:val="1"/>
      <w:numFmt w:val="none"/>
      <w:suff w:val="nothing"/>
      <w:lvlText w:val="%5"/>
      <w:lvlJc w:val="left"/>
      <w:pPr>
        <w:ind w:left="-32060" w:firstLine="0"/>
      </w:pPr>
      <w:rPr>
        <w:rFonts w:hint="default"/>
      </w:rPr>
    </w:lvl>
    <w:lvl w:ilvl="5">
      <w:start w:val="1"/>
      <w:numFmt w:val="none"/>
      <w:suff w:val="nothing"/>
      <w:lvlText w:val="%6"/>
      <w:lvlJc w:val="right"/>
      <w:pPr>
        <w:ind w:left="-32060" w:firstLine="0"/>
      </w:pPr>
      <w:rPr>
        <w:rFonts w:hint="default"/>
      </w:rPr>
    </w:lvl>
    <w:lvl w:ilvl="6">
      <w:start w:val="1"/>
      <w:numFmt w:val="none"/>
      <w:suff w:val="nothing"/>
      <w:lvlText w:val="%7"/>
      <w:lvlJc w:val="left"/>
      <w:pPr>
        <w:ind w:left="-32060" w:firstLine="0"/>
      </w:pPr>
      <w:rPr>
        <w:rFonts w:hint="default"/>
      </w:rPr>
    </w:lvl>
    <w:lvl w:ilvl="7">
      <w:start w:val="1"/>
      <w:numFmt w:val="none"/>
      <w:suff w:val="nothing"/>
      <w:lvlText w:val="%8"/>
      <w:lvlJc w:val="left"/>
      <w:pPr>
        <w:ind w:left="7176" w:firstLine="26300"/>
      </w:pPr>
      <w:rPr>
        <w:rFonts w:hint="default"/>
      </w:rPr>
    </w:lvl>
    <w:lvl w:ilvl="8">
      <w:start w:val="1"/>
      <w:numFmt w:val="none"/>
      <w:suff w:val="nothing"/>
      <w:lvlText w:val="%9"/>
      <w:lvlJc w:val="right"/>
      <w:pPr>
        <w:ind w:left="-32060" w:firstLine="0"/>
      </w:pPr>
      <w:rPr>
        <w:rFonts w:hint="default"/>
      </w:rPr>
    </w:lvl>
  </w:abstractNum>
  <w:abstractNum w:abstractNumId="15" w15:restartNumberingAfterBreak="0">
    <w:nsid w:val="28783F89"/>
    <w:multiLevelType w:val="hybridMultilevel"/>
    <w:tmpl w:val="4A20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520C0"/>
    <w:multiLevelType w:val="multilevel"/>
    <w:tmpl w:val="BE928554"/>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ascii="Times New Roman" w:hAnsi="Times New Roman" w:cs="Times New Roman"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17" w15:restartNumberingAfterBreak="0">
    <w:nsid w:val="2B1F79A9"/>
    <w:multiLevelType w:val="hybridMultilevel"/>
    <w:tmpl w:val="D8386BE0"/>
    <w:lvl w:ilvl="0" w:tplc="FBC448B8">
      <w:start w:val="1"/>
      <w:numFmt w:val="bullet"/>
      <w:lvlText w:val=""/>
      <w:lvlJc w:val="left"/>
      <w:pPr>
        <w:ind w:left="1060" w:hanging="360"/>
      </w:pPr>
      <w:rPr>
        <w:rFonts w:ascii="Symbol" w:hAnsi="Symbol" w:cs="Symbol" w:hint="default"/>
      </w:rPr>
    </w:lvl>
    <w:lvl w:ilvl="1" w:tplc="041B0003" w:tentative="1">
      <w:start w:val="1"/>
      <w:numFmt w:val="bullet"/>
      <w:lvlText w:val="o"/>
      <w:lvlJc w:val="left"/>
      <w:pPr>
        <w:ind w:left="1780" w:hanging="360"/>
      </w:pPr>
      <w:rPr>
        <w:rFonts w:ascii="Courier New" w:hAnsi="Courier New" w:cs="Courier New" w:hint="default"/>
      </w:rPr>
    </w:lvl>
    <w:lvl w:ilvl="2" w:tplc="041B0005" w:tentative="1">
      <w:start w:val="1"/>
      <w:numFmt w:val="bullet"/>
      <w:lvlText w:val=""/>
      <w:lvlJc w:val="left"/>
      <w:pPr>
        <w:ind w:left="2500" w:hanging="360"/>
      </w:pPr>
      <w:rPr>
        <w:rFonts w:ascii="Wingdings" w:hAnsi="Wingdings" w:cs="Wingdings" w:hint="default"/>
      </w:rPr>
    </w:lvl>
    <w:lvl w:ilvl="3" w:tplc="041B0001" w:tentative="1">
      <w:start w:val="1"/>
      <w:numFmt w:val="bullet"/>
      <w:lvlText w:val=""/>
      <w:lvlJc w:val="left"/>
      <w:pPr>
        <w:ind w:left="3220" w:hanging="360"/>
      </w:pPr>
      <w:rPr>
        <w:rFonts w:ascii="Symbol" w:hAnsi="Symbol" w:cs="Symbol" w:hint="default"/>
      </w:rPr>
    </w:lvl>
    <w:lvl w:ilvl="4" w:tplc="041B0003" w:tentative="1">
      <w:start w:val="1"/>
      <w:numFmt w:val="bullet"/>
      <w:lvlText w:val="o"/>
      <w:lvlJc w:val="left"/>
      <w:pPr>
        <w:ind w:left="3940" w:hanging="360"/>
      </w:pPr>
      <w:rPr>
        <w:rFonts w:ascii="Courier New" w:hAnsi="Courier New" w:cs="Courier New" w:hint="default"/>
      </w:rPr>
    </w:lvl>
    <w:lvl w:ilvl="5" w:tplc="041B0005" w:tentative="1">
      <w:start w:val="1"/>
      <w:numFmt w:val="bullet"/>
      <w:lvlText w:val=""/>
      <w:lvlJc w:val="left"/>
      <w:pPr>
        <w:ind w:left="4660" w:hanging="360"/>
      </w:pPr>
      <w:rPr>
        <w:rFonts w:ascii="Wingdings" w:hAnsi="Wingdings" w:cs="Wingdings" w:hint="default"/>
      </w:rPr>
    </w:lvl>
    <w:lvl w:ilvl="6" w:tplc="041B0001" w:tentative="1">
      <w:start w:val="1"/>
      <w:numFmt w:val="bullet"/>
      <w:lvlText w:val=""/>
      <w:lvlJc w:val="left"/>
      <w:pPr>
        <w:ind w:left="5380" w:hanging="360"/>
      </w:pPr>
      <w:rPr>
        <w:rFonts w:ascii="Symbol" w:hAnsi="Symbol" w:cs="Symbol" w:hint="default"/>
      </w:rPr>
    </w:lvl>
    <w:lvl w:ilvl="7" w:tplc="041B0003" w:tentative="1">
      <w:start w:val="1"/>
      <w:numFmt w:val="bullet"/>
      <w:lvlText w:val="o"/>
      <w:lvlJc w:val="left"/>
      <w:pPr>
        <w:ind w:left="6100" w:hanging="360"/>
      </w:pPr>
      <w:rPr>
        <w:rFonts w:ascii="Courier New" w:hAnsi="Courier New" w:cs="Courier New" w:hint="default"/>
      </w:rPr>
    </w:lvl>
    <w:lvl w:ilvl="8" w:tplc="041B0005" w:tentative="1">
      <w:start w:val="1"/>
      <w:numFmt w:val="bullet"/>
      <w:lvlText w:val=""/>
      <w:lvlJc w:val="left"/>
      <w:pPr>
        <w:ind w:left="6820" w:hanging="360"/>
      </w:pPr>
      <w:rPr>
        <w:rFonts w:ascii="Wingdings" w:hAnsi="Wingdings" w:cs="Wingdings" w:hint="default"/>
      </w:rPr>
    </w:lvl>
  </w:abstractNum>
  <w:abstractNum w:abstractNumId="18" w15:restartNumberingAfterBreak="0">
    <w:nsid w:val="2D8863DE"/>
    <w:multiLevelType w:val="multilevel"/>
    <w:tmpl w:val="10469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302B239A"/>
    <w:multiLevelType w:val="hybridMultilevel"/>
    <w:tmpl w:val="582E6C54"/>
    <w:lvl w:ilvl="0" w:tplc="C3981536">
      <w:start w:val="1"/>
      <w:numFmt w:val="bullet"/>
      <w:lvlText w:val=""/>
      <w:lvlJc w:val="left"/>
      <w:pPr>
        <w:ind w:left="720" w:hanging="360"/>
      </w:pPr>
      <w:rPr>
        <w:rFonts w:ascii="Wingdings" w:hAnsi="Wingdings" w:hint="default"/>
        <w:color w:val="AD1B1E"/>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BB138B4"/>
    <w:multiLevelType w:val="hybridMultilevel"/>
    <w:tmpl w:val="C5FE38AC"/>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0A6083"/>
    <w:multiLevelType w:val="hybridMultilevel"/>
    <w:tmpl w:val="73889FD8"/>
    <w:lvl w:ilvl="0" w:tplc="D6BCA4E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A2484"/>
    <w:multiLevelType w:val="hybridMultilevel"/>
    <w:tmpl w:val="488209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D17F99"/>
    <w:multiLevelType w:val="multilevel"/>
    <w:tmpl w:val="754A27E2"/>
    <w:lvl w:ilvl="0">
      <w:start w:val="1"/>
      <w:numFmt w:val="lowerLetter"/>
      <w:pStyle w:val="List2PRK"/>
      <w:lvlText w:val="(%1)"/>
      <w:lvlJc w:val="left"/>
      <w:pPr>
        <w:tabs>
          <w:tab w:val="num" w:pos="0"/>
        </w:tabs>
        <w:ind w:left="709" w:hanging="709"/>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25" w15:restartNumberingAfterBreak="0">
    <w:nsid w:val="4BCE7514"/>
    <w:multiLevelType w:val="hybridMultilevel"/>
    <w:tmpl w:val="9E7C9418"/>
    <w:lvl w:ilvl="0" w:tplc="9C96C986">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CBB60A9"/>
    <w:multiLevelType w:val="hybridMultilevel"/>
    <w:tmpl w:val="EB6E63FA"/>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6217D4"/>
    <w:multiLevelType w:val="hybridMultilevel"/>
    <w:tmpl w:val="B3E4E756"/>
    <w:lvl w:ilvl="0" w:tplc="EAC63C04">
      <w:start w:val="1"/>
      <w:numFmt w:val="bullet"/>
      <w:lvlText w:val=""/>
      <w:lvlJc w:val="left"/>
      <w:pPr>
        <w:ind w:left="720" w:hanging="360"/>
      </w:pPr>
      <w:rPr>
        <w:rFonts w:ascii="Wingdings" w:hAnsi="Wingdings"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1302F7"/>
    <w:multiLevelType w:val="multilevel"/>
    <w:tmpl w:val="DC149072"/>
    <w:lvl w:ilvl="0">
      <w:start w:val="1"/>
      <w:numFmt w:val="upperLetter"/>
      <w:pStyle w:val="PreamblePRK"/>
      <w:lvlText w:val="(%1)"/>
      <w:lvlJc w:val="left"/>
      <w:pPr>
        <w:tabs>
          <w:tab w:val="num" w:pos="851"/>
        </w:tabs>
        <w:ind w:left="851" w:hanging="567"/>
      </w:pPr>
      <w:rPr>
        <w:rFonts w:hint="default"/>
      </w:rPr>
    </w:lvl>
    <w:lvl w:ilvl="1">
      <w:start w:val="1"/>
      <w:numFmt w:val="upperLetter"/>
      <w:lvlText w:val="(%2)"/>
      <w:lvlJc w:val="left"/>
      <w:pPr>
        <w:tabs>
          <w:tab w:val="num" w:pos="1418"/>
        </w:tabs>
        <w:ind w:left="1418" w:hanging="567"/>
      </w:pPr>
      <w:rPr>
        <w:rFonts w:hint="default"/>
      </w:rPr>
    </w:lvl>
    <w:lvl w:ilvl="2">
      <w:start w:val="1"/>
      <w:numFmt w:val="upperLetter"/>
      <w:lvlText w:val="(%3)"/>
      <w:lvlJc w:val="left"/>
      <w:pPr>
        <w:tabs>
          <w:tab w:val="num" w:pos="1985"/>
        </w:tabs>
        <w:ind w:left="1985" w:hanging="567"/>
      </w:pPr>
      <w:rPr>
        <w:rFonts w:hint="default"/>
      </w:rPr>
    </w:lvl>
    <w:lvl w:ilvl="3">
      <w:start w:val="1"/>
      <w:numFmt w:val="upperLetter"/>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upperLetter"/>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upperLetter"/>
      <w:lvlText w:val="(%8)"/>
      <w:lvlJc w:val="left"/>
      <w:pPr>
        <w:tabs>
          <w:tab w:val="num" w:pos="4820"/>
        </w:tabs>
        <w:ind w:left="4820" w:hanging="567"/>
      </w:pPr>
      <w:rPr>
        <w:rFonts w:hint="default"/>
      </w:rPr>
    </w:lvl>
    <w:lvl w:ilvl="8">
      <w:start w:val="1"/>
      <w:numFmt w:val="upperLetter"/>
      <w:lvlText w:val="(%9)"/>
      <w:lvlJc w:val="left"/>
      <w:pPr>
        <w:tabs>
          <w:tab w:val="num" w:pos="5387"/>
        </w:tabs>
        <w:ind w:left="5387" w:hanging="567"/>
      </w:pPr>
      <w:rPr>
        <w:rFonts w:hint="default"/>
      </w:rPr>
    </w:lvl>
  </w:abstractNum>
  <w:abstractNum w:abstractNumId="29" w15:restartNumberingAfterBreak="0">
    <w:nsid w:val="5433784E"/>
    <w:multiLevelType w:val="multilevel"/>
    <w:tmpl w:val="1DC0A92E"/>
    <w:lvl w:ilvl="0">
      <w:start w:val="1"/>
      <w:numFmt w:val="none"/>
      <w:pStyle w:val="TextPreamblePRK"/>
      <w:suff w:val="nothing"/>
      <w:lvlText w:val=""/>
      <w:lvlJc w:val="left"/>
      <w:pPr>
        <w:ind w:left="709"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0" w15:restartNumberingAfterBreak="0">
    <w:nsid w:val="55654FB5"/>
    <w:multiLevelType w:val="hybridMultilevel"/>
    <w:tmpl w:val="33C2E4F2"/>
    <w:lvl w:ilvl="0" w:tplc="306C1944">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71051C6"/>
    <w:multiLevelType w:val="hybridMultilevel"/>
    <w:tmpl w:val="F8DE0332"/>
    <w:lvl w:ilvl="0" w:tplc="075CD6A8">
      <w:numFmt w:val="bullet"/>
      <w:lvlText w:val="-"/>
      <w:lvlJc w:val="left"/>
      <w:pPr>
        <w:ind w:left="720" w:hanging="360"/>
      </w:pPr>
      <w:rPr>
        <w:rFonts w:ascii="Segoe UI" w:eastAsia="Times New Roman" w:hAnsi="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B0DD1"/>
    <w:multiLevelType w:val="hybridMultilevel"/>
    <w:tmpl w:val="60D0759E"/>
    <w:lvl w:ilvl="0" w:tplc="A8740FFC">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FC545E3"/>
    <w:multiLevelType w:val="hybridMultilevel"/>
    <w:tmpl w:val="C02009F8"/>
    <w:lvl w:ilvl="0" w:tplc="075CD6A8">
      <w:numFmt w:val="bullet"/>
      <w:lvlText w:val="-"/>
      <w:lvlJc w:val="left"/>
      <w:pPr>
        <w:ind w:left="720" w:hanging="360"/>
      </w:pPr>
      <w:rPr>
        <w:rFonts w:ascii="Segoe UI" w:eastAsia="Times New Roman" w:hAnsi="Segoe UI" w:hint="default"/>
        <w:color w:val="AD1B1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0E3FDC"/>
    <w:multiLevelType w:val="hybridMultilevel"/>
    <w:tmpl w:val="33DE490A"/>
    <w:lvl w:ilvl="0" w:tplc="075CD6A8">
      <w:numFmt w:val="bullet"/>
      <w:lvlText w:val="-"/>
      <w:lvlJc w:val="left"/>
      <w:pPr>
        <w:ind w:left="720" w:hanging="360"/>
      </w:pPr>
      <w:rPr>
        <w:rFonts w:ascii="Segoe UI" w:eastAsia="Times New Roman" w:hAnsi="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D248A"/>
    <w:multiLevelType w:val="hybridMultilevel"/>
    <w:tmpl w:val="E5B61C38"/>
    <w:lvl w:ilvl="0" w:tplc="C3981536">
      <w:start w:val="1"/>
      <w:numFmt w:val="bullet"/>
      <w:lvlText w:val=""/>
      <w:lvlJc w:val="left"/>
      <w:pPr>
        <w:ind w:left="720" w:hanging="360"/>
      </w:pPr>
      <w:rPr>
        <w:rFonts w:ascii="Wingdings" w:hAnsi="Wingdings" w:hint="default"/>
        <w:color w:val="AD1B1E"/>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B612E6A"/>
    <w:multiLevelType w:val="hybridMultilevel"/>
    <w:tmpl w:val="DF1E0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723E8F"/>
    <w:multiLevelType w:val="hybridMultilevel"/>
    <w:tmpl w:val="2730C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60426"/>
    <w:multiLevelType w:val="hybridMultilevel"/>
    <w:tmpl w:val="BB66A746"/>
    <w:lvl w:ilvl="0" w:tplc="0F52010E">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F6663B1"/>
    <w:multiLevelType w:val="hybridMultilevel"/>
    <w:tmpl w:val="B0AE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877CE"/>
    <w:multiLevelType w:val="hybridMultilevel"/>
    <w:tmpl w:val="EDDA77FC"/>
    <w:lvl w:ilvl="0" w:tplc="075CD6A8">
      <w:numFmt w:val="bullet"/>
      <w:lvlText w:val="-"/>
      <w:lvlJc w:val="left"/>
      <w:pPr>
        <w:ind w:left="720" w:hanging="360"/>
      </w:pPr>
      <w:rPr>
        <w:rFonts w:ascii="Segoe UI" w:eastAsia="Times New Roman"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67446C"/>
    <w:multiLevelType w:val="hybridMultilevel"/>
    <w:tmpl w:val="478C25EE"/>
    <w:lvl w:ilvl="0" w:tplc="075CD6A8">
      <w:numFmt w:val="bullet"/>
      <w:lvlText w:val="-"/>
      <w:lvlJc w:val="left"/>
      <w:pPr>
        <w:ind w:left="720" w:hanging="360"/>
      </w:pPr>
      <w:rPr>
        <w:rFonts w:ascii="Segoe UI" w:eastAsia="Times New Roman"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A0A5D"/>
    <w:multiLevelType w:val="hybridMultilevel"/>
    <w:tmpl w:val="AC5E354C"/>
    <w:lvl w:ilvl="0" w:tplc="075CD6A8">
      <w:numFmt w:val="bullet"/>
      <w:lvlText w:val="-"/>
      <w:lvlJc w:val="left"/>
      <w:pPr>
        <w:ind w:left="720" w:hanging="360"/>
      </w:pPr>
      <w:rPr>
        <w:rFonts w:ascii="Segoe UI" w:eastAsia="Times New Roman"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5B41E1"/>
    <w:multiLevelType w:val="multilevel"/>
    <w:tmpl w:val="52922E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3609EA"/>
    <w:multiLevelType w:val="hybridMultilevel"/>
    <w:tmpl w:val="274E516E"/>
    <w:lvl w:ilvl="0" w:tplc="846244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163F09"/>
    <w:multiLevelType w:val="hybridMultilevel"/>
    <w:tmpl w:val="14043864"/>
    <w:lvl w:ilvl="0" w:tplc="075CD6A8">
      <w:numFmt w:val="bullet"/>
      <w:lvlText w:val="-"/>
      <w:lvlJc w:val="left"/>
      <w:pPr>
        <w:ind w:left="720" w:hanging="360"/>
      </w:pPr>
      <w:rPr>
        <w:rFonts w:ascii="Segoe UI" w:eastAsia="Times New Roman" w:hAnsi="Segoe U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644073">
    <w:abstractNumId w:val="16"/>
  </w:num>
  <w:num w:numId="2" w16cid:durableId="1388600981">
    <w:abstractNumId w:val="14"/>
  </w:num>
  <w:num w:numId="3" w16cid:durableId="587273762">
    <w:abstractNumId w:val="1"/>
  </w:num>
  <w:num w:numId="4" w16cid:durableId="1785732242">
    <w:abstractNumId w:val="19"/>
  </w:num>
  <w:num w:numId="5" w16cid:durableId="102919235">
    <w:abstractNumId w:val="7"/>
  </w:num>
  <w:num w:numId="6" w16cid:durableId="1242788837">
    <w:abstractNumId w:val="24"/>
  </w:num>
  <w:num w:numId="7" w16cid:durableId="1066143919">
    <w:abstractNumId w:val="28"/>
    <w:lvlOverride w:ilvl="0">
      <w:lvl w:ilvl="0">
        <w:start w:val="1"/>
        <w:numFmt w:val="upperLetter"/>
        <w:pStyle w:val="PreamblePRK"/>
        <w:lvlText w:val="(%1)"/>
        <w:lvlJc w:val="left"/>
        <w:pPr>
          <w:ind w:left="709" w:hanging="709"/>
        </w:pPr>
        <w:rPr>
          <w:rFonts w:hint="default"/>
        </w:rPr>
      </w:lvl>
    </w:lvlOverride>
    <w:lvlOverride w:ilvl="1">
      <w:lvl w:ilvl="1">
        <w:start w:val="1"/>
        <w:numFmt w:val="none"/>
        <w:suff w:val="nothing"/>
        <w:lvlText w:val=""/>
        <w:lvlJc w:val="left"/>
        <w:pPr>
          <w:ind w:left="-32767" w:firstLine="0"/>
        </w:pPr>
        <w:rPr>
          <w:rFonts w:hint="default"/>
        </w:rPr>
      </w:lvl>
    </w:lvlOverride>
    <w:lvlOverride w:ilvl="2">
      <w:lvl w:ilvl="2">
        <w:start w:val="1"/>
        <w:numFmt w:val="none"/>
        <w:suff w:val="nothing"/>
        <w:lvlText w:val=""/>
        <w:lvlJc w:val="left"/>
        <w:pPr>
          <w:ind w:left="-32767" w:firstLine="0"/>
        </w:pPr>
        <w:rPr>
          <w:rFonts w:hint="default"/>
        </w:rPr>
      </w:lvl>
    </w:lvlOverride>
    <w:lvlOverride w:ilvl="3">
      <w:lvl w:ilvl="3">
        <w:start w:val="1"/>
        <w:numFmt w:val="none"/>
        <w:suff w:val="nothing"/>
        <w:lvlText w:val=""/>
        <w:lvlJc w:val="left"/>
        <w:pPr>
          <w:ind w:left="-32767" w:firstLine="0"/>
        </w:pPr>
        <w:rPr>
          <w:rFonts w:hint="default"/>
        </w:rPr>
      </w:lvl>
    </w:lvlOverride>
    <w:lvlOverride w:ilvl="4">
      <w:lvl w:ilvl="4">
        <w:start w:val="1"/>
        <w:numFmt w:val="none"/>
        <w:suff w:val="nothing"/>
        <w:lvlText w:val=""/>
        <w:lvlJc w:val="left"/>
        <w:pPr>
          <w:ind w:left="-32767" w:firstLine="0"/>
        </w:pPr>
        <w:rPr>
          <w:rFonts w:hint="default"/>
        </w:rPr>
      </w:lvl>
    </w:lvlOverride>
    <w:lvlOverride w:ilvl="5">
      <w:lvl w:ilvl="5">
        <w:start w:val="1"/>
        <w:numFmt w:val="none"/>
        <w:suff w:val="nothing"/>
        <w:lvlText w:val=""/>
        <w:lvlJc w:val="left"/>
        <w:pPr>
          <w:ind w:left="-32767" w:firstLine="0"/>
        </w:pPr>
        <w:rPr>
          <w:rFonts w:hint="default"/>
        </w:rPr>
      </w:lvl>
    </w:lvlOverride>
    <w:lvlOverride w:ilvl="6">
      <w:lvl w:ilvl="6">
        <w:start w:val="1"/>
        <w:numFmt w:val="none"/>
        <w:suff w:val="nothing"/>
        <w:lvlText w:val=""/>
        <w:lvlJc w:val="left"/>
        <w:pPr>
          <w:ind w:left="-32767" w:firstLine="0"/>
        </w:pPr>
        <w:rPr>
          <w:rFonts w:hint="default"/>
        </w:rPr>
      </w:lvl>
    </w:lvlOverride>
    <w:lvlOverride w:ilvl="7">
      <w:lvl w:ilvl="7">
        <w:start w:val="1"/>
        <w:numFmt w:val="none"/>
        <w:suff w:val="nothing"/>
        <w:lvlText w:val=""/>
        <w:lvlJc w:val="left"/>
        <w:pPr>
          <w:ind w:left="-32767" w:firstLine="0"/>
        </w:pPr>
        <w:rPr>
          <w:rFonts w:hint="default"/>
        </w:rPr>
      </w:lvl>
    </w:lvlOverride>
    <w:lvlOverride w:ilvl="8">
      <w:lvl w:ilvl="8">
        <w:start w:val="1"/>
        <w:numFmt w:val="none"/>
        <w:suff w:val="nothing"/>
        <w:lvlText w:val=""/>
        <w:lvlJc w:val="left"/>
        <w:pPr>
          <w:ind w:left="-32767" w:firstLine="0"/>
        </w:pPr>
        <w:rPr>
          <w:rFonts w:hint="default"/>
        </w:rPr>
      </w:lvl>
    </w:lvlOverride>
  </w:num>
  <w:num w:numId="8" w16cid:durableId="1896236047">
    <w:abstractNumId w:val="9"/>
  </w:num>
  <w:num w:numId="9" w16cid:durableId="933511383">
    <w:abstractNumId w:val="29"/>
  </w:num>
  <w:num w:numId="10" w16cid:durableId="345517539">
    <w:abstractNumId w:val="18"/>
  </w:num>
  <w:num w:numId="11" w16cid:durableId="704253034">
    <w:abstractNumId w:val="43"/>
  </w:num>
  <w:num w:numId="12" w16cid:durableId="688602744">
    <w:abstractNumId w:val="23"/>
  </w:num>
  <w:num w:numId="13" w16cid:durableId="1971520746">
    <w:abstractNumId w:val="8"/>
  </w:num>
  <w:num w:numId="14" w16cid:durableId="81680818">
    <w:abstractNumId w:val="20"/>
  </w:num>
  <w:num w:numId="15" w16cid:durableId="1246722962">
    <w:abstractNumId w:val="35"/>
  </w:num>
  <w:num w:numId="16" w16cid:durableId="1848324253">
    <w:abstractNumId w:val="32"/>
  </w:num>
  <w:num w:numId="17" w16cid:durableId="1133475303">
    <w:abstractNumId w:val="27"/>
  </w:num>
  <w:num w:numId="18" w16cid:durableId="515079545">
    <w:abstractNumId w:val="0"/>
  </w:num>
  <w:num w:numId="19" w16cid:durableId="1660111343">
    <w:abstractNumId w:val="3"/>
  </w:num>
  <w:num w:numId="20" w16cid:durableId="710417582">
    <w:abstractNumId w:val="21"/>
  </w:num>
  <w:num w:numId="21" w16cid:durableId="1618095601">
    <w:abstractNumId w:val="6"/>
  </w:num>
  <w:num w:numId="22" w16cid:durableId="1080252638">
    <w:abstractNumId w:val="10"/>
  </w:num>
  <w:num w:numId="23" w16cid:durableId="580064902">
    <w:abstractNumId w:val="33"/>
  </w:num>
  <w:num w:numId="24" w16cid:durableId="320039448">
    <w:abstractNumId w:val="45"/>
  </w:num>
  <w:num w:numId="25" w16cid:durableId="1864589863">
    <w:abstractNumId w:val="26"/>
  </w:num>
  <w:num w:numId="26" w16cid:durableId="1422096311">
    <w:abstractNumId w:val="38"/>
  </w:num>
  <w:num w:numId="27" w16cid:durableId="447432598">
    <w:abstractNumId w:val="30"/>
  </w:num>
  <w:num w:numId="28" w16cid:durableId="1014890651">
    <w:abstractNumId w:val="25"/>
  </w:num>
  <w:num w:numId="29" w16cid:durableId="1176918849">
    <w:abstractNumId w:val="11"/>
  </w:num>
  <w:num w:numId="30" w16cid:durableId="669797826">
    <w:abstractNumId w:val="4"/>
  </w:num>
  <w:num w:numId="31" w16cid:durableId="1306276827">
    <w:abstractNumId w:val="5"/>
  </w:num>
  <w:num w:numId="32" w16cid:durableId="4790770">
    <w:abstractNumId w:val="12"/>
  </w:num>
  <w:num w:numId="33" w16cid:durableId="1032653685">
    <w:abstractNumId w:val="13"/>
  </w:num>
  <w:num w:numId="34" w16cid:durableId="1064526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269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9287682">
    <w:abstractNumId w:val="22"/>
  </w:num>
  <w:num w:numId="37" w16cid:durableId="691956095">
    <w:abstractNumId w:val="17"/>
  </w:num>
  <w:num w:numId="38" w16cid:durableId="539784210">
    <w:abstractNumId w:val="39"/>
  </w:num>
  <w:num w:numId="39" w16cid:durableId="808590449">
    <w:abstractNumId w:val="37"/>
  </w:num>
  <w:num w:numId="40" w16cid:durableId="1499536689">
    <w:abstractNumId w:val="15"/>
  </w:num>
  <w:num w:numId="41" w16cid:durableId="502429423">
    <w:abstractNumId w:val="2"/>
  </w:num>
  <w:num w:numId="42" w16cid:durableId="2131700483">
    <w:abstractNumId w:val="31"/>
  </w:num>
  <w:num w:numId="43" w16cid:durableId="2121143212">
    <w:abstractNumId w:val="41"/>
  </w:num>
  <w:num w:numId="44" w16cid:durableId="640231395">
    <w:abstractNumId w:val="40"/>
  </w:num>
  <w:num w:numId="45" w16cid:durableId="434712248">
    <w:abstractNumId w:val="42"/>
  </w:num>
  <w:num w:numId="46" w16cid:durableId="587732972">
    <w:abstractNumId w:val="44"/>
  </w:num>
  <w:num w:numId="47" w16cid:durableId="480314833">
    <w:abstractNumId w:val="34"/>
  </w:num>
  <w:num w:numId="48" w16cid:durableId="59638732">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F8"/>
    <w:rsid w:val="00001AE6"/>
    <w:rsid w:val="00013893"/>
    <w:rsid w:val="00013B13"/>
    <w:rsid w:val="0001469B"/>
    <w:rsid w:val="00015AB1"/>
    <w:rsid w:val="0002074F"/>
    <w:rsid w:val="000263AB"/>
    <w:rsid w:val="0003440D"/>
    <w:rsid w:val="000353CE"/>
    <w:rsid w:val="0004413A"/>
    <w:rsid w:val="000468DF"/>
    <w:rsid w:val="00053317"/>
    <w:rsid w:val="000651FA"/>
    <w:rsid w:val="00065BF4"/>
    <w:rsid w:val="000735D8"/>
    <w:rsid w:val="000745C0"/>
    <w:rsid w:val="000915D4"/>
    <w:rsid w:val="0009191C"/>
    <w:rsid w:val="00097793"/>
    <w:rsid w:val="000A1328"/>
    <w:rsid w:val="000A2322"/>
    <w:rsid w:val="000A552C"/>
    <w:rsid w:val="000A5BB6"/>
    <w:rsid w:val="000A757D"/>
    <w:rsid w:val="000B61EA"/>
    <w:rsid w:val="000B79CE"/>
    <w:rsid w:val="000B7EFD"/>
    <w:rsid w:val="000C0737"/>
    <w:rsid w:val="000C764E"/>
    <w:rsid w:val="000D4CF7"/>
    <w:rsid w:val="000E043A"/>
    <w:rsid w:val="000E31A9"/>
    <w:rsid w:val="000E35CA"/>
    <w:rsid w:val="000E5F9A"/>
    <w:rsid w:val="000F0182"/>
    <w:rsid w:val="000F3C46"/>
    <w:rsid w:val="00100A37"/>
    <w:rsid w:val="001064D6"/>
    <w:rsid w:val="00107BAA"/>
    <w:rsid w:val="00112879"/>
    <w:rsid w:val="00113315"/>
    <w:rsid w:val="00114304"/>
    <w:rsid w:val="0011558D"/>
    <w:rsid w:val="00122813"/>
    <w:rsid w:val="0013025F"/>
    <w:rsid w:val="00136B02"/>
    <w:rsid w:val="001409F1"/>
    <w:rsid w:val="00144C51"/>
    <w:rsid w:val="00151698"/>
    <w:rsid w:val="0015298E"/>
    <w:rsid w:val="00154BA4"/>
    <w:rsid w:val="00154FD2"/>
    <w:rsid w:val="0015795A"/>
    <w:rsid w:val="0016266D"/>
    <w:rsid w:val="00177F8F"/>
    <w:rsid w:val="00184305"/>
    <w:rsid w:val="00192384"/>
    <w:rsid w:val="0019465E"/>
    <w:rsid w:val="00195F2B"/>
    <w:rsid w:val="001A10F0"/>
    <w:rsid w:val="001A11B3"/>
    <w:rsid w:val="001A7FCE"/>
    <w:rsid w:val="001B1288"/>
    <w:rsid w:val="001B74B5"/>
    <w:rsid w:val="001C3E2A"/>
    <w:rsid w:val="001D08C2"/>
    <w:rsid w:val="001E04F2"/>
    <w:rsid w:val="001E0C2D"/>
    <w:rsid w:val="001E49FB"/>
    <w:rsid w:val="001F3C30"/>
    <w:rsid w:val="001F5755"/>
    <w:rsid w:val="00204EAF"/>
    <w:rsid w:val="00212839"/>
    <w:rsid w:val="00214C4E"/>
    <w:rsid w:val="00217626"/>
    <w:rsid w:val="00224AE9"/>
    <w:rsid w:val="002301DA"/>
    <w:rsid w:val="00242D44"/>
    <w:rsid w:val="00245F00"/>
    <w:rsid w:val="002476D2"/>
    <w:rsid w:val="0024787E"/>
    <w:rsid w:val="00254608"/>
    <w:rsid w:val="0026619D"/>
    <w:rsid w:val="0027249B"/>
    <w:rsid w:val="00272E5B"/>
    <w:rsid w:val="002747FD"/>
    <w:rsid w:val="00292313"/>
    <w:rsid w:val="00294F11"/>
    <w:rsid w:val="002961F5"/>
    <w:rsid w:val="002B42AD"/>
    <w:rsid w:val="002B7EE9"/>
    <w:rsid w:val="002C4FAE"/>
    <w:rsid w:val="002D3C4B"/>
    <w:rsid w:val="002D4441"/>
    <w:rsid w:val="002D4EC5"/>
    <w:rsid w:val="002E1AAA"/>
    <w:rsid w:val="002F634F"/>
    <w:rsid w:val="00302128"/>
    <w:rsid w:val="00305EB2"/>
    <w:rsid w:val="00312D85"/>
    <w:rsid w:val="003138AD"/>
    <w:rsid w:val="00313E34"/>
    <w:rsid w:val="0032017E"/>
    <w:rsid w:val="00325B55"/>
    <w:rsid w:val="00326E02"/>
    <w:rsid w:val="00332BBB"/>
    <w:rsid w:val="00332F3B"/>
    <w:rsid w:val="00333013"/>
    <w:rsid w:val="0033717A"/>
    <w:rsid w:val="00340596"/>
    <w:rsid w:val="003538D9"/>
    <w:rsid w:val="00363F9C"/>
    <w:rsid w:val="003B0FB9"/>
    <w:rsid w:val="003B6182"/>
    <w:rsid w:val="003C0510"/>
    <w:rsid w:val="003C49E5"/>
    <w:rsid w:val="003D111B"/>
    <w:rsid w:val="003D3921"/>
    <w:rsid w:val="003D4760"/>
    <w:rsid w:val="003E1394"/>
    <w:rsid w:val="003E326B"/>
    <w:rsid w:val="003F6E25"/>
    <w:rsid w:val="004020DC"/>
    <w:rsid w:val="0040312F"/>
    <w:rsid w:val="00403F08"/>
    <w:rsid w:val="00407E5C"/>
    <w:rsid w:val="004104BA"/>
    <w:rsid w:val="00421343"/>
    <w:rsid w:val="004267FC"/>
    <w:rsid w:val="0043099E"/>
    <w:rsid w:val="00433B89"/>
    <w:rsid w:val="004356F1"/>
    <w:rsid w:val="00440369"/>
    <w:rsid w:val="00442629"/>
    <w:rsid w:val="0044343F"/>
    <w:rsid w:val="00444519"/>
    <w:rsid w:val="004502E5"/>
    <w:rsid w:val="004520C6"/>
    <w:rsid w:val="00454D24"/>
    <w:rsid w:val="004550BD"/>
    <w:rsid w:val="00457B56"/>
    <w:rsid w:val="00466E0B"/>
    <w:rsid w:val="00475ACD"/>
    <w:rsid w:val="004770F8"/>
    <w:rsid w:val="00484BDB"/>
    <w:rsid w:val="004852DD"/>
    <w:rsid w:val="004A02BC"/>
    <w:rsid w:val="004A63C0"/>
    <w:rsid w:val="004B1B7C"/>
    <w:rsid w:val="004B33C8"/>
    <w:rsid w:val="004B73E7"/>
    <w:rsid w:val="004B7BD8"/>
    <w:rsid w:val="004C364B"/>
    <w:rsid w:val="004C4DF6"/>
    <w:rsid w:val="004C505C"/>
    <w:rsid w:val="004C6099"/>
    <w:rsid w:val="004D15E9"/>
    <w:rsid w:val="004E1010"/>
    <w:rsid w:val="004E6202"/>
    <w:rsid w:val="004E6E43"/>
    <w:rsid w:val="004F1819"/>
    <w:rsid w:val="004F3D21"/>
    <w:rsid w:val="004F5507"/>
    <w:rsid w:val="004F594E"/>
    <w:rsid w:val="00506E7E"/>
    <w:rsid w:val="0051604D"/>
    <w:rsid w:val="0051678D"/>
    <w:rsid w:val="00534387"/>
    <w:rsid w:val="0053550A"/>
    <w:rsid w:val="005359EF"/>
    <w:rsid w:val="005419F5"/>
    <w:rsid w:val="00572F5D"/>
    <w:rsid w:val="00580B6C"/>
    <w:rsid w:val="005908AA"/>
    <w:rsid w:val="005A1098"/>
    <w:rsid w:val="005A1655"/>
    <w:rsid w:val="005A1FB3"/>
    <w:rsid w:val="005A220B"/>
    <w:rsid w:val="005A45F5"/>
    <w:rsid w:val="005B4976"/>
    <w:rsid w:val="005B5A77"/>
    <w:rsid w:val="005B6EE0"/>
    <w:rsid w:val="005C3F33"/>
    <w:rsid w:val="005C6769"/>
    <w:rsid w:val="005D1B25"/>
    <w:rsid w:val="005D509F"/>
    <w:rsid w:val="005F1C2B"/>
    <w:rsid w:val="00606C40"/>
    <w:rsid w:val="00607944"/>
    <w:rsid w:val="00622F23"/>
    <w:rsid w:val="006262A1"/>
    <w:rsid w:val="0063315C"/>
    <w:rsid w:val="006407C5"/>
    <w:rsid w:val="006443F5"/>
    <w:rsid w:val="00667CE9"/>
    <w:rsid w:val="00680C60"/>
    <w:rsid w:val="00681F9C"/>
    <w:rsid w:val="00687A51"/>
    <w:rsid w:val="006A2CB3"/>
    <w:rsid w:val="006A5587"/>
    <w:rsid w:val="006B583A"/>
    <w:rsid w:val="006B7738"/>
    <w:rsid w:val="006C3691"/>
    <w:rsid w:val="006C425D"/>
    <w:rsid w:val="006C4F8D"/>
    <w:rsid w:val="006D16F8"/>
    <w:rsid w:val="006D5248"/>
    <w:rsid w:val="006D6159"/>
    <w:rsid w:val="006D6520"/>
    <w:rsid w:val="006E60F3"/>
    <w:rsid w:val="006E629C"/>
    <w:rsid w:val="006F143B"/>
    <w:rsid w:val="006F2BE0"/>
    <w:rsid w:val="00704C41"/>
    <w:rsid w:val="00710A6C"/>
    <w:rsid w:val="00711AFC"/>
    <w:rsid w:val="00712AB7"/>
    <w:rsid w:val="00713A18"/>
    <w:rsid w:val="007164D7"/>
    <w:rsid w:val="00726A9F"/>
    <w:rsid w:val="00745985"/>
    <w:rsid w:val="007573BF"/>
    <w:rsid w:val="00772C30"/>
    <w:rsid w:val="0077461A"/>
    <w:rsid w:val="00783356"/>
    <w:rsid w:val="0078627C"/>
    <w:rsid w:val="00786D7B"/>
    <w:rsid w:val="00792612"/>
    <w:rsid w:val="007A2248"/>
    <w:rsid w:val="007A4AFD"/>
    <w:rsid w:val="007A768F"/>
    <w:rsid w:val="007B252C"/>
    <w:rsid w:val="007C12A8"/>
    <w:rsid w:val="007D3178"/>
    <w:rsid w:val="007D4BE7"/>
    <w:rsid w:val="007E1C1C"/>
    <w:rsid w:val="007E3F21"/>
    <w:rsid w:val="007F2154"/>
    <w:rsid w:val="007F6323"/>
    <w:rsid w:val="00820850"/>
    <w:rsid w:val="008241E9"/>
    <w:rsid w:val="00835052"/>
    <w:rsid w:val="00840AAE"/>
    <w:rsid w:val="0084378E"/>
    <w:rsid w:val="00852C25"/>
    <w:rsid w:val="0085363A"/>
    <w:rsid w:val="008550DC"/>
    <w:rsid w:val="00862AD7"/>
    <w:rsid w:val="008675E4"/>
    <w:rsid w:val="00867706"/>
    <w:rsid w:val="00872FEA"/>
    <w:rsid w:val="00883465"/>
    <w:rsid w:val="00893C3C"/>
    <w:rsid w:val="0089735B"/>
    <w:rsid w:val="008A4B19"/>
    <w:rsid w:val="008B6972"/>
    <w:rsid w:val="008C64CE"/>
    <w:rsid w:val="008E6826"/>
    <w:rsid w:val="008F5F88"/>
    <w:rsid w:val="009106ED"/>
    <w:rsid w:val="0091192D"/>
    <w:rsid w:val="00921F1C"/>
    <w:rsid w:val="00924433"/>
    <w:rsid w:val="00932934"/>
    <w:rsid w:val="009377B4"/>
    <w:rsid w:val="009404D8"/>
    <w:rsid w:val="00946004"/>
    <w:rsid w:val="00946232"/>
    <w:rsid w:val="009468A4"/>
    <w:rsid w:val="00950D95"/>
    <w:rsid w:val="00953A24"/>
    <w:rsid w:val="00955AA9"/>
    <w:rsid w:val="009567D4"/>
    <w:rsid w:val="00970B26"/>
    <w:rsid w:val="00973DC7"/>
    <w:rsid w:val="00985280"/>
    <w:rsid w:val="0098587B"/>
    <w:rsid w:val="00993FA7"/>
    <w:rsid w:val="009975FC"/>
    <w:rsid w:val="009A13BD"/>
    <w:rsid w:val="009A6E9A"/>
    <w:rsid w:val="009B17AF"/>
    <w:rsid w:val="009B299D"/>
    <w:rsid w:val="009C5EC1"/>
    <w:rsid w:val="009E00FF"/>
    <w:rsid w:val="009E340B"/>
    <w:rsid w:val="00A05A28"/>
    <w:rsid w:val="00A14CCA"/>
    <w:rsid w:val="00A17042"/>
    <w:rsid w:val="00A271BB"/>
    <w:rsid w:val="00A3082D"/>
    <w:rsid w:val="00A3218C"/>
    <w:rsid w:val="00A406BE"/>
    <w:rsid w:val="00A4454E"/>
    <w:rsid w:val="00A57D42"/>
    <w:rsid w:val="00A67E3B"/>
    <w:rsid w:val="00A80700"/>
    <w:rsid w:val="00A80DE9"/>
    <w:rsid w:val="00A90620"/>
    <w:rsid w:val="00A90AE0"/>
    <w:rsid w:val="00AB262D"/>
    <w:rsid w:val="00AB4217"/>
    <w:rsid w:val="00AB4C6B"/>
    <w:rsid w:val="00AC698B"/>
    <w:rsid w:val="00AC7389"/>
    <w:rsid w:val="00AD1372"/>
    <w:rsid w:val="00AD7320"/>
    <w:rsid w:val="00AE5B2D"/>
    <w:rsid w:val="00AE6452"/>
    <w:rsid w:val="00AE7939"/>
    <w:rsid w:val="00AF1112"/>
    <w:rsid w:val="00B06832"/>
    <w:rsid w:val="00B1175D"/>
    <w:rsid w:val="00B1477F"/>
    <w:rsid w:val="00B14BEF"/>
    <w:rsid w:val="00B17444"/>
    <w:rsid w:val="00B270C0"/>
    <w:rsid w:val="00B34267"/>
    <w:rsid w:val="00B376B1"/>
    <w:rsid w:val="00B42A19"/>
    <w:rsid w:val="00B500D0"/>
    <w:rsid w:val="00B5056D"/>
    <w:rsid w:val="00B52E88"/>
    <w:rsid w:val="00B56C07"/>
    <w:rsid w:val="00B60B1C"/>
    <w:rsid w:val="00B6213B"/>
    <w:rsid w:val="00B715D4"/>
    <w:rsid w:val="00B7415E"/>
    <w:rsid w:val="00B80A4C"/>
    <w:rsid w:val="00B82CCD"/>
    <w:rsid w:val="00BA31D3"/>
    <w:rsid w:val="00BA7A8D"/>
    <w:rsid w:val="00BB257A"/>
    <w:rsid w:val="00BC00A1"/>
    <w:rsid w:val="00BC3A73"/>
    <w:rsid w:val="00BC7D5D"/>
    <w:rsid w:val="00BD2802"/>
    <w:rsid w:val="00BD6CB3"/>
    <w:rsid w:val="00BE436E"/>
    <w:rsid w:val="00BE60A4"/>
    <w:rsid w:val="00BF3DCC"/>
    <w:rsid w:val="00BF6306"/>
    <w:rsid w:val="00C12D9C"/>
    <w:rsid w:val="00C2519D"/>
    <w:rsid w:val="00C26062"/>
    <w:rsid w:val="00C32056"/>
    <w:rsid w:val="00C602D3"/>
    <w:rsid w:val="00C72AFE"/>
    <w:rsid w:val="00C821E6"/>
    <w:rsid w:val="00C82382"/>
    <w:rsid w:val="00C827FB"/>
    <w:rsid w:val="00C933D7"/>
    <w:rsid w:val="00C943AF"/>
    <w:rsid w:val="00CA1C9C"/>
    <w:rsid w:val="00CA4DFA"/>
    <w:rsid w:val="00CA5E92"/>
    <w:rsid w:val="00CA70F4"/>
    <w:rsid w:val="00CB0096"/>
    <w:rsid w:val="00CB783E"/>
    <w:rsid w:val="00CC057D"/>
    <w:rsid w:val="00CC2765"/>
    <w:rsid w:val="00CC6909"/>
    <w:rsid w:val="00CD2089"/>
    <w:rsid w:val="00CD2BFB"/>
    <w:rsid w:val="00CE11AC"/>
    <w:rsid w:val="00CE1BF3"/>
    <w:rsid w:val="00CE502D"/>
    <w:rsid w:val="00CE7599"/>
    <w:rsid w:val="00CF19A6"/>
    <w:rsid w:val="00D223C0"/>
    <w:rsid w:val="00D34C95"/>
    <w:rsid w:val="00D35A17"/>
    <w:rsid w:val="00D438A1"/>
    <w:rsid w:val="00D47F47"/>
    <w:rsid w:val="00D55C69"/>
    <w:rsid w:val="00D6266E"/>
    <w:rsid w:val="00D65686"/>
    <w:rsid w:val="00D6772B"/>
    <w:rsid w:val="00D70E1A"/>
    <w:rsid w:val="00D7553D"/>
    <w:rsid w:val="00D807CB"/>
    <w:rsid w:val="00D84A06"/>
    <w:rsid w:val="00D84FF9"/>
    <w:rsid w:val="00D933B8"/>
    <w:rsid w:val="00D96164"/>
    <w:rsid w:val="00D96256"/>
    <w:rsid w:val="00D970C5"/>
    <w:rsid w:val="00DA40A6"/>
    <w:rsid w:val="00DB3861"/>
    <w:rsid w:val="00DB5B07"/>
    <w:rsid w:val="00DC4A58"/>
    <w:rsid w:val="00DC5F7A"/>
    <w:rsid w:val="00DD13B5"/>
    <w:rsid w:val="00DD25C4"/>
    <w:rsid w:val="00DE1862"/>
    <w:rsid w:val="00DF1E7E"/>
    <w:rsid w:val="00DF4FEE"/>
    <w:rsid w:val="00DF69CE"/>
    <w:rsid w:val="00E15339"/>
    <w:rsid w:val="00E23E7D"/>
    <w:rsid w:val="00E329B9"/>
    <w:rsid w:val="00E33898"/>
    <w:rsid w:val="00E36592"/>
    <w:rsid w:val="00E50B4D"/>
    <w:rsid w:val="00E60763"/>
    <w:rsid w:val="00E61686"/>
    <w:rsid w:val="00E63C6C"/>
    <w:rsid w:val="00E747FA"/>
    <w:rsid w:val="00E85340"/>
    <w:rsid w:val="00E85F7B"/>
    <w:rsid w:val="00EA1F1C"/>
    <w:rsid w:val="00EC5BA1"/>
    <w:rsid w:val="00EC69EA"/>
    <w:rsid w:val="00ED0400"/>
    <w:rsid w:val="00ED6A8F"/>
    <w:rsid w:val="00EE053B"/>
    <w:rsid w:val="00EE2D55"/>
    <w:rsid w:val="00EF4A70"/>
    <w:rsid w:val="00EF5B86"/>
    <w:rsid w:val="00EF61C6"/>
    <w:rsid w:val="00F02B9B"/>
    <w:rsid w:val="00F07925"/>
    <w:rsid w:val="00F107F1"/>
    <w:rsid w:val="00F15294"/>
    <w:rsid w:val="00F15366"/>
    <w:rsid w:val="00F339BD"/>
    <w:rsid w:val="00F3601F"/>
    <w:rsid w:val="00F400ED"/>
    <w:rsid w:val="00F44EBA"/>
    <w:rsid w:val="00F60BE5"/>
    <w:rsid w:val="00F63D90"/>
    <w:rsid w:val="00F70296"/>
    <w:rsid w:val="00F71C74"/>
    <w:rsid w:val="00F94633"/>
    <w:rsid w:val="00F964D7"/>
    <w:rsid w:val="00FA0155"/>
    <w:rsid w:val="00FA1635"/>
    <w:rsid w:val="00FA24EC"/>
    <w:rsid w:val="00FA6BFD"/>
    <w:rsid w:val="00FB1FED"/>
    <w:rsid w:val="00FC3666"/>
    <w:rsid w:val="00FC4233"/>
    <w:rsid w:val="00FC6C12"/>
    <w:rsid w:val="00FD1867"/>
    <w:rsid w:val="00FD32C7"/>
    <w:rsid w:val="00FD3495"/>
    <w:rsid w:val="00FD4BD5"/>
    <w:rsid w:val="00FE197E"/>
    <w:rsid w:val="00FF0F20"/>
    <w:rsid w:val="00FF1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0F976"/>
  <w15:chartTrackingRefBased/>
  <w15:docId w15:val="{67B81BA5-C620-4FDA-98CA-FBA928ED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16F8"/>
    <w:pPr>
      <w:spacing w:after="0" w:line="240" w:lineRule="auto"/>
    </w:pPr>
    <w:rPr>
      <w:rFonts w:ascii="Times New Roman" w:eastAsia="Times New Roman" w:hAnsi="Times New Roman" w:cs="Times New Roman"/>
      <w:szCs w:val="20"/>
      <w:lang w:val="en-US" w:eastAsia="cs-CZ"/>
    </w:rPr>
  </w:style>
  <w:style w:type="paragraph" w:styleId="Nadpis1">
    <w:name w:val="heading 1"/>
    <w:basedOn w:val="Normln"/>
    <w:next w:val="Normln"/>
    <w:link w:val="Nadpis1Char"/>
    <w:uiPriority w:val="99"/>
    <w:qFormat/>
    <w:rsid w:val="004434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6D16F8"/>
    <w:pPr>
      <w:keepNext/>
      <w:keepLines/>
      <w:spacing w:before="40" w:after="120" w:line="259" w:lineRule="auto"/>
      <w:ind w:left="578" w:hanging="578"/>
      <w:outlineLvl w:val="1"/>
    </w:pPr>
    <w:rPr>
      <w:rFonts w:ascii="Segoe UI" w:hAnsi="Segoe UI"/>
      <w:sz w:val="20"/>
      <w:szCs w:val="26"/>
      <w:lang w:val="cs-CZ" w:eastAsia="en-US"/>
    </w:rPr>
  </w:style>
  <w:style w:type="paragraph" w:styleId="Nadpis3">
    <w:name w:val="heading 3"/>
    <w:basedOn w:val="Normln"/>
    <w:next w:val="Normln"/>
    <w:link w:val="Nadpis3Char"/>
    <w:uiPriority w:val="99"/>
    <w:qFormat/>
    <w:rsid w:val="006D16F8"/>
    <w:pPr>
      <w:keepNext/>
      <w:keepLines/>
      <w:spacing w:before="40" w:after="120" w:line="259" w:lineRule="auto"/>
      <w:ind w:left="1287" w:hanging="720"/>
      <w:outlineLvl w:val="2"/>
    </w:pPr>
    <w:rPr>
      <w:rFonts w:ascii="Segoe UI" w:hAnsi="Segoe UI"/>
      <w:sz w:val="20"/>
      <w:szCs w:val="24"/>
      <w:lang w:val="cs-CZ" w:eastAsia="en-US"/>
    </w:rPr>
  </w:style>
  <w:style w:type="paragraph" w:styleId="Nadpis4">
    <w:name w:val="heading 4"/>
    <w:basedOn w:val="Normln"/>
    <w:next w:val="Normln"/>
    <w:link w:val="Nadpis4Char"/>
    <w:uiPriority w:val="99"/>
    <w:qFormat/>
    <w:rsid w:val="006D16F8"/>
    <w:pPr>
      <w:keepNext/>
      <w:keepLines/>
      <w:spacing w:before="40" w:line="259" w:lineRule="auto"/>
      <w:ind w:left="864" w:hanging="864"/>
      <w:outlineLvl w:val="3"/>
    </w:pPr>
    <w:rPr>
      <w:rFonts w:ascii="Segoe UI" w:hAnsi="Segoe UI"/>
      <w:i/>
      <w:iCs/>
      <w:color w:val="AD1B32"/>
      <w:sz w:val="20"/>
      <w:szCs w:val="22"/>
      <w:lang w:val="cs-CZ" w:eastAsia="en-US"/>
    </w:rPr>
  </w:style>
  <w:style w:type="paragraph" w:styleId="Nadpis5">
    <w:name w:val="heading 5"/>
    <w:basedOn w:val="Normln"/>
    <w:next w:val="Normln"/>
    <w:link w:val="Nadpis5Char"/>
    <w:uiPriority w:val="99"/>
    <w:qFormat/>
    <w:rsid w:val="006D16F8"/>
    <w:pPr>
      <w:keepNext/>
      <w:keepLines/>
      <w:spacing w:before="40" w:line="259" w:lineRule="auto"/>
      <w:ind w:left="1008" w:hanging="1008"/>
      <w:outlineLvl w:val="4"/>
    </w:pPr>
    <w:rPr>
      <w:rFonts w:ascii="Calibri Light" w:hAnsi="Calibri Light"/>
      <w:color w:val="2F5496"/>
      <w:sz w:val="20"/>
      <w:szCs w:val="22"/>
      <w:lang w:val="cs-CZ" w:eastAsia="en-US"/>
    </w:rPr>
  </w:style>
  <w:style w:type="paragraph" w:styleId="Nadpis6">
    <w:name w:val="heading 6"/>
    <w:basedOn w:val="Normln"/>
    <w:next w:val="Normln"/>
    <w:link w:val="Nadpis6Char"/>
    <w:uiPriority w:val="99"/>
    <w:qFormat/>
    <w:rsid w:val="006D16F8"/>
    <w:pPr>
      <w:keepNext/>
      <w:keepLines/>
      <w:spacing w:before="40" w:line="259" w:lineRule="auto"/>
      <w:ind w:left="1152" w:hanging="1152"/>
      <w:outlineLvl w:val="5"/>
    </w:pPr>
    <w:rPr>
      <w:rFonts w:ascii="Calibri Light" w:hAnsi="Calibri Light"/>
      <w:color w:val="1F3763"/>
      <w:sz w:val="20"/>
      <w:szCs w:val="22"/>
      <w:lang w:val="cs-CZ" w:eastAsia="en-US"/>
    </w:rPr>
  </w:style>
  <w:style w:type="paragraph" w:styleId="Nadpis7">
    <w:name w:val="heading 7"/>
    <w:basedOn w:val="Normln"/>
    <w:next w:val="Normln"/>
    <w:link w:val="Nadpis7Char"/>
    <w:uiPriority w:val="99"/>
    <w:qFormat/>
    <w:rsid w:val="006D16F8"/>
    <w:pPr>
      <w:keepNext/>
      <w:keepLines/>
      <w:spacing w:before="40" w:line="259" w:lineRule="auto"/>
      <w:ind w:left="1296" w:hanging="1296"/>
      <w:outlineLvl w:val="6"/>
    </w:pPr>
    <w:rPr>
      <w:rFonts w:ascii="Calibri Light" w:hAnsi="Calibri Light"/>
      <w:i/>
      <w:iCs/>
      <w:color w:val="1F3763"/>
      <w:sz w:val="20"/>
      <w:szCs w:val="22"/>
      <w:lang w:val="cs-CZ" w:eastAsia="en-US"/>
    </w:rPr>
  </w:style>
  <w:style w:type="paragraph" w:styleId="Nadpis8">
    <w:name w:val="heading 8"/>
    <w:basedOn w:val="Normln"/>
    <w:next w:val="Normln"/>
    <w:link w:val="Nadpis8Char"/>
    <w:uiPriority w:val="99"/>
    <w:qFormat/>
    <w:rsid w:val="006D16F8"/>
    <w:pPr>
      <w:keepNext/>
      <w:keepLines/>
      <w:spacing w:before="40" w:line="259" w:lineRule="auto"/>
      <w:ind w:left="1440" w:hanging="1440"/>
      <w:outlineLvl w:val="7"/>
    </w:pPr>
    <w:rPr>
      <w:rFonts w:ascii="Calibri Light" w:hAnsi="Calibri Light"/>
      <w:color w:val="272727"/>
      <w:sz w:val="21"/>
      <w:szCs w:val="21"/>
      <w:lang w:val="cs-CZ" w:eastAsia="en-US"/>
    </w:rPr>
  </w:style>
  <w:style w:type="paragraph" w:styleId="Nadpis9">
    <w:name w:val="heading 9"/>
    <w:basedOn w:val="Normln"/>
    <w:next w:val="Normln"/>
    <w:link w:val="Nadpis9Char"/>
    <w:uiPriority w:val="99"/>
    <w:qFormat/>
    <w:rsid w:val="006D16F8"/>
    <w:pPr>
      <w:keepNext/>
      <w:keepLines/>
      <w:spacing w:before="40" w:line="259" w:lineRule="auto"/>
      <w:ind w:left="1584" w:hanging="1584"/>
      <w:outlineLvl w:val="8"/>
    </w:pPr>
    <w:rPr>
      <w:rFonts w:ascii="Calibri Light" w:hAnsi="Calibri Light"/>
      <w:i/>
      <w:iCs/>
      <w:color w:val="272727"/>
      <w:sz w:val="21"/>
      <w:szCs w:val="21"/>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4343F"/>
    <w:rPr>
      <w:rFonts w:asciiTheme="majorHAnsi" w:eastAsiaTheme="majorEastAsia" w:hAnsiTheme="majorHAnsi" w:cstheme="majorBidi"/>
      <w:color w:val="2E74B5" w:themeColor="accent1" w:themeShade="BF"/>
      <w:sz w:val="32"/>
      <w:szCs w:val="32"/>
    </w:rPr>
  </w:style>
  <w:style w:type="paragraph" w:customStyle="1" w:styleId="ANNEX1PRK">
    <w:name w:val="ANNEX 1 PRK"/>
    <w:basedOn w:val="Normln"/>
    <w:next w:val="Bodytext1PRK"/>
    <w:link w:val="ANNEX1PRKChar"/>
    <w:uiPriority w:val="10"/>
    <w:qFormat/>
    <w:rsid w:val="009B17AF"/>
    <w:pPr>
      <w:pageBreakBefore/>
      <w:numPr>
        <w:numId w:val="3"/>
      </w:numPr>
      <w:tabs>
        <w:tab w:val="left" w:pos="0"/>
      </w:tabs>
      <w:spacing w:after="240"/>
      <w:jc w:val="center"/>
      <w:outlineLvl w:val="0"/>
    </w:pPr>
    <w:rPr>
      <w:b/>
      <w:caps/>
    </w:rPr>
  </w:style>
  <w:style w:type="character" w:customStyle="1" w:styleId="ANNEX1PRKChar">
    <w:name w:val="ANNEX 1 PRK Char"/>
    <w:link w:val="ANNEX1PRK"/>
    <w:uiPriority w:val="10"/>
    <w:rsid w:val="009B17AF"/>
    <w:rPr>
      <w:rFonts w:ascii="Times New Roman" w:eastAsia="Times New Roman" w:hAnsi="Times New Roman" w:cs="Times New Roman"/>
      <w:b/>
      <w:caps/>
      <w:szCs w:val="20"/>
      <w:lang w:val="en-US" w:eastAsia="cs-CZ"/>
    </w:rPr>
  </w:style>
  <w:style w:type="paragraph" w:customStyle="1" w:styleId="Heading1PRK">
    <w:name w:val="Heading 1 PRK"/>
    <w:basedOn w:val="Normln"/>
    <w:uiPriority w:val="6"/>
    <w:qFormat/>
    <w:rsid w:val="001B74B5"/>
    <w:pPr>
      <w:keepNext/>
      <w:numPr>
        <w:numId w:val="1"/>
      </w:numPr>
      <w:spacing w:before="160" w:after="240"/>
      <w:jc w:val="both"/>
      <w:outlineLvl w:val="0"/>
    </w:pPr>
    <w:rPr>
      <w:b/>
      <w:caps/>
    </w:rPr>
  </w:style>
  <w:style w:type="paragraph" w:customStyle="1" w:styleId="Heading2PRK">
    <w:name w:val="Heading 2 PRK"/>
    <w:basedOn w:val="Normln"/>
    <w:link w:val="Heading2PRKChar"/>
    <w:uiPriority w:val="6"/>
    <w:rsid w:val="001B74B5"/>
    <w:pPr>
      <w:numPr>
        <w:ilvl w:val="1"/>
        <w:numId w:val="1"/>
      </w:numPr>
      <w:spacing w:after="240"/>
      <w:jc w:val="both"/>
      <w:outlineLvl w:val="1"/>
    </w:pPr>
  </w:style>
  <w:style w:type="character" w:customStyle="1" w:styleId="Heading2PRKChar">
    <w:name w:val="Heading 2 PRK Char"/>
    <w:link w:val="Heading2PRK"/>
    <w:uiPriority w:val="6"/>
    <w:rsid w:val="001B74B5"/>
    <w:rPr>
      <w:rFonts w:ascii="Times New Roman" w:eastAsia="Times New Roman" w:hAnsi="Times New Roman" w:cs="Times New Roman"/>
      <w:szCs w:val="20"/>
      <w:lang w:val="en-US" w:eastAsia="cs-CZ"/>
    </w:rPr>
  </w:style>
  <w:style w:type="paragraph" w:customStyle="1" w:styleId="Heading3PRK">
    <w:name w:val="Heading 3 PRK"/>
    <w:basedOn w:val="Normln"/>
    <w:link w:val="Heading3PRKChar"/>
    <w:uiPriority w:val="6"/>
    <w:rsid w:val="001B74B5"/>
    <w:pPr>
      <w:numPr>
        <w:ilvl w:val="2"/>
        <w:numId w:val="1"/>
      </w:numPr>
      <w:spacing w:after="240"/>
      <w:jc w:val="both"/>
      <w:outlineLvl w:val="2"/>
    </w:pPr>
  </w:style>
  <w:style w:type="character" w:customStyle="1" w:styleId="Heading3PRKChar">
    <w:name w:val="Heading 3 PRK Char"/>
    <w:link w:val="Heading3PRK"/>
    <w:uiPriority w:val="6"/>
    <w:rsid w:val="001B74B5"/>
    <w:rPr>
      <w:rFonts w:ascii="Times New Roman" w:eastAsia="Times New Roman" w:hAnsi="Times New Roman" w:cs="Times New Roman"/>
      <w:szCs w:val="20"/>
      <w:lang w:val="en-US" w:eastAsia="cs-CZ"/>
    </w:rPr>
  </w:style>
  <w:style w:type="paragraph" w:customStyle="1" w:styleId="Heading4PRK">
    <w:name w:val="Heading 4 PRK"/>
    <w:basedOn w:val="Normln"/>
    <w:link w:val="Heading4PRKChar"/>
    <w:uiPriority w:val="6"/>
    <w:rsid w:val="001B74B5"/>
    <w:pPr>
      <w:numPr>
        <w:ilvl w:val="3"/>
        <w:numId w:val="1"/>
      </w:numPr>
      <w:spacing w:after="240"/>
      <w:jc w:val="both"/>
      <w:outlineLvl w:val="3"/>
    </w:pPr>
  </w:style>
  <w:style w:type="character" w:customStyle="1" w:styleId="Heading4PRKChar">
    <w:name w:val="Heading 4 PRK Char"/>
    <w:link w:val="Heading4PRK"/>
    <w:uiPriority w:val="6"/>
    <w:rsid w:val="001B74B5"/>
    <w:rPr>
      <w:rFonts w:ascii="Times New Roman" w:eastAsia="Times New Roman" w:hAnsi="Times New Roman" w:cs="Times New Roman"/>
      <w:szCs w:val="20"/>
      <w:lang w:val="en-US" w:eastAsia="cs-CZ"/>
    </w:rPr>
  </w:style>
  <w:style w:type="paragraph" w:customStyle="1" w:styleId="Heading5PRK">
    <w:name w:val="Heading 5 PRK"/>
    <w:basedOn w:val="Normln"/>
    <w:uiPriority w:val="6"/>
    <w:rsid w:val="009B17AF"/>
    <w:pPr>
      <w:numPr>
        <w:ilvl w:val="4"/>
        <w:numId w:val="1"/>
      </w:numPr>
      <w:spacing w:after="240"/>
      <w:ind w:left="2127" w:hanging="709"/>
      <w:jc w:val="both"/>
      <w:outlineLvl w:val="4"/>
    </w:pPr>
  </w:style>
  <w:style w:type="paragraph" w:customStyle="1" w:styleId="Heading6PRK">
    <w:name w:val="Heading 6 PRK"/>
    <w:basedOn w:val="Normln"/>
    <w:uiPriority w:val="6"/>
    <w:rsid w:val="001B74B5"/>
    <w:pPr>
      <w:numPr>
        <w:ilvl w:val="5"/>
        <w:numId w:val="1"/>
      </w:numPr>
      <w:spacing w:after="240"/>
      <w:jc w:val="both"/>
    </w:pPr>
  </w:style>
  <w:style w:type="paragraph" w:customStyle="1" w:styleId="Definition2PRK">
    <w:name w:val="Definition 2 PRK"/>
    <w:basedOn w:val="Normln"/>
    <w:link w:val="Definition2PRKChar"/>
    <w:uiPriority w:val="9"/>
    <w:rsid w:val="009B17AF"/>
    <w:pPr>
      <w:numPr>
        <w:ilvl w:val="1"/>
        <w:numId w:val="2"/>
      </w:numPr>
      <w:spacing w:after="240"/>
      <w:jc w:val="both"/>
      <w:outlineLvl w:val="1"/>
    </w:pPr>
  </w:style>
  <w:style w:type="character" w:customStyle="1" w:styleId="Definition2PRKChar">
    <w:name w:val="Definition 2 PRK Char"/>
    <w:link w:val="Definition2PRK"/>
    <w:uiPriority w:val="9"/>
    <w:rsid w:val="009B17AF"/>
    <w:rPr>
      <w:rFonts w:ascii="Times New Roman" w:eastAsia="Times New Roman" w:hAnsi="Times New Roman" w:cs="Times New Roman"/>
      <w:szCs w:val="20"/>
      <w:lang w:val="en-US" w:eastAsia="cs-CZ"/>
    </w:rPr>
  </w:style>
  <w:style w:type="paragraph" w:customStyle="1" w:styleId="Definition3PRK">
    <w:name w:val="Definition 3 PRK"/>
    <w:basedOn w:val="Normln"/>
    <w:uiPriority w:val="9"/>
    <w:rsid w:val="009B17AF"/>
    <w:pPr>
      <w:numPr>
        <w:ilvl w:val="2"/>
        <w:numId w:val="2"/>
      </w:numPr>
      <w:spacing w:after="240"/>
      <w:ind w:left="2127" w:hanging="709"/>
      <w:jc w:val="both"/>
      <w:outlineLvl w:val="2"/>
    </w:pPr>
  </w:style>
  <w:style w:type="paragraph" w:customStyle="1" w:styleId="DefinitionPRK">
    <w:name w:val="Definition PRK"/>
    <w:basedOn w:val="Normln"/>
    <w:link w:val="DefinitionPRKChar"/>
    <w:uiPriority w:val="8"/>
    <w:qFormat/>
    <w:rsid w:val="00924433"/>
    <w:pPr>
      <w:numPr>
        <w:numId w:val="2"/>
      </w:numPr>
      <w:spacing w:after="240"/>
      <w:jc w:val="both"/>
      <w:outlineLvl w:val="0"/>
    </w:pPr>
  </w:style>
  <w:style w:type="character" w:customStyle="1" w:styleId="DefinitionPRKChar">
    <w:name w:val="Definition PRK Char"/>
    <w:link w:val="DefinitionPRK"/>
    <w:uiPriority w:val="8"/>
    <w:rsid w:val="00924433"/>
    <w:rPr>
      <w:rFonts w:ascii="Times New Roman" w:eastAsia="Times New Roman" w:hAnsi="Times New Roman" w:cs="Times New Roman"/>
      <w:szCs w:val="20"/>
      <w:lang w:val="en-US" w:eastAsia="cs-CZ"/>
    </w:rPr>
  </w:style>
  <w:style w:type="paragraph" w:customStyle="1" w:styleId="ANNEX2PRK">
    <w:name w:val="ANNEX 2 PRK"/>
    <w:basedOn w:val="Normln"/>
    <w:next w:val="Bodytext1PRK"/>
    <w:uiPriority w:val="10"/>
    <w:rsid w:val="00C602D3"/>
    <w:pPr>
      <w:numPr>
        <w:ilvl w:val="1"/>
        <w:numId w:val="3"/>
      </w:numPr>
      <w:spacing w:after="240"/>
      <w:jc w:val="center"/>
      <w:outlineLvl w:val="1"/>
    </w:pPr>
    <w:rPr>
      <w:b/>
    </w:rPr>
  </w:style>
  <w:style w:type="paragraph" w:customStyle="1" w:styleId="ANNEX3PRK">
    <w:name w:val="ANNEX 3 PRK"/>
    <w:basedOn w:val="Normln"/>
    <w:uiPriority w:val="10"/>
    <w:rsid w:val="00C602D3"/>
    <w:pPr>
      <w:numPr>
        <w:ilvl w:val="2"/>
        <w:numId w:val="3"/>
      </w:numPr>
      <w:spacing w:after="240"/>
      <w:jc w:val="both"/>
      <w:outlineLvl w:val="2"/>
    </w:pPr>
  </w:style>
  <w:style w:type="paragraph" w:customStyle="1" w:styleId="ANNEX4PRK">
    <w:name w:val="ANNEX 4 PRK"/>
    <w:basedOn w:val="Normln"/>
    <w:uiPriority w:val="10"/>
    <w:rsid w:val="00C602D3"/>
    <w:pPr>
      <w:numPr>
        <w:ilvl w:val="3"/>
        <w:numId w:val="3"/>
      </w:numPr>
      <w:spacing w:after="240"/>
      <w:jc w:val="both"/>
      <w:outlineLvl w:val="3"/>
    </w:pPr>
  </w:style>
  <w:style w:type="paragraph" w:customStyle="1" w:styleId="ANNEX5PRK">
    <w:name w:val="ANNEX 5 PRK"/>
    <w:basedOn w:val="Normln"/>
    <w:uiPriority w:val="10"/>
    <w:rsid w:val="00C602D3"/>
    <w:pPr>
      <w:numPr>
        <w:ilvl w:val="4"/>
        <w:numId w:val="3"/>
      </w:numPr>
      <w:tabs>
        <w:tab w:val="left" w:pos="1559"/>
      </w:tabs>
      <w:spacing w:after="240"/>
      <w:jc w:val="both"/>
      <w:outlineLvl w:val="4"/>
    </w:pPr>
  </w:style>
  <w:style w:type="paragraph" w:customStyle="1" w:styleId="ANNEX6PRK">
    <w:name w:val="ANNEX 6 PRK"/>
    <w:basedOn w:val="Normln"/>
    <w:uiPriority w:val="10"/>
    <w:rsid w:val="00C602D3"/>
    <w:pPr>
      <w:numPr>
        <w:ilvl w:val="5"/>
        <w:numId w:val="3"/>
      </w:numPr>
      <w:tabs>
        <w:tab w:val="left" w:pos="2835"/>
      </w:tabs>
      <w:spacing w:after="240"/>
      <w:jc w:val="both"/>
      <w:outlineLvl w:val="5"/>
    </w:pPr>
  </w:style>
  <w:style w:type="paragraph" w:customStyle="1" w:styleId="ANNEX7PRK">
    <w:name w:val="ANNEX 7 PRK"/>
    <w:basedOn w:val="Normln"/>
    <w:uiPriority w:val="10"/>
    <w:rsid w:val="00C602D3"/>
    <w:pPr>
      <w:numPr>
        <w:ilvl w:val="6"/>
        <w:numId w:val="3"/>
      </w:numPr>
      <w:spacing w:after="240"/>
      <w:jc w:val="both"/>
      <w:outlineLvl w:val="6"/>
    </w:pPr>
  </w:style>
  <w:style w:type="paragraph" w:customStyle="1" w:styleId="Bodytext1PRK">
    <w:name w:val="Body text 1 PRK"/>
    <w:basedOn w:val="Normln"/>
    <w:uiPriority w:val="5"/>
    <w:qFormat/>
    <w:rsid w:val="00C602D3"/>
    <w:pPr>
      <w:numPr>
        <w:numId w:val="4"/>
      </w:numPr>
      <w:spacing w:after="240"/>
      <w:jc w:val="both"/>
      <w:outlineLvl w:val="0"/>
    </w:pPr>
  </w:style>
  <w:style w:type="paragraph" w:customStyle="1" w:styleId="Bodytext2PRK">
    <w:name w:val="Body text 2 PRK"/>
    <w:basedOn w:val="Normln"/>
    <w:uiPriority w:val="6"/>
    <w:rsid w:val="00C602D3"/>
    <w:pPr>
      <w:numPr>
        <w:ilvl w:val="1"/>
        <w:numId w:val="4"/>
      </w:numPr>
      <w:spacing w:after="240"/>
      <w:jc w:val="both"/>
      <w:outlineLvl w:val="1"/>
    </w:pPr>
  </w:style>
  <w:style w:type="paragraph" w:customStyle="1" w:styleId="Bodytext3PRK">
    <w:name w:val="Body text 3 PRK"/>
    <w:basedOn w:val="Normln"/>
    <w:uiPriority w:val="6"/>
    <w:rsid w:val="00C602D3"/>
    <w:pPr>
      <w:numPr>
        <w:ilvl w:val="2"/>
        <w:numId w:val="4"/>
      </w:numPr>
      <w:spacing w:after="240"/>
      <w:jc w:val="both"/>
      <w:outlineLvl w:val="2"/>
    </w:pPr>
  </w:style>
  <w:style w:type="paragraph" w:customStyle="1" w:styleId="Bodytext4PRK">
    <w:name w:val="Body text 4 PRK"/>
    <w:basedOn w:val="Normln"/>
    <w:uiPriority w:val="6"/>
    <w:rsid w:val="00C602D3"/>
    <w:pPr>
      <w:numPr>
        <w:ilvl w:val="3"/>
        <w:numId w:val="4"/>
      </w:numPr>
      <w:spacing w:after="240"/>
      <w:jc w:val="both"/>
      <w:outlineLvl w:val="3"/>
    </w:pPr>
  </w:style>
  <w:style w:type="paragraph" w:customStyle="1" w:styleId="Bodytext5PRK">
    <w:name w:val="Body text 5 PRK"/>
    <w:basedOn w:val="Normln"/>
    <w:uiPriority w:val="6"/>
    <w:rsid w:val="00C602D3"/>
    <w:pPr>
      <w:numPr>
        <w:ilvl w:val="4"/>
        <w:numId w:val="4"/>
      </w:numPr>
      <w:spacing w:after="240"/>
      <w:jc w:val="both"/>
      <w:outlineLvl w:val="4"/>
    </w:pPr>
  </w:style>
  <w:style w:type="character" w:customStyle="1" w:styleId="italicsPRK">
    <w:name w:val="italics PRK"/>
    <w:uiPriority w:val="19"/>
    <w:qFormat/>
    <w:rsid w:val="00C602D3"/>
    <w:rPr>
      <w:bCs/>
      <w:i/>
    </w:rPr>
  </w:style>
  <w:style w:type="paragraph" w:customStyle="1" w:styleId="List1PRK">
    <w:name w:val="List 1 PRK"/>
    <w:basedOn w:val="Bodytext1PRK"/>
    <w:uiPriority w:val="4"/>
    <w:rsid w:val="00C602D3"/>
    <w:pPr>
      <w:numPr>
        <w:numId w:val="5"/>
      </w:numPr>
    </w:pPr>
    <w:rPr>
      <w:lang w:eastAsia="en-US"/>
    </w:rPr>
  </w:style>
  <w:style w:type="paragraph" w:customStyle="1" w:styleId="List2PRK">
    <w:name w:val="List 2 PRK"/>
    <w:basedOn w:val="Bodytext1PRK"/>
    <w:uiPriority w:val="4"/>
    <w:rsid w:val="00C602D3"/>
    <w:pPr>
      <w:numPr>
        <w:numId w:val="6"/>
      </w:numPr>
    </w:pPr>
  </w:style>
  <w:style w:type="paragraph" w:styleId="Nzev">
    <w:name w:val="Title"/>
    <w:aliases w:val="Title PRK"/>
    <w:basedOn w:val="Normln"/>
    <w:next w:val="Bodytext1PRK"/>
    <w:link w:val="NzevChar"/>
    <w:uiPriority w:val="1"/>
    <w:qFormat/>
    <w:rsid w:val="00C602D3"/>
    <w:pPr>
      <w:spacing w:before="240" w:after="360"/>
      <w:jc w:val="center"/>
    </w:pPr>
    <w:rPr>
      <w:b/>
      <w:caps/>
      <w:spacing w:val="5"/>
      <w:sz w:val="28"/>
      <w:szCs w:val="52"/>
    </w:rPr>
  </w:style>
  <w:style w:type="character" w:customStyle="1" w:styleId="NzevChar">
    <w:name w:val="Název Char"/>
    <w:aliases w:val="Title PRK Char"/>
    <w:link w:val="Nzev"/>
    <w:uiPriority w:val="1"/>
    <w:rsid w:val="00C602D3"/>
    <w:rPr>
      <w:rFonts w:ascii="Arial" w:hAnsi="Arial" w:cs="Times New Roman"/>
      <w:b/>
      <w:caps/>
      <w:spacing w:val="5"/>
      <w:sz w:val="28"/>
      <w:szCs w:val="52"/>
    </w:rPr>
  </w:style>
  <w:style w:type="paragraph" w:customStyle="1" w:styleId="PreamblePRK">
    <w:name w:val="Preamble PRK"/>
    <w:basedOn w:val="Normln"/>
    <w:uiPriority w:val="3"/>
    <w:qFormat/>
    <w:rsid w:val="00C602D3"/>
    <w:pPr>
      <w:numPr>
        <w:numId w:val="7"/>
      </w:numPr>
      <w:spacing w:after="240"/>
      <w:jc w:val="both"/>
    </w:pPr>
  </w:style>
  <w:style w:type="character" w:styleId="Siln">
    <w:name w:val="Strong"/>
    <w:aliases w:val="Bold PRK"/>
    <w:uiPriority w:val="19"/>
    <w:qFormat/>
    <w:rsid w:val="00C602D3"/>
    <w:rPr>
      <w:b/>
      <w:bCs/>
    </w:rPr>
  </w:style>
  <w:style w:type="paragraph" w:customStyle="1" w:styleId="SmluvnstranyPRK">
    <w:name w:val="Smluvní strany PRK"/>
    <w:basedOn w:val="Normln"/>
    <w:uiPriority w:val="2"/>
    <w:qFormat/>
    <w:rsid w:val="00924433"/>
    <w:pPr>
      <w:numPr>
        <w:numId w:val="8"/>
      </w:numPr>
      <w:spacing w:after="240"/>
      <w:ind w:left="709" w:hanging="709"/>
      <w:jc w:val="both"/>
    </w:pPr>
  </w:style>
  <w:style w:type="paragraph" w:styleId="Textpoznpodarou">
    <w:name w:val="footnote text"/>
    <w:basedOn w:val="Normln"/>
    <w:link w:val="TextpoznpodarouChar"/>
    <w:uiPriority w:val="19"/>
    <w:semiHidden/>
    <w:qFormat/>
    <w:rsid w:val="00C602D3"/>
    <w:pPr>
      <w:spacing w:after="120"/>
      <w:jc w:val="both"/>
    </w:pPr>
    <w:rPr>
      <w:sz w:val="18"/>
    </w:rPr>
  </w:style>
  <w:style w:type="character" w:customStyle="1" w:styleId="TextpoznpodarouChar">
    <w:name w:val="Text pozn. pod čarou Char"/>
    <w:link w:val="Textpoznpodarou"/>
    <w:uiPriority w:val="19"/>
    <w:semiHidden/>
    <w:rsid w:val="00924433"/>
    <w:rPr>
      <w:rFonts w:ascii="Arial" w:eastAsia="Times New Roman" w:hAnsi="Arial" w:cs="Times New Roman"/>
      <w:sz w:val="18"/>
      <w:szCs w:val="20"/>
      <w:lang w:eastAsia="cs-CZ"/>
    </w:rPr>
  </w:style>
  <w:style w:type="character" w:customStyle="1" w:styleId="underlinePRK">
    <w:name w:val="underline PRK"/>
    <w:uiPriority w:val="19"/>
    <w:rsid w:val="00C602D3"/>
    <w:rPr>
      <w:rFonts w:ascii="Arial" w:hAnsi="Arial"/>
      <w:sz w:val="22"/>
      <w:u w:val="single"/>
    </w:rPr>
  </w:style>
  <w:style w:type="character" w:styleId="Znakapoznpodarou">
    <w:name w:val="footnote reference"/>
    <w:uiPriority w:val="19"/>
    <w:semiHidden/>
    <w:rsid w:val="00C602D3"/>
    <w:rPr>
      <w:vertAlign w:val="superscript"/>
    </w:rPr>
  </w:style>
  <w:style w:type="character" w:styleId="Hypertextovodkaz">
    <w:name w:val="Hyperlink"/>
    <w:uiPriority w:val="99"/>
    <w:rsid w:val="001D08C2"/>
    <w:rPr>
      <w:caps w:val="0"/>
      <w:smallCaps w:val="0"/>
      <w:strike w:val="0"/>
      <w:dstrike w:val="0"/>
      <w:vanish w:val="0"/>
      <w:color w:val="0563C1" w:themeColor="hyperlink"/>
      <w:u w:val="single"/>
      <w:vertAlign w:val="baseline"/>
    </w:rPr>
  </w:style>
  <w:style w:type="paragraph" w:customStyle="1" w:styleId="textcenteredPRK">
    <w:name w:val="text centered PRK"/>
    <w:basedOn w:val="Normln"/>
    <w:autoRedefine/>
    <w:uiPriority w:val="19"/>
    <w:qFormat/>
    <w:rsid w:val="00924433"/>
    <w:pPr>
      <w:spacing w:after="240"/>
      <w:jc w:val="center"/>
    </w:pPr>
  </w:style>
  <w:style w:type="paragraph" w:customStyle="1" w:styleId="TextPreamblePRK">
    <w:name w:val="Text Preamble PRK"/>
    <w:basedOn w:val="Normln"/>
    <w:link w:val="TextPreamblePRKChar"/>
    <w:uiPriority w:val="3"/>
    <w:qFormat/>
    <w:rsid w:val="001D08C2"/>
    <w:pPr>
      <w:numPr>
        <w:numId w:val="9"/>
      </w:numPr>
      <w:spacing w:after="240"/>
      <w:jc w:val="both"/>
    </w:pPr>
  </w:style>
  <w:style w:type="character" w:customStyle="1" w:styleId="TextPreamblePRKChar">
    <w:name w:val="Text Preamble PRK Char"/>
    <w:link w:val="TextPreamblePRK"/>
    <w:uiPriority w:val="3"/>
    <w:rsid w:val="001D08C2"/>
    <w:rPr>
      <w:rFonts w:ascii="Times New Roman" w:eastAsia="Times New Roman" w:hAnsi="Times New Roman" w:cs="Times New Roman"/>
      <w:szCs w:val="20"/>
      <w:lang w:val="en-US" w:eastAsia="cs-CZ"/>
    </w:rPr>
  </w:style>
  <w:style w:type="paragraph" w:styleId="Zhlav">
    <w:name w:val="header"/>
    <w:basedOn w:val="Normln"/>
    <w:link w:val="ZhlavChar"/>
    <w:uiPriority w:val="99"/>
    <w:rsid w:val="004C6099"/>
    <w:pPr>
      <w:tabs>
        <w:tab w:val="center" w:pos="4513"/>
        <w:tab w:val="right" w:pos="9026"/>
      </w:tabs>
    </w:pPr>
  </w:style>
  <w:style w:type="character" w:customStyle="1" w:styleId="ZhlavChar">
    <w:name w:val="Záhlaví Char"/>
    <w:basedOn w:val="Standardnpsmoodstavce"/>
    <w:link w:val="Zhlav"/>
    <w:uiPriority w:val="99"/>
    <w:semiHidden/>
    <w:rsid w:val="00924433"/>
  </w:style>
  <w:style w:type="paragraph" w:styleId="Zpat">
    <w:name w:val="footer"/>
    <w:basedOn w:val="Normln"/>
    <w:link w:val="ZpatChar"/>
    <w:uiPriority w:val="99"/>
    <w:rsid w:val="004C6099"/>
    <w:pPr>
      <w:tabs>
        <w:tab w:val="center" w:pos="4513"/>
        <w:tab w:val="right" w:pos="9026"/>
      </w:tabs>
    </w:pPr>
  </w:style>
  <w:style w:type="character" w:customStyle="1" w:styleId="ZpatChar">
    <w:name w:val="Zápatí Char"/>
    <w:basedOn w:val="Standardnpsmoodstavce"/>
    <w:link w:val="Zpat"/>
    <w:uiPriority w:val="99"/>
    <w:semiHidden/>
    <w:rsid w:val="00924433"/>
  </w:style>
  <w:style w:type="character" w:customStyle="1" w:styleId="Nadpis2Char">
    <w:name w:val="Nadpis 2 Char"/>
    <w:basedOn w:val="Standardnpsmoodstavce"/>
    <w:link w:val="Nadpis2"/>
    <w:uiPriority w:val="99"/>
    <w:rsid w:val="006D16F8"/>
    <w:rPr>
      <w:rFonts w:ascii="Segoe UI" w:eastAsia="Times New Roman" w:hAnsi="Segoe UI" w:cs="Times New Roman"/>
      <w:sz w:val="20"/>
      <w:szCs w:val="26"/>
    </w:rPr>
  </w:style>
  <w:style w:type="character" w:customStyle="1" w:styleId="Nadpis3Char">
    <w:name w:val="Nadpis 3 Char"/>
    <w:basedOn w:val="Standardnpsmoodstavce"/>
    <w:link w:val="Nadpis3"/>
    <w:uiPriority w:val="99"/>
    <w:rsid w:val="006D16F8"/>
    <w:rPr>
      <w:rFonts w:ascii="Segoe UI" w:eastAsia="Times New Roman" w:hAnsi="Segoe UI" w:cs="Times New Roman"/>
      <w:sz w:val="20"/>
      <w:szCs w:val="24"/>
    </w:rPr>
  </w:style>
  <w:style w:type="character" w:customStyle="1" w:styleId="Nadpis4Char">
    <w:name w:val="Nadpis 4 Char"/>
    <w:basedOn w:val="Standardnpsmoodstavce"/>
    <w:link w:val="Nadpis4"/>
    <w:uiPriority w:val="99"/>
    <w:rsid w:val="006D16F8"/>
    <w:rPr>
      <w:rFonts w:ascii="Segoe UI" w:eastAsia="Times New Roman" w:hAnsi="Segoe UI" w:cs="Times New Roman"/>
      <w:i/>
      <w:iCs/>
      <w:color w:val="AD1B32"/>
      <w:sz w:val="20"/>
    </w:rPr>
  </w:style>
  <w:style w:type="character" w:customStyle="1" w:styleId="Nadpis5Char">
    <w:name w:val="Nadpis 5 Char"/>
    <w:basedOn w:val="Standardnpsmoodstavce"/>
    <w:link w:val="Nadpis5"/>
    <w:uiPriority w:val="99"/>
    <w:rsid w:val="006D16F8"/>
    <w:rPr>
      <w:rFonts w:ascii="Calibri Light" w:eastAsia="Times New Roman" w:hAnsi="Calibri Light" w:cs="Times New Roman"/>
      <w:color w:val="2F5496"/>
      <w:sz w:val="20"/>
    </w:rPr>
  </w:style>
  <w:style w:type="character" w:customStyle="1" w:styleId="Nadpis6Char">
    <w:name w:val="Nadpis 6 Char"/>
    <w:basedOn w:val="Standardnpsmoodstavce"/>
    <w:link w:val="Nadpis6"/>
    <w:uiPriority w:val="99"/>
    <w:rsid w:val="006D16F8"/>
    <w:rPr>
      <w:rFonts w:ascii="Calibri Light" w:eastAsia="Times New Roman" w:hAnsi="Calibri Light" w:cs="Times New Roman"/>
      <w:color w:val="1F3763"/>
      <w:sz w:val="20"/>
    </w:rPr>
  </w:style>
  <w:style w:type="character" w:customStyle="1" w:styleId="Nadpis7Char">
    <w:name w:val="Nadpis 7 Char"/>
    <w:basedOn w:val="Standardnpsmoodstavce"/>
    <w:link w:val="Nadpis7"/>
    <w:uiPriority w:val="99"/>
    <w:rsid w:val="006D16F8"/>
    <w:rPr>
      <w:rFonts w:ascii="Calibri Light" w:eastAsia="Times New Roman" w:hAnsi="Calibri Light" w:cs="Times New Roman"/>
      <w:i/>
      <w:iCs/>
      <w:color w:val="1F3763"/>
      <w:sz w:val="20"/>
    </w:rPr>
  </w:style>
  <w:style w:type="character" w:customStyle="1" w:styleId="Nadpis8Char">
    <w:name w:val="Nadpis 8 Char"/>
    <w:basedOn w:val="Standardnpsmoodstavce"/>
    <w:link w:val="Nadpis8"/>
    <w:uiPriority w:val="99"/>
    <w:rsid w:val="006D16F8"/>
    <w:rPr>
      <w:rFonts w:ascii="Calibri Light" w:eastAsia="Times New Roman" w:hAnsi="Calibri Light" w:cs="Times New Roman"/>
      <w:color w:val="272727"/>
      <w:sz w:val="21"/>
      <w:szCs w:val="21"/>
    </w:rPr>
  </w:style>
  <w:style w:type="character" w:customStyle="1" w:styleId="Nadpis9Char">
    <w:name w:val="Nadpis 9 Char"/>
    <w:basedOn w:val="Standardnpsmoodstavce"/>
    <w:link w:val="Nadpis9"/>
    <w:uiPriority w:val="99"/>
    <w:rsid w:val="006D16F8"/>
    <w:rPr>
      <w:rFonts w:ascii="Calibri Light" w:eastAsia="Times New Roman" w:hAnsi="Calibri Light" w:cs="Times New Roman"/>
      <w:i/>
      <w:iCs/>
      <w:color w:val="272727"/>
      <w:sz w:val="21"/>
      <w:szCs w:val="21"/>
    </w:rPr>
  </w:style>
  <w:style w:type="paragraph" w:styleId="Adresanaoblku">
    <w:name w:val="envelope address"/>
    <w:basedOn w:val="Normln"/>
    <w:uiPriority w:val="99"/>
    <w:rsid w:val="006D16F8"/>
    <w:pPr>
      <w:framePr w:w="7920" w:h="1980" w:hRule="exact" w:hSpace="180" w:wrap="auto" w:hAnchor="page" w:xAlign="center" w:yAlign="bottom"/>
      <w:ind w:left="2880"/>
    </w:pPr>
    <w:rPr>
      <w:noProof/>
      <w:sz w:val="24"/>
    </w:rPr>
  </w:style>
  <w:style w:type="character" w:styleId="slostrnky">
    <w:name w:val="page number"/>
    <w:uiPriority w:val="99"/>
    <w:rsid w:val="006D16F8"/>
    <w:rPr>
      <w:rFonts w:cs="Times New Roman"/>
    </w:rPr>
  </w:style>
  <w:style w:type="paragraph" w:styleId="Zkladntext">
    <w:name w:val="Body Text"/>
    <w:basedOn w:val="Normln"/>
    <w:link w:val="ZkladntextChar"/>
    <w:uiPriority w:val="99"/>
    <w:rsid w:val="006D16F8"/>
    <w:pPr>
      <w:jc w:val="both"/>
    </w:pPr>
  </w:style>
  <w:style w:type="character" w:customStyle="1" w:styleId="ZkladntextChar">
    <w:name w:val="Základní text Char"/>
    <w:basedOn w:val="Standardnpsmoodstavce"/>
    <w:link w:val="Zkladntext"/>
    <w:uiPriority w:val="99"/>
    <w:rsid w:val="006D16F8"/>
    <w:rPr>
      <w:rFonts w:ascii="Times New Roman" w:eastAsia="Times New Roman" w:hAnsi="Times New Roman" w:cs="Times New Roman"/>
      <w:szCs w:val="20"/>
      <w:lang w:val="en-US" w:eastAsia="cs-CZ"/>
    </w:rPr>
  </w:style>
  <w:style w:type="paragraph" w:styleId="Zkladntextodsazen">
    <w:name w:val="Body Text Indent"/>
    <w:basedOn w:val="Normln"/>
    <w:link w:val="ZkladntextodsazenChar"/>
    <w:uiPriority w:val="99"/>
    <w:rsid w:val="006D16F8"/>
    <w:pPr>
      <w:ind w:left="720"/>
      <w:jc w:val="both"/>
    </w:pPr>
    <w:rPr>
      <w:lang w:val="cs-CZ"/>
    </w:rPr>
  </w:style>
  <w:style w:type="character" w:customStyle="1" w:styleId="ZkladntextodsazenChar">
    <w:name w:val="Základní text odsazený Char"/>
    <w:basedOn w:val="Standardnpsmoodstavce"/>
    <w:link w:val="Zkladntextodsazen"/>
    <w:uiPriority w:val="99"/>
    <w:rsid w:val="006D16F8"/>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rsid w:val="006D16F8"/>
    <w:rPr>
      <w:rFonts w:ascii="Tahoma" w:hAnsi="Tahoma" w:cs="Tahoma"/>
      <w:sz w:val="16"/>
      <w:szCs w:val="16"/>
    </w:rPr>
  </w:style>
  <w:style w:type="character" w:customStyle="1" w:styleId="TextbublinyChar">
    <w:name w:val="Text bubliny Char"/>
    <w:basedOn w:val="Standardnpsmoodstavce"/>
    <w:link w:val="Textbubliny"/>
    <w:uiPriority w:val="99"/>
    <w:semiHidden/>
    <w:rsid w:val="006D16F8"/>
    <w:rPr>
      <w:rFonts w:ascii="Tahoma" w:eastAsia="Times New Roman" w:hAnsi="Tahoma" w:cs="Tahoma"/>
      <w:sz w:val="16"/>
      <w:szCs w:val="16"/>
      <w:lang w:val="en-US" w:eastAsia="cs-CZ"/>
    </w:rPr>
  </w:style>
  <w:style w:type="paragraph" w:styleId="Odstavecseseznamem">
    <w:name w:val="List Paragraph"/>
    <w:aliases w:val="Odrážky"/>
    <w:basedOn w:val="Normln"/>
    <w:link w:val="OdstavecseseznamemChar"/>
    <w:uiPriority w:val="34"/>
    <w:qFormat/>
    <w:rsid w:val="006D16F8"/>
    <w:pPr>
      <w:ind w:left="708"/>
    </w:pPr>
  </w:style>
  <w:style w:type="character" w:styleId="Odkaznakoment">
    <w:name w:val="annotation reference"/>
    <w:uiPriority w:val="99"/>
    <w:semiHidden/>
    <w:rsid w:val="006D16F8"/>
    <w:rPr>
      <w:rFonts w:cs="Times New Roman"/>
      <w:sz w:val="16"/>
    </w:rPr>
  </w:style>
  <w:style w:type="paragraph" w:styleId="Textkomente">
    <w:name w:val="annotation text"/>
    <w:basedOn w:val="Normln"/>
    <w:link w:val="TextkomenteChar"/>
    <w:uiPriority w:val="99"/>
    <w:rsid w:val="006D16F8"/>
    <w:rPr>
      <w:sz w:val="20"/>
    </w:rPr>
  </w:style>
  <w:style w:type="character" w:customStyle="1" w:styleId="TextkomenteChar">
    <w:name w:val="Text komentáře Char"/>
    <w:basedOn w:val="Standardnpsmoodstavce"/>
    <w:link w:val="Textkomente"/>
    <w:uiPriority w:val="99"/>
    <w:rsid w:val="006D16F8"/>
    <w:rPr>
      <w:rFonts w:ascii="Times New Roman" w:eastAsia="Times New Roman" w:hAnsi="Times New Roman" w:cs="Times New Roman"/>
      <w:sz w:val="20"/>
      <w:szCs w:val="20"/>
      <w:lang w:val="en-US" w:eastAsia="cs-CZ"/>
    </w:rPr>
  </w:style>
  <w:style w:type="paragraph" w:styleId="Pedmtkomente">
    <w:name w:val="annotation subject"/>
    <w:basedOn w:val="Textkomente"/>
    <w:next w:val="Textkomente"/>
    <w:link w:val="PedmtkomenteChar"/>
    <w:uiPriority w:val="99"/>
    <w:semiHidden/>
    <w:rsid w:val="006D16F8"/>
    <w:rPr>
      <w:b/>
      <w:bCs/>
    </w:rPr>
  </w:style>
  <w:style w:type="character" w:customStyle="1" w:styleId="PedmtkomenteChar">
    <w:name w:val="Předmět komentáře Char"/>
    <w:basedOn w:val="TextkomenteChar"/>
    <w:link w:val="Pedmtkomente"/>
    <w:uiPriority w:val="99"/>
    <w:semiHidden/>
    <w:rsid w:val="006D16F8"/>
    <w:rPr>
      <w:rFonts w:ascii="Times New Roman" w:eastAsia="Times New Roman" w:hAnsi="Times New Roman" w:cs="Times New Roman"/>
      <w:b/>
      <w:bCs/>
      <w:sz w:val="20"/>
      <w:szCs w:val="20"/>
      <w:lang w:val="en-US" w:eastAsia="cs-CZ"/>
    </w:rPr>
  </w:style>
  <w:style w:type="table" w:styleId="Mkatabulky">
    <w:name w:val="Table Grid"/>
    <w:basedOn w:val="Normlntabulka"/>
    <w:uiPriority w:val="99"/>
    <w:rsid w:val="006D16F8"/>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rsid w:val="006D16F8"/>
    <w:rPr>
      <w:rFonts w:cs="Times New Roman"/>
      <w:color w:val="605E5C"/>
      <w:shd w:val="clear" w:color="auto" w:fill="E1DFDD"/>
    </w:rPr>
  </w:style>
  <w:style w:type="character" w:customStyle="1" w:styleId="OdstavecseseznamemChar">
    <w:name w:val="Odstavec se seznamem Char"/>
    <w:aliases w:val="Odrážky Char"/>
    <w:link w:val="Odstavecseseznamem"/>
    <w:uiPriority w:val="99"/>
    <w:locked/>
    <w:rsid w:val="006D16F8"/>
    <w:rPr>
      <w:rFonts w:ascii="Times New Roman" w:eastAsia="Times New Roman" w:hAnsi="Times New Roman" w:cs="Times New Roman"/>
      <w:szCs w:val="20"/>
      <w:lang w:val="en-US" w:eastAsia="cs-CZ"/>
    </w:rPr>
  </w:style>
  <w:style w:type="paragraph" w:styleId="Revize">
    <w:name w:val="Revision"/>
    <w:hidden/>
    <w:uiPriority w:val="99"/>
    <w:semiHidden/>
    <w:rsid w:val="006D16F8"/>
    <w:pPr>
      <w:spacing w:after="0" w:line="240" w:lineRule="auto"/>
    </w:pPr>
    <w:rPr>
      <w:rFonts w:ascii="Times New Roman" w:eastAsia="Times New Roman" w:hAnsi="Times New Roman" w:cs="Times New Roman"/>
      <w:szCs w:val="20"/>
      <w:lang w:val="en-US" w:eastAsia="cs-CZ"/>
    </w:rPr>
  </w:style>
  <w:style w:type="paragraph" w:customStyle="1" w:styleId="01-Heading1">
    <w:name w:val="01 - Heading 1"/>
    <w:basedOn w:val="Normln"/>
    <w:next w:val="Normln"/>
    <w:rsid w:val="006D16F8"/>
    <w:pPr>
      <w:keepNext/>
      <w:numPr>
        <w:numId w:val="31"/>
      </w:numPr>
      <w:tabs>
        <w:tab w:val="left" w:pos="1440"/>
        <w:tab w:val="left" w:pos="2160"/>
      </w:tabs>
      <w:spacing w:after="240"/>
      <w:jc w:val="both"/>
    </w:pPr>
    <w:rPr>
      <w:b/>
      <w:caps/>
      <w:szCs w:val="24"/>
      <w:lang w:val="cs-CZ" w:eastAsia="en-US"/>
    </w:rPr>
  </w:style>
  <w:style w:type="paragraph" w:customStyle="1" w:styleId="02-cislodstavec">
    <w:name w:val="02 - cisl_odstavec"/>
    <w:basedOn w:val="Normln"/>
    <w:next w:val="Normln"/>
    <w:rsid w:val="006D16F8"/>
    <w:pPr>
      <w:numPr>
        <w:ilvl w:val="1"/>
        <w:numId w:val="31"/>
      </w:numPr>
      <w:tabs>
        <w:tab w:val="left" w:pos="1440"/>
        <w:tab w:val="left" w:pos="2160"/>
      </w:tabs>
      <w:spacing w:after="240"/>
    </w:pPr>
    <w:rPr>
      <w:szCs w:val="24"/>
      <w:lang w:val="cs-CZ" w:eastAsia="en-US"/>
    </w:rPr>
  </w:style>
  <w:style w:type="paragraph" w:customStyle="1" w:styleId="03-Normal-numbered">
    <w:name w:val="03 - Normal - numbered"/>
    <w:basedOn w:val="Normln"/>
    <w:next w:val="Normln"/>
    <w:rsid w:val="006D16F8"/>
    <w:pPr>
      <w:numPr>
        <w:ilvl w:val="2"/>
        <w:numId w:val="31"/>
      </w:numPr>
      <w:tabs>
        <w:tab w:val="left" w:pos="2160"/>
      </w:tabs>
      <w:spacing w:after="240"/>
      <w:jc w:val="both"/>
    </w:pPr>
    <w:rPr>
      <w:szCs w:val="24"/>
      <w:lang w:val="cs-CZ" w:eastAsia="en-US"/>
    </w:rPr>
  </w:style>
  <w:style w:type="paragraph" w:styleId="Normlnweb">
    <w:name w:val="Normal (Web)"/>
    <w:basedOn w:val="Normln"/>
    <w:uiPriority w:val="1"/>
    <w:qFormat/>
    <w:rsid w:val="00783356"/>
    <w:pPr>
      <w:spacing w:after="40" w:line="276" w:lineRule="auto"/>
      <w:contextualSpacing/>
    </w:pPr>
    <w:rPr>
      <w:rFonts w:asciiTheme="minorHAnsi" w:eastAsiaTheme="minorHAnsi" w:hAnsiTheme="minorHAnsi" w:cstheme="minorBidi"/>
      <w:color w:val="000000" w:themeColor="text1"/>
      <w:sz w:val="18"/>
      <w:szCs w:val="18"/>
      <w:lang w:eastAsia="en-US"/>
      <w14:numForm w14:val="lining"/>
      <w14:numSpacing w14:val="proportional"/>
    </w:rPr>
  </w:style>
  <w:style w:type="table" w:styleId="Tabulkaseznamu3">
    <w:name w:val="List Table 3"/>
    <w:basedOn w:val="Normlntabulka"/>
    <w:uiPriority w:val="48"/>
    <w:rsid w:val="00783356"/>
    <w:pPr>
      <w:spacing w:after="0" w:line="240" w:lineRule="auto"/>
    </w:pPr>
    <w:rPr>
      <w:rFonts w:ascii="Arial" w:hAnsi="Arial"/>
      <w:color w:val="000000" w:themeColor="text1"/>
      <w:sz w:val="18"/>
      <w:szCs w:val="18"/>
      <w:lang w:val="en-GB"/>
      <w14:numForm w14:val="lining"/>
      <w14:numSpacing w14:val="proportion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3663">
      <w:bodyDiv w:val="1"/>
      <w:marLeft w:val="0"/>
      <w:marRight w:val="0"/>
      <w:marTop w:val="0"/>
      <w:marBottom w:val="0"/>
      <w:divBdr>
        <w:top w:val="none" w:sz="0" w:space="0" w:color="auto"/>
        <w:left w:val="none" w:sz="0" w:space="0" w:color="auto"/>
        <w:bottom w:val="none" w:sz="0" w:space="0" w:color="auto"/>
        <w:right w:val="none" w:sz="0" w:space="0" w:color="auto"/>
      </w:divBdr>
    </w:div>
    <w:div w:id="79679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E869F9D50C414D8241278A2BB77163" ma:contentTypeVersion="18" ma:contentTypeDescription="Vytvoří nový dokument" ma:contentTypeScope="" ma:versionID="ad8dc28c745407dec3eb372a9faf7b4b">
  <xsd:schema xmlns:xsd="http://www.w3.org/2001/XMLSchema" xmlns:xs="http://www.w3.org/2001/XMLSchema" xmlns:p="http://schemas.microsoft.com/office/2006/metadata/properties" xmlns:ns2="f15140d1-a9fc-4816-80e2-4301109ed2e1" xmlns:ns3="d1c8e644-4348-41f9-a592-1fa1b571de09" targetNamespace="http://schemas.microsoft.com/office/2006/metadata/properties" ma:root="true" ma:fieldsID="14e1f24e1fec80abf8679abcf9bdaccc" ns2:_="" ns3:_="">
    <xsd:import namespace="f15140d1-a9fc-4816-80e2-4301109ed2e1"/>
    <xsd:import namespace="d1c8e644-4348-41f9-a592-1fa1b571de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0d1-a9fc-4816-80e2-4301109ed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fce3c58-b1e7-4514-82df-f8c324596e6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8e644-4348-41f9-a592-1fa1b571de0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70e17b-b974-42e0-8402-623e6266de22}" ma:internalName="TaxCatchAll" ma:showField="CatchAllData" ma:web="d1c8e644-4348-41f9-a592-1fa1b571d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1c8e644-4348-41f9-a592-1fa1b571de09" xsi:nil="true"/>
    <lcf76f155ced4ddcb4097134ff3c332f xmlns="f15140d1-a9fc-4816-80e2-4301109ed2e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D19CE-F032-4082-B90E-AF7E2AF52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0d1-a9fc-4816-80e2-4301109ed2e1"/>
    <ds:schemaRef ds:uri="d1c8e644-4348-41f9-a592-1fa1b571d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5A966-0202-49B4-9682-353CC5F0829F}">
  <ds:schemaRefs>
    <ds:schemaRef ds:uri="http://schemas.openxmlformats.org/officeDocument/2006/bibliography"/>
  </ds:schemaRefs>
</ds:datastoreItem>
</file>

<file path=customXml/itemProps3.xml><?xml version="1.0" encoding="utf-8"?>
<ds:datastoreItem xmlns:ds="http://schemas.openxmlformats.org/officeDocument/2006/customXml" ds:itemID="{3FD556D5-9FFE-44DB-997E-C742CEFC5A0F}">
  <ds:schemaRefs>
    <ds:schemaRef ds:uri="http://schemas.microsoft.com/office/2006/metadata/properties"/>
    <ds:schemaRef ds:uri="http://schemas.microsoft.com/office/infopath/2007/PartnerControls"/>
    <ds:schemaRef ds:uri="d1c8e644-4348-41f9-a592-1fa1b571de09"/>
    <ds:schemaRef ds:uri="f15140d1-a9fc-4816-80e2-4301109ed2e1"/>
  </ds:schemaRefs>
</ds:datastoreItem>
</file>

<file path=customXml/itemProps4.xml><?xml version="1.0" encoding="utf-8"?>
<ds:datastoreItem xmlns:ds="http://schemas.openxmlformats.org/officeDocument/2006/customXml" ds:itemID="{97610300-9F66-484C-BBCF-F8F6433C07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5422</Words>
  <Characters>31994</Characters>
  <Application>Microsoft Office Word</Application>
  <DocSecurity>0</DocSecurity>
  <Lines>266</Lines>
  <Paragraphs>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Kudrlová Alena, Ing.</dc:creator>
  <cp:keywords/>
  <dc:description/>
  <cp:lastModifiedBy>Kudrlová Alena, Ing.</cp:lastModifiedBy>
  <cp:revision>3</cp:revision>
  <dcterms:created xsi:type="dcterms:W3CDTF">2024-12-19T12:44:00Z</dcterms:created>
  <dcterms:modified xsi:type="dcterms:W3CDTF">2024-12-19T12:49:00Z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0x01010019E869F9D50C414D8241278A2BB77163</vt:lpwstr>
  </property>
</Properties>
</file>