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2AF4374" w14:textId="77777777" w:rsidR="00AB597E" w:rsidRPr="00726B26" w:rsidRDefault="00AB597E" w:rsidP="00AB597E">
      <w:pPr>
        <w:rPr>
          <w:b/>
        </w:rPr>
      </w:pPr>
      <w:r>
        <w:rPr>
          <w:b/>
        </w:rPr>
        <w:t>PHARMOS, a.s.</w:t>
      </w:r>
    </w:p>
    <w:p w14:paraId="28BB9FA5" w14:textId="4FA8189A" w:rsidR="00AB597E" w:rsidRDefault="00C50E32" w:rsidP="00AB597E">
      <w:r>
        <w:t>IČ: 19010</w:t>
      </w:r>
      <w:r w:rsidR="00AB597E" w:rsidRPr="00312E28">
        <w:t>290</w:t>
      </w:r>
    </w:p>
    <w:p w14:paraId="40E84300" w14:textId="77777777" w:rsidR="00AB597E" w:rsidRPr="00512AB9" w:rsidRDefault="00AB597E" w:rsidP="00AB597E">
      <w:r>
        <w:t>DIČ: CZ19010290</w:t>
      </w:r>
    </w:p>
    <w:p w14:paraId="295F2A79" w14:textId="77777777" w:rsidR="00AB597E" w:rsidRPr="00512AB9" w:rsidRDefault="00AB597E" w:rsidP="00AB597E">
      <w:r>
        <w:t>se sídlem: Těšínská 1349/296, 716 00 Ostrava - Radvanice</w:t>
      </w:r>
    </w:p>
    <w:p w14:paraId="42ED24C5" w14:textId="77777777" w:rsidR="00AB597E" w:rsidRPr="00512AB9" w:rsidRDefault="00AB597E" w:rsidP="00AB597E">
      <w:r>
        <w:t>zastoupena: PharmDr. Jiří Korta, předseda představenstva, Ing. Ivo Přibyl, člen představenstva, Ing. Ondřej Moravec, člen představenstva</w:t>
      </w:r>
    </w:p>
    <w:p w14:paraId="1EA877FA" w14:textId="77777777" w:rsidR="00AB597E" w:rsidRPr="00512AB9" w:rsidRDefault="00AB597E" w:rsidP="00AB597E">
      <w:r w:rsidRPr="00512AB9">
        <w:t xml:space="preserve">bankovní spojení: </w:t>
      </w:r>
      <w:r>
        <w:t xml:space="preserve">Komerční banka, a.s. </w:t>
      </w:r>
    </w:p>
    <w:p w14:paraId="400F8691" w14:textId="77777777" w:rsidR="00AB597E" w:rsidRPr="00512AB9" w:rsidRDefault="00AB597E" w:rsidP="00AB597E">
      <w:r w:rsidRPr="00512AB9">
        <w:t xml:space="preserve">číslo účtu: </w:t>
      </w:r>
      <w:r>
        <w:t>7712140257/0100</w:t>
      </w:r>
    </w:p>
    <w:p w14:paraId="62F78EED" w14:textId="4EE33BC7" w:rsidR="00726B26" w:rsidRDefault="00AB597E" w:rsidP="00726B26">
      <w:pPr>
        <w:rPr>
          <w:rStyle w:val="platne1"/>
        </w:rPr>
      </w:pPr>
      <w:r>
        <w:t>z</w:t>
      </w:r>
      <w:r w:rsidRPr="00512AB9">
        <w:t>apsán</w:t>
      </w:r>
      <w:r>
        <w:t>a</w:t>
      </w:r>
      <w:r w:rsidRPr="00512AB9">
        <w:t xml:space="preserve"> v obchodním rejstříku ve</w:t>
      </w:r>
      <w:r>
        <w:t>deném U Krajského soudu v Ostravě, Oddíl B</w:t>
      </w:r>
      <w:r w:rsidRPr="00652864">
        <w:t xml:space="preserve">, vložka </w:t>
      </w:r>
      <w:r>
        <w:t>188</w:t>
      </w:r>
    </w:p>
    <w:p w14:paraId="09DB98F4" w14:textId="77777777" w:rsidR="00AB597E" w:rsidRPr="002B77A6" w:rsidRDefault="00AB597E"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4887899A" w:rsidR="00C906AD" w:rsidRDefault="00C906AD">
      <w:pPr>
        <w:spacing w:line="240" w:lineRule="auto"/>
        <w:jc w:val="left"/>
        <w:rPr>
          <w:b/>
          <w:bCs/>
          <w:caps/>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6BD33B0" w14:textId="0FCB578F"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F4E6B">
        <w:rPr>
          <w:b/>
        </w:rPr>
        <w:t>„</w:t>
      </w:r>
      <w:r w:rsidR="003F4E6B" w:rsidRPr="003F4E6B">
        <w:rPr>
          <w:b/>
        </w:rPr>
        <w:t>Antibiotika 2. část 2024</w:t>
      </w:r>
      <w:r w:rsidRPr="003F4E6B">
        <w:rPr>
          <w:b/>
        </w:rPr>
        <w:t>“</w:t>
      </w:r>
      <w:r>
        <w:t xml:space="preserve">, </w:t>
      </w:r>
      <w:r w:rsidRPr="003F4E6B">
        <w:rPr>
          <w:b/>
        </w:rPr>
        <w:t>část</w:t>
      </w:r>
      <w:r>
        <w:t xml:space="preserve"> </w:t>
      </w:r>
      <w:r w:rsidR="009613E8" w:rsidRPr="000F251A">
        <w:rPr>
          <w:b/>
        </w:rPr>
        <w:t>3</w:t>
      </w:r>
      <w:r w:rsidR="000F251A">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4312F504" w14:textId="77777777" w:rsidR="006E5302" w:rsidRDefault="006E5302"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lastRenderedPageBreak/>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070D0A99" w14:textId="278A402C" w:rsidR="00AB597E" w:rsidRDefault="00014CFB" w:rsidP="00AB597E">
      <w:pPr>
        <w:pStyle w:val="Psmenoodstavce"/>
        <w:numPr>
          <w:ilvl w:val="2"/>
          <w:numId w:val="28"/>
        </w:numPr>
        <w:ind w:left="1314"/>
      </w:pPr>
      <w:r>
        <w:t xml:space="preserve">e-mailem na adresu </w:t>
      </w:r>
      <w:proofErr w:type="spellStart"/>
      <w:r w:rsidR="00912EE8">
        <w:rPr>
          <w:rStyle w:val="Hypertextovodkaz"/>
          <w:color w:val="000000" w:themeColor="text1"/>
        </w:rPr>
        <w:t>xxx</w:t>
      </w:r>
      <w:proofErr w:type="spellEnd"/>
      <w:r w:rsidR="00AB597E" w:rsidRPr="000F251A">
        <w:rPr>
          <w:color w:val="000000" w:themeColor="text1"/>
          <w:u w:val="single"/>
        </w:rPr>
        <w:t>;</w:t>
      </w:r>
    </w:p>
    <w:p w14:paraId="1A5C4515" w14:textId="165FEDC5" w:rsidR="00AB597E" w:rsidRDefault="00AB597E" w:rsidP="00AB597E">
      <w:pPr>
        <w:pStyle w:val="Psmenoodstavce"/>
        <w:numPr>
          <w:ilvl w:val="2"/>
          <w:numId w:val="28"/>
        </w:numPr>
        <w:ind w:left="1314"/>
      </w:pPr>
      <w:r>
        <w:t>faxem na telefonní číslo</w:t>
      </w:r>
      <w:r w:rsidR="00912EE8">
        <w:t xml:space="preserve"> </w:t>
      </w:r>
      <w:proofErr w:type="spellStart"/>
      <w:r w:rsidR="00912EE8">
        <w:t>xxx</w:t>
      </w:r>
      <w:proofErr w:type="spellEnd"/>
      <w:r>
        <w:t xml:space="preserve">, telefonicky na čísle </w:t>
      </w:r>
      <w:proofErr w:type="spellStart"/>
      <w:r w:rsidR="00912EE8">
        <w:t>xxx</w:t>
      </w:r>
      <w:proofErr w:type="spellEnd"/>
    </w:p>
    <w:p w14:paraId="60D304A1" w14:textId="73422BE2" w:rsidR="00AB597E" w:rsidRDefault="00AB597E" w:rsidP="00AB597E">
      <w:pPr>
        <w:pStyle w:val="Psmenoodstavce"/>
        <w:numPr>
          <w:ilvl w:val="2"/>
          <w:numId w:val="28"/>
        </w:numPr>
        <w:ind w:left="1314"/>
      </w:pPr>
      <w:r>
        <w:t xml:space="preserve">v internetovém systému Prodávajícího na adrese </w:t>
      </w:r>
      <w:proofErr w:type="spellStart"/>
      <w:r w:rsidR="00912EE8">
        <w:t>xxx</w:t>
      </w:r>
      <w:proofErr w:type="spellEnd"/>
    </w:p>
    <w:p w14:paraId="62F78F16" w14:textId="1A6571B4" w:rsidR="00014CFB" w:rsidRDefault="00014CFB" w:rsidP="00AB597E">
      <w:pPr>
        <w:pStyle w:val="Psmenoodstavce"/>
        <w:numPr>
          <w:ilvl w:val="0"/>
          <w:numId w:val="0"/>
        </w:numPr>
        <w:ind w:left="2160"/>
      </w:pPr>
    </w:p>
    <w:p w14:paraId="62F78F17" w14:textId="1B218A4B" w:rsidR="00014CFB" w:rsidRDefault="00014CFB" w:rsidP="00E4515A">
      <w:pPr>
        <w:pStyle w:val="Odstavecsmlouvy"/>
        <w:numPr>
          <w:ilvl w:val="0"/>
          <w:numId w:val="0"/>
        </w:numPr>
      </w:pPr>
      <w:r>
        <w:t>V naléhavých případech je Kupující oprávněn učinit Objednávku rovněž telefonicky na čísle</w:t>
      </w:r>
      <w:r w:rsidR="00912EE8">
        <w:t xml:space="preserve"> </w:t>
      </w:r>
      <w:proofErr w:type="spellStart"/>
      <w:r w:rsidR="00912EE8">
        <w:t>xxx</w:t>
      </w:r>
      <w:proofErr w:type="spellEnd"/>
      <w:r w:rsidR="00AB597E">
        <w:t>.</w:t>
      </w:r>
      <w:r>
        <w:t xml:space="preserve"> </w:t>
      </w:r>
    </w:p>
    <w:p w14:paraId="62F78F18" w14:textId="77777777" w:rsidR="00014CFB" w:rsidRDefault="00014CFB" w:rsidP="00E4515A">
      <w:pPr>
        <w:pStyle w:val="Odstavecsmlouvy"/>
        <w:numPr>
          <w:ilvl w:val="0"/>
          <w:numId w:val="0"/>
        </w:numPr>
        <w:ind w:left="567"/>
      </w:pPr>
    </w:p>
    <w:p w14:paraId="62F78F19" w14:textId="70FE0AA8"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912EE8">
        <w:t xml:space="preserve"> </w:t>
      </w:r>
      <w:proofErr w:type="spellStart"/>
      <w:r w:rsidR="00912EE8">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lastRenderedPageBreak/>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lastRenderedPageBreak/>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40E03D53"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912EE8">
        <w:t xml:space="preserve"> </w:t>
      </w:r>
      <w:proofErr w:type="spellStart"/>
      <w:r w:rsidR="00912EE8">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543F0EAB" w14:textId="77777777" w:rsidR="000F251A" w:rsidRPr="000F251A" w:rsidRDefault="000F251A" w:rsidP="000F251A"/>
    <w:p w14:paraId="62F78F54" w14:textId="6FEC18F6" w:rsidR="000C1FD1" w:rsidRDefault="000C1FD1" w:rsidP="000F251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a </w:t>
      </w:r>
      <w:r w:rsidRPr="00AB597E">
        <w:t>to k jednotlivým Objednávkám</w:t>
      </w:r>
      <w:r w:rsidR="00AB597E" w:rsidRPr="00AB597E">
        <w:t>.</w:t>
      </w:r>
    </w:p>
    <w:p w14:paraId="78643C5F" w14:textId="77777777" w:rsidR="00AB597E" w:rsidRDefault="00AB597E" w:rsidP="0057451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lastRenderedPageBreak/>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F" w14:textId="2EC4924F" w:rsidR="000C1FD1" w:rsidRDefault="000C1FD1" w:rsidP="003F4E6B">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12228D44" w14:textId="77777777" w:rsidR="000F251A" w:rsidRPr="001B5F9C" w:rsidRDefault="000F251A" w:rsidP="000F251A">
      <w:pPr>
        <w:pStyle w:val="Odstavecsmlouvy"/>
        <w:numPr>
          <w:ilvl w:val="0"/>
          <w:numId w:val="0"/>
        </w:numPr>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26DF0D2A" w14:textId="77777777" w:rsidR="000C12A8" w:rsidRDefault="000C12A8" w:rsidP="00E07B22">
      <w:pPr>
        <w:pStyle w:val="Odstavecsmlouvy"/>
        <w:numPr>
          <w:ilvl w:val="0"/>
          <w:numId w:val="0"/>
        </w:numPr>
        <w:ind w:left="567"/>
      </w:pPr>
    </w:p>
    <w:p w14:paraId="7A071EA5" w14:textId="77777777" w:rsidR="000C12A8" w:rsidRPr="00BC5EF7" w:rsidRDefault="000C12A8"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 xml:space="preserve">zavazuje, že Zboží bude </w:t>
      </w:r>
      <w:r w:rsidR="005452F8">
        <w:lastRenderedPageBreak/>
        <w:t>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372872E3"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pirační doby. Prodávající je</w:t>
      </w:r>
      <w:r w:rsidR="004612DC">
        <w:t xml:space="preserve"> po předchozí domluvě</w:t>
      </w:r>
      <w:r w:rsidR="0079294C">
        <w:t xml:space="preserve"> povinen takové Zboží převzít (např. při dodání dílčího plnění). V případě vrácení Zboží dle tohoto odstavce je prodávající povinen Kupujícímu vrátit částku, kterou za dotčené Zboží zaplatil, a to nejpozději</w:t>
      </w:r>
      <w:r w:rsidR="00D01C2E">
        <w:t xml:space="preserve"> </w:t>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7991383" w14:textId="24D99A60" w:rsidR="00735D7D" w:rsidRPr="00B82F63" w:rsidRDefault="00735D7D" w:rsidP="00B82F63">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B040C8C" w14:textId="77777777" w:rsidR="000F251A" w:rsidRDefault="000F251A" w:rsidP="000F251A">
      <w:pPr>
        <w:pStyle w:val="Odstavecsmlouvy"/>
        <w:numPr>
          <w:ilvl w:val="0"/>
          <w:numId w:val="0"/>
        </w:numPr>
        <w:ind w:left="141"/>
      </w:pPr>
    </w:p>
    <w:p w14:paraId="29ED296D" w14:textId="29E67B1E" w:rsidR="00735D7D" w:rsidRPr="00735D7D" w:rsidRDefault="000F251A" w:rsidP="000F251A">
      <w:pPr>
        <w:pStyle w:val="Odstavecsmlouvy"/>
      </w:pPr>
      <w:r>
        <w:t>Va</w:t>
      </w:r>
      <w:r w:rsidR="00735D7D" w:rsidRPr="00735D7D">
        <w:t>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00735D7D"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62DB19F"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xml:space="preserve">, nevznikne Kupujícímu nárok na úhradu rozdílu v ceně dle odst. 1 tohoto článku. Odmítne-li </w:t>
      </w:r>
      <w:r w:rsidR="4388250A" w:rsidRPr="086B7283">
        <w:lastRenderedPageBreak/>
        <w:t>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1E12682B"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3F4E6B">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w:t>
      </w:r>
      <w:r>
        <w:lastRenderedPageBreak/>
        <w:t xml:space="preserve">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AB2A64"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F4E6B">
        <w:rPr>
          <w:snapToGrid w:val="0"/>
        </w:rPr>
        <w:t xml:space="preserve">ve </w:t>
      </w:r>
      <w:r w:rsidR="003F4E6B" w:rsidRPr="003F4E6B">
        <w:rPr>
          <w:snapToGrid w:val="0"/>
        </w:rPr>
        <w:t xml:space="preserve">třech </w:t>
      </w:r>
      <w:r w:rsidRPr="003F4E6B">
        <w:rPr>
          <w:snapToGrid w:val="0"/>
        </w:rPr>
        <w:t>vyhotoveních stejné platnosti a závaznosti, přičemž Prodávající obdrží jedno vyhotovení a Kupující obdrží dvě</w:t>
      </w:r>
      <w:r w:rsidR="003F4E6B" w:rsidRPr="003F4E6B">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9882" w:type="dxa"/>
        <w:tblInd w:w="567" w:type="dxa"/>
        <w:tblLook w:val="04A0" w:firstRow="1" w:lastRow="0" w:firstColumn="1" w:lastColumn="0" w:noHBand="0" w:noVBand="1"/>
      </w:tblPr>
      <w:tblGrid>
        <w:gridCol w:w="4536"/>
        <w:gridCol w:w="1134"/>
        <w:gridCol w:w="4212"/>
      </w:tblGrid>
      <w:tr w:rsidR="004A45B0" w:rsidRPr="00D722DC" w14:paraId="62F78FAD" w14:textId="77777777" w:rsidTr="00AB597E">
        <w:tc>
          <w:tcPr>
            <w:tcW w:w="4536" w:type="dxa"/>
            <w:shd w:val="clear" w:color="auto" w:fill="auto"/>
          </w:tcPr>
          <w:p w14:paraId="62F78FAA" w14:textId="759D7DEE"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B597E">
              <w:rPr>
                <w:sz w:val="22"/>
                <w:szCs w:val="22"/>
              </w:rPr>
              <w:t>Ostravě</w:t>
            </w:r>
            <w:r w:rsidRPr="00D722DC">
              <w:rPr>
                <w:sz w:val="22"/>
                <w:szCs w:val="22"/>
              </w:rPr>
              <w:t xml:space="preserve"> dne</w:t>
            </w:r>
            <w:r w:rsidR="00912EE8">
              <w:rPr>
                <w:sz w:val="22"/>
                <w:szCs w:val="22"/>
              </w:rPr>
              <w:t xml:space="preserve"> 11. 12. 2024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35F4F911"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912EE8">
              <w:rPr>
                <w:sz w:val="22"/>
                <w:szCs w:val="22"/>
              </w:rPr>
              <w:t xml:space="preserve"> 18. 12. 2024</w:t>
            </w:r>
          </w:p>
        </w:tc>
      </w:tr>
      <w:tr w:rsidR="004A45B0" w:rsidRPr="00D722DC" w14:paraId="62F78FB6" w14:textId="77777777" w:rsidTr="00AB597E">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AB597E">
        <w:tc>
          <w:tcPr>
            <w:tcW w:w="4536" w:type="dxa"/>
            <w:tcBorders>
              <w:top w:val="single" w:sz="4" w:space="0" w:color="auto"/>
            </w:tcBorders>
            <w:shd w:val="clear" w:color="auto" w:fill="auto"/>
          </w:tcPr>
          <w:p w14:paraId="62F78FB7" w14:textId="3ECFD293" w:rsidR="004A45B0" w:rsidRPr="00D722DC" w:rsidRDefault="00AB597E" w:rsidP="005B49AA">
            <w:pPr>
              <w:pStyle w:val="slovn"/>
              <w:numPr>
                <w:ilvl w:val="0"/>
                <w:numId w:val="0"/>
              </w:numPr>
              <w:tabs>
                <w:tab w:val="num" w:pos="567"/>
              </w:tabs>
              <w:spacing w:after="0" w:line="280" w:lineRule="atLeast"/>
              <w:jc w:val="center"/>
              <w:rPr>
                <w:b/>
                <w:sz w:val="22"/>
                <w:szCs w:val="22"/>
              </w:rPr>
            </w:pPr>
            <w:r>
              <w:rPr>
                <w:b/>
                <w:sz w:val="22"/>
                <w:szCs w:val="22"/>
              </w:rPr>
              <w:t xml:space="preserve">PHARMOS, </w:t>
            </w:r>
            <w:r w:rsidR="00A3010A">
              <w:rPr>
                <w:b/>
                <w:sz w:val="22"/>
                <w:szCs w:val="22"/>
              </w:rPr>
              <w:t>a</w:t>
            </w:r>
            <w:r>
              <w:rPr>
                <w:b/>
                <w:sz w:val="22"/>
                <w:szCs w:val="22"/>
              </w:rPr>
              <w:t xml:space="preserve">.s. </w:t>
            </w:r>
          </w:p>
          <w:p w14:paraId="0166ECD9" w14:textId="77777777" w:rsidR="004A45B0" w:rsidRDefault="00AB597E" w:rsidP="005B49AA">
            <w:pPr>
              <w:pStyle w:val="slovn"/>
              <w:numPr>
                <w:ilvl w:val="0"/>
                <w:numId w:val="0"/>
              </w:numPr>
              <w:tabs>
                <w:tab w:val="num" w:pos="567"/>
              </w:tabs>
              <w:spacing w:after="0" w:line="280" w:lineRule="atLeast"/>
              <w:jc w:val="center"/>
              <w:rPr>
                <w:sz w:val="22"/>
                <w:szCs w:val="22"/>
              </w:rPr>
            </w:pPr>
            <w:r>
              <w:rPr>
                <w:sz w:val="22"/>
                <w:szCs w:val="22"/>
              </w:rPr>
              <w:t>Ing. Ondřej Moravec, člen představenstva</w:t>
            </w:r>
          </w:p>
          <w:p w14:paraId="62F78FB8" w14:textId="61DBECCA" w:rsidR="00AB597E" w:rsidRPr="00D722DC" w:rsidRDefault="00AB597E" w:rsidP="005B49AA">
            <w:pPr>
              <w:pStyle w:val="slovn"/>
              <w:numPr>
                <w:ilvl w:val="0"/>
                <w:numId w:val="0"/>
              </w:numPr>
              <w:tabs>
                <w:tab w:val="num" w:pos="567"/>
              </w:tabs>
              <w:spacing w:after="0" w:line="280" w:lineRule="atLeast"/>
              <w:jc w:val="center"/>
              <w:rPr>
                <w:sz w:val="22"/>
                <w:szCs w:val="22"/>
              </w:rPr>
            </w:pPr>
            <w:r>
              <w:rPr>
                <w:sz w:val="22"/>
                <w:szCs w:val="22"/>
              </w:rPr>
              <w:t>Ing. Ivo Přibyl, člen představenstva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tblInd w:w="137" w:type="dxa"/>
        <w:tblCellMar>
          <w:left w:w="70" w:type="dxa"/>
          <w:right w:w="70" w:type="dxa"/>
        </w:tblCellMar>
        <w:tblLook w:val="04A0" w:firstRow="1" w:lastRow="0" w:firstColumn="1" w:lastColumn="0" w:noHBand="0" w:noVBand="1"/>
      </w:tblPr>
      <w:tblGrid>
        <w:gridCol w:w="1168"/>
        <w:gridCol w:w="2659"/>
        <w:gridCol w:w="2127"/>
        <w:gridCol w:w="1417"/>
        <w:gridCol w:w="1134"/>
        <w:gridCol w:w="1721"/>
      </w:tblGrid>
      <w:tr w:rsidR="009613E8" w:rsidRPr="009613E8" w14:paraId="75FC12F9" w14:textId="77777777" w:rsidTr="000F251A">
        <w:trPr>
          <w:trHeight w:val="6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14510B" w14:textId="77777777" w:rsidR="009613E8" w:rsidRPr="000F251A" w:rsidRDefault="009613E8" w:rsidP="009613E8">
            <w:pPr>
              <w:spacing w:line="240" w:lineRule="auto"/>
            </w:pPr>
            <w:r w:rsidRPr="000F251A">
              <w:t>Kód SÚKL</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14:paraId="0175C9EC" w14:textId="77777777" w:rsidR="009613E8" w:rsidRPr="000F251A" w:rsidRDefault="009613E8" w:rsidP="009613E8">
            <w:pPr>
              <w:spacing w:line="240" w:lineRule="auto"/>
            </w:pPr>
            <w:r w:rsidRPr="000F251A">
              <w:t>Název léčivého přípravku</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D01BAF" w14:textId="77777777" w:rsidR="009613E8" w:rsidRPr="000F251A" w:rsidRDefault="009613E8" w:rsidP="009613E8">
            <w:pPr>
              <w:spacing w:line="240" w:lineRule="auto"/>
            </w:pPr>
            <w:r w:rsidRPr="000F251A">
              <w:t>balení</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C2BDDA" w14:textId="77777777" w:rsidR="009613E8" w:rsidRPr="000F251A" w:rsidRDefault="009613E8" w:rsidP="009613E8">
            <w:pPr>
              <w:spacing w:line="240" w:lineRule="auto"/>
            </w:pPr>
            <w:r w:rsidRPr="000F251A">
              <w:t>Cena v Kč bez DPH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A18CB" w14:textId="77777777" w:rsidR="009613E8" w:rsidRPr="000F251A" w:rsidRDefault="009613E8" w:rsidP="009613E8">
            <w:pPr>
              <w:spacing w:line="240" w:lineRule="auto"/>
            </w:pPr>
            <w:r w:rsidRPr="000F251A">
              <w:t>DPH</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4A95F59B" w14:textId="77777777" w:rsidR="009613E8" w:rsidRPr="000F251A" w:rsidRDefault="009613E8" w:rsidP="009613E8">
            <w:pPr>
              <w:spacing w:line="240" w:lineRule="auto"/>
            </w:pPr>
            <w:r w:rsidRPr="000F251A">
              <w:t>Cena v Kč včetně DPH</w:t>
            </w:r>
          </w:p>
        </w:tc>
      </w:tr>
      <w:tr w:rsidR="009613E8" w:rsidRPr="009613E8" w14:paraId="310AB98D" w14:textId="77777777" w:rsidTr="00912EE8">
        <w:trPr>
          <w:trHeight w:val="6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0C83A" w14:textId="77777777" w:rsidR="009613E8" w:rsidRPr="000F251A" w:rsidRDefault="009613E8" w:rsidP="009613E8">
            <w:pPr>
              <w:spacing w:line="240" w:lineRule="auto"/>
            </w:pPr>
            <w:r w:rsidRPr="000F251A">
              <w:t>183817</w:t>
            </w:r>
          </w:p>
        </w:tc>
        <w:tc>
          <w:tcPr>
            <w:tcW w:w="2659" w:type="dxa"/>
            <w:tcBorders>
              <w:top w:val="nil"/>
              <w:left w:val="nil"/>
              <w:bottom w:val="single" w:sz="4" w:space="0" w:color="auto"/>
              <w:right w:val="single" w:sz="4" w:space="0" w:color="auto"/>
            </w:tcBorders>
            <w:shd w:val="clear" w:color="auto" w:fill="auto"/>
            <w:vAlign w:val="center"/>
            <w:hideMark/>
          </w:tcPr>
          <w:p w14:paraId="1BBE36F5" w14:textId="77777777" w:rsidR="009613E8" w:rsidRPr="000F251A" w:rsidRDefault="009613E8" w:rsidP="000F251A">
            <w:pPr>
              <w:spacing w:line="240" w:lineRule="auto"/>
              <w:jc w:val="left"/>
            </w:pPr>
            <w:proofErr w:type="spellStart"/>
            <w:r w:rsidRPr="000F251A">
              <w:t>Archifar</w:t>
            </w:r>
            <w:proofErr w:type="spellEnd"/>
            <w:r w:rsidRPr="000F251A">
              <w:t xml:space="preserve"> 1g inj+inf.plv.sol.10x1g</w:t>
            </w:r>
          </w:p>
        </w:tc>
        <w:tc>
          <w:tcPr>
            <w:tcW w:w="2127" w:type="dxa"/>
            <w:tcBorders>
              <w:top w:val="nil"/>
              <w:left w:val="nil"/>
              <w:bottom w:val="single" w:sz="4" w:space="0" w:color="auto"/>
              <w:right w:val="single" w:sz="4" w:space="0" w:color="auto"/>
            </w:tcBorders>
            <w:shd w:val="clear" w:color="auto" w:fill="auto"/>
            <w:vAlign w:val="center"/>
            <w:hideMark/>
          </w:tcPr>
          <w:p w14:paraId="6B4F1F55" w14:textId="77777777" w:rsidR="009613E8" w:rsidRPr="000F251A" w:rsidRDefault="009613E8" w:rsidP="000F251A">
            <w:pPr>
              <w:spacing w:line="240" w:lineRule="auto"/>
              <w:jc w:val="left"/>
            </w:pPr>
            <w:r w:rsidRPr="000F251A">
              <w:t>1G INJ/INF PLV SOL 10</w:t>
            </w:r>
          </w:p>
        </w:tc>
        <w:tc>
          <w:tcPr>
            <w:tcW w:w="1417" w:type="dxa"/>
            <w:tcBorders>
              <w:top w:val="nil"/>
              <w:left w:val="nil"/>
              <w:bottom w:val="single" w:sz="4" w:space="0" w:color="auto"/>
              <w:right w:val="single" w:sz="4" w:space="0" w:color="auto"/>
            </w:tcBorders>
            <w:shd w:val="clear" w:color="auto" w:fill="auto"/>
            <w:vAlign w:val="center"/>
          </w:tcPr>
          <w:p w14:paraId="5571E0E9" w14:textId="51881A7E" w:rsidR="009613E8" w:rsidRPr="000F251A" w:rsidRDefault="00912EE8" w:rsidP="009613E8">
            <w:pPr>
              <w:spacing w:line="240" w:lineRule="auto"/>
              <w:jc w:val="center"/>
            </w:pPr>
            <w:proofErr w:type="spellStart"/>
            <w:r>
              <w:t>xxx</w:t>
            </w:r>
            <w:proofErr w:type="spellEnd"/>
          </w:p>
        </w:tc>
        <w:tc>
          <w:tcPr>
            <w:tcW w:w="1134" w:type="dxa"/>
            <w:tcBorders>
              <w:top w:val="nil"/>
              <w:left w:val="nil"/>
              <w:bottom w:val="single" w:sz="4" w:space="0" w:color="auto"/>
              <w:right w:val="single" w:sz="4" w:space="0" w:color="auto"/>
            </w:tcBorders>
            <w:shd w:val="clear" w:color="auto" w:fill="auto"/>
            <w:vAlign w:val="center"/>
          </w:tcPr>
          <w:p w14:paraId="0CCE2D2E" w14:textId="6D6D3999" w:rsidR="009613E8" w:rsidRPr="000F251A" w:rsidRDefault="00912EE8" w:rsidP="009613E8">
            <w:pPr>
              <w:spacing w:line="240" w:lineRule="auto"/>
              <w:jc w:val="center"/>
            </w:pPr>
            <w:proofErr w:type="spellStart"/>
            <w:r>
              <w:t>xxx</w:t>
            </w:r>
            <w:proofErr w:type="spellEnd"/>
          </w:p>
        </w:tc>
        <w:tc>
          <w:tcPr>
            <w:tcW w:w="1721" w:type="dxa"/>
            <w:tcBorders>
              <w:top w:val="nil"/>
              <w:left w:val="nil"/>
              <w:bottom w:val="single" w:sz="4" w:space="0" w:color="auto"/>
              <w:right w:val="single" w:sz="4" w:space="0" w:color="auto"/>
            </w:tcBorders>
            <w:shd w:val="clear" w:color="auto" w:fill="auto"/>
            <w:vAlign w:val="center"/>
          </w:tcPr>
          <w:p w14:paraId="5CA7EBB7" w14:textId="12479D05" w:rsidR="009613E8" w:rsidRPr="000F251A" w:rsidRDefault="00912EE8" w:rsidP="009613E8">
            <w:pPr>
              <w:spacing w:line="240" w:lineRule="auto"/>
              <w:jc w:val="center"/>
            </w:pPr>
            <w:r>
              <w:t>xxx</w:t>
            </w:r>
            <w:bookmarkStart w:id="9" w:name="_GoBack"/>
            <w:bookmarkEnd w:id="9"/>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8AB8E" w14:textId="77777777" w:rsidR="00B52520" w:rsidRDefault="00B52520" w:rsidP="006337DC">
      <w:r>
        <w:separator/>
      </w:r>
    </w:p>
  </w:endnote>
  <w:endnote w:type="continuationSeparator" w:id="0">
    <w:p w14:paraId="5B98EBDE" w14:textId="77777777" w:rsidR="00B52520" w:rsidRDefault="00B5252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12EE8">
      <w:rPr>
        <w:noProof/>
        <w:sz w:val="20"/>
        <w:szCs w:val="20"/>
      </w:rPr>
      <w:t>6</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912EE8">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28C82" w14:textId="77777777" w:rsidR="00B52520" w:rsidRDefault="00B52520" w:rsidP="006337DC">
      <w:r>
        <w:separator/>
      </w:r>
    </w:p>
  </w:footnote>
  <w:footnote w:type="continuationSeparator" w:id="0">
    <w:p w14:paraId="51202D1F" w14:textId="77777777" w:rsidR="00B52520" w:rsidRDefault="00B52520"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7EBC4" w14:textId="6D2956AA" w:rsidR="00C50E32" w:rsidRDefault="00C50E32">
    <w:pPr>
      <w:pStyle w:val="Zhlav"/>
    </w:pPr>
    <w:r>
      <w:tab/>
    </w:r>
    <w:r>
      <w:tab/>
      <w:t>KP/4336/2024/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 w:numId="32">
    <w:abstractNumId w:val="12"/>
  </w:num>
  <w:num w:numId="33">
    <w:abstractNumId w:val="12"/>
  </w:num>
  <w:num w:numId="34">
    <w:abstractNumId w:val="12"/>
  </w:num>
  <w:num w:numId="3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2A8"/>
    <w:rsid w:val="000C1507"/>
    <w:rsid w:val="000C1FD1"/>
    <w:rsid w:val="000C26CE"/>
    <w:rsid w:val="000C281A"/>
    <w:rsid w:val="000C5285"/>
    <w:rsid w:val="000C7CF5"/>
    <w:rsid w:val="000D35F4"/>
    <w:rsid w:val="000D6CC1"/>
    <w:rsid w:val="000E4C60"/>
    <w:rsid w:val="000F03A8"/>
    <w:rsid w:val="000F0B32"/>
    <w:rsid w:val="000F0CFA"/>
    <w:rsid w:val="000F251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43C9"/>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2999"/>
    <w:rsid w:val="00225A8A"/>
    <w:rsid w:val="00230171"/>
    <w:rsid w:val="00232C9C"/>
    <w:rsid w:val="0023578D"/>
    <w:rsid w:val="00236D62"/>
    <w:rsid w:val="00237B38"/>
    <w:rsid w:val="00237BEB"/>
    <w:rsid w:val="00241316"/>
    <w:rsid w:val="00245011"/>
    <w:rsid w:val="002470C7"/>
    <w:rsid w:val="0024718D"/>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66A2D"/>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4E6B"/>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12DC"/>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4F5A51"/>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5302"/>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62E"/>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C5A90"/>
    <w:rsid w:val="007D0D56"/>
    <w:rsid w:val="007D13B2"/>
    <w:rsid w:val="007D3523"/>
    <w:rsid w:val="007E056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12EE8"/>
    <w:rsid w:val="00921B6A"/>
    <w:rsid w:val="0092320E"/>
    <w:rsid w:val="00923251"/>
    <w:rsid w:val="00926B15"/>
    <w:rsid w:val="009349D0"/>
    <w:rsid w:val="009364A6"/>
    <w:rsid w:val="0094188C"/>
    <w:rsid w:val="00941D28"/>
    <w:rsid w:val="00942669"/>
    <w:rsid w:val="009436C7"/>
    <w:rsid w:val="00945D74"/>
    <w:rsid w:val="00950039"/>
    <w:rsid w:val="00960B1F"/>
    <w:rsid w:val="009613E8"/>
    <w:rsid w:val="00973208"/>
    <w:rsid w:val="00973861"/>
    <w:rsid w:val="009739BE"/>
    <w:rsid w:val="0097477E"/>
    <w:rsid w:val="009811BA"/>
    <w:rsid w:val="00982C4A"/>
    <w:rsid w:val="00985F35"/>
    <w:rsid w:val="00993FF3"/>
    <w:rsid w:val="0099515B"/>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010A"/>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B597E"/>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520"/>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0E32"/>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1C2E"/>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9136B"/>
    <w:rsid w:val="00EA0296"/>
    <w:rsid w:val="00EA192F"/>
    <w:rsid w:val="00EA1A12"/>
    <w:rsid w:val="00EA2854"/>
    <w:rsid w:val="00EA4C8B"/>
    <w:rsid w:val="00EB2D15"/>
    <w:rsid w:val="00EB3860"/>
    <w:rsid w:val="00EB5AA4"/>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13D4"/>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818377988">
      <w:bodyDiv w:val="1"/>
      <w:marLeft w:val="0"/>
      <w:marRight w:val="0"/>
      <w:marTop w:val="0"/>
      <w:marBottom w:val="0"/>
      <w:divBdr>
        <w:top w:val="none" w:sz="0" w:space="0" w:color="auto"/>
        <w:left w:val="none" w:sz="0" w:space="0" w:color="auto"/>
        <w:bottom w:val="none" w:sz="0" w:space="0" w:color="auto"/>
        <w:right w:val="none" w:sz="0" w:space="0" w:color="auto"/>
      </w:divBdr>
    </w:div>
    <w:div w:id="1165391058">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E38B9FE7-1D1A-4046-A370-57235075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3568</Words>
  <Characters>20561</Characters>
  <Application>Microsoft Office Word</Application>
  <DocSecurity>0</DocSecurity>
  <Lines>171</Lines>
  <Paragraphs>48</Paragraphs>
  <ScaleCrop>false</ScaleCrop>
  <Company>sV</Company>
  <LinksUpToDate>false</LinksUpToDate>
  <CharactersWithSpaces>24081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7</cp:revision>
  <cp:lastPrinted>2024-10-04T09:05:00Z</cp:lastPrinted>
  <dcterms:created xsi:type="dcterms:W3CDTF">2024-10-04T09:06:00Z</dcterms:created>
  <dcterms:modified xsi:type="dcterms:W3CDTF">2024-12-19T12:21:00Z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