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FC" w:rsidRPr="00185CF2" w:rsidRDefault="008972CC" w:rsidP="00EF727C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EF72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-33655</wp:posOffset>
            </wp:positionV>
            <wp:extent cx="1000125" cy="1243330"/>
            <wp:effectExtent l="19050" t="0" r="9525" b="0"/>
            <wp:wrapTight wrapText="bothSides">
              <wp:wrapPolygon edited="0">
                <wp:start x="-411" y="0"/>
                <wp:lineTo x="-411" y="21181"/>
                <wp:lineTo x="21806" y="21181"/>
                <wp:lineTo x="21806" y="0"/>
                <wp:lineTo x="-411" y="0"/>
              </wp:wrapPolygon>
            </wp:wrapTight>
            <wp:docPr id="40" name="Obrázek 0" descr="SVK-logo-černo-vínové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VK-logo-černo-vínové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8A4" w:rsidRPr="00EF727C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402EC6" w:rsidRPr="00EF727C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402EC6" w:rsidRPr="008972CC" w:rsidRDefault="00452E48" w:rsidP="000838A4">
      <w:pPr>
        <w:pStyle w:val="Nadpis3"/>
        <w:tabs>
          <w:tab w:val="left" w:pos="1985"/>
        </w:tabs>
        <w:rPr>
          <w:rFonts w:asciiTheme="minorHAnsi" w:hAnsiTheme="minorHAnsi" w:cstheme="minorHAnsi"/>
          <w:b/>
          <w:i w:val="0"/>
          <w:szCs w:val="24"/>
        </w:rPr>
      </w:pPr>
      <w:r w:rsidRPr="00452E48">
        <w:rPr>
          <w:rFonts w:asciiTheme="minorHAnsi" w:hAnsiTheme="minorHAnsi" w:cstheme="minorHAnsi"/>
          <w:i w:val="0"/>
          <w:noProof/>
        </w:rPr>
        <w:pict>
          <v:rect id="Rectangle 39" o:spid="_x0000_s1026" style="position:absolute;margin-left:320.6pt;margin-top:5.45pt;width:7.15pt;height:7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" fillcolor="#c06" strokecolor="#c06"/>
        </w:pict>
      </w:r>
      <w:r w:rsidR="00402EC6" w:rsidRPr="008972CC">
        <w:rPr>
          <w:rFonts w:asciiTheme="minorHAnsi" w:hAnsiTheme="minorHAnsi" w:cstheme="minorHAnsi"/>
          <w:b/>
          <w:i w:val="0"/>
          <w:sz w:val="28"/>
          <w:szCs w:val="28"/>
        </w:rPr>
        <w:t>Středočeská vědecká knihovna v</w:t>
      </w:r>
      <w:r w:rsidR="00D32A7F" w:rsidRPr="008972CC">
        <w:rPr>
          <w:rFonts w:asciiTheme="minorHAnsi" w:hAnsiTheme="minorHAnsi" w:cstheme="minorHAnsi"/>
          <w:b/>
          <w:i w:val="0"/>
          <w:sz w:val="28"/>
          <w:szCs w:val="28"/>
        </w:rPr>
        <w:t> </w:t>
      </w:r>
      <w:r w:rsidR="00402EC6" w:rsidRPr="008972CC">
        <w:rPr>
          <w:rFonts w:asciiTheme="minorHAnsi" w:hAnsiTheme="minorHAnsi" w:cstheme="minorHAnsi"/>
          <w:b/>
          <w:i w:val="0"/>
          <w:sz w:val="28"/>
          <w:szCs w:val="28"/>
        </w:rPr>
        <w:t>Kladně</w:t>
      </w:r>
      <w:r w:rsidR="00554272" w:rsidRPr="008972CC">
        <w:rPr>
          <w:rFonts w:asciiTheme="minorHAnsi" w:hAnsiTheme="minorHAnsi" w:cstheme="minorHAnsi"/>
          <w:b/>
          <w:i w:val="0"/>
          <w:sz w:val="28"/>
          <w:szCs w:val="28"/>
        </w:rPr>
        <w:t xml:space="preserve">    </w:t>
      </w:r>
      <w:r w:rsidR="00DC2B9B" w:rsidRPr="008972CC">
        <w:rPr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="00503751" w:rsidRPr="008972CC">
        <w:rPr>
          <w:rFonts w:asciiTheme="minorHAnsi" w:hAnsiTheme="minorHAnsi" w:cstheme="minorHAnsi"/>
          <w:b/>
          <w:i w:val="0"/>
          <w:szCs w:val="24"/>
        </w:rPr>
        <w:t>příspěvková organizace</w:t>
      </w:r>
    </w:p>
    <w:p w:rsidR="007F1226" w:rsidRPr="008972CC" w:rsidRDefault="00452E48">
      <w:pPr>
        <w:tabs>
          <w:tab w:val="left" w:pos="1985"/>
        </w:tabs>
        <w:ind w:left="1985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8" o:spid="_x0000_s1027" type="#_x0000_t32" style="position:absolute;left:0;text-align:left;margin-left:975.8pt;margin-top:7.8pt;width:369pt;height:0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" strokecolor="#c06" strokeweight="1.75pt">
            <w10:wrap anchorx="margin"/>
          </v:shape>
        </w:pict>
      </w:r>
      <w:r w:rsidR="000838A4" w:rsidRPr="008972CC">
        <w:rPr>
          <w:rFonts w:asciiTheme="minorHAnsi" w:hAnsiTheme="minorHAnsi" w:cstheme="minorHAnsi"/>
          <w:i/>
          <w:sz w:val="24"/>
          <w:szCs w:val="24"/>
        </w:rPr>
        <w:t xml:space="preserve">                 </w:t>
      </w:r>
      <w:r w:rsidR="007F1226" w:rsidRPr="008972CC">
        <w:rPr>
          <w:rFonts w:asciiTheme="minorHAnsi" w:hAnsiTheme="minorHAnsi" w:cstheme="minorHAnsi"/>
          <w:i/>
          <w:sz w:val="24"/>
          <w:szCs w:val="24"/>
        </w:rPr>
        <w:t xml:space="preserve">  </w:t>
      </w:r>
    </w:p>
    <w:p w:rsidR="00445223" w:rsidRPr="008972CC" w:rsidRDefault="00445223">
      <w:pPr>
        <w:tabs>
          <w:tab w:val="left" w:pos="1985"/>
        </w:tabs>
        <w:ind w:left="1985"/>
        <w:rPr>
          <w:rFonts w:asciiTheme="minorHAnsi" w:hAnsiTheme="minorHAnsi" w:cstheme="minorHAnsi"/>
          <w:i/>
        </w:rPr>
      </w:pPr>
    </w:p>
    <w:p w:rsidR="00445223" w:rsidRPr="008972CC" w:rsidRDefault="00445223">
      <w:pPr>
        <w:tabs>
          <w:tab w:val="left" w:pos="1985"/>
        </w:tabs>
        <w:ind w:left="1985"/>
        <w:rPr>
          <w:rFonts w:asciiTheme="minorHAnsi" w:hAnsiTheme="minorHAnsi" w:cstheme="minorHAnsi"/>
          <w:i/>
        </w:rPr>
      </w:pPr>
    </w:p>
    <w:p w:rsidR="00445223" w:rsidRPr="008972CC" w:rsidRDefault="00445223">
      <w:pPr>
        <w:tabs>
          <w:tab w:val="left" w:pos="1985"/>
        </w:tabs>
        <w:ind w:left="1985"/>
        <w:rPr>
          <w:rFonts w:asciiTheme="minorHAnsi" w:hAnsiTheme="minorHAnsi" w:cstheme="minorHAnsi"/>
          <w:sz w:val="22"/>
        </w:rPr>
      </w:pPr>
    </w:p>
    <w:p w:rsidR="00A04AD3" w:rsidRPr="008972CC" w:rsidRDefault="00A04AD3" w:rsidP="00F24532">
      <w:pPr>
        <w:pStyle w:val="Nadpis2"/>
        <w:tabs>
          <w:tab w:val="left" w:pos="1985"/>
          <w:tab w:val="left" w:pos="6946"/>
        </w:tabs>
        <w:ind w:left="1985"/>
        <w:rPr>
          <w:rFonts w:asciiTheme="minorHAnsi" w:hAnsiTheme="minorHAnsi" w:cstheme="minorHAnsi"/>
        </w:rPr>
      </w:pPr>
      <w:r w:rsidRPr="008972CC">
        <w:rPr>
          <w:rFonts w:asciiTheme="minorHAnsi" w:hAnsiTheme="minorHAnsi" w:cstheme="minorHAnsi"/>
        </w:rPr>
        <w:t xml:space="preserve">       </w:t>
      </w:r>
    </w:p>
    <w:p w:rsidR="00AB758D" w:rsidRPr="008972CC" w:rsidRDefault="00AB758D" w:rsidP="00F24532">
      <w:pPr>
        <w:tabs>
          <w:tab w:val="left" w:pos="1985"/>
          <w:tab w:val="left" w:pos="6946"/>
        </w:tabs>
        <w:ind w:left="1985"/>
        <w:rPr>
          <w:rFonts w:asciiTheme="minorHAnsi" w:hAnsiTheme="minorHAnsi" w:cstheme="minorHAnsi"/>
          <w:sz w:val="22"/>
          <w:szCs w:val="22"/>
        </w:rPr>
      </w:pPr>
    </w:p>
    <w:p w:rsidR="007F1226" w:rsidRPr="008972CC" w:rsidRDefault="00B32289" w:rsidP="00EE610A">
      <w:pPr>
        <w:tabs>
          <w:tab w:val="left" w:pos="1985"/>
          <w:tab w:val="left" w:pos="6946"/>
        </w:tabs>
        <w:rPr>
          <w:rFonts w:asciiTheme="minorHAnsi" w:hAnsiTheme="minorHAnsi" w:cstheme="minorHAnsi"/>
          <w:i/>
          <w:sz w:val="22"/>
          <w:szCs w:val="22"/>
        </w:rPr>
      </w:pPr>
      <w:r w:rsidRPr="008972CC">
        <w:rPr>
          <w:rFonts w:asciiTheme="minorHAnsi" w:hAnsiTheme="minorHAnsi" w:cstheme="minorHAnsi"/>
          <w:i/>
          <w:sz w:val="22"/>
          <w:szCs w:val="22"/>
        </w:rPr>
        <w:t xml:space="preserve">                   </w:t>
      </w:r>
      <w:r w:rsidR="00EE610A" w:rsidRPr="008972CC">
        <w:rPr>
          <w:rFonts w:asciiTheme="minorHAnsi" w:hAnsiTheme="minorHAnsi" w:cstheme="minorHAnsi"/>
          <w:i/>
          <w:sz w:val="22"/>
          <w:szCs w:val="22"/>
        </w:rPr>
        <w:t xml:space="preserve">               </w:t>
      </w:r>
      <w:r w:rsidR="00A1106D" w:rsidRPr="008972CC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Pr="008972CC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</w:t>
      </w:r>
    </w:p>
    <w:p w:rsidR="008972CC" w:rsidRPr="0092405D" w:rsidRDefault="008972CC" w:rsidP="008972C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405D">
        <w:rPr>
          <w:rFonts w:asciiTheme="minorHAnsi" w:hAnsiTheme="minorHAnsi" w:cstheme="minorHAnsi"/>
          <w:b/>
          <w:sz w:val="28"/>
          <w:szCs w:val="28"/>
        </w:rPr>
        <w:t>SMLOUVA O DÍLO</w:t>
      </w:r>
    </w:p>
    <w:p w:rsidR="008972CC" w:rsidRPr="008972CC" w:rsidRDefault="008972CC" w:rsidP="008972C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72CC">
        <w:rPr>
          <w:rFonts w:asciiTheme="minorHAnsi" w:hAnsiTheme="minorHAnsi" w:cstheme="minorHAnsi"/>
          <w:b/>
          <w:sz w:val="24"/>
          <w:szCs w:val="24"/>
        </w:rPr>
        <w:t>(o poskytování prací a služeb)</w:t>
      </w:r>
    </w:p>
    <w:p w:rsidR="008972CC" w:rsidRPr="008972CC" w:rsidRDefault="000655CB" w:rsidP="008972C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(č</w:t>
      </w:r>
      <w:r w:rsidR="008972CC" w:rsidRPr="008972CC">
        <w:rPr>
          <w:rFonts w:asciiTheme="minorHAnsi" w:hAnsiTheme="minorHAnsi" w:cstheme="minorHAnsi"/>
          <w:b/>
          <w:sz w:val="24"/>
          <w:szCs w:val="24"/>
        </w:rPr>
        <w:t>. smlouvy objednatele</w:t>
      </w:r>
      <w:r w:rsidR="00FE56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5605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S-0062/00069892/2024</w:t>
      </w:r>
      <w:r w:rsidR="008972CC" w:rsidRPr="008972CC">
        <w:rPr>
          <w:rFonts w:asciiTheme="minorHAnsi" w:hAnsiTheme="minorHAnsi" w:cstheme="minorHAnsi"/>
          <w:b/>
          <w:sz w:val="24"/>
          <w:szCs w:val="24"/>
        </w:rPr>
        <w:t>)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sz w:val="24"/>
          <w:szCs w:val="24"/>
        </w:rPr>
        <w:t xml:space="preserve">uzavřená ve smyslu ustanovení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§ 1746 odst. 2 zákona č. 89/2012 Sb. Občanského zákoníku, v platném znění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Účastníci smlouvy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Smluvní strany této smlouvy, kterými jsou: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F509AE" w:rsidRDefault="008972CC" w:rsidP="008972CC">
      <w:pPr>
        <w:ind w:left="360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F509AE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Objednatel:</w:t>
      </w:r>
      <w:r w:rsidR="000655CB" w:rsidRPr="00F509AE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ab/>
      </w:r>
      <w:r w:rsidRPr="00F509AE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 xml:space="preserve"> Středočeská vědecká knihovna v Kladně, příspěvková organizace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se sídlem:</w:t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Gen. Klapálka 1641, 272 01 Kladno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zastoupená:</w:t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</w:t>
      </w:r>
      <w:r w:rsidR="0014065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Mgr. Romanem Hájkem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, ředitelem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IČO:</w:t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00069892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Bank. </w:t>
      </w:r>
      <w:proofErr w:type="gramStart"/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spojení</w:t>
      </w:r>
      <w:proofErr w:type="gramEnd"/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:</w:t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B55DC2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XXXXXXXX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dále jen objednatel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a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F509AE" w:rsidRDefault="008972CC" w:rsidP="008972CC">
      <w:pPr>
        <w:ind w:left="360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F509AE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Zhotovitel:</w:t>
      </w:r>
      <w:r w:rsidR="000655CB" w:rsidRPr="00F509AE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ab/>
      </w:r>
      <w:r w:rsidRPr="00F509AE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 xml:space="preserve"> Agentura M spol. s.r.o.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se sídlem:</w:t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Studnice 119, 549 48 Studnice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zastoupená:</w:t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Ing. Josefem Šafářem, jednatelem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IČO:</w:t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00528258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DIČ:</w:t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CZ00528285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Bank. </w:t>
      </w:r>
      <w:proofErr w:type="gramStart"/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spojení</w:t>
      </w:r>
      <w:proofErr w:type="gramEnd"/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:</w:t>
      </w:r>
      <w:r w:rsidR="000655CB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</w:t>
      </w:r>
      <w:r w:rsidR="00B55DC2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XXXXXXXXX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dále jen zhotovitel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ind w:left="360"/>
        <w:jc w:val="center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uzavírají tuto smlouvu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Předmět smlouvy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Předmětem smlouvy je zhotovení knihařské vazby novin, časopisů a dalších dokumentů z fondu objednatele. Zhotovitel se zavazuje, že bude provádět řádně a včas, na svůj náklad </w:t>
      </w:r>
      <w:r w:rsidR="008A48FD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br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a odpovědnost sjednané dílo a to bez právních a faktických vad a objednatel se zavazuje za provedené dílo zaplatit dodavateli cenu ve výši dle cenové nabídky </w:t>
      </w:r>
      <w:r w:rsidRPr="0005131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ze dne </w:t>
      </w:r>
      <w:r w:rsidR="00793EB4" w:rsidRPr="0005131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1</w:t>
      </w:r>
      <w:r w:rsidR="00FE560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7</w:t>
      </w:r>
      <w:r w:rsidR="00793EB4" w:rsidRPr="0005131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 12. 202</w:t>
      </w:r>
      <w:r w:rsidR="00FE560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4</w:t>
      </w:r>
      <w:r w:rsidR="00A75F11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a za podmínek sjednaných v této smlouvě.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Čas a způsob předání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Objednatel předává zhotoviteli dokumenty k vazbě podle potřeby na základě předběžné telefonické domluvy společně se soupisem předaných dokumentů ve dvou vyhotoveních.</w:t>
      </w:r>
    </w:p>
    <w:p w:rsidR="008972CC" w:rsidRPr="008972CC" w:rsidRDefault="008972CC" w:rsidP="00AB35BC">
      <w:pPr>
        <w:spacing w:after="36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Zhotovitel potvrdí převzetí dokumentů razítkem a podpisem. Jedno vyhotovení potvrzeného soupisu si ponechá zhotovitel, jedno </w:t>
      </w:r>
      <w:r w:rsidR="00F86C2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objednatel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Práva a povinnosti účastníků smlouvy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 Zhotovitel poskytuje záruku na kvalitu poskytnutých služeb v souladu s právní úpravou platnou v době poskytnutí služeb.</w:t>
      </w:r>
    </w:p>
    <w:p w:rsidR="008972CC" w:rsidRPr="008972CC" w:rsidRDefault="008972CC" w:rsidP="00AB35BC">
      <w:pPr>
        <w:spacing w:after="36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</w:t>
      </w:r>
      <w:r w:rsidR="00F86C2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Objednatel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se zavazuje uhradit zhotoviteli cenu prací a služeb ve výši dle čl</w:t>
      </w:r>
      <w:r w:rsidR="00897F6D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 6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této smlouvy.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Podmínky plnění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Zhotovitel bude přebírat a vracet dokumenty prostřednictvím pověřeného zástupce osobně na pracovišti objednatele. Zhotovitel přejímá odpovědnost za dokumenty okamžikem podpisu protokolu o převzetí dokumentů ke zpracování až do doby předání hotové vazby dokumentů zpět objednateli. V případě poškození nebo ztráty dokumentů zajistí zhotovitel v přeměřené lhůtě stanovené objednatelem na vlastní náklady a nebezpečí náhradní originální exempláře téhož vydání a kvality a provede sjednané dílčí plnění díla, které nebude považováno za vícepráce.</w:t>
      </w: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Zhotovitel je povinen informovat objednatele o všech skutečnostech, které by mohly ovlivnit plnění předmětu smlouvy. Zjistí-li zhotovitel při provádění prací skryté překážky, které znemožňují provedení díla dohodnutým způsobem, je povinen to oznámit objednateli bez zbytečného odkladu a navrhnout změnu řešení</w:t>
      </w:r>
      <w:r w:rsidR="00AB35B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Objednatel je oprávněn kontrolovat provádění díla pověřeným zástupcem.</w:t>
      </w:r>
    </w:p>
    <w:p w:rsidR="008972CC" w:rsidRPr="008972CC" w:rsidRDefault="008972CC" w:rsidP="00AB35BC">
      <w:pPr>
        <w:spacing w:after="12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Osoby oprávněné jednat za objednatele a zhotovitele ve věcech realizace této smlouvy: </w:t>
      </w:r>
    </w:p>
    <w:p w:rsidR="008972CC" w:rsidRPr="001A19B5" w:rsidRDefault="008972CC" w:rsidP="00AB35BC">
      <w:pPr>
        <w:jc w:val="both"/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Za objednatele: </w:t>
      </w:r>
      <w:r w:rsidRPr="008972CC">
        <w:rPr>
          <w:rFonts w:asciiTheme="minorHAnsi" w:hAnsiTheme="minorHAnsi" w:cstheme="minorHAnsi"/>
          <w:i/>
          <w:color w:val="202122"/>
          <w:sz w:val="24"/>
          <w:szCs w:val="24"/>
          <w:shd w:val="clear" w:color="auto" w:fill="FFFFFF"/>
        </w:rPr>
        <w:t xml:space="preserve">PhDr. Ivana Feldmanová, email </w:t>
      </w:r>
      <w:hyperlink r:id="rId8" w:history="1">
        <w:r w:rsidR="00B55DC2">
          <w:rPr>
            <w:rStyle w:val="Hypertextovodkaz"/>
            <w:rFonts w:asciiTheme="minorHAnsi" w:hAnsiTheme="minorHAnsi" w:cstheme="minorHAnsi"/>
            <w:i/>
            <w:sz w:val="24"/>
            <w:szCs w:val="24"/>
            <w:shd w:val="clear" w:color="auto" w:fill="FFFFFF"/>
          </w:rPr>
          <w:t>XXXXXXXXX</w:t>
        </w:r>
      </w:hyperlink>
      <w:r w:rsidRPr="008972CC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 xml:space="preserve">, tel. </w:t>
      </w:r>
      <w:r w:rsidR="00B55DC2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>XXXXXXXX</w:t>
      </w:r>
    </w:p>
    <w:p w:rsidR="008972CC" w:rsidRPr="008972CC" w:rsidRDefault="008972CC" w:rsidP="00AB35BC">
      <w:pPr>
        <w:spacing w:after="360"/>
        <w:jc w:val="both"/>
        <w:rPr>
          <w:rFonts w:asciiTheme="minorHAnsi" w:hAnsiTheme="minorHAnsi" w:cstheme="minorHAnsi"/>
          <w:iCs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iCs/>
          <w:color w:val="202122"/>
          <w:sz w:val="24"/>
          <w:szCs w:val="24"/>
          <w:shd w:val="clear" w:color="auto" w:fill="FFFFFF"/>
        </w:rPr>
        <w:t>Za zhotovitele:</w:t>
      </w:r>
      <w:r w:rsidRPr="008972CC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 xml:space="preserve"> Ing. Josef Šafář, email </w:t>
      </w:r>
      <w:proofErr w:type="spellStart"/>
      <w:r w:rsidR="00B55DC2" w:rsidRPr="00B55DC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XXXXXXXXXx</w:t>
      </w:r>
      <w:proofErr w:type="spellEnd"/>
      <w:r w:rsidR="00B55DC2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 xml:space="preserve">  </w:t>
      </w:r>
      <w:r w:rsidRPr="008972CC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 xml:space="preserve">tel. </w:t>
      </w:r>
      <w:r w:rsidR="00B55DC2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>XXXXXXXX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 xml:space="preserve"> 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</w:t>
      </w:r>
    </w:p>
    <w:p w:rsidR="008972CC" w:rsidRPr="008972CC" w:rsidRDefault="008972CC" w:rsidP="008972CC">
      <w:pPr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Ujednání o ceně</w:t>
      </w:r>
    </w:p>
    <w:p w:rsidR="008972CC" w:rsidRPr="008972CC" w:rsidRDefault="008972CC" w:rsidP="008972CC">
      <w:pPr>
        <w:ind w:left="360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  Zhotovitel se zavazuje poskytnout služby dle cenové nabídky ze dne </w:t>
      </w:r>
      <w:r w:rsidR="0047547E" w:rsidRPr="0005131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1</w:t>
      </w:r>
      <w:r w:rsidR="00FE560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7</w:t>
      </w:r>
      <w:r w:rsidR="0047547E" w:rsidRPr="0005131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 12. 202</w:t>
      </w:r>
      <w:r w:rsidR="00FE560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4</w:t>
      </w:r>
      <w:r w:rsidR="00EC2CF9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(viz příloha této smlouvy) v dohodnutém rozsahu a odpovídající kvalitě. Úhrada za příslušný měsíc je splatná do 14 dnů od obdržení faktury objednatelem přímo na účet zhotovitele.</w:t>
      </w:r>
    </w:p>
    <w:p w:rsid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  V případě prodlení s platbou ze strany objednatele je tento dluh povinen uhradit zhotoviteli smluvní pokutu ve výši 0,05% za každý den prodlení z nezaplacené částky</w:t>
      </w:r>
      <w:r w:rsidR="00AB35B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</w:p>
    <w:p w:rsidR="00AB35BC" w:rsidRDefault="00AB35B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CB406E" w:rsidRDefault="00CB406E" w:rsidP="00CB406E">
      <w:pPr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</w:p>
    <w:p w:rsidR="005254D3" w:rsidRDefault="005254D3" w:rsidP="005254D3">
      <w:pPr>
        <w:ind w:left="360"/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</w:p>
    <w:p w:rsidR="005254D3" w:rsidRDefault="005254D3" w:rsidP="005254D3">
      <w:pPr>
        <w:ind w:left="360"/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</w:p>
    <w:p w:rsidR="005254D3" w:rsidRDefault="005254D3" w:rsidP="005254D3">
      <w:pPr>
        <w:ind w:left="360"/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</w:p>
    <w:p w:rsidR="008972CC" w:rsidRPr="005254D3" w:rsidRDefault="008972CC" w:rsidP="005254D3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5254D3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Vady díla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AB35BC">
      <w:pPr>
        <w:spacing w:after="36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Objednatel výsledek činnosti zhotovitele prohlédne a zkontroluje při předání hotových svázaných dokumentů. V případě zjištěných nedostatků vrátí zhotoviteli dokumenty k opravě. Zhotovitel je povinen vady díla odstranit bezplatně ve lhůtě stanovené objednatelem. </w:t>
      </w:r>
    </w:p>
    <w:p w:rsidR="008972CC" w:rsidRPr="008972CC" w:rsidRDefault="008972CC" w:rsidP="008972CC">
      <w:pPr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Záruka za jakost, odpovědnost za vady díla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Zhotovitel prohlašuje, že zhotovené dílo bude odpovídat účelu sjednanému v této smlouvě. Každé dílčí plnění vazby dokumentů si minimálně po dobu 24 měsíců od předání dílčího plnění uchová sjednanou kvalitu a bude plnohodnotně sloužit pro obvyklé používání. Záruční doba počíná běžet první den po převzetí díla.</w:t>
      </w: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Záruka se vztahuje zejména na vady vazby, tj. rozlepení, nadměrné oříznutí, nedodržení technologického postupu atd. Záruka se nevztahuje na vady vzniklé v důsledku hrubého zacházení se svázanými dokumenty (polití, propálení, rozřezáním roztrhání, vyříznutí listů, špatné skladování, přírodní katastrofy při skladování ve skladech SVK v Kladně, běžné opotřebení způsobené dlouhodobým používáním.)</w:t>
      </w:r>
    </w:p>
    <w:p w:rsidR="008972CC" w:rsidRPr="008972CC" w:rsidRDefault="008972CC" w:rsidP="00AB35BC">
      <w:pPr>
        <w:spacing w:after="36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Zhotovitel se zavazuje odstranit vady ve lhůtě 1 měsíce od předání reklamačního požadavku objednatele. V případě nedodržení lhůty k vyřízení reklamace je zhotovitel povinen uhradit objednateli penále ve výši 0,05% z částky účtované za vazbu reklamovaného dokumentu za každý den prodlení.</w:t>
      </w:r>
    </w:p>
    <w:p w:rsidR="008972CC" w:rsidRPr="008972CC" w:rsidRDefault="008972CC" w:rsidP="008972CC">
      <w:pPr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Závěrečná ustanovení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Otázky touto smlouvou neupravené se řídí právním řádem České republiky.</w:t>
      </w:r>
    </w:p>
    <w:p w:rsidR="008972CC" w:rsidRPr="008972CC" w:rsidRDefault="00346DDE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</w:t>
      </w:r>
      <w:r w:rsidR="008972CC"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Tato smlouva nabývá účinnosti dnem podpisu obou účastníků a je uzavírána na dobu určitou </w:t>
      </w:r>
      <w:r w:rsidR="00760F06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od 1. 1. 202</w:t>
      </w:r>
      <w:r w:rsidR="00FE560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5</w:t>
      </w:r>
      <w:r w:rsidR="00760F06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</w:t>
      </w:r>
      <w:r w:rsidR="008972CC"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do 3</w:t>
      </w:r>
      <w:r w:rsidR="001D591F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1</w:t>
      </w:r>
      <w:r w:rsidR="008972CC"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  <w:r w:rsidR="00AB35B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</w:t>
      </w:r>
      <w:r w:rsidR="001D591F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12</w:t>
      </w:r>
      <w:r w:rsidR="008972CC"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  <w:r w:rsidR="00AB35B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</w:t>
      </w:r>
      <w:r w:rsidR="008972CC"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202</w:t>
      </w:r>
      <w:r w:rsidR="00FE560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5</w:t>
      </w:r>
      <w:r w:rsidR="008972CC"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Objednatel má právo od smlouvy odstoupit v případě, že zhotovitel závažně nebo opakovaně poruší ustanovení čl</w:t>
      </w:r>
      <w:r w:rsidR="00AB35B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5. Odstoupení je účinné dnem doručení druhé smluvní straně.</w:t>
      </w:r>
    </w:p>
    <w:p w:rsidR="008972CC" w:rsidRP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Každá ze stran je oprávněna smlouvy vypovědět s 1 měsíční výpovědní lhůtou, a to bez udání důvodu. Výpovědní lhůta počíná běžet dnem měsíce následujícího po doručení písemné výpovědi druhé straně.</w:t>
      </w:r>
    </w:p>
    <w:p w:rsidR="008972CC" w:rsidRDefault="008972CC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Smlouvu je možno měnit pouze oběma stranami písemně odsouhlasenými dodatky.</w:t>
      </w:r>
    </w:p>
    <w:p w:rsidR="000D707D" w:rsidRPr="008972CC" w:rsidRDefault="000D707D" w:rsidP="00AB35BC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0D707D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Smlouva nabývá platnosti a účinnosti dnem zveřejnění v registru smluv.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V Kladně dne </w:t>
      </w:r>
      <w:r w:rsidR="00AE3439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AE3439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AE3439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AE3439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AE3439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AE3439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  <w:t xml:space="preserve">        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Ve Studnici dne 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Za objednatele:                                                                         Za zhotovitele:</w:t>
      </w:r>
    </w:p>
    <w:p w:rsidR="008972CC" w:rsidRPr="008972CC" w:rsidRDefault="008972CC" w:rsidP="008972CC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:rsidR="007F3932" w:rsidRDefault="008972CC" w:rsidP="008972CC">
      <w:pPr>
        <w:spacing w:line="360" w:lineRule="auto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       ………………….                                                                               ………………</w:t>
      </w:r>
    </w:p>
    <w:p w:rsidR="007F3932" w:rsidRPr="007F3932" w:rsidRDefault="007F3932" w:rsidP="008972CC">
      <w:pPr>
        <w:spacing w:line="360" w:lineRule="auto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bookmarkStart w:id="0" w:name="_GoBack"/>
      <w:bookmarkEnd w:id="0"/>
    </w:p>
    <w:sectPr w:rsidR="007F3932" w:rsidRPr="007F3932" w:rsidSect="00214998">
      <w:footerReference w:type="default" r:id="rId9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948" w:rsidRDefault="006A6948">
      <w:r>
        <w:separator/>
      </w:r>
    </w:p>
  </w:endnote>
  <w:endnote w:type="continuationSeparator" w:id="0">
    <w:p w:rsidR="006A6948" w:rsidRDefault="006A6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4DB" w:rsidRDefault="008972CC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-88900</wp:posOffset>
          </wp:positionH>
          <wp:positionV relativeFrom="paragraph">
            <wp:posOffset>-19050</wp:posOffset>
          </wp:positionV>
          <wp:extent cx="1333500" cy="238125"/>
          <wp:effectExtent l="19050" t="0" r="0" b="0"/>
          <wp:wrapNone/>
          <wp:docPr id="4" name="obrázek 4" descr="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1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4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18.4pt;margin-top:-8pt;width:369pt;height:36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" stroked="f">
          <v:textbox>
            <w:txbxContent>
              <w:p w:rsidR="003A4A54" w:rsidRPr="00AA56BA" w:rsidRDefault="003A4A54" w:rsidP="003A4A54">
                <w:pPr>
                  <w:pStyle w:val="Nadpis3"/>
                  <w:tabs>
                    <w:tab w:val="left" w:pos="1985"/>
                  </w:tabs>
                  <w:rPr>
                    <w:rFonts w:ascii="Calibri" w:hAnsi="Calibri" w:cs="Arial"/>
                    <w:i w:val="0"/>
                    <w:sz w:val="18"/>
                    <w:szCs w:val="18"/>
                  </w:rPr>
                </w:pPr>
                <w:r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>Středo</w:t>
                </w:r>
                <w:r w:rsidR="0026369E"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>česká vědecká knihovna v Kladně,</w:t>
                </w:r>
                <w:r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 xml:space="preserve"> příspěvková organizace </w:t>
                </w:r>
              </w:p>
              <w:p w:rsidR="003A4A54" w:rsidRPr="00EF5CEA" w:rsidRDefault="003A4A54" w:rsidP="003A4A54">
                <w:pPr>
                  <w:pStyle w:val="Nadpis3"/>
                  <w:tabs>
                    <w:tab w:val="left" w:pos="1985"/>
                  </w:tabs>
                  <w:rPr>
                    <w:rFonts w:ascii="Calibri" w:hAnsi="Calibri" w:cs="Arial"/>
                    <w:b/>
                    <w:i w:val="0"/>
                    <w:sz w:val="18"/>
                    <w:szCs w:val="18"/>
                  </w:rPr>
                </w:pPr>
                <w:r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>Gen. Klapálka 1641, 272 01 Kladno</w:t>
                </w:r>
                <w:r w:rsidR="00554272"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 xml:space="preserve"> / </w:t>
                </w:r>
                <w:r w:rsidR="003C0E87">
                  <w:rPr>
                    <w:rFonts w:ascii="Calibri" w:hAnsi="Calibri" w:cs="Arial"/>
                    <w:i w:val="0"/>
                    <w:sz w:val="18"/>
                    <w:szCs w:val="18"/>
                  </w:rPr>
                  <w:t xml:space="preserve"> </w:t>
                </w:r>
                <w:r w:rsidR="003C0E87">
                  <w:rPr>
                    <w:rFonts w:ascii="Calibri" w:hAnsi="Calibri" w:cs="Arial"/>
                    <w:i w:val="0"/>
                    <w:sz w:val="18"/>
                    <w:szCs w:val="18"/>
                  </w:rPr>
                  <w:sym w:font="Wingdings" w:char="F028"/>
                </w:r>
                <w:r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 xml:space="preserve"> 312 813</w:t>
                </w:r>
                <w:r w:rsidR="00554272"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> </w:t>
                </w:r>
                <w:r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>111</w:t>
                </w:r>
                <w:r w:rsidR="00554272"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 xml:space="preserve"> / </w:t>
                </w:r>
                <w:r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 xml:space="preserve"> library@svkkl.cz  </w:t>
                </w:r>
                <w:r w:rsidR="00554272"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>/</w:t>
                </w:r>
                <w:r w:rsidRPr="00AA56BA">
                  <w:rPr>
                    <w:rFonts w:ascii="Calibri" w:hAnsi="Calibri" w:cs="Arial"/>
                    <w:i w:val="0"/>
                    <w:sz w:val="18"/>
                    <w:szCs w:val="18"/>
                  </w:rPr>
                  <w:t xml:space="preserve">  www.svkkl.cz</w:t>
                </w:r>
              </w:p>
              <w:p w:rsidR="003A4A54" w:rsidRDefault="003A4A54" w:rsidP="003A4A54"/>
            </w:txbxContent>
          </v:textbox>
        </v:shape>
      </w:pict>
    </w:r>
    <w:r w:rsidR="00A04AD3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948" w:rsidRDefault="006A6948">
      <w:r>
        <w:separator/>
      </w:r>
    </w:p>
  </w:footnote>
  <w:footnote w:type="continuationSeparator" w:id="0">
    <w:p w:rsidR="006A6948" w:rsidRDefault="006A6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D4399"/>
    <w:multiLevelType w:val="hybridMultilevel"/>
    <w:tmpl w:val="24288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823BE9"/>
    <w:multiLevelType w:val="hybridMultilevel"/>
    <w:tmpl w:val="3B78B550"/>
    <w:lvl w:ilvl="0" w:tplc="56768150">
      <w:numFmt w:val="bullet"/>
      <w:lvlText w:val="-"/>
      <w:lvlJc w:val="left"/>
      <w:pPr>
        <w:tabs>
          <w:tab w:val="num" w:pos="360"/>
        </w:tabs>
        <w:ind w:left="567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0266B"/>
    <w:rsid w:val="000017E6"/>
    <w:rsid w:val="000357EB"/>
    <w:rsid w:val="00051314"/>
    <w:rsid w:val="000550A9"/>
    <w:rsid w:val="00055C7F"/>
    <w:rsid w:val="000655CB"/>
    <w:rsid w:val="00076B9E"/>
    <w:rsid w:val="000838A4"/>
    <w:rsid w:val="000B3FB4"/>
    <w:rsid w:val="000C0A4A"/>
    <w:rsid w:val="000D707D"/>
    <w:rsid w:val="000D7526"/>
    <w:rsid w:val="000E48AC"/>
    <w:rsid w:val="000F7206"/>
    <w:rsid w:val="00103D94"/>
    <w:rsid w:val="00113BE3"/>
    <w:rsid w:val="00120BD9"/>
    <w:rsid w:val="001302F5"/>
    <w:rsid w:val="001306CE"/>
    <w:rsid w:val="0013301F"/>
    <w:rsid w:val="0014065B"/>
    <w:rsid w:val="00185CF2"/>
    <w:rsid w:val="0019129A"/>
    <w:rsid w:val="001A19B5"/>
    <w:rsid w:val="001D591F"/>
    <w:rsid w:val="001E6CE3"/>
    <w:rsid w:val="001F61B9"/>
    <w:rsid w:val="0020327C"/>
    <w:rsid w:val="0021467B"/>
    <w:rsid w:val="00214998"/>
    <w:rsid w:val="00227453"/>
    <w:rsid w:val="00237631"/>
    <w:rsid w:val="00241110"/>
    <w:rsid w:val="00256BBA"/>
    <w:rsid w:val="0026369E"/>
    <w:rsid w:val="002A05F0"/>
    <w:rsid w:val="002C4843"/>
    <w:rsid w:val="002D064D"/>
    <w:rsid w:val="0030266B"/>
    <w:rsid w:val="0031184F"/>
    <w:rsid w:val="003159C1"/>
    <w:rsid w:val="00342C71"/>
    <w:rsid w:val="00346DDE"/>
    <w:rsid w:val="003649D9"/>
    <w:rsid w:val="00366006"/>
    <w:rsid w:val="00395ED4"/>
    <w:rsid w:val="003A4A54"/>
    <w:rsid w:val="003B2026"/>
    <w:rsid w:val="003C0E87"/>
    <w:rsid w:val="003C4904"/>
    <w:rsid w:val="004011AC"/>
    <w:rsid w:val="00402EC6"/>
    <w:rsid w:val="00413E7D"/>
    <w:rsid w:val="00423387"/>
    <w:rsid w:val="0043580B"/>
    <w:rsid w:val="00445223"/>
    <w:rsid w:val="00447CD6"/>
    <w:rsid w:val="00452E48"/>
    <w:rsid w:val="0047547E"/>
    <w:rsid w:val="00483F8E"/>
    <w:rsid w:val="00487957"/>
    <w:rsid w:val="00492BB6"/>
    <w:rsid w:val="004C3A60"/>
    <w:rsid w:val="004C56B3"/>
    <w:rsid w:val="004D2608"/>
    <w:rsid w:val="004D76DA"/>
    <w:rsid w:val="004E3593"/>
    <w:rsid w:val="004E42A3"/>
    <w:rsid w:val="004F76FE"/>
    <w:rsid w:val="005001CB"/>
    <w:rsid w:val="00500807"/>
    <w:rsid w:val="00500AF9"/>
    <w:rsid w:val="00503751"/>
    <w:rsid w:val="00512118"/>
    <w:rsid w:val="00512666"/>
    <w:rsid w:val="005134E5"/>
    <w:rsid w:val="00520EA0"/>
    <w:rsid w:val="005254D3"/>
    <w:rsid w:val="005503DB"/>
    <w:rsid w:val="00553830"/>
    <w:rsid w:val="00554272"/>
    <w:rsid w:val="005705CA"/>
    <w:rsid w:val="005A0083"/>
    <w:rsid w:val="005C06F5"/>
    <w:rsid w:val="005D2D1E"/>
    <w:rsid w:val="005F350A"/>
    <w:rsid w:val="00604C5F"/>
    <w:rsid w:val="0061793F"/>
    <w:rsid w:val="00620C57"/>
    <w:rsid w:val="00630F03"/>
    <w:rsid w:val="0063298D"/>
    <w:rsid w:val="00671963"/>
    <w:rsid w:val="00672408"/>
    <w:rsid w:val="006755A5"/>
    <w:rsid w:val="00675801"/>
    <w:rsid w:val="00677781"/>
    <w:rsid w:val="00677B33"/>
    <w:rsid w:val="00681BF4"/>
    <w:rsid w:val="006A5AAC"/>
    <w:rsid w:val="006A6948"/>
    <w:rsid w:val="006C31D3"/>
    <w:rsid w:val="006E34D8"/>
    <w:rsid w:val="006F0EF1"/>
    <w:rsid w:val="00705DCC"/>
    <w:rsid w:val="007179E4"/>
    <w:rsid w:val="0073227C"/>
    <w:rsid w:val="0073359D"/>
    <w:rsid w:val="00734E4D"/>
    <w:rsid w:val="00745BB2"/>
    <w:rsid w:val="00751474"/>
    <w:rsid w:val="00760F06"/>
    <w:rsid w:val="007679D6"/>
    <w:rsid w:val="00773B6F"/>
    <w:rsid w:val="00776960"/>
    <w:rsid w:val="0079176D"/>
    <w:rsid w:val="00793EB4"/>
    <w:rsid w:val="007B41AC"/>
    <w:rsid w:val="007D590D"/>
    <w:rsid w:val="007F1226"/>
    <w:rsid w:val="007F3932"/>
    <w:rsid w:val="00802894"/>
    <w:rsid w:val="008220DC"/>
    <w:rsid w:val="008329EC"/>
    <w:rsid w:val="00842598"/>
    <w:rsid w:val="0085208F"/>
    <w:rsid w:val="0086791B"/>
    <w:rsid w:val="00875915"/>
    <w:rsid w:val="00881DEC"/>
    <w:rsid w:val="008828B1"/>
    <w:rsid w:val="008972CC"/>
    <w:rsid w:val="00897F6D"/>
    <w:rsid w:val="008A48FD"/>
    <w:rsid w:val="008A74DB"/>
    <w:rsid w:val="008E25EB"/>
    <w:rsid w:val="008F0F93"/>
    <w:rsid w:val="0091271F"/>
    <w:rsid w:val="00912DDB"/>
    <w:rsid w:val="009144DD"/>
    <w:rsid w:val="0092405D"/>
    <w:rsid w:val="0095506B"/>
    <w:rsid w:val="00965927"/>
    <w:rsid w:val="009700DA"/>
    <w:rsid w:val="009813FB"/>
    <w:rsid w:val="00990216"/>
    <w:rsid w:val="00991A3F"/>
    <w:rsid w:val="009A74F9"/>
    <w:rsid w:val="009B2029"/>
    <w:rsid w:val="009E543B"/>
    <w:rsid w:val="009E5AB1"/>
    <w:rsid w:val="009F1343"/>
    <w:rsid w:val="009F4C81"/>
    <w:rsid w:val="009F698D"/>
    <w:rsid w:val="00A04AD3"/>
    <w:rsid w:val="00A1106D"/>
    <w:rsid w:val="00A56468"/>
    <w:rsid w:val="00A75F11"/>
    <w:rsid w:val="00AA49C3"/>
    <w:rsid w:val="00AA56BA"/>
    <w:rsid w:val="00AB18B8"/>
    <w:rsid w:val="00AB2DA2"/>
    <w:rsid w:val="00AB35BC"/>
    <w:rsid w:val="00AB758D"/>
    <w:rsid w:val="00AE3439"/>
    <w:rsid w:val="00AF78A2"/>
    <w:rsid w:val="00B22998"/>
    <w:rsid w:val="00B26552"/>
    <w:rsid w:val="00B32289"/>
    <w:rsid w:val="00B344B4"/>
    <w:rsid w:val="00B34ED2"/>
    <w:rsid w:val="00B55DC2"/>
    <w:rsid w:val="00B726F8"/>
    <w:rsid w:val="00BB4F1B"/>
    <w:rsid w:val="00BC0AB5"/>
    <w:rsid w:val="00BC61E1"/>
    <w:rsid w:val="00BC63C2"/>
    <w:rsid w:val="00BC73CE"/>
    <w:rsid w:val="00BF5CC3"/>
    <w:rsid w:val="00C22077"/>
    <w:rsid w:val="00C6221A"/>
    <w:rsid w:val="00C62EB1"/>
    <w:rsid w:val="00C638FC"/>
    <w:rsid w:val="00C67D4C"/>
    <w:rsid w:val="00C81B05"/>
    <w:rsid w:val="00CB406E"/>
    <w:rsid w:val="00CD37C2"/>
    <w:rsid w:val="00CD57CD"/>
    <w:rsid w:val="00CE42D3"/>
    <w:rsid w:val="00CE4AB1"/>
    <w:rsid w:val="00CE79E7"/>
    <w:rsid w:val="00CF4AD2"/>
    <w:rsid w:val="00D027C7"/>
    <w:rsid w:val="00D04149"/>
    <w:rsid w:val="00D1496A"/>
    <w:rsid w:val="00D254A3"/>
    <w:rsid w:val="00D266A3"/>
    <w:rsid w:val="00D32A7F"/>
    <w:rsid w:val="00D6149F"/>
    <w:rsid w:val="00D718DD"/>
    <w:rsid w:val="00D80BC9"/>
    <w:rsid w:val="00D878C7"/>
    <w:rsid w:val="00DB1AE4"/>
    <w:rsid w:val="00DC2B9B"/>
    <w:rsid w:val="00DF2C84"/>
    <w:rsid w:val="00E1169F"/>
    <w:rsid w:val="00E15A09"/>
    <w:rsid w:val="00E50236"/>
    <w:rsid w:val="00E80F62"/>
    <w:rsid w:val="00E83720"/>
    <w:rsid w:val="00E86F3E"/>
    <w:rsid w:val="00E913D9"/>
    <w:rsid w:val="00E933A7"/>
    <w:rsid w:val="00EA3F9A"/>
    <w:rsid w:val="00EA5EED"/>
    <w:rsid w:val="00EB12DB"/>
    <w:rsid w:val="00EB57DB"/>
    <w:rsid w:val="00EC2CF9"/>
    <w:rsid w:val="00ED6B34"/>
    <w:rsid w:val="00EE610A"/>
    <w:rsid w:val="00EF5CEA"/>
    <w:rsid w:val="00EF727C"/>
    <w:rsid w:val="00F006A0"/>
    <w:rsid w:val="00F17CA0"/>
    <w:rsid w:val="00F23BD5"/>
    <w:rsid w:val="00F24532"/>
    <w:rsid w:val="00F41E76"/>
    <w:rsid w:val="00F509AE"/>
    <w:rsid w:val="00F579A8"/>
    <w:rsid w:val="00F604D6"/>
    <w:rsid w:val="00F67B94"/>
    <w:rsid w:val="00F7083E"/>
    <w:rsid w:val="00F86C2C"/>
    <w:rsid w:val="00FD5CCB"/>
    <w:rsid w:val="00FE4092"/>
    <w:rsid w:val="00FE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2" type="connector" idref="#AutoShape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1AC"/>
  </w:style>
  <w:style w:type="paragraph" w:styleId="Nadpis1">
    <w:name w:val="heading 1"/>
    <w:basedOn w:val="Normln"/>
    <w:next w:val="Normln"/>
    <w:qFormat/>
    <w:rsid w:val="004011A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011AC"/>
    <w:pPr>
      <w:keepNext/>
      <w:outlineLvl w:val="1"/>
    </w:pPr>
    <w:rPr>
      <w:rFonts w:ascii="Bookman Old Style" w:hAnsi="Bookman Old Style"/>
      <w:i/>
      <w:sz w:val="22"/>
    </w:rPr>
  </w:style>
  <w:style w:type="paragraph" w:styleId="Nadpis3">
    <w:name w:val="heading 3"/>
    <w:basedOn w:val="Normln"/>
    <w:next w:val="Normln"/>
    <w:qFormat/>
    <w:rsid w:val="004011AC"/>
    <w:pPr>
      <w:keepNext/>
      <w:outlineLvl w:val="2"/>
    </w:pPr>
    <w:rPr>
      <w:rFonts w:ascii="Bookman Old Style" w:hAnsi="Bookman Old Style"/>
      <w:i/>
      <w:sz w:val="24"/>
    </w:rPr>
  </w:style>
  <w:style w:type="paragraph" w:styleId="Nadpis4">
    <w:name w:val="heading 4"/>
    <w:basedOn w:val="Normln"/>
    <w:next w:val="Normln"/>
    <w:qFormat/>
    <w:rsid w:val="004011AC"/>
    <w:pPr>
      <w:keepNext/>
      <w:outlineLvl w:val="3"/>
    </w:pPr>
    <w:rPr>
      <w:rFonts w:ascii="Bookman Old Style" w:hAnsi="Bookman Old Style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913D9"/>
    <w:rPr>
      <w:color w:val="0000FF"/>
      <w:u w:val="single"/>
    </w:rPr>
  </w:style>
  <w:style w:type="paragraph" w:styleId="Zhlav">
    <w:name w:val="header"/>
    <w:basedOn w:val="Normln"/>
    <w:rsid w:val="008A74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74DB"/>
    <w:pPr>
      <w:tabs>
        <w:tab w:val="center" w:pos="4536"/>
        <w:tab w:val="right" w:pos="9072"/>
      </w:tabs>
    </w:pPr>
  </w:style>
  <w:style w:type="paragraph" w:styleId="Datum">
    <w:name w:val="Date"/>
    <w:basedOn w:val="Normln"/>
    <w:next w:val="Normln"/>
    <w:rsid w:val="00881DEC"/>
    <w:pPr>
      <w:spacing w:after="260" w:line="220" w:lineRule="atLeast"/>
      <w:ind w:left="835" w:right="-360"/>
    </w:pPr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2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27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0327C"/>
    <w:pPr>
      <w:spacing w:before="75" w:after="225"/>
    </w:pPr>
    <w:rPr>
      <w:sz w:val="24"/>
      <w:szCs w:val="24"/>
    </w:rPr>
  </w:style>
  <w:style w:type="paragraph" w:customStyle="1" w:styleId="Default">
    <w:name w:val="Default"/>
    <w:rsid w:val="002032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46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DD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DD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DDE"/>
    <w:rPr>
      <w:b/>
      <w:bCs/>
    </w:rPr>
  </w:style>
  <w:style w:type="paragraph" w:styleId="Odstavecseseznamem">
    <w:name w:val="List Paragraph"/>
    <w:basedOn w:val="Normln"/>
    <w:uiPriority w:val="34"/>
    <w:qFormat/>
    <w:rsid w:val="005254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dmanova@svkk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Gen</vt:lpstr>
    </vt:vector>
  </TitlesOfParts>
  <Company>SVK Kladno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sedova</dc:creator>
  <cp:lastModifiedBy>dubecka</cp:lastModifiedBy>
  <cp:revision>8</cp:revision>
  <cp:lastPrinted>2019-12-11T09:49:00Z</cp:lastPrinted>
  <dcterms:created xsi:type="dcterms:W3CDTF">2024-12-17T11:50:00Z</dcterms:created>
  <dcterms:modified xsi:type="dcterms:W3CDTF">2024-12-19T10:18:00Z</dcterms:modified>
</cp:coreProperties>
</file>