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048D7" w14:textId="77777777" w:rsidR="00D97569" w:rsidRDefault="00764E0D">
      <w:pPr>
        <w:shd w:val="clear" w:color="auto" w:fill="DAEEF3"/>
        <w:spacing w:before="0" w:after="0"/>
        <w:jc w:val="center"/>
      </w:pPr>
      <w:r>
        <w:rPr>
          <w:rFonts w:ascii="Arial" w:hAnsi="Arial" w:cs="Arial"/>
          <w:b/>
          <w:bCs/>
          <w:color w:val="215868"/>
          <w:sz w:val="36"/>
          <w:szCs w:val="36"/>
        </w:rPr>
        <w:t xml:space="preserve">Příloha č. </w:t>
      </w:r>
      <w:r w:rsidR="003E5ADB">
        <w:rPr>
          <w:rFonts w:ascii="Arial" w:hAnsi="Arial" w:cs="Arial"/>
          <w:b/>
          <w:bCs/>
          <w:color w:val="215868"/>
          <w:sz w:val="36"/>
          <w:szCs w:val="36"/>
        </w:rPr>
        <w:t>1</w:t>
      </w:r>
      <w:r>
        <w:rPr>
          <w:rFonts w:ascii="Arial" w:hAnsi="Arial" w:cs="Arial"/>
          <w:b/>
          <w:bCs/>
          <w:color w:val="215868"/>
          <w:sz w:val="36"/>
          <w:szCs w:val="36"/>
        </w:rPr>
        <w:t xml:space="preserve"> – Specifikace předmětu plnění</w:t>
      </w:r>
    </w:p>
    <w:p w14:paraId="5F672E54" w14:textId="77777777" w:rsidR="00D97569" w:rsidRDefault="00D97569">
      <w:pPr>
        <w:shd w:val="clear" w:color="auto" w:fill="DAEEF3"/>
        <w:spacing w:before="0" w:after="0"/>
        <w:jc w:val="center"/>
        <w:rPr>
          <w:rFonts w:ascii="Calibri" w:hAnsi="Calibri"/>
          <w:b/>
          <w:sz w:val="32"/>
          <w:szCs w:val="32"/>
          <w:lang w:eastAsia="en-GB"/>
        </w:rPr>
      </w:pPr>
    </w:p>
    <w:p w14:paraId="14693EA2" w14:textId="77777777" w:rsidR="00D97569" w:rsidRDefault="00764E0D">
      <w:pPr>
        <w:shd w:val="clear" w:color="auto" w:fill="DAEEF3"/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OOPP THP pro zaměstnance Správy NP Šumava </w:t>
      </w:r>
    </w:p>
    <w:p w14:paraId="249498D5" w14:textId="77777777" w:rsidR="00D97569" w:rsidRDefault="00764E0D">
      <w:pPr>
        <w:shd w:val="clear" w:color="auto" w:fill="DAEEF3"/>
        <w:tabs>
          <w:tab w:val="center" w:pos="5233"/>
          <w:tab w:val="left" w:pos="8280"/>
        </w:tabs>
        <w:spacing w:before="0" w:after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Lov a lesnické činnosti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73B7DDE5" w14:textId="77777777" w:rsidR="00D97569" w:rsidRDefault="00D97569">
      <w:pPr>
        <w:shd w:val="clear" w:color="auto" w:fill="DAEEF3"/>
        <w:spacing w:before="0" w:after="0"/>
        <w:jc w:val="center"/>
        <w:rPr>
          <w:rFonts w:ascii="Calibri" w:hAnsi="Calibri"/>
          <w:b/>
          <w:bCs/>
          <w:sz w:val="36"/>
          <w:szCs w:val="36"/>
        </w:rPr>
      </w:pPr>
    </w:p>
    <w:p w14:paraId="6FC89512" w14:textId="77777777" w:rsidR="00D97569" w:rsidRDefault="00764E0D">
      <w:pPr>
        <w:shd w:val="clear" w:color="auto" w:fill="DAEEF3"/>
        <w:spacing w:before="0" w:after="0"/>
        <w:jc w:val="center"/>
        <w:rPr>
          <w:rFonts w:ascii="Calibri" w:hAnsi="Calibri"/>
          <w:b/>
          <w:bCs/>
          <w:color w:val="215868"/>
          <w:sz w:val="36"/>
          <w:szCs w:val="36"/>
        </w:rPr>
      </w:pPr>
      <w:r>
        <w:rPr>
          <w:rFonts w:ascii="Calibri" w:hAnsi="Calibri"/>
          <w:b/>
          <w:bCs/>
          <w:color w:val="215868"/>
          <w:sz w:val="36"/>
          <w:szCs w:val="36"/>
        </w:rPr>
        <w:t xml:space="preserve">Minimální požadavky </w:t>
      </w:r>
    </w:p>
    <w:p w14:paraId="7D0BCF8B" w14:textId="77777777" w:rsidR="00D97569" w:rsidRDefault="00D97569">
      <w:pPr>
        <w:shd w:val="clear" w:color="auto" w:fill="DAEEF3"/>
        <w:spacing w:before="0" w:after="0"/>
        <w:rPr>
          <w:rFonts w:ascii="Book Antiqua" w:hAnsi="Book Antiqua"/>
          <w:b/>
          <w:bCs/>
          <w:sz w:val="36"/>
          <w:szCs w:val="36"/>
        </w:rPr>
      </w:pPr>
    </w:p>
    <w:p w14:paraId="4925F903" w14:textId="77777777" w:rsidR="00D97569" w:rsidRDefault="00D97569">
      <w:pPr>
        <w:spacing w:before="10" w:line="100" w:lineRule="exact"/>
        <w:rPr>
          <w:sz w:val="11"/>
          <w:szCs w:val="11"/>
        </w:rPr>
      </w:pPr>
    </w:p>
    <w:p w14:paraId="50CEC91F" w14:textId="77777777" w:rsidR="00D97569" w:rsidRDefault="00764E0D">
      <w:pPr>
        <w:ind w:left="222" w:right="1210"/>
        <w:jc w:val="center"/>
      </w:pPr>
      <w:r>
        <w:rPr>
          <w:rFonts w:ascii="Calibri" w:eastAsia="Calibri" w:hAnsi="Calibri" w:cs="Calibri"/>
          <w:b/>
          <w:i/>
        </w:rPr>
        <w:t>U</w:t>
      </w:r>
      <w:r>
        <w:rPr>
          <w:rFonts w:ascii="Calibri" w:eastAsia="Calibri" w:hAnsi="Calibri" w:cs="Calibri"/>
          <w:b/>
          <w:i/>
          <w:spacing w:val="-1"/>
        </w:rPr>
        <w:t>c</w:t>
      </w:r>
      <w:r>
        <w:rPr>
          <w:rFonts w:ascii="Calibri" w:eastAsia="Calibri" w:hAnsi="Calibri" w:cs="Calibri"/>
          <w:b/>
          <w:i/>
        </w:rPr>
        <w:t>h</w:t>
      </w:r>
      <w:r>
        <w:rPr>
          <w:rFonts w:ascii="Calibri" w:eastAsia="Calibri" w:hAnsi="Calibri" w:cs="Calibri"/>
          <w:b/>
          <w:i/>
          <w:spacing w:val="1"/>
        </w:rPr>
        <w:t>a</w:t>
      </w:r>
      <w:r>
        <w:rPr>
          <w:rFonts w:ascii="Calibri" w:eastAsia="Calibri" w:hAnsi="Calibri" w:cs="Calibri"/>
          <w:b/>
          <w:i/>
        </w:rPr>
        <w:t>zeč</w:t>
      </w:r>
      <w:r>
        <w:rPr>
          <w:rFonts w:ascii="Calibri" w:eastAsia="Calibri" w:hAnsi="Calibri" w:cs="Calibri"/>
          <w:b/>
          <w:i/>
          <w:spacing w:val="1"/>
        </w:rPr>
        <w:t xml:space="preserve"> j</w:t>
      </w:r>
      <w:r>
        <w:rPr>
          <w:rFonts w:ascii="Calibri" w:eastAsia="Calibri" w:hAnsi="Calibri" w:cs="Calibri"/>
          <w:b/>
          <w:i/>
        </w:rPr>
        <w:t xml:space="preserve">e </w:t>
      </w:r>
      <w:r>
        <w:rPr>
          <w:rFonts w:ascii="Calibri" w:eastAsia="Calibri" w:hAnsi="Calibri" w:cs="Calibri"/>
          <w:b/>
          <w:i/>
          <w:spacing w:val="-1"/>
        </w:rPr>
        <w:t>p</w:t>
      </w:r>
      <w:r>
        <w:rPr>
          <w:rFonts w:ascii="Calibri" w:eastAsia="Calibri" w:hAnsi="Calibri" w:cs="Calibri"/>
          <w:b/>
          <w:i/>
        </w:rPr>
        <w:t>o</w:t>
      </w:r>
      <w:r>
        <w:rPr>
          <w:rFonts w:ascii="Calibri" w:eastAsia="Calibri" w:hAnsi="Calibri" w:cs="Calibri"/>
          <w:b/>
          <w:i/>
          <w:spacing w:val="1"/>
        </w:rPr>
        <w:t>vi</w:t>
      </w:r>
      <w:r>
        <w:rPr>
          <w:rFonts w:ascii="Calibri" w:eastAsia="Calibri" w:hAnsi="Calibri" w:cs="Calibri"/>
          <w:b/>
          <w:i/>
        </w:rPr>
        <w:t>nen t</w:t>
      </w:r>
      <w:r>
        <w:rPr>
          <w:rFonts w:ascii="Calibri" w:eastAsia="Calibri" w:hAnsi="Calibri" w:cs="Calibri"/>
          <w:b/>
          <w:i/>
          <w:spacing w:val="-1"/>
        </w:rPr>
        <w:t>a</w:t>
      </w:r>
      <w:r>
        <w:rPr>
          <w:rFonts w:ascii="Calibri" w:eastAsia="Calibri" w:hAnsi="Calibri" w:cs="Calibri"/>
          <w:b/>
          <w:i/>
        </w:rPr>
        <w:t>b</w:t>
      </w:r>
      <w:r>
        <w:rPr>
          <w:rFonts w:ascii="Calibri" w:eastAsia="Calibri" w:hAnsi="Calibri" w:cs="Calibri"/>
          <w:b/>
          <w:i/>
          <w:spacing w:val="-1"/>
        </w:rPr>
        <w:t>u</w:t>
      </w:r>
      <w:r>
        <w:rPr>
          <w:rFonts w:ascii="Calibri" w:eastAsia="Calibri" w:hAnsi="Calibri" w:cs="Calibri"/>
          <w:b/>
          <w:i/>
          <w:spacing w:val="1"/>
        </w:rPr>
        <w:t>l</w:t>
      </w:r>
      <w:r>
        <w:rPr>
          <w:rFonts w:ascii="Calibri" w:eastAsia="Calibri" w:hAnsi="Calibri" w:cs="Calibri"/>
          <w:b/>
          <w:i/>
        </w:rPr>
        <w:t>ku</w:t>
      </w:r>
      <w:r>
        <w:rPr>
          <w:rFonts w:ascii="Calibri" w:eastAsia="Calibri" w:hAnsi="Calibri" w:cs="Calibri"/>
          <w:b/>
          <w:i/>
          <w:spacing w:val="1"/>
        </w:rPr>
        <w:t xml:space="preserve"> </w:t>
      </w:r>
      <w:r>
        <w:rPr>
          <w:rFonts w:ascii="Calibri" w:eastAsia="Calibri" w:hAnsi="Calibri" w:cs="Calibri"/>
          <w:b/>
          <w:i/>
        </w:rPr>
        <w:t>ko</w:t>
      </w:r>
      <w:r>
        <w:rPr>
          <w:rFonts w:ascii="Calibri" w:eastAsia="Calibri" w:hAnsi="Calibri" w:cs="Calibri"/>
          <w:b/>
          <w:i/>
          <w:spacing w:val="-1"/>
        </w:rPr>
        <w:t>m</w:t>
      </w:r>
      <w:r>
        <w:rPr>
          <w:rFonts w:ascii="Calibri" w:eastAsia="Calibri" w:hAnsi="Calibri" w:cs="Calibri"/>
          <w:b/>
          <w:i/>
          <w:spacing w:val="-2"/>
        </w:rPr>
        <w:t>p</w:t>
      </w:r>
      <w:r>
        <w:rPr>
          <w:rFonts w:ascii="Calibri" w:eastAsia="Calibri" w:hAnsi="Calibri" w:cs="Calibri"/>
          <w:b/>
          <w:i/>
          <w:spacing w:val="1"/>
        </w:rPr>
        <w:t>l</w:t>
      </w:r>
      <w:r>
        <w:rPr>
          <w:rFonts w:ascii="Calibri" w:eastAsia="Calibri" w:hAnsi="Calibri" w:cs="Calibri"/>
          <w:b/>
          <w:i/>
        </w:rPr>
        <w:t>et</w:t>
      </w:r>
      <w:r>
        <w:rPr>
          <w:rFonts w:ascii="Calibri" w:eastAsia="Calibri" w:hAnsi="Calibri" w:cs="Calibri"/>
          <w:b/>
          <w:i/>
          <w:spacing w:val="1"/>
        </w:rPr>
        <w:t>n</w:t>
      </w:r>
      <w:r>
        <w:rPr>
          <w:rFonts w:ascii="Calibri" w:eastAsia="Calibri" w:hAnsi="Calibri" w:cs="Calibri"/>
          <w:b/>
          <w:i/>
        </w:rPr>
        <w:t xml:space="preserve">ě </w:t>
      </w:r>
      <w:r>
        <w:rPr>
          <w:rFonts w:ascii="Calibri" w:eastAsia="Calibri" w:hAnsi="Calibri" w:cs="Calibri"/>
          <w:b/>
          <w:i/>
          <w:spacing w:val="1"/>
        </w:rPr>
        <w:t>v</w:t>
      </w:r>
      <w:r>
        <w:rPr>
          <w:rFonts w:ascii="Calibri" w:eastAsia="Calibri" w:hAnsi="Calibri" w:cs="Calibri"/>
          <w:b/>
          <w:i/>
          <w:spacing w:val="-2"/>
        </w:rPr>
        <w:t>y</w:t>
      </w:r>
      <w:r>
        <w:rPr>
          <w:rFonts w:ascii="Calibri" w:eastAsia="Calibri" w:hAnsi="Calibri" w:cs="Calibri"/>
          <w:b/>
          <w:i/>
        </w:rPr>
        <w:t>p</w:t>
      </w:r>
      <w:r>
        <w:rPr>
          <w:rFonts w:ascii="Calibri" w:eastAsia="Calibri" w:hAnsi="Calibri" w:cs="Calibri"/>
          <w:b/>
          <w:i/>
          <w:spacing w:val="1"/>
        </w:rPr>
        <w:t>l</w:t>
      </w:r>
      <w:r>
        <w:rPr>
          <w:rFonts w:ascii="Calibri" w:eastAsia="Calibri" w:hAnsi="Calibri" w:cs="Calibri"/>
          <w:b/>
          <w:i/>
          <w:spacing w:val="-2"/>
        </w:rPr>
        <w:t>n</w:t>
      </w:r>
      <w:r>
        <w:rPr>
          <w:rFonts w:ascii="Calibri" w:eastAsia="Calibri" w:hAnsi="Calibri" w:cs="Calibri"/>
          <w:b/>
          <w:i/>
          <w:spacing w:val="1"/>
        </w:rPr>
        <w:t>i</w:t>
      </w:r>
      <w:r>
        <w:rPr>
          <w:rFonts w:ascii="Calibri" w:eastAsia="Calibri" w:hAnsi="Calibri" w:cs="Calibri"/>
          <w:b/>
          <w:i/>
        </w:rPr>
        <w:t xml:space="preserve">t. </w:t>
      </w:r>
      <w:r>
        <w:rPr>
          <w:rFonts w:ascii="Arial" w:eastAsia="Calibri" w:hAnsi="Arial" w:cs="Arial"/>
          <w:b/>
          <w:bCs/>
          <w:i/>
          <w:color w:val="000000"/>
          <w:sz w:val="18"/>
          <w:szCs w:val="18"/>
        </w:rPr>
        <w:t xml:space="preserve">Při splnění jednotlivých požadavků uveďte ANO, případně uveďte popis nabízených parametrů. </w:t>
      </w:r>
      <w:r>
        <w:rPr>
          <w:rFonts w:ascii="Calibri" w:eastAsia="Calibri" w:hAnsi="Calibri" w:cs="Calibri"/>
          <w:b/>
          <w:i/>
          <w:spacing w:val="-3"/>
        </w:rPr>
        <w:t>J</w:t>
      </w:r>
      <w:r>
        <w:rPr>
          <w:rFonts w:ascii="Calibri" w:eastAsia="Calibri" w:hAnsi="Calibri" w:cs="Calibri"/>
          <w:b/>
          <w:i/>
        </w:rPr>
        <w:t>ed</w:t>
      </w:r>
      <w:r>
        <w:rPr>
          <w:rFonts w:ascii="Calibri" w:eastAsia="Calibri" w:hAnsi="Calibri" w:cs="Calibri"/>
          <w:b/>
          <w:i/>
          <w:spacing w:val="1"/>
        </w:rPr>
        <w:t>n</w:t>
      </w:r>
      <w:r>
        <w:rPr>
          <w:rFonts w:ascii="Calibri" w:eastAsia="Calibri" w:hAnsi="Calibri" w:cs="Calibri"/>
          <w:b/>
          <w:i/>
        </w:rPr>
        <w:t>á</w:t>
      </w:r>
      <w:r>
        <w:rPr>
          <w:rFonts w:ascii="Calibri" w:eastAsia="Calibri" w:hAnsi="Calibri" w:cs="Calibri"/>
          <w:b/>
          <w:i/>
          <w:spacing w:val="1"/>
        </w:rPr>
        <w:t xml:space="preserve"> </w:t>
      </w:r>
      <w:r>
        <w:rPr>
          <w:rFonts w:ascii="Calibri" w:eastAsia="Calibri" w:hAnsi="Calibri" w:cs="Calibri"/>
          <w:b/>
          <w:i/>
          <w:spacing w:val="-1"/>
        </w:rPr>
        <w:t>s</w:t>
      </w:r>
      <w:r>
        <w:rPr>
          <w:rFonts w:ascii="Calibri" w:eastAsia="Calibri" w:hAnsi="Calibri" w:cs="Calibri"/>
          <w:b/>
          <w:i/>
        </w:rPr>
        <w:t>e o</w:t>
      </w:r>
      <w:r>
        <w:rPr>
          <w:rFonts w:ascii="Calibri" w:eastAsia="Calibri" w:hAnsi="Calibri" w:cs="Calibri"/>
          <w:b/>
          <w:i/>
          <w:spacing w:val="2"/>
        </w:rPr>
        <w:t xml:space="preserve"> </w:t>
      </w:r>
      <w:r>
        <w:rPr>
          <w:rFonts w:ascii="Calibri" w:eastAsia="Calibri" w:hAnsi="Calibri" w:cs="Calibri"/>
          <w:b/>
          <w:i/>
          <w:spacing w:val="-3"/>
        </w:rPr>
        <w:t>m</w:t>
      </w:r>
      <w:r>
        <w:rPr>
          <w:rFonts w:ascii="Calibri" w:eastAsia="Calibri" w:hAnsi="Calibri" w:cs="Calibri"/>
          <w:b/>
          <w:i/>
          <w:spacing w:val="1"/>
        </w:rPr>
        <w:t>i</w:t>
      </w:r>
      <w:r>
        <w:rPr>
          <w:rFonts w:ascii="Calibri" w:eastAsia="Calibri" w:hAnsi="Calibri" w:cs="Calibri"/>
          <w:b/>
          <w:i/>
        </w:rPr>
        <w:t>n</w:t>
      </w:r>
      <w:r>
        <w:rPr>
          <w:rFonts w:ascii="Calibri" w:eastAsia="Calibri" w:hAnsi="Calibri" w:cs="Calibri"/>
          <w:b/>
          <w:i/>
          <w:spacing w:val="1"/>
        </w:rPr>
        <w:t>i</w:t>
      </w:r>
      <w:r>
        <w:rPr>
          <w:rFonts w:ascii="Calibri" w:eastAsia="Calibri" w:hAnsi="Calibri" w:cs="Calibri"/>
          <w:b/>
          <w:i/>
          <w:spacing w:val="-1"/>
        </w:rPr>
        <w:t>m</w:t>
      </w:r>
      <w:r>
        <w:rPr>
          <w:rFonts w:ascii="Calibri" w:eastAsia="Calibri" w:hAnsi="Calibri" w:cs="Calibri"/>
          <w:b/>
          <w:i/>
        </w:rPr>
        <w:t>á</w:t>
      </w:r>
      <w:r>
        <w:rPr>
          <w:rFonts w:ascii="Calibri" w:eastAsia="Calibri" w:hAnsi="Calibri" w:cs="Calibri"/>
          <w:b/>
          <w:i/>
          <w:spacing w:val="-1"/>
        </w:rPr>
        <w:t>l</w:t>
      </w:r>
      <w:r>
        <w:rPr>
          <w:rFonts w:ascii="Calibri" w:eastAsia="Calibri" w:hAnsi="Calibri" w:cs="Calibri"/>
          <w:b/>
          <w:i/>
        </w:rPr>
        <w:t>ní z</w:t>
      </w:r>
      <w:r>
        <w:rPr>
          <w:rFonts w:ascii="Calibri" w:eastAsia="Calibri" w:hAnsi="Calibri" w:cs="Calibri"/>
          <w:b/>
          <w:i/>
          <w:spacing w:val="1"/>
        </w:rPr>
        <w:t>á</w:t>
      </w:r>
      <w:r>
        <w:rPr>
          <w:rFonts w:ascii="Calibri" w:eastAsia="Calibri" w:hAnsi="Calibri" w:cs="Calibri"/>
          <w:b/>
          <w:i/>
          <w:spacing w:val="-2"/>
        </w:rPr>
        <w:t>v</w:t>
      </w:r>
      <w:r>
        <w:rPr>
          <w:rFonts w:ascii="Calibri" w:eastAsia="Calibri" w:hAnsi="Calibri" w:cs="Calibri"/>
          <w:b/>
          <w:i/>
        </w:rPr>
        <w:t>a</w:t>
      </w:r>
      <w:r>
        <w:rPr>
          <w:rFonts w:ascii="Calibri" w:eastAsia="Calibri" w:hAnsi="Calibri" w:cs="Calibri"/>
          <w:b/>
          <w:i/>
          <w:spacing w:val="1"/>
        </w:rPr>
        <w:t>z</w:t>
      </w:r>
      <w:r>
        <w:rPr>
          <w:rFonts w:ascii="Calibri" w:eastAsia="Calibri" w:hAnsi="Calibri" w:cs="Calibri"/>
          <w:b/>
          <w:i/>
        </w:rPr>
        <w:t>né</w:t>
      </w:r>
      <w:r>
        <w:rPr>
          <w:rFonts w:ascii="Calibri" w:eastAsia="Calibri" w:hAnsi="Calibri" w:cs="Calibri"/>
          <w:b/>
          <w:i/>
          <w:spacing w:val="1"/>
        </w:rPr>
        <w:t xml:space="preserve"> </w:t>
      </w:r>
      <w:r>
        <w:rPr>
          <w:rFonts w:ascii="Calibri" w:eastAsia="Calibri" w:hAnsi="Calibri" w:cs="Calibri"/>
          <w:b/>
          <w:i/>
        </w:rPr>
        <w:t>p</w:t>
      </w:r>
      <w:r>
        <w:rPr>
          <w:rFonts w:ascii="Calibri" w:eastAsia="Calibri" w:hAnsi="Calibri" w:cs="Calibri"/>
          <w:b/>
          <w:i/>
          <w:spacing w:val="-1"/>
        </w:rPr>
        <w:t>o</w:t>
      </w:r>
      <w:r>
        <w:rPr>
          <w:rFonts w:ascii="Calibri" w:eastAsia="Calibri" w:hAnsi="Calibri" w:cs="Calibri"/>
          <w:b/>
          <w:i/>
        </w:rPr>
        <w:t>ž</w:t>
      </w:r>
      <w:r>
        <w:rPr>
          <w:rFonts w:ascii="Calibri" w:eastAsia="Calibri" w:hAnsi="Calibri" w:cs="Calibri"/>
          <w:b/>
          <w:i/>
          <w:spacing w:val="1"/>
        </w:rPr>
        <w:t>a</w:t>
      </w:r>
      <w:r>
        <w:rPr>
          <w:rFonts w:ascii="Calibri" w:eastAsia="Calibri" w:hAnsi="Calibri" w:cs="Calibri"/>
          <w:b/>
          <w:i/>
        </w:rPr>
        <w:t>d</w:t>
      </w:r>
      <w:r>
        <w:rPr>
          <w:rFonts w:ascii="Calibri" w:eastAsia="Calibri" w:hAnsi="Calibri" w:cs="Calibri"/>
          <w:b/>
          <w:i/>
          <w:spacing w:val="1"/>
        </w:rPr>
        <w:t>a</w:t>
      </w:r>
      <w:r>
        <w:rPr>
          <w:rFonts w:ascii="Calibri" w:eastAsia="Calibri" w:hAnsi="Calibri" w:cs="Calibri"/>
          <w:b/>
          <w:i/>
        </w:rPr>
        <w:t>vk</w:t>
      </w:r>
      <w:r>
        <w:rPr>
          <w:rFonts w:ascii="Calibri" w:eastAsia="Calibri" w:hAnsi="Calibri" w:cs="Calibri"/>
          <w:b/>
          <w:i/>
          <w:spacing w:val="-2"/>
        </w:rPr>
        <w:t>y</w:t>
      </w:r>
      <w:r>
        <w:rPr>
          <w:rFonts w:ascii="Calibri" w:eastAsia="Calibri" w:hAnsi="Calibri" w:cs="Calibri"/>
          <w:b/>
          <w:i/>
        </w:rPr>
        <w:t>, při</w:t>
      </w:r>
      <w:r>
        <w:rPr>
          <w:rFonts w:ascii="Calibri" w:eastAsia="Calibri" w:hAnsi="Calibri" w:cs="Calibri"/>
          <w:b/>
          <w:i/>
          <w:spacing w:val="1"/>
        </w:rPr>
        <w:t xml:space="preserve"> j</w:t>
      </w:r>
      <w:r>
        <w:rPr>
          <w:rFonts w:ascii="Calibri" w:eastAsia="Calibri" w:hAnsi="Calibri" w:cs="Calibri"/>
          <w:b/>
          <w:i/>
          <w:spacing w:val="-3"/>
        </w:rPr>
        <w:t>e</w:t>
      </w:r>
      <w:r>
        <w:rPr>
          <w:rFonts w:ascii="Calibri" w:eastAsia="Calibri" w:hAnsi="Calibri" w:cs="Calibri"/>
          <w:b/>
          <w:i/>
          <w:spacing w:val="1"/>
        </w:rPr>
        <w:t>ji</w:t>
      </w:r>
      <w:r>
        <w:rPr>
          <w:rFonts w:ascii="Calibri" w:eastAsia="Calibri" w:hAnsi="Calibri" w:cs="Calibri"/>
          <w:b/>
          <w:i/>
        </w:rPr>
        <w:t>ch</w:t>
      </w:r>
      <w:r>
        <w:rPr>
          <w:rFonts w:ascii="Calibri" w:eastAsia="Calibri" w:hAnsi="Calibri" w:cs="Calibri"/>
          <w:b/>
          <w:i/>
          <w:spacing w:val="-1"/>
        </w:rPr>
        <w:t xml:space="preserve"> </w:t>
      </w:r>
      <w:r>
        <w:rPr>
          <w:rFonts w:ascii="Calibri" w:eastAsia="Calibri" w:hAnsi="Calibri" w:cs="Calibri"/>
          <w:b/>
          <w:i/>
        </w:rPr>
        <w:t>nesp</w:t>
      </w:r>
      <w:r>
        <w:rPr>
          <w:rFonts w:ascii="Calibri" w:eastAsia="Calibri" w:hAnsi="Calibri" w:cs="Calibri"/>
          <w:b/>
          <w:i/>
          <w:spacing w:val="1"/>
        </w:rPr>
        <w:t>l</w:t>
      </w:r>
      <w:r>
        <w:rPr>
          <w:rFonts w:ascii="Calibri" w:eastAsia="Calibri" w:hAnsi="Calibri" w:cs="Calibri"/>
          <w:b/>
          <w:i/>
        </w:rPr>
        <w:t>ně</w:t>
      </w:r>
      <w:r>
        <w:rPr>
          <w:rFonts w:ascii="Calibri" w:eastAsia="Calibri" w:hAnsi="Calibri" w:cs="Calibri"/>
          <w:b/>
          <w:i/>
          <w:spacing w:val="-1"/>
        </w:rPr>
        <w:t>n</w:t>
      </w:r>
      <w:r>
        <w:rPr>
          <w:rFonts w:ascii="Calibri" w:eastAsia="Calibri" w:hAnsi="Calibri" w:cs="Calibri"/>
          <w:b/>
          <w:i/>
        </w:rPr>
        <w:t>í</w:t>
      </w:r>
      <w:r>
        <w:rPr>
          <w:rFonts w:ascii="Calibri" w:eastAsia="Calibri" w:hAnsi="Calibri" w:cs="Calibri"/>
          <w:b/>
          <w:i/>
          <w:spacing w:val="1"/>
        </w:rPr>
        <w:t xml:space="preserve"> </w:t>
      </w:r>
      <w:r>
        <w:rPr>
          <w:rFonts w:ascii="Calibri" w:eastAsia="Calibri" w:hAnsi="Calibri" w:cs="Calibri"/>
          <w:b/>
          <w:i/>
          <w:spacing w:val="-2"/>
        </w:rPr>
        <w:t>b</w:t>
      </w:r>
      <w:r>
        <w:rPr>
          <w:rFonts w:ascii="Calibri" w:eastAsia="Calibri" w:hAnsi="Calibri" w:cs="Calibri"/>
          <w:b/>
          <w:i/>
        </w:rPr>
        <w:t>u</w:t>
      </w:r>
      <w:r>
        <w:rPr>
          <w:rFonts w:ascii="Calibri" w:eastAsia="Calibri" w:hAnsi="Calibri" w:cs="Calibri"/>
          <w:b/>
          <w:i/>
          <w:spacing w:val="1"/>
        </w:rPr>
        <w:t>d</w:t>
      </w:r>
      <w:r>
        <w:rPr>
          <w:rFonts w:ascii="Calibri" w:eastAsia="Calibri" w:hAnsi="Calibri" w:cs="Calibri"/>
          <w:b/>
          <w:i/>
        </w:rPr>
        <w:t>e</w:t>
      </w:r>
      <w:r>
        <w:rPr>
          <w:rFonts w:ascii="Calibri" w:eastAsia="Calibri" w:hAnsi="Calibri" w:cs="Calibri"/>
          <w:b/>
          <w:i/>
          <w:spacing w:val="-2"/>
        </w:rPr>
        <w:t xml:space="preserve"> </w:t>
      </w:r>
      <w:r>
        <w:rPr>
          <w:rFonts w:ascii="Calibri" w:eastAsia="Calibri" w:hAnsi="Calibri" w:cs="Calibri"/>
          <w:b/>
          <w:i/>
        </w:rPr>
        <w:t>n</w:t>
      </w:r>
      <w:r>
        <w:rPr>
          <w:rFonts w:ascii="Calibri" w:eastAsia="Calibri" w:hAnsi="Calibri" w:cs="Calibri"/>
          <w:b/>
          <w:i/>
          <w:spacing w:val="1"/>
        </w:rPr>
        <w:t>a</w:t>
      </w:r>
      <w:r>
        <w:rPr>
          <w:rFonts w:ascii="Calibri" w:eastAsia="Calibri" w:hAnsi="Calibri" w:cs="Calibri"/>
          <w:b/>
          <w:i/>
          <w:spacing w:val="-2"/>
        </w:rPr>
        <w:t>b</w:t>
      </w:r>
      <w:r>
        <w:rPr>
          <w:rFonts w:ascii="Calibri" w:eastAsia="Calibri" w:hAnsi="Calibri" w:cs="Calibri"/>
          <w:b/>
          <w:i/>
          <w:spacing w:val="1"/>
        </w:rPr>
        <w:t>í</w:t>
      </w:r>
      <w:r>
        <w:rPr>
          <w:rFonts w:ascii="Calibri" w:eastAsia="Calibri" w:hAnsi="Calibri" w:cs="Calibri"/>
          <w:b/>
          <w:i/>
        </w:rPr>
        <w:t>dka</w:t>
      </w:r>
      <w:r>
        <w:rPr>
          <w:rFonts w:ascii="Calibri" w:eastAsia="Calibri" w:hAnsi="Calibri" w:cs="Calibri"/>
          <w:b/>
          <w:i/>
          <w:spacing w:val="-1"/>
        </w:rPr>
        <w:t xml:space="preserve"> </w:t>
      </w:r>
      <w:r>
        <w:rPr>
          <w:rFonts w:ascii="Calibri" w:eastAsia="Calibri" w:hAnsi="Calibri" w:cs="Calibri"/>
          <w:b/>
          <w:i/>
        </w:rPr>
        <w:t>uc</w:t>
      </w:r>
      <w:r>
        <w:rPr>
          <w:rFonts w:ascii="Calibri" w:eastAsia="Calibri" w:hAnsi="Calibri" w:cs="Calibri"/>
          <w:b/>
          <w:i/>
          <w:spacing w:val="1"/>
        </w:rPr>
        <w:t>h</w:t>
      </w:r>
      <w:r>
        <w:rPr>
          <w:rFonts w:ascii="Calibri" w:eastAsia="Calibri" w:hAnsi="Calibri" w:cs="Calibri"/>
          <w:b/>
          <w:i/>
        </w:rPr>
        <w:t>a</w:t>
      </w:r>
      <w:r>
        <w:rPr>
          <w:rFonts w:ascii="Calibri" w:eastAsia="Calibri" w:hAnsi="Calibri" w:cs="Calibri"/>
          <w:b/>
          <w:i/>
          <w:spacing w:val="1"/>
        </w:rPr>
        <w:t>z</w:t>
      </w:r>
      <w:r>
        <w:rPr>
          <w:rFonts w:ascii="Calibri" w:eastAsia="Calibri" w:hAnsi="Calibri" w:cs="Calibri"/>
          <w:b/>
          <w:i/>
        </w:rPr>
        <w:t>e</w:t>
      </w:r>
      <w:r>
        <w:rPr>
          <w:rFonts w:ascii="Calibri" w:eastAsia="Calibri" w:hAnsi="Calibri" w:cs="Calibri"/>
          <w:b/>
          <w:i/>
          <w:spacing w:val="-1"/>
        </w:rPr>
        <w:t>č</w:t>
      </w:r>
      <w:r>
        <w:rPr>
          <w:rFonts w:ascii="Calibri" w:eastAsia="Calibri" w:hAnsi="Calibri" w:cs="Calibri"/>
          <w:b/>
          <w:i/>
        </w:rPr>
        <w:t xml:space="preserve">e </w:t>
      </w:r>
      <w:r>
        <w:rPr>
          <w:rFonts w:ascii="Calibri" w:eastAsia="Calibri" w:hAnsi="Calibri" w:cs="Calibri"/>
          <w:b/>
          <w:i/>
          <w:spacing w:val="1"/>
        </w:rPr>
        <w:t>v</w:t>
      </w:r>
      <w:r>
        <w:rPr>
          <w:rFonts w:ascii="Calibri" w:eastAsia="Calibri" w:hAnsi="Calibri" w:cs="Calibri"/>
          <w:b/>
          <w:i/>
        </w:rPr>
        <w:t>yřa</w:t>
      </w:r>
      <w:r>
        <w:rPr>
          <w:rFonts w:ascii="Calibri" w:eastAsia="Calibri" w:hAnsi="Calibri" w:cs="Calibri"/>
          <w:b/>
          <w:i/>
          <w:spacing w:val="-2"/>
        </w:rPr>
        <w:t>z</w:t>
      </w:r>
      <w:r>
        <w:rPr>
          <w:rFonts w:ascii="Calibri" w:eastAsia="Calibri" w:hAnsi="Calibri" w:cs="Calibri"/>
          <w:b/>
          <w:i/>
        </w:rPr>
        <w:t>en</w:t>
      </w:r>
      <w:r>
        <w:rPr>
          <w:rFonts w:ascii="Calibri" w:eastAsia="Calibri" w:hAnsi="Calibri" w:cs="Calibri"/>
          <w:b/>
          <w:i/>
          <w:spacing w:val="1"/>
        </w:rPr>
        <w:t xml:space="preserve">a. </w:t>
      </w:r>
    </w:p>
    <w:p w14:paraId="28068CB8" w14:textId="77777777" w:rsidR="00D97569" w:rsidRDefault="00D97569">
      <w:pPr>
        <w:ind w:left="222" w:right="1210"/>
        <w:jc w:val="center"/>
        <w:rPr>
          <w:rFonts w:ascii="Calibri" w:eastAsia="Calibri" w:hAnsi="Calibri" w:cs="Calibri"/>
          <w:b/>
          <w:i/>
          <w:spacing w:val="1"/>
        </w:rPr>
      </w:pPr>
    </w:p>
    <w:p w14:paraId="1E513C3F" w14:textId="386D9724" w:rsidR="00D97569" w:rsidRDefault="00764E0D" w:rsidP="003E5ADB">
      <w:pPr>
        <w:ind w:right="1210"/>
        <w:rPr>
          <w:rFonts w:ascii="Calibri" w:eastAsia="Calibri" w:hAnsi="Calibri" w:cs="Calibri"/>
          <w:b/>
          <w:i/>
          <w:spacing w:val="1"/>
        </w:rPr>
      </w:pPr>
      <w:r>
        <w:rPr>
          <w:rFonts w:ascii="Calibri" w:eastAsia="Calibri" w:hAnsi="Calibri" w:cs="Calibri"/>
          <w:b/>
          <w:i/>
          <w:spacing w:val="1"/>
        </w:rPr>
        <w:t>Předmětem plnění jsou Ochra</w:t>
      </w:r>
      <w:r w:rsidR="009945DD">
        <w:rPr>
          <w:rFonts w:ascii="Calibri" w:eastAsia="Calibri" w:hAnsi="Calibri" w:cs="Calibri"/>
          <w:b/>
          <w:i/>
          <w:spacing w:val="1"/>
        </w:rPr>
        <w:t xml:space="preserve">nné pracovní oděvy v kategorii </w:t>
      </w:r>
      <w:r>
        <w:rPr>
          <w:rFonts w:ascii="Calibri" w:eastAsia="Calibri" w:hAnsi="Calibri" w:cs="Calibri"/>
          <w:b/>
          <w:i/>
          <w:spacing w:val="1"/>
        </w:rPr>
        <w:t>I</w:t>
      </w:r>
      <w:r w:rsidR="009945DD">
        <w:rPr>
          <w:rFonts w:ascii="Calibri" w:eastAsia="Calibri" w:hAnsi="Calibri" w:cs="Calibri"/>
          <w:b/>
          <w:i/>
          <w:spacing w:val="1"/>
        </w:rPr>
        <w:t>.</w:t>
      </w:r>
      <w:r w:rsidR="003E5ADB">
        <w:rPr>
          <w:rFonts w:ascii="Calibri" w:eastAsia="Calibri" w:hAnsi="Calibri" w:cs="Calibri"/>
          <w:b/>
          <w:i/>
          <w:spacing w:val="1"/>
        </w:rPr>
        <w:t xml:space="preserve"> rizik u OOPP</w:t>
      </w:r>
      <w:r>
        <w:rPr>
          <w:rFonts w:ascii="Calibri" w:eastAsia="Calibri" w:hAnsi="Calibri" w:cs="Calibri"/>
          <w:b/>
          <w:i/>
          <w:spacing w:val="1"/>
        </w:rPr>
        <w:t>, vhodné pro výkon lesnických činností  a lovu.</w:t>
      </w:r>
    </w:p>
    <w:p w14:paraId="2D8108B7" w14:textId="77777777" w:rsidR="00D97569" w:rsidRDefault="00D97569">
      <w:pPr>
        <w:rPr>
          <w:rFonts w:ascii="Calibri" w:hAnsi="Calibri" w:cs="Calibri"/>
          <w:i/>
        </w:rPr>
      </w:pPr>
    </w:p>
    <w:p w14:paraId="4A38276D" w14:textId="77777777" w:rsidR="00D97569" w:rsidRDefault="00764E0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Fyzikální a mechanické vlastnosti (stálobarevnost materiálu na světle, rozměrová a barevná stálost ve vztahu k cyklu praní dle doporučené údržby) musí být zachovány po celou dobu životnosti výrobku. Celkový vzhled a provedení musí být bezvadné, švy musí být začištěny bez zbytečných konců nití apod., a to jak z líce, tak i z rubu výrobku.</w:t>
      </w:r>
    </w:p>
    <w:p w14:paraId="674D5D5B" w14:textId="77777777" w:rsidR="00D97569" w:rsidRDefault="00D97569">
      <w:pPr>
        <w:rPr>
          <w:rFonts w:ascii="Calibri" w:hAnsi="Calibri" w:cs="Calibri"/>
          <w:i/>
        </w:rPr>
      </w:pPr>
    </w:p>
    <w:p w14:paraId="1E036751" w14:textId="77777777" w:rsidR="00D97569" w:rsidRDefault="00764E0D">
      <w:r>
        <w:rPr>
          <w:rFonts w:ascii="Calibri" w:hAnsi="Calibri" w:cs="Calibri"/>
          <w:i/>
        </w:rPr>
        <w:t xml:space="preserve">Pokud není přímo ve specifikaci jednotlivých součástí uvedeno jinak, zadavatel požaduje jednotlivé součásti v </w:t>
      </w:r>
      <w:r>
        <w:rPr>
          <w:rFonts w:ascii="Calibri" w:hAnsi="Calibri" w:cs="Calibri"/>
          <w:b/>
          <w:i/>
        </w:rPr>
        <w:t xml:space="preserve">pánském a dámském provedení spočívající v odlišení střihem. </w:t>
      </w:r>
    </w:p>
    <w:p w14:paraId="039F608D" w14:textId="77777777" w:rsidR="00D97569" w:rsidRDefault="00D97569">
      <w:pPr>
        <w:rPr>
          <w:rFonts w:ascii="Calibri" w:hAnsi="Calibri" w:cs="Calibri"/>
          <w:b/>
          <w:i/>
        </w:rPr>
      </w:pPr>
    </w:p>
    <w:p w14:paraId="1447B7B3" w14:textId="77777777" w:rsidR="00D97569" w:rsidRDefault="00764E0D">
      <w:r>
        <w:rPr>
          <w:rFonts w:ascii="Calibri" w:hAnsi="Calibri" w:cs="Calibri"/>
          <w:b/>
          <w:i/>
        </w:rPr>
        <w:t xml:space="preserve">Požadovaná </w:t>
      </w:r>
      <w:r>
        <w:rPr>
          <w:rFonts w:ascii="Calibri" w:hAnsi="Calibri" w:cs="Calibri"/>
          <w:i/>
        </w:rPr>
        <w:t xml:space="preserve"> barva všech oděvů je tmavší odstín zelené, šedozelené, hnědé nebo kombinace těchto barev. </w:t>
      </w:r>
    </w:p>
    <w:p w14:paraId="1E5F0387" w14:textId="77777777" w:rsidR="00D97569" w:rsidRDefault="00D97569">
      <w:pPr>
        <w:rPr>
          <w:rFonts w:ascii="Calibri" w:hAnsi="Calibri" w:cs="Calibri"/>
          <w:i/>
        </w:rPr>
      </w:pPr>
    </w:p>
    <w:p w14:paraId="3E17200B" w14:textId="77777777" w:rsidR="00D97569" w:rsidRDefault="00764E0D">
      <w:r>
        <w:rPr>
          <w:rFonts w:ascii="Calibri" w:hAnsi="Calibri" w:cs="Calibri"/>
          <w:i/>
        </w:rPr>
        <w:t xml:space="preserve">Pokud není přímo ve specifikaci jednotlivých součástí uvedeno jinak, zadavatel požaduje velikosti v rozsahu </w:t>
      </w:r>
      <w:r>
        <w:rPr>
          <w:rFonts w:ascii="Calibri" w:hAnsi="Calibri" w:cs="Calibri"/>
          <w:b/>
          <w:i/>
        </w:rPr>
        <w:t>XS – 3XL pro pánské a dámské</w:t>
      </w:r>
      <w:r>
        <w:rPr>
          <w:rFonts w:ascii="Calibri" w:hAnsi="Calibri" w:cs="Calibri"/>
          <w:i/>
        </w:rPr>
        <w:t xml:space="preserve"> provedení zvlášť. Případné rozšíření rozsahu požadovaných velikostí může být zadavatelem upřesněno v rámci konkrétní objednávky.</w:t>
      </w:r>
    </w:p>
    <w:p w14:paraId="18352336" w14:textId="77777777" w:rsidR="00D97569" w:rsidRDefault="00764E0D">
      <w:r>
        <w:rPr>
          <w:rFonts w:ascii="Calibri" w:hAnsi="Calibri" w:cs="Calibri"/>
          <w:i/>
        </w:rPr>
        <w:t>V případě potřeby bude zadavatel požadovat  zhotovení nebo úpravu jednotlivých součástí Předmětu plnění  na míru tzv</w:t>
      </w:r>
      <w:r>
        <w:rPr>
          <w:rFonts w:ascii="Calibri" w:hAnsi="Calibri" w:cs="Calibri"/>
          <w:b/>
          <w:i/>
        </w:rPr>
        <w:t>. „měřenky“</w:t>
      </w:r>
      <w:r>
        <w:rPr>
          <w:rFonts w:ascii="Calibri" w:hAnsi="Calibri" w:cs="Calibri"/>
          <w:i/>
        </w:rPr>
        <w:t>. Například  nestandardní  a nadměrné velikosti , prodloužení nohavic, rukávů, apod.</w:t>
      </w:r>
    </w:p>
    <w:p w14:paraId="49948098" w14:textId="77777777" w:rsidR="00D97569" w:rsidRDefault="00D97569">
      <w:pPr>
        <w:rPr>
          <w:rFonts w:ascii="Calibri" w:eastAsia="Tahoma" w:hAnsi="Calibri" w:cs="Calibri"/>
          <w:bCs/>
          <w:i/>
        </w:rPr>
      </w:pPr>
    </w:p>
    <w:p w14:paraId="611626FA" w14:textId="77777777" w:rsidR="00D97569" w:rsidRDefault="00764E0D">
      <w:r>
        <w:rPr>
          <w:rFonts w:ascii="Calibri" w:eastAsia="Tahoma" w:hAnsi="Calibri" w:cs="Calibri"/>
          <w:b/>
          <w:bCs/>
          <w:i/>
        </w:rPr>
        <w:t xml:space="preserve">Vybraný účastník před podpisem smlouvy </w:t>
      </w:r>
      <w:r>
        <w:rPr>
          <w:rFonts w:ascii="Calibri" w:eastAsia="Tahoma" w:hAnsi="Calibri" w:cs="Calibri"/>
          <w:bCs/>
          <w:i/>
        </w:rPr>
        <w:t xml:space="preserve">doloží </w:t>
      </w:r>
      <w:r>
        <w:rPr>
          <w:rFonts w:ascii="Calibri" w:eastAsia="Tahoma" w:hAnsi="Calibri" w:cs="Calibri"/>
          <w:b/>
          <w:bCs/>
          <w:i/>
        </w:rPr>
        <w:t xml:space="preserve">ke všem </w:t>
      </w:r>
      <w:r>
        <w:rPr>
          <w:rFonts w:ascii="Calibri" w:eastAsia="Tahoma" w:hAnsi="Calibri" w:cs="Calibri"/>
          <w:bCs/>
          <w:i/>
        </w:rPr>
        <w:t xml:space="preserve">nabízeným výrobkům  </w:t>
      </w:r>
      <w:r>
        <w:rPr>
          <w:rFonts w:ascii="Calibri" w:eastAsia="Tahoma" w:hAnsi="Calibri" w:cs="Calibri"/>
          <w:b/>
          <w:bCs/>
          <w:i/>
        </w:rPr>
        <w:t>EU prohlášení o shodě,</w:t>
      </w:r>
      <w:r>
        <w:rPr>
          <w:rFonts w:ascii="Calibri" w:eastAsia="Tahoma" w:hAnsi="Calibri" w:cs="Calibri"/>
          <w:bCs/>
          <w:i/>
        </w:rPr>
        <w:t xml:space="preserve"> což znamená, že výrobek splňuje základní požadavky nařízení (EU) 2016/425 o OOPP .</w:t>
      </w:r>
    </w:p>
    <w:p w14:paraId="29E223E8" w14:textId="77777777" w:rsidR="00D97569" w:rsidRDefault="00D97569">
      <w:pPr>
        <w:rPr>
          <w:rFonts w:ascii="Calibri" w:eastAsia="Tahoma" w:hAnsi="Calibri" w:cs="Calibri"/>
          <w:bCs/>
        </w:rPr>
      </w:pPr>
    </w:p>
    <w:p w14:paraId="63884203" w14:textId="77777777" w:rsidR="00D97569" w:rsidRDefault="00764E0D">
      <w:r>
        <w:rPr>
          <w:rFonts w:ascii="Calibri" w:hAnsi="Calibri" w:cs="Calibri"/>
          <w:i/>
        </w:rPr>
        <w:t xml:space="preserve">Zadavatel požaduje, aby na předmětu plnění – </w:t>
      </w:r>
      <w:r>
        <w:rPr>
          <w:rFonts w:ascii="Calibri" w:hAnsi="Calibri" w:cs="Calibri"/>
          <w:b/>
          <w:i/>
        </w:rPr>
        <w:t xml:space="preserve">bunda zimní dámská/pánská, bunda letní dámské/pánská, tričko s krátkým rukávem dámské/pánské </w:t>
      </w:r>
      <w:r>
        <w:rPr>
          <w:rFonts w:ascii="Calibri" w:hAnsi="Calibri" w:cs="Calibri"/>
          <w:i/>
        </w:rPr>
        <w:t xml:space="preserve">bylo umístěno </w:t>
      </w:r>
      <w:r>
        <w:rPr>
          <w:rFonts w:ascii="Calibri" w:hAnsi="Calibri" w:cs="Calibri"/>
          <w:b/>
          <w:i/>
        </w:rPr>
        <w:t>logo</w:t>
      </w:r>
      <w:r>
        <w:rPr>
          <w:rFonts w:ascii="Calibri" w:hAnsi="Calibri" w:cs="Calibri"/>
          <w:i/>
        </w:rPr>
        <w:t xml:space="preserve"> Správy Národního parku Šumava o velikosti 70 mm - na levém rukávu ve výšce obvyklé pro umístění tzv. „domovenek“ v souladu s </w:t>
      </w:r>
      <w:r>
        <w:rPr>
          <w:rFonts w:ascii="Calibri" w:hAnsi="Calibri" w:cs="Calibri"/>
          <w:b/>
          <w:i/>
        </w:rPr>
        <w:t>Přílohou č. 4 zadávací dokumentace LOGO - varianta Obecně pro Národní park Šumava.</w:t>
      </w:r>
    </w:p>
    <w:p w14:paraId="7D5958E9" w14:textId="77777777" w:rsidR="00D97569" w:rsidRDefault="00764E0D">
      <w:r>
        <w:rPr>
          <w:rFonts w:ascii="Calibri" w:hAnsi="Calibri" w:cs="Calibri"/>
          <w:i/>
        </w:rPr>
        <w:t xml:space="preserve">Nášivka bude přichycena našitím kolem celého obvodu. </w:t>
      </w:r>
      <w:r>
        <w:rPr>
          <w:rFonts w:ascii="Calibri" w:hAnsi="Calibri" w:cs="Calibri"/>
          <w:b/>
          <w:i/>
        </w:rPr>
        <w:t>Přesné místo umístění loga bude zadavatelem upřesněno po uzavření Rámcové dohody v rámci konkrétních objednávek. Účastník je tímto požadavkem zadavatele vázán.</w:t>
      </w:r>
      <w:r>
        <w:rPr>
          <w:rFonts w:ascii="Calibri" w:hAnsi="Calibri" w:cs="Calibri"/>
          <w:i/>
        </w:rPr>
        <w:t xml:space="preserve">  </w:t>
      </w:r>
    </w:p>
    <w:p w14:paraId="67B4CB18" w14:textId="77777777" w:rsidR="00D97569" w:rsidRDefault="00D97569">
      <w:pPr>
        <w:rPr>
          <w:rFonts w:ascii="Book Antiqua" w:hAnsi="Book Antiqua"/>
          <w:bCs/>
          <w:i/>
          <w:iCs/>
          <w:szCs w:val="22"/>
        </w:rPr>
      </w:pPr>
    </w:p>
    <w:tbl>
      <w:tblPr>
        <w:tblW w:w="1062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8"/>
        <w:gridCol w:w="2352"/>
      </w:tblGrid>
      <w:tr w:rsidR="00D97569" w14:paraId="3E107EA8" w14:textId="77777777">
        <w:trPr>
          <w:trHeight w:hRule="exact" w:val="1134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39A7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  <w:lastRenderedPageBreak/>
              <w:t>Zimní souprava les a lov- kalhoty - dámské/pánské</w:t>
            </w:r>
          </w:p>
        </w:tc>
      </w:tr>
      <w:tr w:rsidR="00D97569" w14:paraId="0354C14C" w14:textId="77777777">
        <w:trPr>
          <w:trHeight w:val="6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9D7B558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Výrobce:</w:t>
            </w:r>
          </w:p>
        </w:tc>
      </w:tr>
      <w:tr w:rsidR="00D97569" w14:paraId="33A5144A" w14:textId="77777777">
        <w:trPr>
          <w:trHeight w:val="6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588294B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  <w:spacing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</w:rPr>
              <w:t>Typové označení:</w:t>
            </w:r>
          </w:p>
        </w:tc>
      </w:tr>
      <w:tr w:rsidR="00D97569" w14:paraId="733385F4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36E5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Povinné minimální parametry a požadavky:</w:t>
            </w:r>
          </w:p>
        </w:tc>
        <w:tc>
          <w:tcPr>
            <w:tcW w:w="23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2ECB21" w14:textId="77777777" w:rsidR="00D97569" w:rsidRDefault="00764E0D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Při splnění jednotlivých požadavků uveďte ANO, případně uveďte popis nabízených parametrů. </w:t>
            </w:r>
          </w:p>
        </w:tc>
      </w:tr>
      <w:tr w:rsidR="00D97569" w14:paraId="6103146E" w14:textId="77777777">
        <w:trPr>
          <w:trHeight w:val="358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AA6E119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materiál: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F162E83" w14:textId="77777777" w:rsidR="00D97569" w:rsidRDefault="00D97569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D97569" w14:paraId="2327E448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3ACAE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Vnější materiál syntetické textilie nebo jejich kombinace s bavlnou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7E8E" w14:textId="39110BE8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0313C038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D57B3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Membrána splňující níže uvedené funkční vlastnosti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5B0D" w14:textId="361A4645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6CFAC267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1C431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Materiál vnitřní syntetická textilie 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46D9" w14:textId="5CEB694C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64E98F20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00E5DF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Barevné provedení – tmavší tóny zelené, hnědé, šedozelené nebo jejich kombinace, kompatibilní se zimní bundou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90FA" w14:textId="4E5E5AC9" w:rsidR="00D97569" w:rsidRDefault="00DE357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h</w:t>
            </w:r>
            <w:r w:rsidR="00522991">
              <w:rPr>
                <w:rFonts w:ascii="Arial" w:hAnsi="Arial" w:cs="Arial"/>
                <w:color w:val="00000A"/>
              </w:rPr>
              <w:t>něd</w:t>
            </w:r>
            <w:r>
              <w:rPr>
                <w:rFonts w:ascii="Arial" w:hAnsi="Arial" w:cs="Arial"/>
                <w:color w:val="00000A"/>
              </w:rPr>
              <w:t>ozelená</w:t>
            </w:r>
          </w:p>
        </w:tc>
      </w:tr>
      <w:tr w:rsidR="00D97569" w14:paraId="27CB1788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F24A353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funkční vlastnosti a údržba materiálu: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B9AAC26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6D951EB3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27B46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Odolnost vůči větru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EF1E" w14:textId="3108DE27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2F2B3B03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799D7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Nehlučnost, nešustivost při pohybu a otěru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744B" w14:textId="685DD3B6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400442D4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3ACCC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Vysoká odolnost vůči oděru a znečištění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C541" w14:textId="19BF27B1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2666ED51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</w:tcPr>
          <w:p w14:paraId="7E848E49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Voděodolnost materiálu minimálně 5.000mm vodního sloupce</w:t>
            </w:r>
            <w:r>
              <w:rPr>
                <w:rFonts w:ascii="Arial" w:hAnsi="Arial" w:cs="Arial"/>
                <w:color w:val="00000A"/>
              </w:rPr>
              <w:tab/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8D77" w14:textId="6A833D17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20 000 m</w:t>
            </w:r>
            <w:r w:rsidR="00764E0D">
              <w:rPr>
                <w:rFonts w:ascii="Arial" w:hAnsi="Arial" w:cs="Arial"/>
                <w:color w:val="00000A"/>
              </w:rPr>
              <w:t>m</w:t>
            </w:r>
          </w:p>
        </w:tc>
      </w:tr>
      <w:tr w:rsidR="00D97569" w14:paraId="0131C226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</w:tcPr>
          <w:p w14:paraId="55AB0328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Prodyšnost materiálu minimálně 5.000 g/m2/24hod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015B" w14:textId="6560A620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20 000 </w:t>
            </w:r>
            <w:r w:rsidR="00764E0D">
              <w:rPr>
                <w:rFonts w:ascii="Arial" w:hAnsi="Arial" w:cs="Arial"/>
                <w:color w:val="00000A"/>
              </w:rPr>
              <w:t>g/m2/24hod</w:t>
            </w:r>
          </w:p>
        </w:tc>
      </w:tr>
      <w:tr w:rsidR="00D97569" w14:paraId="1974E85B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1E738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Zajištění vysokých termoizolačních vlastností prostřednictvím vnitřní vrstvy ze syntetických izolačních vláken např. typu climashield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5120" w14:textId="48BBEE8B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5A707DF8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502B996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Konstrukční požadavky: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49670C1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7F87AF0F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D757A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Zdvojené sedací a kolenní partie 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8FC1" w14:textId="4FC44CAE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0A1ADD58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3CB63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Zapínání na knoflík v pase, rozparek na zip, poutka na opasek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4F0A" w14:textId="143CA652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03ACF26D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A40FA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Dvě přední kapsy, dvě zadní  kapsy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7FA6" w14:textId="42C17292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0DC0D8CD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D0176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Vyvýšený zadní pas 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D8BE" w14:textId="7FA8816C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2F071FA2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9F9E7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Provedení výrobku v sortimentu dámské a pánské -  odlišení střihem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ED0F" w14:textId="712C322B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</w:tbl>
    <w:p w14:paraId="3F5552C2" w14:textId="77777777" w:rsidR="00D97569" w:rsidRDefault="00D97569"/>
    <w:tbl>
      <w:tblPr>
        <w:tblW w:w="1061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7"/>
        <w:gridCol w:w="2352"/>
      </w:tblGrid>
      <w:tr w:rsidR="00D97569" w14:paraId="165F048F" w14:textId="77777777">
        <w:trPr>
          <w:trHeight w:hRule="exact" w:val="850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AC33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  <w:lastRenderedPageBreak/>
              <w:t>Zimní souprava les a lov- bunda - dámská/pánská</w:t>
            </w:r>
          </w:p>
        </w:tc>
      </w:tr>
      <w:tr w:rsidR="00D97569" w14:paraId="3CC8C7CF" w14:textId="77777777">
        <w:trPr>
          <w:trHeight w:hRule="exact" w:val="397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63EA83B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Výrobce:</w:t>
            </w:r>
          </w:p>
        </w:tc>
      </w:tr>
      <w:tr w:rsidR="00D97569" w14:paraId="6ACCF19F" w14:textId="77777777">
        <w:trPr>
          <w:trHeight w:hRule="exact" w:val="397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DA62B02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  <w:spacing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</w:rPr>
              <w:t>Typové označení:</w:t>
            </w:r>
          </w:p>
        </w:tc>
      </w:tr>
      <w:tr w:rsidR="00D97569" w14:paraId="0A9AE06C" w14:textId="77777777">
        <w:trPr>
          <w:trHeight w:hRule="exact" w:val="97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5161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Povinné minimální parametry a požadavky:</w:t>
            </w:r>
          </w:p>
        </w:tc>
        <w:tc>
          <w:tcPr>
            <w:tcW w:w="23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4D060" w14:textId="77777777" w:rsidR="00D97569" w:rsidRDefault="00764E0D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Při splnění jednotlivých požadavků uveďte ANO, případně uveďte popis nabízených parametrů. </w:t>
            </w:r>
          </w:p>
        </w:tc>
      </w:tr>
      <w:tr w:rsidR="00D97569" w14:paraId="2D5D9881" w14:textId="77777777">
        <w:trPr>
          <w:trHeight w:hRule="exact" w:val="45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2A05823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materiál: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C622CCE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1CAA1ED1" w14:textId="77777777">
        <w:trPr>
          <w:trHeight w:hRule="exact" w:val="44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05325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Vnější materiál syntetické textilie nebo jejich kombinace s bavlnou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9AD1" w14:textId="67974830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33795345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CF810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Membrána splňující níže uvedené funkční vlastnosti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6A3D" w14:textId="2E398768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144EEEAA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C3EE1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Materiál vnitřní syntetická textilie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27A6" w14:textId="7317D1A2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1B176714" w14:textId="77777777">
        <w:trPr>
          <w:trHeight w:hRule="exact" w:val="69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69DB1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Barevné provedení – tmavší tóny zelené, hnědé, šedozelené nebo jejich kombinace, kompatibilní se zimními kalhotami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5009" w14:textId="26DEC2FE" w:rsidR="00D97569" w:rsidRDefault="00522991" w:rsidP="00522991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    hněd</w:t>
            </w:r>
            <w:r w:rsidR="00DE3570">
              <w:rPr>
                <w:rFonts w:ascii="Arial" w:hAnsi="Arial" w:cs="Arial"/>
                <w:color w:val="00000A"/>
              </w:rPr>
              <w:t>ozelená</w:t>
            </w:r>
          </w:p>
        </w:tc>
      </w:tr>
      <w:tr w:rsidR="00D97569" w14:paraId="47803684" w14:textId="77777777">
        <w:trPr>
          <w:trHeight w:hRule="exact" w:val="45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BDA1CD7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funkční vlastnosti a údržba materiálu: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9915540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7B12836E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83D9F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Odolnost vůči větru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0C42B" w14:textId="3BB798E9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762F6385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8FCB0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Prodyšnost a zajištění rychlého schnutí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AACD" w14:textId="528AAA0A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7A6EDA31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9D87C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Nehlučnost, nešustivost při pohybu a otěru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C790" w14:textId="127189E9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589B5AA7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B585D0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Vysoká odolnost vůči oděru a znečištění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215B" w14:textId="13AE3C3F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69B5A889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</w:tcPr>
          <w:p w14:paraId="5AF19427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Voděodolnost materiálu minimálně 10.000 mm vodního sloupce</w:t>
            </w:r>
            <w:r>
              <w:rPr>
                <w:rFonts w:ascii="Arial" w:hAnsi="Arial" w:cs="Arial"/>
                <w:color w:val="00000A"/>
              </w:rPr>
              <w:tab/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940F" w14:textId="77B95A9C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20 000 </w:t>
            </w:r>
            <w:r w:rsidR="00764E0D">
              <w:rPr>
                <w:rFonts w:ascii="Arial" w:hAnsi="Arial" w:cs="Arial"/>
                <w:color w:val="00000A"/>
              </w:rPr>
              <w:t>mm</w:t>
            </w:r>
          </w:p>
        </w:tc>
      </w:tr>
      <w:tr w:rsidR="00D97569" w14:paraId="47759BA9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</w:tcPr>
          <w:p w14:paraId="790F8C99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Prodyšnost materiálu minimálně 7.000 g/m2/24hod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C669" w14:textId="2D10288D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20 000 </w:t>
            </w:r>
            <w:r w:rsidR="00764E0D">
              <w:rPr>
                <w:rFonts w:ascii="Arial" w:hAnsi="Arial" w:cs="Arial"/>
                <w:color w:val="00000A"/>
              </w:rPr>
              <w:t>g/m2/24hod</w:t>
            </w:r>
          </w:p>
        </w:tc>
      </w:tr>
      <w:tr w:rsidR="00D97569" w14:paraId="357CAF99" w14:textId="77777777">
        <w:trPr>
          <w:trHeight w:hRule="exact" w:val="672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1835B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Zajištění vysokých termoizolačních vlastností prostřednictvím vnitřní vrstvy ze syntetických izolačních vláken např. typu climashield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EF2F" w14:textId="537D618B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7112DCA9" w14:textId="77777777">
        <w:trPr>
          <w:trHeight w:hRule="exact" w:val="45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B694C0A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Konstrukční požadavky: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196CBBC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6101CD07" w14:textId="77777777">
        <w:trPr>
          <w:trHeight w:hRule="exact" w:val="672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838C6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Dvě přední kapsy překryté zapínacími klopami , jedna náprsní kapsa se zipem, minimálně jedna vnitřní kapsa na zip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0E05" w14:textId="122E0DE7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2F0A2342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35F16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Zapínání bundy na dělitelný zip překrytý vnější légou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84CA" w14:textId="7222C284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547098FF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767C7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Zipy kvality YKK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1E19" w14:textId="52549BB5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07C91CDA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A4866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Vnitřní dutinka na stažení v pase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621F" w14:textId="63000301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260CB340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485A7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Rukávy s manžetami na stažení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22D3" w14:textId="46AB7D93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1F6B2383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55360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Odepínací kapuce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5B66" w14:textId="395CD0CC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14C2F638" w14:textId="77777777">
        <w:trPr>
          <w:trHeight w:hRule="exact" w:val="510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E08B1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Provedení výrobku v sortimentu dámské a pánské -  odlišení střihem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5FAB" w14:textId="457BA2C3" w:rsidR="00D97569" w:rsidRDefault="00753F08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</w:tbl>
    <w:p w14:paraId="5C778DDC" w14:textId="77777777" w:rsidR="00D97569" w:rsidRDefault="00D97569">
      <w:pPr>
        <w:pStyle w:val="Zkladntext"/>
      </w:pPr>
      <w:bookmarkStart w:id="0" w:name="_GoBack"/>
      <w:bookmarkEnd w:id="0"/>
    </w:p>
    <w:tbl>
      <w:tblPr>
        <w:tblW w:w="1061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7"/>
        <w:gridCol w:w="2352"/>
      </w:tblGrid>
      <w:tr w:rsidR="00D97569" w14:paraId="5C801653" w14:textId="77777777">
        <w:trPr>
          <w:trHeight w:hRule="exact" w:val="1134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2A27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  <w:t>Letní souprava les a lov- kalhoty - dámské/pánské</w:t>
            </w:r>
          </w:p>
        </w:tc>
      </w:tr>
      <w:tr w:rsidR="00D97569" w14:paraId="4EEAEE3D" w14:textId="77777777">
        <w:trPr>
          <w:trHeight w:val="6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8E5473E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Výrobce:</w:t>
            </w:r>
          </w:p>
        </w:tc>
      </w:tr>
      <w:tr w:rsidR="00D97569" w14:paraId="3044F189" w14:textId="77777777">
        <w:trPr>
          <w:trHeight w:val="6"/>
        </w:trPr>
        <w:tc>
          <w:tcPr>
            <w:tcW w:w="10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5C27666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  <w:spacing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</w:rPr>
              <w:t>Typové označení:</w:t>
            </w:r>
          </w:p>
        </w:tc>
      </w:tr>
      <w:tr w:rsidR="00D97569" w14:paraId="04DBEE82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DD60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Povinné minimální parametry a požadavky:</w:t>
            </w:r>
          </w:p>
        </w:tc>
        <w:tc>
          <w:tcPr>
            <w:tcW w:w="23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238618" w14:textId="77777777" w:rsidR="00D97569" w:rsidRDefault="00764E0D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Při splnění jednotlivých požadavků uveďte ANO, případně uveďte popis nabízených parametrů. </w:t>
            </w:r>
          </w:p>
        </w:tc>
      </w:tr>
      <w:tr w:rsidR="00D97569" w14:paraId="5A176B42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459B604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materiál: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0A87830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47B3C287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AA127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Vnější materiál syntetické textilie nebo jejich kombinace s bavlnou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37A0" w14:textId="17714E5D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3C7A3CC4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A80DF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Membrána spňující níže uvedené funkční vlastnosti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BDF6" w14:textId="4A101D92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4F6954BA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A0019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Barevné provedení – tmavší tóny zelené, hnědé, šedozelené nebo jejich kombinace, kompatibilní s letní bundou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9134" w14:textId="6824E358" w:rsidR="00D97569" w:rsidRDefault="00DE3570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H</w:t>
            </w:r>
            <w:r w:rsidR="00522991">
              <w:rPr>
                <w:rFonts w:ascii="Arial" w:hAnsi="Arial" w:cs="Arial"/>
                <w:color w:val="00000A"/>
              </w:rPr>
              <w:t>něd</w:t>
            </w:r>
            <w:r>
              <w:rPr>
                <w:rFonts w:ascii="Arial" w:hAnsi="Arial" w:cs="Arial"/>
                <w:color w:val="00000A"/>
              </w:rPr>
              <w:t>ozelená</w:t>
            </w:r>
            <w:r w:rsidR="00522991">
              <w:rPr>
                <w:rFonts w:ascii="Arial" w:hAnsi="Arial" w:cs="Arial"/>
                <w:color w:val="00000A"/>
              </w:rPr>
              <w:t>+ hněda</w:t>
            </w:r>
          </w:p>
        </w:tc>
      </w:tr>
      <w:tr w:rsidR="00D97569" w14:paraId="5023745D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6E43F6F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funkční vlastnosti a údržba materiálu: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D625353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34E8F9D6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3EC1F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Odolnost vůči větru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6763" w14:textId="7AECE7BB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104BD869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55B69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Nehlučnost, nešustivost při pohybu a otěru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AEB9" w14:textId="4D68D1BD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45B9C267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9E885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Vysoká odolnost vůči oděru a znečištění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0EE2" w14:textId="5468D012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696D4A15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</w:tcPr>
          <w:p w14:paraId="0263BC25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Voděodolnost materiálu minimálně 5.000mm vodního sloupce</w:t>
            </w:r>
            <w:r>
              <w:rPr>
                <w:rFonts w:ascii="Arial" w:hAnsi="Arial" w:cs="Arial"/>
                <w:color w:val="00000A"/>
              </w:rPr>
              <w:tab/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78EF" w14:textId="6F2C8ED3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20 000 </w:t>
            </w:r>
            <w:r w:rsidR="00764E0D">
              <w:rPr>
                <w:rFonts w:ascii="Arial" w:hAnsi="Arial" w:cs="Arial"/>
                <w:color w:val="00000A"/>
              </w:rPr>
              <w:t>mm</w:t>
            </w:r>
          </w:p>
        </w:tc>
      </w:tr>
      <w:tr w:rsidR="00D97569" w14:paraId="3076596E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</w:tcPr>
          <w:p w14:paraId="20BFEFA2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Prodyšnost materiálu minimálně 5.000 g/m2/24hod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D1D2" w14:textId="7F5FA48F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20 000 </w:t>
            </w:r>
            <w:r w:rsidR="00764E0D">
              <w:rPr>
                <w:rFonts w:ascii="Arial" w:hAnsi="Arial" w:cs="Arial"/>
                <w:color w:val="00000A"/>
              </w:rPr>
              <w:t>g/m2/24hod</w:t>
            </w:r>
          </w:p>
        </w:tc>
      </w:tr>
      <w:tr w:rsidR="00D97569" w14:paraId="20300A33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4751996B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Konstrukční požadavky: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0776A26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650EFE92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40A8F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Zajištění pohodlného pohybu v náročném terénu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0D75" w14:textId="48593077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53E53675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9024E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Zapínání na knoflík v pase, rozparek na zip, poutka na opasek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26F5" w14:textId="638DFF73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061BF888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6FBDA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Hluboké přední kapsy, dvě zadní kapsy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8966" w14:textId="22A67CF9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7BD03829" w14:textId="77777777">
        <w:trPr>
          <w:trHeight w:val="6"/>
        </w:trPr>
        <w:tc>
          <w:tcPr>
            <w:tcW w:w="8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A3126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Provedení výrobku v sortimentu dámské a pánské -  odlišení střihem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8467" w14:textId="6FFB83A4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</w:tbl>
    <w:p w14:paraId="7E076770" w14:textId="77777777" w:rsidR="00D97569" w:rsidRDefault="00D97569"/>
    <w:p w14:paraId="7D183F47" w14:textId="77777777" w:rsidR="00D97569" w:rsidRDefault="00D97569"/>
    <w:p w14:paraId="26406FEB" w14:textId="77777777" w:rsidR="00D97569" w:rsidRDefault="00D97569"/>
    <w:p w14:paraId="11125E38" w14:textId="77777777" w:rsidR="00D97569" w:rsidRDefault="00D97569"/>
    <w:p w14:paraId="08B547A4" w14:textId="77777777" w:rsidR="00D97569" w:rsidRDefault="00D97569"/>
    <w:tbl>
      <w:tblPr>
        <w:tblW w:w="1062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8"/>
        <w:gridCol w:w="2352"/>
      </w:tblGrid>
      <w:tr w:rsidR="00D97569" w14:paraId="227C5070" w14:textId="77777777">
        <w:trPr>
          <w:trHeight w:hRule="exact" w:val="1134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0205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  <w:lastRenderedPageBreak/>
              <w:t>Letní souprava les a lov- bunda - dámská/pánská</w:t>
            </w:r>
          </w:p>
        </w:tc>
      </w:tr>
      <w:tr w:rsidR="00D97569" w14:paraId="5FB97A7B" w14:textId="77777777">
        <w:trPr>
          <w:trHeight w:val="6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6268B44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Výrobce:</w:t>
            </w:r>
          </w:p>
        </w:tc>
      </w:tr>
      <w:tr w:rsidR="00D97569" w14:paraId="397905FD" w14:textId="77777777">
        <w:trPr>
          <w:trHeight w:val="6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99CA529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  <w:spacing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</w:rPr>
              <w:t>Typové označení:</w:t>
            </w:r>
          </w:p>
        </w:tc>
      </w:tr>
      <w:tr w:rsidR="00D97569" w14:paraId="2C51D6A5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8A8E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Povinné minimální parametry a požadavky:</w:t>
            </w:r>
          </w:p>
        </w:tc>
        <w:tc>
          <w:tcPr>
            <w:tcW w:w="23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B6D03" w14:textId="77777777" w:rsidR="00D97569" w:rsidRDefault="00764E0D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Při splnění jednotlivých požadavků uveďte ANO, případně uveďte popis nabízených parametrů. </w:t>
            </w:r>
          </w:p>
        </w:tc>
      </w:tr>
      <w:tr w:rsidR="00D97569" w14:paraId="39C2BFE3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5AA44784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materiál: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B58690B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12C0BD22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4828B9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Vnější materiál syntetické textilie nebo jejich kombinace s bavlnou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496E" w14:textId="38500445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37CC994F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46F5D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Membrána splňující níže uvedené funkční vlastnosti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E421" w14:textId="57C2BC7C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56D6B919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244F0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Barevné provedení – tmavší tóny zelené, hnědé, šedozelené nebo jejich kombinace, kompatibilní s letními kalhotami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91D7" w14:textId="673E608F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hněd</w:t>
            </w:r>
            <w:r w:rsidR="00DE3570">
              <w:rPr>
                <w:rFonts w:ascii="Arial" w:hAnsi="Arial" w:cs="Arial"/>
                <w:color w:val="00000A"/>
              </w:rPr>
              <w:t>ozelená</w:t>
            </w:r>
          </w:p>
        </w:tc>
      </w:tr>
      <w:tr w:rsidR="00D97569" w14:paraId="05C19684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687E5AD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funkční vlastnosti a údržba materiálu: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682DF69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2D57C1D5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7F17C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Odolnost vůči větru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1058" w14:textId="0462934D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7546F3C1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3D542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Nehlučnost při pohybu a otěru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0665" w14:textId="16499239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3F08545E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2339E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Vysoká odolnost vůči oděru a znečištění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094A" w14:textId="518C91F1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33B5F325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</w:tcPr>
          <w:p w14:paraId="3D9976FC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Voděodolnost materiálu minimálně 10.000 mm vodního sloupce</w:t>
            </w:r>
            <w:r>
              <w:rPr>
                <w:rFonts w:ascii="Arial" w:hAnsi="Arial" w:cs="Arial"/>
                <w:color w:val="00000A"/>
              </w:rPr>
              <w:tab/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7D69" w14:textId="30868864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20 000 </w:t>
            </w:r>
            <w:r w:rsidR="00764E0D">
              <w:rPr>
                <w:rFonts w:ascii="Arial" w:hAnsi="Arial" w:cs="Arial"/>
                <w:color w:val="00000A"/>
              </w:rPr>
              <w:t>mm</w:t>
            </w:r>
          </w:p>
        </w:tc>
      </w:tr>
      <w:tr w:rsidR="00D97569" w14:paraId="788A967B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</w:tcPr>
          <w:p w14:paraId="663DAFA6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Prodyšnost materiálu minimálně 7.000 g/m2/24hod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7202" w14:textId="5C986A74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20 000 </w:t>
            </w:r>
            <w:r w:rsidR="00764E0D">
              <w:rPr>
                <w:rFonts w:ascii="Arial" w:hAnsi="Arial" w:cs="Arial"/>
                <w:color w:val="00000A"/>
              </w:rPr>
              <w:t>g/m2/24hod</w:t>
            </w:r>
          </w:p>
        </w:tc>
      </w:tr>
      <w:tr w:rsidR="00D97569" w14:paraId="69E5F665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7BBF221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Konstrukční požadavky: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044C92A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35A2515A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A6BFE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Zajištění pohodlného pohybu v náročném terénu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B556" w14:textId="6B070A85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0B3210F6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7AA82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Dvě přední kapsy, minimálně jedna náprsní kapsa se zipem, minimálně jedna vnitřní kapsa na zip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1BA3" w14:textId="406ED810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24A74C16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1718E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Zapínání bundy na dělitelný zip 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134E" w14:textId="56DBDDC6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6165851C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EBD09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Zip kvality YKK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E254" w14:textId="6ADA246C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7763192E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05FC9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Rukávy na stažení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68FB" w14:textId="6981D7EA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6CC4D030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9FC2A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Odepínací kapuce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93DF" w14:textId="68854D7D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388BB912" w14:textId="77777777">
        <w:trPr>
          <w:trHeight w:val="6"/>
        </w:trPr>
        <w:tc>
          <w:tcPr>
            <w:tcW w:w="8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3BD25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Provedení výrobku v sortimentu dámské a pánské -  odlišení střihem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0A15" w14:textId="2CC5052F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</w:tbl>
    <w:p w14:paraId="6347C187" w14:textId="77777777" w:rsidR="00D97569" w:rsidRDefault="00D97569"/>
    <w:p w14:paraId="52D837A7" w14:textId="77777777" w:rsidR="00D97569" w:rsidRDefault="00D97569"/>
    <w:tbl>
      <w:tblPr>
        <w:tblW w:w="1062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6"/>
        <w:gridCol w:w="2634"/>
      </w:tblGrid>
      <w:tr w:rsidR="00D97569" w14:paraId="4B336AE6" w14:textId="77777777">
        <w:trPr>
          <w:trHeight w:hRule="exact" w:val="1134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D2D1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15868"/>
                <w:sz w:val="28"/>
                <w:szCs w:val="28"/>
              </w:rPr>
              <w:lastRenderedPageBreak/>
              <w:t>Triko s krátkým rukávem - dámské/pánské</w:t>
            </w:r>
          </w:p>
        </w:tc>
      </w:tr>
      <w:tr w:rsidR="00D97569" w14:paraId="1A87BD9F" w14:textId="77777777">
        <w:trPr>
          <w:trHeight w:val="6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E98E4A1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Výrobce:</w:t>
            </w:r>
          </w:p>
        </w:tc>
      </w:tr>
      <w:tr w:rsidR="00D97569" w14:paraId="731F5335" w14:textId="77777777">
        <w:trPr>
          <w:trHeight w:val="6"/>
        </w:trPr>
        <w:tc>
          <w:tcPr>
            <w:tcW w:w="10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4823B06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0"/>
                <w:spacing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</w:rPr>
              <w:t>Typové označení:</w:t>
            </w:r>
          </w:p>
        </w:tc>
      </w:tr>
      <w:tr w:rsidR="00D97569" w14:paraId="28A24082" w14:textId="77777777">
        <w:trPr>
          <w:trHeight w:val="6"/>
        </w:trPr>
        <w:tc>
          <w:tcPr>
            <w:tcW w:w="7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0607" w14:textId="77777777" w:rsidR="00D97569" w:rsidRDefault="00764E0D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Povinné minimální parametry a požadavky:</w:t>
            </w:r>
          </w:p>
        </w:tc>
        <w:tc>
          <w:tcPr>
            <w:tcW w:w="26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9BF210" w14:textId="77777777" w:rsidR="00D97569" w:rsidRDefault="00764E0D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Při splnění jednotlivých požadavků uveďte ANO, případně uveďte popis nabízených parametrů. </w:t>
            </w:r>
          </w:p>
        </w:tc>
      </w:tr>
      <w:tr w:rsidR="00D97569" w14:paraId="687311DA" w14:textId="77777777">
        <w:trPr>
          <w:trHeight w:val="6"/>
        </w:trPr>
        <w:tc>
          <w:tcPr>
            <w:tcW w:w="7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39175E5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Požadavky na materiál: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E64B4A6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47955912" w14:textId="77777777">
        <w:trPr>
          <w:trHeight w:val="6"/>
        </w:trPr>
        <w:tc>
          <w:tcPr>
            <w:tcW w:w="7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0D853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Složení materiálu: bavlna minimálně 95%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B2DB" w14:textId="03E556CB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337CF087" w14:textId="77777777">
        <w:trPr>
          <w:trHeight w:val="6"/>
        </w:trPr>
        <w:tc>
          <w:tcPr>
            <w:tcW w:w="7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6D564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Gramáž minimálně 200 g/m2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2C9B" w14:textId="09CFB686" w:rsidR="00D97569" w:rsidRDefault="00522991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33C206C7" w14:textId="77777777">
        <w:trPr>
          <w:trHeight w:val="6"/>
        </w:trPr>
        <w:tc>
          <w:tcPr>
            <w:tcW w:w="7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244A0D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Barvy: zelená, hnědá, šedozelená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BADA" w14:textId="7B992F59" w:rsidR="00D97569" w:rsidRDefault="00D0511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Zelena</w:t>
            </w:r>
          </w:p>
        </w:tc>
      </w:tr>
      <w:tr w:rsidR="00D97569" w14:paraId="17B1BAC7" w14:textId="77777777">
        <w:trPr>
          <w:trHeight w:val="6"/>
        </w:trPr>
        <w:tc>
          <w:tcPr>
            <w:tcW w:w="7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58AC202" w14:textId="77777777" w:rsidR="00D97569" w:rsidRDefault="00764E0D">
            <w:pPr>
              <w:widowControl w:val="0"/>
              <w:rPr>
                <w:rFonts w:ascii="Arial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A"/>
              </w:rPr>
              <w:t>Konstrukční požadavky: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74185AB" w14:textId="77777777" w:rsidR="00D97569" w:rsidRDefault="00764E0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 </w:t>
            </w:r>
          </w:p>
        </w:tc>
      </w:tr>
      <w:tr w:rsidR="00D97569" w14:paraId="3B94B69C" w14:textId="77777777">
        <w:trPr>
          <w:trHeight w:val="6"/>
        </w:trPr>
        <w:tc>
          <w:tcPr>
            <w:tcW w:w="7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72CFA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Pohodlný volnější střih (velikost XS-4XL)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2DA3" w14:textId="5DF78CA4" w:rsidR="00D97569" w:rsidRDefault="00D0511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  <w:tr w:rsidR="00D97569" w14:paraId="116398E9" w14:textId="77777777">
        <w:trPr>
          <w:trHeight w:val="6"/>
        </w:trPr>
        <w:tc>
          <w:tcPr>
            <w:tcW w:w="7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E43D4" w14:textId="77777777" w:rsidR="00D97569" w:rsidRDefault="00764E0D">
            <w:pPr>
              <w:widowControl w:val="0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Provedení výrobku v dámské a pánské variantě – odlišení střihem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0EF5" w14:textId="12C10BBC" w:rsidR="00D97569" w:rsidRDefault="00D0511D">
            <w:pPr>
              <w:widowControl w:val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ANO</w:t>
            </w:r>
          </w:p>
        </w:tc>
      </w:tr>
    </w:tbl>
    <w:p w14:paraId="34EDD632" w14:textId="77777777" w:rsidR="00D97569" w:rsidRDefault="00D97569"/>
    <w:sectPr w:rsidR="00D97569">
      <w:headerReference w:type="default" r:id="rId6"/>
      <w:footerReference w:type="default" r:id="rId7"/>
      <w:pgSz w:w="11906" w:h="16838"/>
      <w:pgMar w:top="765" w:right="720" w:bottom="765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1BA87" w14:textId="77777777" w:rsidR="004935B1" w:rsidRDefault="004935B1">
      <w:pPr>
        <w:spacing w:before="0" w:after="0"/>
      </w:pPr>
      <w:r>
        <w:separator/>
      </w:r>
    </w:p>
  </w:endnote>
  <w:endnote w:type="continuationSeparator" w:id="0">
    <w:p w14:paraId="25B54F91" w14:textId="77777777" w:rsidR="004935B1" w:rsidRDefault="004935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650A2" w14:textId="77777777" w:rsidR="00D97569" w:rsidRDefault="00764E0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CC146D">
      <w:rPr>
        <w:noProof/>
      </w:rPr>
      <w:t>2</w:t>
    </w:r>
    <w:r>
      <w:fldChar w:fldCharType="end"/>
    </w:r>
  </w:p>
  <w:p w14:paraId="50B030B1" w14:textId="77777777" w:rsidR="00D97569" w:rsidRDefault="00D97569">
    <w:pPr>
      <w:pStyle w:val="Zpat"/>
      <w:jc w:val="center"/>
      <w:rPr>
        <w:rFonts w:ascii="Calibri" w:hAnsi="Calibri" w:cs="Calibri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66BDD" w14:textId="77777777" w:rsidR="004935B1" w:rsidRDefault="004935B1">
      <w:pPr>
        <w:spacing w:before="0" w:after="0"/>
      </w:pPr>
      <w:r>
        <w:separator/>
      </w:r>
    </w:p>
  </w:footnote>
  <w:footnote w:type="continuationSeparator" w:id="0">
    <w:p w14:paraId="06256FB5" w14:textId="77777777" w:rsidR="004935B1" w:rsidRDefault="004935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D5BDB" w14:textId="77777777" w:rsidR="00D97569" w:rsidRDefault="00764E0D">
    <w:pPr>
      <w:tabs>
        <w:tab w:val="center" w:pos="4536"/>
        <w:tab w:val="right" w:pos="9070"/>
      </w:tabs>
      <w:spacing w:before="0" w:after="0"/>
      <w:jc w:val="center"/>
      <w:rPr>
        <w:rFonts w:ascii="Arial" w:hAnsi="Arial" w:cs="Arial"/>
        <w:b/>
        <w:bCs/>
        <w:smallCaps/>
        <w:color w:val="003300"/>
        <w:szCs w:val="24"/>
        <w:lang w:eastAsia="cs-CZ"/>
      </w:rPr>
    </w:pPr>
    <w:r>
      <w:rPr>
        <w:noProof/>
        <w:lang w:eastAsia="cs-CZ"/>
      </w:rPr>
      <w:drawing>
        <wp:anchor distT="0" distB="0" distL="0" distR="0" simplePos="0" relativeHeight="7" behindDoc="1" locked="0" layoutInCell="1" allowOverlap="1" wp14:anchorId="7D8B770E" wp14:editId="6A634633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0" t="0" r="0" b="0"/>
          <wp:wrapNone/>
          <wp:docPr id="1" name="Obrázek 3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Cs w:val="24"/>
        <w:lang w:eastAsia="cs-CZ"/>
      </w:rPr>
      <w:t xml:space="preserve">                                                                                                         Správa Národního parku Šumava</w:t>
    </w:r>
  </w:p>
  <w:p w14:paraId="4639B095" w14:textId="77777777" w:rsidR="00D97569" w:rsidRDefault="00D97569">
    <w:pPr>
      <w:tabs>
        <w:tab w:val="center" w:pos="4536"/>
        <w:tab w:val="right" w:pos="9072"/>
      </w:tabs>
      <w:spacing w:before="0" w:after="0"/>
      <w:jc w:val="right"/>
      <w:rPr>
        <w:sz w:val="20"/>
        <w:szCs w:val="24"/>
        <w:lang w:eastAsia="cs-CZ"/>
      </w:rPr>
    </w:pPr>
  </w:p>
  <w:p w14:paraId="2E381DAB" w14:textId="77777777" w:rsidR="00D97569" w:rsidRDefault="00764E0D">
    <w:pPr>
      <w:tabs>
        <w:tab w:val="center" w:pos="4536"/>
        <w:tab w:val="right" w:pos="8080"/>
      </w:tabs>
      <w:spacing w:before="0" w:after="0"/>
      <w:ind w:right="1415"/>
      <w:jc w:val="right"/>
    </w:pPr>
    <w:r>
      <w:rPr>
        <w:sz w:val="20"/>
        <w:szCs w:val="24"/>
        <w:lang w:eastAsia="cs-CZ"/>
      </w:rPr>
      <w:t xml:space="preserve">Č. j. </w:t>
    </w:r>
    <w:r>
      <w:t xml:space="preserve">NPS </w:t>
    </w:r>
  </w:p>
  <w:p w14:paraId="39D70549" w14:textId="77777777" w:rsidR="00D97569" w:rsidRDefault="00D975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69"/>
    <w:rsid w:val="001B06E3"/>
    <w:rsid w:val="003E5ADB"/>
    <w:rsid w:val="004935B1"/>
    <w:rsid w:val="00522991"/>
    <w:rsid w:val="00582536"/>
    <w:rsid w:val="00753F08"/>
    <w:rsid w:val="00764E0D"/>
    <w:rsid w:val="00934D49"/>
    <w:rsid w:val="009945DD"/>
    <w:rsid w:val="00CC146D"/>
    <w:rsid w:val="00D0511D"/>
    <w:rsid w:val="00D97569"/>
    <w:rsid w:val="00D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7968"/>
  <w15:docId w15:val="{5563A87F-87CC-4DC6-9722-3AA273A1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 w:after="120"/>
      <w:jc w:val="both"/>
    </w:pPr>
    <w:rPr>
      <w:rFonts w:ascii="Times New Roman" w:eastAsia="Times New Roman" w:hAnsi="Times New Roman" w:cs="Times New Roman"/>
      <w:szCs w:val="20"/>
    </w:rPr>
  </w:style>
  <w:style w:type="paragraph" w:styleId="Nadpis2">
    <w:name w:val="heading 2"/>
    <w:basedOn w:val="Normln"/>
    <w:qFormat/>
    <w:pPr>
      <w:spacing w:before="280" w:after="280"/>
      <w:jc w:val="left"/>
      <w:outlineLvl w:val="1"/>
    </w:pPr>
    <w:rPr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qFormat/>
    <w:pPr>
      <w:keepNext/>
      <w:keepLines/>
      <w:spacing w:before="200" w:after="0"/>
      <w:jc w:val="left"/>
      <w:outlineLvl w:val="2"/>
    </w:pPr>
    <w:rPr>
      <w:rFonts w:ascii="Cambria" w:eastAsia="Calibri" w:hAnsi="Cambria" w:cs="Tahoma"/>
      <w:b/>
      <w:bCs/>
      <w:color w:val="4F81BD"/>
      <w:sz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qFormat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qFormat/>
    <w:rPr>
      <w:rFonts w:ascii="Cambria" w:eastAsia="Calibri" w:hAnsi="Cambria" w:cs="Tahoma"/>
      <w:b/>
      <w:bCs/>
      <w:color w:val="4F81BD"/>
      <w:sz w:val="20"/>
      <w:szCs w:val="20"/>
      <w:lang w:val="en-US"/>
    </w:rPr>
  </w:style>
  <w:style w:type="character" w:customStyle="1" w:styleId="ZhlavChar">
    <w:name w:val="Záhlaví Char"/>
    <w:basedOn w:val="Standardnpsmoodstavce"/>
    <w:qFormat/>
    <w:rPr>
      <w:rFonts w:ascii="Times New Roman" w:hAnsi="Times New Roman"/>
      <w:sz w:val="20"/>
      <w:szCs w:val="20"/>
      <w:lang w:val="en-US"/>
    </w:rPr>
  </w:style>
  <w:style w:type="character" w:customStyle="1" w:styleId="ZpatChar">
    <w:name w:val="Zápatí Char"/>
    <w:basedOn w:val="Standardnpsmoodstavce"/>
    <w:qFormat/>
    <w:rPr>
      <w:rFonts w:ascii="Times New Roman" w:hAnsi="Times New Roman"/>
      <w:sz w:val="20"/>
      <w:szCs w:val="20"/>
      <w:lang w:val="en-US"/>
    </w:rPr>
  </w:style>
  <w:style w:type="character" w:customStyle="1" w:styleId="AdresaHTMLChar">
    <w:name w:val="Adresa HTML Char"/>
    <w:basedOn w:val="Standardnpsmoodstavce"/>
    <w:qFormat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qFormat/>
    <w:rPr>
      <w:rFonts w:ascii="Tahoma" w:eastAsia="Times New Roman" w:hAnsi="Tahoma" w:cs="Tahoma"/>
      <w:sz w:val="16"/>
      <w:szCs w:val="16"/>
      <w:lang w:eastAsia="cs-CZ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qFormat/>
    <w:pPr>
      <w:spacing w:before="280" w:after="280"/>
    </w:pPr>
    <w:rPr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/>
      <w:jc w:val="left"/>
    </w:pPr>
    <w:rPr>
      <w:rFonts w:eastAsia="Calibri" w:cs="Tahoma"/>
      <w:sz w:val="20"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/>
      <w:jc w:val="left"/>
    </w:pPr>
    <w:rPr>
      <w:rFonts w:eastAsia="Calibri" w:cs="Tahoma"/>
      <w:sz w:val="20"/>
      <w:lang w:val="en-US"/>
    </w:rPr>
  </w:style>
  <w:style w:type="paragraph" w:styleId="AdresaHTML">
    <w:name w:val="HTML Address"/>
    <w:basedOn w:val="Normln"/>
    <w:qFormat/>
    <w:pPr>
      <w:spacing w:before="0" w:after="0"/>
      <w:jc w:val="left"/>
    </w:pPr>
    <w:rPr>
      <w:i/>
      <w:iCs/>
      <w:sz w:val="24"/>
      <w:szCs w:val="24"/>
      <w:lang w:eastAsia="cs-CZ"/>
    </w:rPr>
  </w:style>
  <w:style w:type="paragraph" w:styleId="Textbubliny">
    <w:name w:val="Balloon Text"/>
    <w:basedOn w:val="Normln"/>
    <w:qFormat/>
    <w:pPr>
      <w:widowControl w:val="0"/>
      <w:spacing w:before="0" w:after="0"/>
      <w:jc w:val="left"/>
    </w:pPr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color w:val="00000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1121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veselada</cp:lastModifiedBy>
  <cp:revision>2</cp:revision>
  <cp:lastPrinted>2024-07-16T08:22:00Z</cp:lastPrinted>
  <dcterms:created xsi:type="dcterms:W3CDTF">2024-12-11T11:49:00Z</dcterms:created>
  <dcterms:modified xsi:type="dcterms:W3CDTF">2024-12-11T11:49:00Z</dcterms:modified>
  <dc:language>cs-CZ</dc:language>
</cp:coreProperties>
</file>