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4D139" w14:textId="276488EC" w:rsidR="0099119E" w:rsidRDefault="00AA47C3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lang w:val="cs-CZ"/>
        </w:rPr>
        <mc:AlternateContent>
          <mc:Choice Requires="wps">
            <w:drawing>
              <wp:anchor distT="0" distB="0" distL="0" distR="0" simplePos="0" relativeHeight="3072" behindDoc="1" locked="0" layoutInCell="1" allowOverlap="1" wp14:anchorId="629AA319" wp14:editId="616FE9EB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643395764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64339579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5" name="Rectangle 5"/>
                        <wps:cNvSpPr/>
                        <wps:spPr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00000"/>
                            </a:srgbClr>
                          </a:solidFill>
                          <a:ln w="12700" cap="flat" cmpd="sng">
                            <a:noFill/>
                            <a:prstDash val="solid"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spcFirstLastPara="0" vertOverflow="overflow" horzOverflow="overflow" vert="horz" wrap="square" lIns="0" tIns="0" rIns="90005" bIns="4680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="http://schemas.openxmlformats.org/drawingml/2006/chart">
            <w:pict>
              <v:group id="Skupina 1" style="position:absolute;;margin-left:-37.4pt;margin-top:-55.95pt;width:204.6pt;height:118.5pt;z-index:3072;;mso-wrap-distance-left:0pt;mso-wrap-distance-top:0pt;mso-wrap-distance-right:0pt;mso-wrap-distance-bottom:0pt;" coordorigin="0,0">
                <v:shape id="Picture 1" style="position:absolute;;width:0.3222047;height:0.1866142;;v-text-anchor:top" strokecolor="#000000" strokeweight="1pt">
                  <v:stroke dashstyle="solid" linestyle="single" joinstyle="miter" endcap="flat" color2="#000000"/>
                  <v:imagedata r:id="rId12"/>
                </v:shape>
                <v:rect id="Rectangle 5" style="position:absolute;;width:0.1280315;height:0.03212598;;v-text-anchor:top" filled="t" fillcolor="#FFFFFF" stroked="f" strokecolor="#000000">
                  <v:fill opacity="65536f" color2="#FFFFFF"/>
                </v:rect>
              </v:group>
            </w:pict>
          </mc:Fallback>
        </mc:AlternateConten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3D9F7786" w14:textId="77777777" w:rsidR="00796A14" w:rsidRDefault="00AA47C3" w:rsidP="00796A14">
      <w:pPr>
        <w:spacing w:after="60"/>
        <w:jc w:val="center"/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96A14">
        <w:rPr>
          <w:sz w:val="18"/>
        </w:rPr>
        <w:t>MZE-82450/2024-11141</w:t>
      </w:r>
    </w:p>
    <w:p w14:paraId="29B91896" w14:textId="77777777" w:rsidR="00796A14" w:rsidRDefault="00796A14" w:rsidP="00796A14">
      <w:pPr>
        <w:ind w:left="4956" w:firstLine="708"/>
        <w:jc w:val="center"/>
      </w:pPr>
      <w:r>
        <w:rPr>
          <w:noProof/>
        </w:rPr>
        <w:drawing>
          <wp:inline distT="0" distB="0" distL="0" distR="0" wp14:anchorId="04EEDC03" wp14:editId="5A7B255F">
            <wp:extent cx="1733550" cy="285750"/>
            <wp:effectExtent l="0" t="0" r="0" b="0"/>
            <wp:docPr id="2" name="Picture 3" descr="dms_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46A74" w14:textId="3CF10237" w:rsidR="00E93E1A" w:rsidRDefault="00796A14" w:rsidP="00796A14">
      <w:pPr>
        <w:spacing w:after="60"/>
        <w:ind w:left="4956" w:firstLine="708"/>
        <w:jc w:val="center"/>
        <w:rPr>
          <w:szCs w:val="22"/>
        </w:rPr>
      </w:pPr>
      <w:r>
        <w:rPr>
          <w:sz w:val="18"/>
        </w:rPr>
        <w:t>mzedms028614826</w:t>
      </w:r>
      <w:r w:rsidR="00E93E1A">
        <w:rPr>
          <w:szCs w:val="22"/>
        </w:rPr>
        <w:t xml:space="preserve"> </w:t>
      </w:r>
    </w:p>
    <w:p w14:paraId="559FBC95" w14:textId="77777777" w:rsidR="000E4732" w:rsidRDefault="000E4732">
      <w:pPr>
        <w:pStyle w:val="Nadpis1"/>
        <w:rPr>
          <w:szCs w:val="22"/>
        </w:rPr>
      </w:pPr>
    </w:p>
    <w:p w14:paraId="1D4260BB" w14:textId="77777777" w:rsidR="000E4732" w:rsidRDefault="000E4732" w:rsidP="00796A14">
      <w:pPr>
        <w:pStyle w:val="Nadpis1"/>
        <w:ind w:firstLine="0"/>
      </w:pPr>
    </w:p>
    <w:p w14:paraId="64C46B31" w14:textId="77777777" w:rsidR="0099119E" w:rsidRDefault="0099119E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14:paraId="18515DB0" w14:textId="1EC21E90" w:rsidR="00796A14" w:rsidRDefault="00796A14" w:rsidP="007768C6">
      <w:pPr>
        <w:autoSpaceDE w:val="0"/>
        <w:autoSpaceDN w:val="0"/>
        <w:adjustRightInd w:val="0"/>
        <w:jc w:val="left"/>
        <w:rPr>
          <w:szCs w:val="22"/>
        </w:rPr>
      </w:pPr>
      <w:r>
        <w:rPr>
          <w:szCs w:val="22"/>
        </w:rPr>
        <w:t>SP.ZN.:</w:t>
      </w:r>
      <w:r w:rsidR="002A3607">
        <w:rPr>
          <w:szCs w:val="22"/>
        </w:rPr>
        <w:t xml:space="preserve"> 50VD24095/2020-11141</w:t>
      </w:r>
    </w:p>
    <w:p w14:paraId="38E82C3B" w14:textId="0E07EB78" w:rsidR="007B0FA3" w:rsidRDefault="007B0FA3" w:rsidP="007768C6">
      <w:pPr>
        <w:autoSpaceDE w:val="0"/>
        <w:autoSpaceDN w:val="0"/>
        <w:adjustRightInd w:val="0"/>
        <w:jc w:val="left"/>
        <w:rPr>
          <w:szCs w:val="22"/>
        </w:rPr>
      </w:pPr>
      <w:r>
        <w:rPr>
          <w:szCs w:val="22"/>
        </w:rPr>
        <w:t>Č.j.:</w:t>
      </w:r>
      <w:proofErr w:type="gramStart"/>
      <w:r>
        <w:rPr>
          <w:szCs w:val="22"/>
        </w:rPr>
        <w:tab/>
        <w:t xml:space="preserve">  MZE</w:t>
      </w:r>
      <w:proofErr w:type="gramEnd"/>
      <w:r>
        <w:rPr>
          <w:szCs w:val="22"/>
        </w:rPr>
        <w:t>-</w:t>
      </w:r>
      <w:r w:rsidR="001A5F0E">
        <w:rPr>
          <w:szCs w:val="22"/>
        </w:rPr>
        <w:t>82450</w:t>
      </w:r>
      <w:r>
        <w:rPr>
          <w:szCs w:val="22"/>
        </w:rPr>
        <w:t>/2024-11141</w:t>
      </w:r>
    </w:p>
    <w:p w14:paraId="6A6CD9DD" w14:textId="5803199A" w:rsidR="002A3607" w:rsidRDefault="00873C61" w:rsidP="007768C6">
      <w:pPr>
        <w:autoSpaceDE w:val="0"/>
        <w:autoSpaceDN w:val="0"/>
        <w:adjustRightInd w:val="0"/>
        <w:jc w:val="left"/>
        <w:rPr>
          <w:szCs w:val="22"/>
        </w:rPr>
      </w:pPr>
      <w:proofErr w:type="spellStart"/>
      <w:r>
        <w:rPr>
          <w:szCs w:val="22"/>
        </w:rPr>
        <w:t>Č.sml</w:t>
      </w:r>
      <w:proofErr w:type="spellEnd"/>
      <w:proofErr w:type="gramStart"/>
      <w:r>
        <w:rPr>
          <w:szCs w:val="22"/>
        </w:rPr>
        <w:t>.:  1362</w:t>
      </w:r>
      <w:proofErr w:type="gramEnd"/>
      <w:r>
        <w:rPr>
          <w:szCs w:val="22"/>
        </w:rPr>
        <w:t>-</w:t>
      </w:r>
      <w:r w:rsidR="00AF3873">
        <w:rPr>
          <w:szCs w:val="22"/>
        </w:rPr>
        <w:t>2020-11141/1</w:t>
      </w:r>
      <w:r w:rsidR="007B0FA3">
        <w:rPr>
          <w:szCs w:val="22"/>
        </w:rPr>
        <w:t xml:space="preserve"> </w:t>
      </w:r>
    </w:p>
    <w:p w14:paraId="5F2B719A" w14:textId="54D8B2D4" w:rsidR="007768C6" w:rsidRPr="007768C6" w:rsidRDefault="007768C6" w:rsidP="007768C6">
      <w:pPr>
        <w:autoSpaceDE w:val="0"/>
        <w:autoSpaceDN w:val="0"/>
        <w:adjustRightInd w:val="0"/>
        <w:jc w:val="left"/>
        <w:rPr>
          <w:szCs w:val="22"/>
        </w:rPr>
      </w:pPr>
      <w:r w:rsidRPr="007768C6">
        <w:rPr>
          <w:szCs w:val="22"/>
        </w:rPr>
        <w:t>Č. uživatele: NNC-2020-00001-0113</w:t>
      </w:r>
    </w:p>
    <w:p w14:paraId="694D4767" w14:textId="77777777" w:rsidR="007768C6" w:rsidRDefault="007768C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14:paraId="5D25444F" w14:textId="77777777" w:rsidR="007768C6" w:rsidRDefault="007768C6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14:paraId="5E5119C8" w14:textId="77777777" w:rsidR="0099119E" w:rsidRDefault="0099119E">
      <w:pPr>
        <w:pStyle w:val="Nadpis1"/>
        <w:rPr>
          <w:szCs w:val="22"/>
        </w:rPr>
      </w:pPr>
    </w:p>
    <w:p w14:paraId="6856E578" w14:textId="00646C06" w:rsidR="0099119E" w:rsidRPr="00AA47C3" w:rsidRDefault="00AA47C3" w:rsidP="00C2713B">
      <w:pPr>
        <w:pStyle w:val="Nadpis1"/>
        <w:ind w:firstLine="0"/>
        <w:jc w:val="center"/>
        <w:rPr>
          <w:rFonts w:eastAsia="Times New Roman"/>
          <w:b/>
          <w:szCs w:val="22"/>
        </w:rPr>
      </w:pPr>
      <w:r w:rsidRPr="00AA47C3">
        <w:rPr>
          <w:rFonts w:eastAsia="Times New Roman"/>
          <w:b/>
          <w:szCs w:val="22"/>
        </w:rPr>
        <w:t>Dodatek č.</w:t>
      </w:r>
      <w:r w:rsidR="00F0458E">
        <w:rPr>
          <w:rFonts w:eastAsia="Times New Roman"/>
          <w:b/>
          <w:szCs w:val="22"/>
        </w:rPr>
        <w:t xml:space="preserve"> 1</w:t>
      </w:r>
    </w:p>
    <w:p w14:paraId="2D0C548C" w14:textId="77777777" w:rsidR="00DE0EE3" w:rsidRDefault="00AA47C3" w:rsidP="00DE0EE3">
      <w:pPr>
        <w:pStyle w:val="Nadpis1"/>
        <w:ind w:firstLine="0"/>
        <w:jc w:val="center"/>
        <w:rPr>
          <w:b/>
          <w:szCs w:val="22"/>
        </w:rPr>
      </w:pPr>
      <w:r w:rsidRPr="00AA47C3">
        <w:rPr>
          <w:b/>
          <w:szCs w:val="22"/>
        </w:rPr>
        <w:t>k</w:t>
      </w:r>
      <w:r w:rsidR="00FE7536" w:rsidRPr="00AA47C3">
        <w:rPr>
          <w:b/>
          <w:szCs w:val="22"/>
        </w:rPr>
        <w:t>e</w:t>
      </w:r>
      <w:r w:rsidRPr="00AA47C3">
        <w:rPr>
          <w:b/>
          <w:szCs w:val="22"/>
        </w:rPr>
        <w:t> </w:t>
      </w:r>
      <w:r w:rsidR="00FE7536" w:rsidRPr="00AA47C3">
        <w:rPr>
          <w:b/>
          <w:szCs w:val="22"/>
        </w:rPr>
        <w:t>Smlouvě</w:t>
      </w:r>
      <w:r w:rsidRPr="00AA47C3">
        <w:rPr>
          <w:b/>
          <w:szCs w:val="22"/>
        </w:rPr>
        <w:t xml:space="preserve"> o užívání nebytových prostor č.</w:t>
      </w:r>
      <w:r w:rsidR="00DE0EE3">
        <w:rPr>
          <w:b/>
          <w:szCs w:val="22"/>
        </w:rPr>
        <w:t>1362-2020-11141</w:t>
      </w:r>
    </w:p>
    <w:p w14:paraId="263C4C1F" w14:textId="0B4339C8" w:rsidR="00FE7536" w:rsidRPr="00AA47C3" w:rsidRDefault="00FE7536" w:rsidP="00DE0EE3">
      <w:pPr>
        <w:pStyle w:val="Nadpis1"/>
        <w:ind w:firstLine="0"/>
        <w:jc w:val="center"/>
        <w:rPr>
          <w:szCs w:val="22"/>
        </w:rPr>
      </w:pPr>
      <w:r w:rsidRPr="00AA47C3">
        <w:rPr>
          <w:szCs w:val="22"/>
        </w:rPr>
        <w:t>uzavřen</w:t>
      </w:r>
      <w:r w:rsidR="00CE77AA">
        <w:rPr>
          <w:szCs w:val="22"/>
        </w:rPr>
        <w:t>é</w:t>
      </w:r>
      <w:r w:rsidRPr="00AA47C3">
        <w:rPr>
          <w:szCs w:val="22"/>
        </w:rPr>
        <w:t xml:space="preserve"> v souladu s § 55 odst. 3 zákona č. 219/2000 Sb., o majetku ČR a jejím vystupování v právních vztazích, ve znění pozdějších předpisů (dále jen „zákon č. 219/2000 Sb.“) a § 14</w:t>
      </w:r>
    </w:p>
    <w:p w14:paraId="7C4CE78A" w14:textId="7240FABB" w:rsidR="0099119E" w:rsidRPr="00AA47C3" w:rsidRDefault="00FE7536" w:rsidP="00FE7536">
      <w:pPr>
        <w:jc w:val="center"/>
        <w:rPr>
          <w:szCs w:val="22"/>
        </w:rPr>
      </w:pPr>
      <w:r w:rsidRPr="00AA47C3">
        <w:rPr>
          <w:szCs w:val="22"/>
        </w:rPr>
        <w:t>a násl. vyhlášky Ministerstva financí č. 62/2001 Sb., o hospodaření organizačních složek státu a státních organizací s majetkem státu, ve znění pozdějších předpisů (dále jen „vyhláška“)</w:t>
      </w:r>
    </w:p>
    <w:p w14:paraId="2D5B839B" w14:textId="77777777" w:rsidR="0099119E" w:rsidRPr="00AA47C3" w:rsidRDefault="0099119E">
      <w:pPr>
        <w:pStyle w:val="Zkladntext2"/>
        <w:rPr>
          <w:rFonts w:ascii="Arial" w:eastAsia="Arial" w:hAnsi="Arial" w:cs="Arial"/>
          <w:sz w:val="22"/>
          <w:szCs w:val="22"/>
        </w:rPr>
      </w:pPr>
    </w:p>
    <w:p w14:paraId="2AD4AF7F" w14:textId="77777777" w:rsidR="0099119E" w:rsidRPr="00AA47C3" w:rsidRDefault="00AA47C3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 w:rsidRPr="00AA47C3">
        <w:rPr>
          <w:rFonts w:ascii="Arial" w:eastAsia="Arial" w:hAnsi="Arial" w:cs="Arial"/>
          <w:sz w:val="22"/>
          <w:szCs w:val="22"/>
        </w:rPr>
        <w:t>mezi stranami</w:t>
      </w:r>
    </w:p>
    <w:p w14:paraId="3C5D5AFA" w14:textId="77777777" w:rsidR="0099119E" w:rsidRPr="00AA47C3" w:rsidRDefault="0099119E">
      <w:pPr>
        <w:rPr>
          <w:b/>
          <w:szCs w:val="22"/>
        </w:rPr>
      </w:pPr>
    </w:p>
    <w:p w14:paraId="6477F95E" w14:textId="6211349A" w:rsidR="0099119E" w:rsidRPr="00AA47C3" w:rsidRDefault="007806D2">
      <w:pPr>
        <w:rPr>
          <w:b/>
          <w:szCs w:val="22"/>
        </w:rPr>
      </w:pPr>
      <w:r>
        <w:rPr>
          <w:b/>
          <w:szCs w:val="22"/>
        </w:rPr>
        <w:t xml:space="preserve">Česká republika - </w:t>
      </w:r>
      <w:r w:rsidR="00AA47C3" w:rsidRPr="00AA47C3">
        <w:rPr>
          <w:b/>
          <w:szCs w:val="22"/>
        </w:rPr>
        <w:t>Ministerstvo zemědělství</w:t>
      </w:r>
    </w:p>
    <w:p w14:paraId="69A66F1A" w14:textId="77777777" w:rsidR="0099119E" w:rsidRPr="00AA47C3" w:rsidRDefault="00AA47C3">
      <w:pPr>
        <w:rPr>
          <w:szCs w:val="22"/>
        </w:rPr>
      </w:pPr>
      <w:r w:rsidRPr="00AA47C3">
        <w:rPr>
          <w:szCs w:val="22"/>
        </w:rPr>
        <w:t xml:space="preserve">se sídlem </w:t>
      </w:r>
      <w:proofErr w:type="spellStart"/>
      <w:r w:rsidRPr="00AA47C3">
        <w:rPr>
          <w:szCs w:val="22"/>
        </w:rPr>
        <w:t>Těšnov</w:t>
      </w:r>
      <w:proofErr w:type="spellEnd"/>
      <w:r w:rsidRPr="00AA47C3">
        <w:rPr>
          <w:szCs w:val="22"/>
        </w:rPr>
        <w:t xml:space="preserve"> 65/ 17, 110 00 Praha 1 – Nové Město,</w:t>
      </w:r>
    </w:p>
    <w:p w14:paraId="31011E20" w14:textId="0266B81D" w:rsidR="0099119E" w:rsidRPr="00AA47C3" w:rsidRDefault="00AA47C3">
      <w:pPr>
        <w:pStyle w:val="Zkladntext"/>
        <w:rPr>
          <w:rFonts w:ascii="Arial" w:eastAsia="Arial" w:hAnsi="Arial" w:cs="Arial"/>
          <w:sz w:val="22"/>
          <w:szCs w:val="22"/>
        </w:rPr>
      </w:pPr>
      <w:r w:rsidRPr="00AA47C3">
        <w:rPr>
          <w:rFonts w:ascii="Arial" w:eastAsia="Arial" w:hAnsi="Arial" w:cs="Arial"/>
          <w:sz w:val="22"/>
          <w:szCs w:val="22"/>
        </w:rPr>
        <w:t xml:space="preserve">zastoupené: Mgr. Pavlem Brokešem, ředitelem odboru vnitřní správy, na základě </w:t>
      </w:r>
      <w:r w:rsidR="000E4732" w:rsidRPr="00AA47C3">
        <w:rPr>
          <w:rFonts w:ascii="Arial" w:hAnsi="Arial" w:cs="Arial"/>
          <w:sz w:val="22"/>
          <w:szCs w:val="22"/>
        </w:rPr>
        <w:t>Organizačního řádu Ministerstva zemědělství v platném znění,</w:t>
      </w:r>
    </w:p>
    <w:p w14:paraId="12ED77C3" w14:textId="77777777" w:rsidR="0099119E" w:rsidRPr="00AA47C3" w:rsidRDefault="00AA47C3">
      <w:pPr>
        <w:rPr>
          <w:szCs w:val="22"/>
        </w:rPr>
      </w:pPr>
      <w:r w:rsidRPr="00AA47C3">
        <w:rPr>
          <w:szCs w:val="22"/>
        </w:rPr>
        <w:t>IČ: 00020478</w:t>
      </w:r>
    </w:p>
    <w:p w14:paraId="1443CEEA" w14:textId="77777777" w:rsidR="000E4732" w:rsidRPr="00AA47C3" w:rsidRDefault="00AA47C3" w:rsidP="000E4732">
      <w:pPr>
        <w:pStyle w:val="Zkladntext"/>
        <w:rPr>
          <w:rFonts w:ascii="Arial" w:hAnsi="Arial" w:cs="Arial"/>
          <w:sz w:val="22"/>
          <w:szCs w:val="22"/>
        </w:rPr>
      </w:pPr>
      <w:r w:rsidRPr="00AA47C3">
        <w:rPr>
          <w:rFonts w:ascii="Arial" w:eastAsia="Arial" w:hAnsi="Arial" w:cs="Arial"/>
          <w:sz w:val="22"/>
          <w:szCs w:val="22"/>
        </w:rPr>
        <w:t xml:space="preserve">DIČ: </w:t>
      </w:r>
      <w:r w:rsidR="000E4732" w:rsidRPr="00AA47C3">
        <w:rPr>
          <w:rFonts w:ascii="Arial" w:hAnsi="Arial" w:cs="Arial"/>
          <w:sz w:val="22"/>
          <w:szCs w:val="22"/>
        </w:rPr>
        <w:t>CZ00020478 (v postavení osoby povinné k dani dle § 5 odst. 1 věty druhé a plátce dle</w:t>
      </w:r>
    </w:p>
    <w:p w14:paraId="12FFD490" w14:textId="77777777" w:rsidR="000E4732" w:rsidRPr="00AA47C3" w:rsidRDefault="000E4732" w:rsidP="000E4732">
      <w:pPr>
        <w:pStyle w:val="Zkladntext"/>
        <w:rPr>
          <w:rFonts w:ascii="Arial" w:hAnsi="Arial" w:cs="Arial"/>
          <w:sz w:val="22"/>
          <w:szCs w:val="22"/>
        </w:rPr>
      </w:pPr>
      <w:r w:rsidRPr="00AA47C3"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28C01F11" w14:textId="4BBBEA99" w:rsidR="0099119E" w:rsidRPr="00AA47C3" w:rsidRDefault="00AA47C3" w:rsidP="000E4732">
      <w:pPr>
        <w:pStyle w:val="Zkladntext"/>
        <w:rPr>
          <w:rFonts w:ascii="Arial" w:hAnsi="Arial" w:cs="Arial"/>
          <w:sz w:val="22"/>
          <w:szCs w:val="22"/>
        </w:rPr>
      </w:pPr>
      <w:r w:rsidRPr="00AA47C3">
        <w:rPr>
          <w:rFonts w:ascii="Arial" w:hAnsi="Arial" w:cs="Arial"/>
          <w:sz w:val="22"/>
          <w:szCs w:val="22"/>
        </w:rPr>
        <w:t xml:space="preserve">Kontaktní osoba: </w:t>
      </w:r>
      <w:r w:rsidR="0073097C">
        <w:rPr>
          <w:rFonts w:ascii="Arial" w:hAnsi="Arial" w:cs="Arial"/>
          <w:sz w:val="22"/>
          <w:szCs w:val="22"/>
        </w:rPr>
        <w:t>Eva Jelínková</w:t>
      </w:r>
    </w:p>
    <w:p w14:paraId="77C09914" w14:textId="15DFF9DF" w:rsidR="009E628E" w:rsidRDefault="00AA47C3">
      <w:pPr>
        <w:rPr>
          <w:szCs w:val="22"/>
        </w:rPr>
      </w:pPr>
      <w:r w:rsidRPr="00AA47C3">
        <w:rPr>
          <w:szCs w:val="22"/>
        </w:rPr>
        <w:t xml:space="preserve">se sídlem: </w:t>
      </w:r>
      <w:r w:rsidR="009E628E">
        <w:rPr>
          <w:szCs w:val="22"/>
        </w:rPr>
        <w:t>U Stínadel 1316, 393 01 Pelhřimov</w:t>
      </w:r>
    </w:p>
    <w:p w14:paraId="2A82C9CE" w14:textId="721EF0A8" w:rsidR="0099119E" w:rsidRPr="00AA47C3" w:rsidRDefault="00AA47C3">
      <w:pPr>
        <w:rPr>
          <w:szCs w:val="22"/>
        </w:rPr>
      </w:pPr>
      <w:r w:rsidRPr="00AA47C3">
        <w:rPr>
          <w:szCs w:val="22"/>
        </w:rPr>
        <w:t xml:space="preserve">tel: </w:t>
      </w:r>
      <w:r w:rsidR="004E23F6">
        <w:rPr>
          <w:szCs w:val="22"/>
        </w:rPr>
        <w:t>565 303 566, 725 832 081</w:t>
      </w:r>
    </w:p>
    <w:p w14:paraId="7684B9C7" w14:textId="691555E5" w:rsidR="0099119E" w:rsidRPr="00AA47C3" w:rsidRDefault="00AA47C3">
      <w:pPr>
        <w:rPr>
          <w:szCs w:val="22"/>
        </w:rPr>
      </w:pPr>
      <w:r w:rsidRPr="00AA47C3">
        <w:rPr>
          <w:szCs w:val="22"/>
        </w:rPr>
        <w:t xml:space="preserve">e-mail: </w:t>
      </w:r>
      <w:r w:rsidR="004E23F6">
        <w:rPr>
          <w:szCs w:val="22"/>
        </w:rPr>
        <w:t>eva.jelinkova@</w:t>
      </w:r>
      <w:r w:rsidR="00045B5B">
        <w:rPr>
          <w:szCs w:val="22"/>
        </w:rPr>
        <w:t>mze.gov.cz</w:t>
      </w:r>
    </w:p>
    <w:p w14:paraId="62DBB08A" w14:textId="77777777" w:rsidR="0099119E" w:rsidRPr="00AA47C3" w:rsidRDefault="00AA47C3">
      <w:pPr>
        <w:rPr>
          <w:szCs w:val="22"/>
        </w:rPr>
      </w:pPr>
      <w:r w:rsidRPr="00AA47C3">
        <w:rPr>
          <w:szCs w:val="22"/>
        </w:rPr>
        <w:t xml:space="preserve">(dále jen </w:t>
      </w:r>
      <w:r w:rsidRPr="00AA47C3">
        <w:rPr>
          <w:b/>
          <w:szCs w:val="22"/>
        </w:rPr>
        <w:t xml:space="preserve">„předávající“ </w:t>
      </w:r>
      <w:r w:rsidRPr="00AA47C3">
        <w:rPr>
          <w:szCs w:val="22"/>
        </w:rPr>
        <w:t>na straně jedné)</w:t>
      </w:r>
    </w:p>
    <w:p w14:paraId="21108D2E" w14:textId="77777777" w:rsidR="0099119E" w:rsidRPr="00AA47C3" w:rsidRDefault="0099119E">
      <w:pPr>
        <w:rPr>
          <w:b/>
          <w:szCs w:val="22"/>
        </w:rPr>
      </w:pPr>
    </w:p>
    <w:p w14:paraId="1304D888" w14:textId="77777777" w:rsidR="0099119E" w:rsidRPr="00AA47C3" w:rsidRDefault="00AA47C3">
      <w:pPr>
        <w:rPr>
          <w:b/>
          <w:szCs w:val="22"/>
        </w:rPr>
      </w:pPr>
      <w:r w:rsidRPr="00AA47C3">
        <w:rPr>
          <w:b/>
          <w:szCs w:val="22"/>
        </w:rPr>
        <w:t>a</w:t>
      </w:r>
    </w:p>
    <w:p w14:paraId="3BF3A370" w14:textId="77777777" w:rsidR="0099119E" w:rsidRPr="00AA47C3" w:rsidRDefault="0099119E">
      <w:pPr>
        <w:rPr>
          <w:szCs w:val="22"/>
        </w:rPr>
      </w:pPr>
    </w:p>
    <w:p w14:paraId="484F1F9C" w14:textId="77777777" w:rsidR="008666F9" w:rsidRPr="00C56F63" w:rsidRDefault="008666F9" w:rsidP="000E4732">
      <w:pPr>
        <w:rPr>
          <w:b/>
          <w:szCs w:val="22"/>
        </w:rPr>
      </w:pPr>
      <w:r w:rsidRPr="00C56F63">
        <w:rPr>
          <w:b/>
          <w:szCs w:val="22"/>
        </w:rPr>
        <w:t>Český metrologický institut</w:t>
      </w:r>
    </w:p>
    <w:p w14:paraId="006F529D" w14:textId="4EB03858" w:rsidR="00A52830" w:rsidRPr="00A52830" w:rsidRDefault="00045B5B" w:rsidP="00A52830">
      <w:pPr>
        <w:rPr>
          <w:bCs/>
          <w:szCs w:val="22"/>
        </w:rPr>
      </w:pPr>
      <w:r w:rsidRPr="00C56F63">
        <w:rPr>
          <w:bCs/>
          <w:szCs w:val="22"/>
        </w:rPr>
        <w:t>s</w:t>
      </w:r>
      <w:r w:rsidR="005208C9" w:rsidRPr="00C56F63">
        <w:rPr>
          <w:bCs/>
          <w:szCs w:val="22"/>
        </w:rPr>
        <w:t>tátní příspěvková organizace zřízená zřizovací listinou MH ČR č.j. 521</w:t>
      </w:r>
      <w:r w:rsidR="005A2B3B" w:rsidRPr="00C56F63">
        <w:rPr>
          <w:bCs/>
          <w:szCs w:val="22"/>
        </w:rPr>
        <w:t> 385/92-44 ze dne 21.12.1992 ve znění upravené zřizovací lis</w:t>
      </w:r>
      <w:r w:rsidR="005545C0" w:rsidRPr="00C56F63">
        <w:rPr>
          <w:bCs/>
          <w:szCs w:val="22"/>
        </w:rPr>
        <w:t>t</w:t>
      </w:r>
      <w:r w:rsidR="005A2B3B" w:rsidRPr="00C56F63">
        <w:rPr>
          <w:bCs/>
          <w:szCs w:val="22"/>
        </w:rPr>
        <w:t>iny</w:t>
      </w:r>
      <w:r w:rsidR="000C7511" w:rsidRPr="00C56F63">
        <w:rPr>
          <w:bCs/>
          <w:szCs w:val="22"/>
        </w:rPr>
        <w:t xml:space="preserve"> vydané Rozhodnutím ministra </w:t>
      </w:r>
      <w:r w:rsidR="00A52830" w:rsidRPr="00A52830">
        <w:rPr>
          <w:bCs/>
          <w:szCs w:val="22"/>
        </w:rPr>
        <w:t>MPO č. 72/2021, č.j. MPO 628289/2021/21100/01000 ze dne 9.12.2021</w:t>
      </w:r>
      <w:r w:rsidR="00132DF1">
        <w:rPr>
          <w:bCs/>
          <w:szCs w:val="22"/>
        </w:rPr>
        <w:t>,</w:t>
      </w:r>
    </w:p>
    <w:p w14:paraId="2B27E7D3" w14:textId="4FEA70B8" w:rsidR="000C7511" w:rsidRPr="00C56F63" w:rsidRDefault="003E408B" w:rsidP="000E4732">
      <w:pPr>
        <w:rPr>
          <w:bCs/>
          <w:szCs w:val="22"/>
        </w:rPr>
      </w:pPr>
      <w:r>
        <w:rPr>
          <w:bCs/>
          <w:szCs w:val="22"/>
        </w:rPr>
        <w:t>s</w:t>
      </w:r>
      <w:r w:rsidR="000C7511" w:rsidRPr="00C56F63">
        <w:rPr>
          <w:bCs/>
          <w:szCs w:val="22"/>
        </w:rPr>
        <w:t xml:space="preserve">e sídlem Okružní </w:t>
      </w:r>
      <w:r w:rsidR="009F73AD" w:rsidRPr="009F73AD">
        <w:rPr>
          <w:bCs/>
          <w:szCs w:val="22"/>
        </w:rPr>
        <w:t>772/31, 638 00 Brno</w:t>
      </w:r>
      <w:r>
        <w:rPr>
          <w:bCs/>
          <w:szCs w:val="22"/>
        </w:rPr>
        <w:t>,</w:t>
      </w:r>
    </w:p>
    <w:p w14:paraId="3DCB5618" w14:textId="268D0991" w:rsidR="0001417C" w:rsidRPr="0001417C" w:rsidRDefault="003E408B" w:rsidP="0001417C">
      <w:pPr>
        <w:rPr>
          <w:bCs/>
          <w:szCs w:val="22"/>
        </w:rPr>
      </w:pPr>
      <w:r>
        <w:rPr>
          <w:bCs/>
          <w:szCs w:val="22"/>
        </w:rPr>
        <w:t>z</w:t>
      </w:r>
      <w:r w:rsidR="000C7511" w:rsidRPr="00C56F63">
        <w:rPr>
          <w:bCs/>
          <w:szCs w:val="22"/>
        </w:rPr>
        <w:t>as</w:t>
      </w:r>
      <w:r w:rsidR="005545C0" w:rsidRPr="00C56F63">
        <w:rPr>
          <w:bCs/>
          <w:szCs w:val="22"/>
        </w:rPr>
        <w:t>t</w:t>
      </w:r>
      <w:r w:rsidR="000C7511" w:rsidRPr="00C56F63">
        <w:rPr>
          <w:bCs/>
          <w:szCs w:val="22"/>
        </w:rPr>
        <w:t>oupený</w:t>
      </w:r>
      <w:r w:rsidR="00B868D8">
        <w:rPr>
          <w:bCs/>
          <w:szCs w:val="22"/>
        </w:rPr>
        <w:t>:</w:t>
      </w:r>
      <w:r w:rsidR="0001417C" w:rsidRPr="0001417C">
        <w:rPr>
          <w:bCs/>
          <w:szCs w:val="22"/>
        </w:rPr>
        <w:t xml:space="preserve"> </w:t>
      </w:r>
      <w:r w:rsidR="0018731C">
        <w:rPr>
          <w:bCs/>
          <w:szCs w:val="22"/>
        </w:rPr>
        <w:t>XXXXX</w:t>
      </w:r>
    </w:p>
    <w:p w14:paraId="3F3CB71D" w14:textId="77777777" w:rsidR="009F759F" w:rsidRPr="00045B5B" w:rsidRDefault="005545C0" w:rsidP="000E4732">
      <w:pPr>
        <w:rPr>
          <w:bCs/>
          <w:szCs w:val="22"/>
        </w:rPr>
      </w:pPr>
      <w:r w:rsidRPr="00045B5B">
        <w:rPr>
          <w:bCs/>
          <w:szCs w:val="22"/>
        </w:rPr>
        <w:t>IČ: 00177</w:t>
      </w:r>
      <w:r w:rsidR="009F759F" w:rsidRPr="00045B5B">
        <w:rPr>
          <w:bCs/>
          <w:szCs w:val="22"/>
        </w:rPr>
        <w:t>016</w:t>
      </w:r>
    </w:p>
    <w:p w14:paraId="344F15DC" w14:textId="77777777" w:rsidR="009F759F" w:rsidRPr="00045B5B" w:rsidRDefault="009F759F" w:rsidP="000E4732">
      <w:pPr>
        <w:rPr>
          <w:bCs/>
          <w:szCs w:val="22"/>
        </w:rPr>
      </w:pPr>
      <w:r w:rsidRPr="00045B5B">
        <w:rPr>
          <w:bCs/>
          <w:szCs w:val="22"/>
        </w:rPr>
        <w:t>DIČ: CZ00177016</w:t>
      </w:r>
    </w:p>
    <w:p w14:paraId="00EA9E23" w14:textId="77777777" w:rsidR="009F759F" w:rsidRPr="00045B5B" w:rsidRDefault="009F759F" w:rsidP="000E4732">
      <w:pPr>
        <w:rPr>
          <w:bCs/>
          <w:szCs w:val="22"/>
        </w:rPr>
      </w:pPr>
      <w:r w:rsidRPr="00045B5B">
        <w:rPr>
          <w:bCs/>
          <w:szCs w:val="22"/>
        </w:rPr>
        <w:t>Bankovní spojení: Česká národní banka, Na Příkopě 28, 115 03 Praha 1</w:t>
      </w:r>
    </w:p>
    <w:p w14:paraId="30992710" w14:textId="77777777" w:rsidR="009E167A" w:rsidRPr="00045B5B" w:rsidRDefault="009E167A" w:rsidP="000E4732">
      <w:pPr>
        <w:rPr>
          <w:bCs/>
          <w:szCs w:val="22"/>
        </w:rPr>
      </w:pPr>
      <w:r w:rsidRPr="00045B5B">
        <w:rPr>
          <w:bCs/>
          <w:szCs w:val="22"/>
        </w:rPr>
        <w:t>Číslo účtu: 198139621/0710</w:t>
      </w:r>
    </w:p>
    <w:p w14:paraId="7EC2B031" w14:textId="236832EC" w:rsidR="00F73F10" w:rsidRPr="00045B5B" w:rsidRDefault="009E167A" w:rsidP="000E4732">
      <w:pPr>
        <w:rPr>
          <w:bCs/>
          <w:szCs w:val="22"/>
        </w:rPr>
      </w:pPr>
      <w:r w:rsidRPr="00045B5B">
        <w:rPr>
          <w:bCs/>
          <w:szCs w:val="22"/>
        </w:rPr>
        <w:t xml:space="preserve">Kontaktní osoba: </w:t>
      </w:r>
      <w:r w:rsidR="00450813">
        <w:rPr>
          <w:bCs/>
          <w:szCs w:val="22"/>
        </w:rPr>
        <w:t>XXXXX</w:t>
      </w:r>
    </w:p>
    <w:p w14:paraId="01D4F461" w14:textId="060E0DB5" w:rsidR="00F73F10" w:rsidRPr="00045B5B" w:rsidRDefault="00F73F10" w:rsidP="000E4732">
      <w:pPr>
        <w:rPr>
          <w:bCs/>
          <w:szCs w:val="22"/>
        </w:rPr>
      </w:pPr>
      <w:r w:rsidRPr="00045B5B">
        <w:rPr>
          <w:bCs/>
          <w:szCs w:val="22"/>
        </w:rPr>
        <w:t xml:space="preserve">Tel.: </w:t>
      </w:r>
      <w:r w:rsidR="00450813">
        <w:rPr>
          <w:bCs/>
          <w:szCs w:val="22"/>
        </w:rPr>
        <w:t>XXXXX</w:t>
      </w:r>
    </w:p>
    <w:p w14:paraId="2F521CC8" w14:textId="3A0478DE" w:rsidR="000E4732" w:rsidRPr="00045B5B" w:rsidRDefault="00F73F10" w:rsidP="000E4732">
      <w:pPr>
        <w:rPr>
          <w:bCs/>
          <w:szCs w:val="22"/>
        </w:rPr>
      </w:pPr>
      <w:r w:rsidRPr="00045B5B">
        <w:rPr>
          <w:bCs/>
          <w:szCs w:val="22"/>
        </w:rPr>
        <w:t xml:space="preserve">E-mail: </w:t>
      </w:r>
      <w:r w:rsidR="00450813">
        <w:rPr>
          <w:bCs/>
          <w:szCs w:val="22"/>
        </w:rPr>
        <w:t>XXXXX</w:t>
      </w:r>
      <w:r w:rsidR="000E4732" w:rsidRPr="00045B5B">
        <w:rPr>
          <w:bCs/>
          <w:szCs w:val="22"/>
        </w:rPr>
        <w:t xml:space="preserve">  </w:t>
      </w:r>
    </w:p>
    <w:p w14:paraId="69E358CE" w14:textId="77777777" w:rsidR="0099119E" w:rsidRPr="00AA47C3" w:rsidRDefault="00AA47C3">
      <w:pPr>
        <w:rPr>
          <w:szCs w:val="22"/>
        </w:rPr>
      </w:pPr>
      <w:r w:rsidRPr="00AA47C3">
        <w:rPr>
          <w:szCs w:val="22"/>
        </w:rPr>
        <w:t xml:space="preserve">(dále jen </w:t>
      </w:r>
      <w:r w:rsidRPr="00AA47C3">
        <w:rPr>
          <w:b/>
          <w:szCs w:val="22"/>
        </w:rPr>
        <w:t xml:space="preserve">„uživatel“ </w:t>
      </w:r>
      <w:r w:rsidRPr="00AA47C3">
        <w:rPr>
          <w:szCs w:val="22"/>
        </w:rPr>
        <w:t>na straně druhé)</w:t>
      </w:r>
      <w:r w:rsidRPr="00AA47C3">
        <w:rPr>
          <w:szCs w:val="22"/>
        </w:rPr>
        <w:tab/>
      </w:r>
      <w:r w:rsidRPr="00AA47C3">
        <w:rPr>
          <w:szCs w:val="22"/>
        </w:rPr>
        <w:tab/>
      </w:r>
    </w:p>
    <w:p w14:paraId="51D2CBF3" w14:textId="606B2A4F" w:rsidR="0099119E" w:rsidRPr="00AA47C3" w:rsidRDefault="0099119E">
      <w:pPr>
        <w:rPr>
          <w:szCs w:val="22"/>
        </w:rPr>
      </w:pPr>
    </w:p>
    <w:p w14:paraId="1EE6FF72" w14:textId="77777777" w:rsidR="0099119E" w:rsidRPr="00AA47C3" w:rsidRDefault="0099119E">
      <w:pPr>
        <w:rPr>
          <w:szCs w:val="22"/>
        </w:rPr>
      </w:pPr>
    </w:p>
    <w:p w14:paraId="1EE28DE9" w14:textId="77777777" w:rsidR="0099119E" w:rsidRPr="00AA47C3" w:rsidRDefault="00AA47C3">
      <w:pPr>
        <w:rPr>
          <w:szCs w:val="22"/>
        </w:rPr>
      </w:pPr>
      <w:r w:rsidRPr="00AA47C3">
        <w:rPr>
          <w:szCs w:val="22"/>
        </w:rPr>
        <w:t xml:space="preserve">(a oba společně </w:t>
      </w:r>
      <w:r w:rsidRPr="00AA47C3">
        <w:rPr>
          <w:b/>
          <w:szCs w:val="22"/>
        </w:rPr>
        <w:t>„smluvní strany“</w:t>
      </w:r>
      <w:r w:rsidRPr="00AA47C3">
        <w:rPr>
          <w:szCs w:val="22"/>
        </w:rPr>
        <w:t>)</w:t>
      </w:r>
    </w:p>
    <w:p w14:paraId="746AE0C8" w14:textId="77777777" w:rsidR="0099119E" w:rsidRPr="00AA47C3" w:rsidRDefault="0099119E">
      <w:pPr>
        <w:pStyle w:val="Nadpis3"/>
        <w:rPr>
          <w:szCs w:val="22"/>
        </w:rPr>
      </w:pPr>
    </w:p>
    <w:p w14:paraId="433E6140" w14:textId="77777777" w:rsidR="0099119E" w:rsidRPr="00AA47C3" w:rsidRDefault="00AA47C3">
      <w:pPr>
        <w:pStyle w:val="Nadpis3"/>
        <w:ind w:left="4248"/>
        <w:rPr>
          <w:szCs w:val="22"/>
        </w:rPr>
      </w:pPr>
      <w:r w:rsidRPr="00AA47C3">
        <w:rPr>
          <w:szCs w:val="22"/>
        </w:rPr>
        <w:t xml:space="preserve">    </w:t>
      </w:r>
    </w:p>
    <w:p w14:paraId="4E18C7FA" w14:textId="11741791" w:rsidR="002B065A" w:rsidRPr="00AA47C3" w:rsidRDefault="002B065A" w:rsidP="00B00CF2">
      <w:pPr>
        <w:autoSpaceDE w:val="0"/>
        <w:autoSpaceDN w:val="0"/>
        <w:adjustRightInd w:val="0"/>
        <w:spacing w:line="276" w:lineRule="auto"/>
        <w:rPr>
          <w:bCs/>
          <w:szCs w:val="22"/>
        </w:rPr>
      </w:pPr>
      <w:r w:rsidRPr="00AA47C3">
        <w:rPr>
          <w:color w:val="000000"/>
          <w:szCs w:val="22"/>
          <w:lang w:eastAsia="cs-CZ"/>
        </w:rPr>
        <w:t>Dne</w:t>
      </w:r>
      <w:r w:rsidR="00B92AD9">
        <w:rPr>
          <w:color w:val="000000"/>
          <w:szCs w:val="22"/>
          <w:lang w:eastAsia="cs-CZ"/>
        </w:rPr>
        <w:t>18.11.2020</w:t>
      </w:r>
      <w:r w:rsidRPr="00AA47C3">
        <w:rPr>
          <w:color w:val="000000"/>
          <w:szCs w:val="22"/>
          <w:lang w:eastAsia="cs-CZ"/>
        </w:rPr>
        <w:t xml:space="preserve"> uzavřely smluvní strany v souladu se zákonem </w:t>
      </w:r>
      <w:r w:rsidR="00FE7536" w:rsidRPr="00AA47C3">
        <w:rPr>
          <w:szCs w:val="22"/>
        </w:rPr>
        <w:t>č. 219/2000 Sb.</w:t>
      </w:r>
      <w:r w:rsidRPr="00AA47C3">
        <w:rPr>
          <w:color w:val="000000"/>
          <w:szCs w:val="22"/>
          <w:lang w:eastAsia="cs-CZ"/>
        </w:rPr>
        <w:t xml:space="preserve"> </w:t>
      </w:r>
      <w:r w:rsidR="00FE7536" w:rsidRPr="00AA47C3">
        <w:rPr>
          <w:color w:val="000000"/>
          <w:szCs w:val="22"/>
          <w:lang w:eastAsia="cs-CZ"/>
        </w:rPr>
        <w:t>smlouvu</w:t>
      </w:r>
      <w:r w:rsidRPr="00AA47C3">
        <w:rPr>
          <w:color w:val="000000"/>
          <w:szCs w:val="22"/>
          <w:lang w:eastAsia="cs-CZ"/>
        </w:rPr>
        <w:t xml:space="preserve"> o užívání nebytových prostor sloužících k podnikání </w:t>
      </w:r>
      <w:r w:rsidRPr="00AA47C3">
        <w:rPr>
          <w:bCs/>
          <w:szCs w:val="22"/>
        </w:rPr>
        <w:t>č.</w:t>
      </w:r>
      <w:r w:rsidR="00DD26A5">
        <w:rPr>
          <w:bCs/>
          <w:szCs w:val="22"/>
        </w:rPr>
        <w:t xml:space="preserve"> 1362-2020-11141</w:t>
      </w:r>
      <w:r w:rsidRPr="00AA47C3">
        <w:rPr>
          <w:color w:val="000000"/>
          <w:szCs w:val="22"/>
          <w:lang w:eastAsia="cs-CZ"/>
        </w:rPr>
        <w:t xml:space="preserve"> (dále jen </w:t>
      </w:r>
      <w:r w:rsidRPr="009F68AE">
        <w:rPr>
          <w:b/>
          <w:bCs/>
          <w:color w:val="000000"/>
          <w:szCs w:val="22"/>
          <w:lang w:eastAsia="cs-CZ"/>
        </w:rPr>
        <w:t>„</w:t>
      </w:r>
      <w:r w:rsidR="00FE7536" w:rsidRPr="009F68AE">
        <w:rPr>
          <w:b/>
          <w:bCs/>
          <w:color w:val="000000"/>
          <w:szCs w:val="22"/>
          <w:lang w:eastAsia="cs-CZ"/>
        </w:rPr>
        <w:t>smlouva</w:t>
      </w:r>
      <w:r w:rsidRPr="009F68AE">
        <w:rPr>
          <w:b/>
          <w:bCs/>
          <w:color w:val="000000"/>
          <w:szCs w:val="22"/>
          <w:lang w:eastAsia="cs-CZ"/>
        </w:rPr>
        <w:t>“</w:t>
      </w:r>
      <w:r w:rsidRPr="00AA47C3">
        <w:rPr>
          <w:color w:val="000000"/>
          <w:szCs w:val="22"/>
          <w:lang w:eastAsia="cs-CZ"/>
        </w:rPr>
        <w:t xml:space="preserve">). Předmětem </w:t>
      </w:r>
      <w:r w:rsidR="00FE7536" w:rsidRPr="00AA47C3">
        <w:rPr>
          <w:color w:val="000000"/>
          <w:szCs w:val="22"/>
          <w:lang w:eastAsia="cs-CZ"/>
        </w:rPr>
        <w:t>smlouvy</w:t>
      </w:r>
      <w:r w:rsidRPr="00AA47C3">
        <w:rPr>
          <w:color w:val="000000"/>
          <w:szCs w:val="22"/>
          <w:lang w:eastAsia="cs-CZ"/>
        </w:rPr>
        <w:t xml:space="preserve"> je užívání nebytových prostor v budově předávajícího na adrese </w:t>
      </w:r>
      <w:r w:rsidR="00034812">
        <w:rPr>
          <w:color w:val="000000"/>
          <w:szCs w:val="22"/>
          <w:lang w:eastAsia="cs-CZ"/>
        </w:rPr>
        <w:t xml:space="preserve">Svatopluka Čecha 239/1, </w:t>
      </w:r>
      <w:r w:rsidR="00F12EAE">
        <w:rPr>
          <w:color w:val="000000"/>
          <w:szCs w:val="22"/>
          <w:lang w:eastAsia="cs-CZ"/>
        </w:rPr>
        <w:t>674 01 Třebíč</w:t>
      </w:r>
      <w:r w:rsidR="00B00CF2">
        <w:rPr>
          <w:color w:val="000000"/>
          <w:szCs w:val="22"/>
          <w:lang w:eastAsia="cs-CZ"/>
        </w:rPr>
        <w:t>.</w:t>
      </w:r>
      <w:r w:rsidR="006778B9">
        <w:rPr>
          <w:color w:val="000000"/>
          <w:szCs w:val="22"/>
          <w:lang w:eastAsia="cs-CZ"/>
        </w:rPr>
        <w:t xml:space="preserve">(dále jen </w:t>
      </w:r>
      <w:r w:rsidR="006778B9" w:rsidRPr="009F68AE">
        <w:rPr>
          <w:b/>
          <w:bCs/>
          <w:color w:val="000000"/>
          <w:szCs w:val="22"/>
          <w:lang w:eastAsia="cs-CZ"/>
        </w:rPr>
        <w:t>„Budova</w:t>
      </w:r>
      <w:r w:rsidR="009F68AE" w:rsidRPr="009F68AE">
        <w:rPr>
          <w:b/>
          <w:bCs/>
          <w:color w:val="000000"/>
          <w:szCs w:val="22"/>
          <w:lang w:eastAsia="cs-CZ"/>
        </w:rPr>
        <w:t>“)</w:t>
      </w:r>
    </w:p>
    <w:p w14:paraId="0057F13D" w14:textId="77777777" w:rsidR="0099119E" w:rsidRPr="00AA47C3" w:rsidRDefault="0099119E">
      <w:pPr>
        <w:rPr>
          <w:bCs/>
          <w:szCs w:val="22"/>
        </w:rPr>
      </w:pPr>
    </w:p>
    <w:p w14:paraId="48CE587F" w14:textId="77777777" w:rsidR="0099119E" w:rsidRPr="00AA47C3" w:rsidRDefault="00AA47C3">
      <w:pPr>
        <w:jc w:val="center"/>
        <w:rPr>
          <w:b/>
          <w:szCs w:val="22"/>
        </w:rPr>
      </w:pPr>
      <w:r w:rsidRPr="00AA47C3">
        <w:rPr>
          <w:b/>
          <w:szCs w:val="22"/>
        </w:rPr>
        <w:t>Článek I.</w:t>
      </w:r>
    </w:p>
    <w:p w14:paraId="2F25E7D7" w14:textId="77777777" w:rsidR="0099119E" w:rsidRPr="00AA47C3" w:rsidRDefault="0099119E">
      <w:pPr>
        <w:jc w:val="center"/>
        <w:rPr>
          <w:bCs/>
          <w:szCs w:val="22"/>
        </w:rPr>
      </w:pPr>
    </w:p>
    <w:p w14:paraId="556A8B0E" w14:textId="3A11DFA5" w:rsidR="002B065A" w:rsidRPr="00AA47C3" w:rsidRDefault="002B065A" w:rsidP="002B065A">
      <w:pPr>
        <w:pStyle w:val="Odstavecseseznamem"/>
        <w:numPr>
          <w:ilvl w:val="0"/>
          <w:numId w:val="30"/>
        </w:numPr>
        <w:ind w:left="284" w:hanging="284"/>
        <w:rPr>
          <w:bCs/>
          <w:szCs w:val="22"/>
        </w:rPr>
      </w:pPr>
      <w:r w:rsidRPr="00AA47C3">
        <w:rPr>
          <w:bCs/>
          <w:szCs w:val="22"/>
        </w:rPr>
        <w:t xml:space="preserve">Smluvní strany uzavírají s odkazem na čl. </w:t>
      </w:r>
      <w:r w:rsidR="00906353" w:rsidRPr="00C56F63">
        <w:rPr>
          <w:bCs/>
          <w:szCs w:val="22"/>
        </w:rPr>
        <w:t>IX</w:t>
      </w:r>
      <w:r w:rsidRPr="00C56F63">
        <w:rPr>
          <w:bCs/>
          <w:szCs w:val="22"/>
        </w:rPr>
        <w:t xml:space="preserve">. odstavec 2) </w:t>
      </w:r>
      <w:r w:rsidR="00FE7536" w:rsidRPr="00C56F63">
        <w:rPr>
          <w:bCs/>
          <w:szCs w:val="22"/>
        </w:rPr>
        <w:t>smlouvy</w:t>
      </w:r>
      <w:r w:rsidRPr="00C56F63">
        <w:rPr>
          <w:bCs/>
          <w:szCs w:val="22"/>
        </w:rPr>
        <w:t xml:space="preserve"> tento dodatek, jehož předmětem je změna užívaných nebytových prostor</w:t>
      </w:r>
      <w:r w:rsidR="0080522C">
        <w:rPr>
          <w:bCs/>
          <w:szCs w:val="22"/>
        </w:rPr>
        <w:t xml:space="preserve"> </w:t>
      </w:r>
      <w:r w:rsidR="00477768">
        <w:rPr>
          <w:bCs/>
          <w:szCs w:val="22"/>
        </w:rPr>
        <w:t xml:space="preserve">a úprava některých ustanovení </w:t>
      </w:r>
      <w:r w:rsidR="000B6360">
        <w:rPr>
          <w:bCs/>
          <w:szCs w:val="22"/>
        </w:rPr>
        <w:t>s</w:t>
      </w:r>
      <w:r w:rsidR="00477768">
        <w:rPr>
          <w:bCs/>
          <w:szCs w:val="22"/>
        </w:rPr>
        <w:t>mlouvy dle vnitřních předpisů předávajícího.</w:t>
      </w:r>
    </w:p>
    <w:p w14:paraId="424238C9" w14:textId="77777777" w:rsidR="002B065A" w:rsidRPr="00AA47C3" w:rsidRDefault="002B065A" w:rsidP="002B065A">
      <w:pPr>
        <w:pStyle w:val="Odstavecseseznamem"/>
        <w:ind w:left="284" w:hanging="284"/>
        <w:rPr>
          <w:bCs/>
          <w:szCs w:val="22"/>
        </w:rPr>
      </w:pPr>
    </w:p>
    <w:p w14:paraId="5C3BF3F4" w14:textId="05A2D758" w:rsidR="0099119E" w:rsidRDefault="00AA47C3" w:rsidP="002B065A">
      <w:pPr>
        <w:pStyle w:val="Odstavecseseznamem"/>
        <w:numPr>
          <w:ilvl w:val="0"/>
          <w:numId w:val="30"/>
        </w:numPr>
        <w:ind w:left="284" w:hanging="284"/>
        <w:rPr>
          <w:bCs/>
          <w:szCs w:val="22"/>
        </w:rPr>
      </w:pPr>
      <w:r w:rsidRPr="00AA47C3">
        <w:rPr>
          <w:bCs/>
          <w:szCs w:val="22"/>
        </w:rPr>
        <w:t xml:space="preserve">Strany se v souladu s touto změnou dohodly, že článek </w:t>
      </w:r>
      <w:r w:rsidRPr="00C56F63">
        <w:rPr>
          <w:bCs/>
          <w:szCs w:val="22"/>
        </w:rPr>
        <w:t xml:space="preserve">I. odstavec </w:t>
      </w:r>
      <w:r w:rsidR="002078AE" w:rsidRPr="00C56F63">
        <w:rPr>
          <w:bCs/>
          <w:szCs w:val="22"/>
        </w:rPr>
        <w:t>2</w:t>
      </w:r>
      <w:r w:rsidRPr="00C56F63">
        <w:rPr>
          <w:bCs/>
          <w:szCs w:val="22"/>
        </w:rPr>
        <w:t xml:space="preserve">) </w:t>
      </w:r>
      <w:r w:rsidR="00FE7536" w:rsidRPr="00AA47C3">
        <w:rPr>
          <w:bCs/>
          <w:szCs w:val="22"/>
        </w:rPr>
        <w:t>smlouvy</w:t>
      </w:r>
      <w:r w:rsidRPr="00AA47C3">
        <w:rPr>
          <w:bCs/>
          <w:szCs w:val="22"/>
        </w:rPr>
        <w:t xml:space="preserve"> se ruší a nahrazuje se tímto zněním:</w:t>
      </w:r>
    </w:p>
    <w:p w14:paraId="13B1370F" w14:textId="77777777" w:rsidR="00A06167" w:rsidRPr="00A06167" w:rsidRDefault="00A06167" w:rsidP="00A06167">
      <w:pPr>
        <w:pStyle w:val="Odstavecseseznamem"/>
        <w:rPr>
          <w:bCs/>
          <w:szCs w:val="22"/>
        </w:rPr>
      </w:pPr>
    </w:p>
    <w:p w14:paraId="01437376" w14:textId="53C31B7A" w:rsidR="00A06167" w:rsidRDefault="006703BD" w:rsidP="00A06167">
      <w:pPr>
        <w:pStyle w:val="Odstavecseseznamem"/>
        <w:ind w:left="284"/>
        <w:rPr>
          <w:bCs/>
          <w:szCs w:val="22"/>
        </w:rPr>
      </w:pPr>
      <w:r>
        <w:rPr>
          <w:bCs/>
          <w:szCs w:val="22"/>
        </w:rPr>
        <w:t>Předmětem užívání upraveného touto smlouvou jsou</w:t>
      </w:r>
      <w:r w:rsidR="005D7D24">
        <w:rPr>
          <w:bCs/>
          <w:szCs w:val="22"/>
        </w:rPr>
        <w:t xml:space="preserve"> nebytové prostory v Budově:</w:t>
      </w:r>
    </w:p>
    <w:p w14:paraId="1E25091D" w14:textId="77777777" w:rsidR="001F31A5" w:rsidRDefault="001F31A5" w:rsidP="00A06167">
      <w:pPr>
        <w:pStyle w:val="Odstavecseseznamem"/>
        <w:ind w:left="284"/>
        <w:rPr>
          <w:bCs/>
          <w:szCs w:val="22"/>
        </w:rPr>
      </w:pPr>
    </w:p>
    <w:p w14:paraId="09A17728" w14:textId="3D589FEF" w:rsidR="005D7D24" w:rsidRDefault="000F6721" w:rsidP="00A06167">
      <w:pPr>
        <w:pStyle w:val="Odstavecseseznamem"/>
        <w:ind w:left="284"/>
        <w:rPr>
          <w:bCs/>
          <w:szCs w:val="22"/>
        </w:rPr>
      </w:pPr>
      <w:r>
        <w:rPr>
          <w:bCs/>
          <w:szCs w:val="22"/>
        </w:rPr>
        <w:t>1. NP</w:t>
      </w:r>
    </w:p>
    <w:p w14:paraId="2FAC4BD7" w14:textId="150B682B" w:rsidR="005D7D24" w:rsidRDefault="007348A6" w:rsidP="00A06167">
      <w:pPr>
        <w:pStyle w:val="Odstavecseseznamem"/>
        <w:ind w:left="284"/>
        <w:rPr>
          <w:bCs/>
          <w:szCs w:val="22"/>
        </w:rPr>
      </w:pPr>
      <w:r>
        <w:rPr>
          <w:bCs/>
          <w:szCs w:val="22"/>
        </w:rPr>
        <w:t>č</w:t>
      </w:r>
      <w:r w:rsidR="00DF3CD3">
        <w:rPr>
          <w:bCs/>
          <w:szCs w:val="22"/>
        </w:rPr>
        <w:t xml:space="preserve">. 20 o podlahové ploše </w:t>
      </w:r>
      <w:r w:rsidR="00DF3CD3">
        <w:rPr>
          <w:bCs/>
          <w:szCs w:val="22"/>
        </w:rPr>
        <w:tab/>
      </w:r>
      <w:r w:rsidR="00DF3CD3">
        <w:rPr>
          <w:bCs/>
          <w:szCs w:val="22"/>
        </w:rPr>
        <w:tab/>
      </w:r>
      <w:r w:rsidR="00DF3CD3">
        <w:rPr>
          <w:bCs/>
          <w:szCs w:val="22"/>
        </w:rPr>
        <w:tab/>
      </w:r>
      <w:r w:rsidR="00C92E2A">
        <w:rPr>
          <w:bCs/>
          <w:szCs w:val="22"/>
        </w:rPr>
        <w:tab/>
      </w:r>
      <w:r w:rsidR="00DF3CD3">
        <w:rPr>
          <w:bCs/>
          <w:szCs w:val="22"/>
        </w:rPr>
        <w:t>16 m2</w:t>
      </w:r>
    </w:p>
    <w:p w14:paraId="0CD0A875" w14:textId="561C7D44" w:rsidR="00DF3CD3" w:rsidRDefault="007348A6" w:rsidP="00A06167">
      <w:pPr>
        <w:pStyle w:val="Odstavecseseznamem"/>
        <w:ind w:left="284"/>
        <w:rPr>
          <w:bCs/>
          <w:szCs w:val="22"/>
        </w:rPr>
      </w:pPr>
      <w:r>
        <w:rPr>
          <w:bCs/>
          <w:szCs w:val="22"/>
        </w:rPr>
        <w:t>č</w:t>
      </w:r>
      <w:r w:rsidR="00DF3CD3">
        <w:rPr>
          <w:bCs/>
          <w:szCs w:val="22"/>
        </w:rPr>
        <w:t>. 21 o podlahové ploše</w:t>
      </w:r>
      <w:r w:rsidR="00DF3CD3">
        <w:rPr>
          <w:bCs/>
          <w:szCs w:val="22"/>
        </w:rPr>
        <w:tab/>
      </w:r>
      <w:r w:rsidR="00DF3CD3">
        <w:rPr>
          <w:bCs/>
          <w:szCs w:val="22"/>
        </w:rPr>
        <w:tab/>
      </w:r>
      <w:r w:rsidR="00DF3CD3">
        <w:rPr>
          <w:bCs/>
          <w:szCs w:val="22"/>
        </w:rPr>
        <w:tab/>
      </w:r>
      <w:r w:rsidR="00C92E2A">
        <w:rPr>
          <w:bCs/>
          <w:szCs w:val="22"/>
        </w:rPr>
        <w:tab/>
      </w:r>
      <w:r w:rsidR="00DF3CD3">
        <w:rPr>
          <w:bCs/>
          <w:szCs w:val="22"/>
        </w:rPr>
        <w:t>25 m2</w:t>
      </w:r>
    </w:p>
    <w:p w14:paraId="3E1F5E85" w14:textId="45DCEA95" w:rsidR="00DF3CD3" w:rsidRDefault="007348A6" w:rsidP="00A06167">
      <w:pPr>
        <w:pStyle w:val="Odstavecseseznamem"/>
        <w:ind w:left="284"/>
        <w:rPr>
          <w:bCs/>
          <w:szCs w:val="22"/>
        </w:rPr>
      </w:pPr>
      <w:r>
        <w:rPr>
          <w:bCs/>
          <w:szCs w:val="22"/>
        </w:rPr>
        <w:t>č</w:t>
      </w:r>
      <w:r w:rsidR="00DF3CD3">
        <w:rPr>
          <w:bCs/>
          <w:szCs w:val="22"/>
        </w:rPr>
        <w:t>. 22 o podlahové ploše</w:t>
      </w:r>
      <w:r w:rsidR="00DF3CD3">
        <w:rPr>
          <w:bCs/>
          <w:szCs w:val="22"/>
        </w:rPr>
        <w:tab/>
      </w:r>
      <w:r w:rsidR="00DF3CD3">
        <w:rPr>
          <w:bCs/>
          <w:szCs w:val="22"/>
        </w:rPr>
        <w:tab/>
      </w:r>
      <w:r w:rsidR="00DF3CD3">
        <w:rPr>
          <w:bCs/>
          <w:szCs w:val="22"/>
        </w:rPr>
        <w:tab/>
      </w:r>
      <w:r w:rsidR="00C92E2A">
        <w:rPr>
          <w:bCs/>
          <w:szCs w:val="22"/>
        </w:rPr>
        <w:tab/>
      </w:r>
      <w:r w:rsidR="00DF3CD3">
        <w:rPr>
          <w:bCs/>
          <w:szCs w:val="22"/>
        </w:rPr>
        <w:t>12 m2</w:t>
      </w:r>
    </w:p>
    <w:p w14:paraId="1B5898BB" w14:textId="37F1595F" w:rsidR="00DF3CD3" w:rsidRDefault="007348A6" w:rsidP="00A06167">
      <w:pPr>
        <w:pStyle w:val="Odstavecseseznamem"/>
        <w:ind w:left="284"/>
        <w:rPr>
          <w:bCs/>
          <w:szCs w:val="22"/>
        </w:rPr>
      </w:pPr>
      <w:r>
        <w:rPr>
          <w:bCs/>
          <w:szCs w:val="22"/>
        </w:rPr>
        <w:t>č</w:t>
      </w:r>
      <w:r w:rsidR="009301FC">
        <w:rPr>
          <w:bCs/>
          <w:szCs w:val="22"/>
        </w:rPr>
        <w:t>. 1 o podlahové ploše</w:t>
      </w:r>
      <w:r w:rsidR="009301FC">
        <w:rPr>
          <w:bCs/>
          <w:szCs w:val="22"/>
        </w:rPr>
        <w:tab/>
      </w:r>
      <w:r w:rsidR="009301FC">
        <w:rPr>
          <w:bCs/>
          <w:szCs w:val="22"/>
        </w:rPr>
        <w:tab/>
      </w:r>
      <w:r w:rsidR="009301FC">
        <w:rPr>
          <w:bCs/>
          <w:szCs w:val="22"/>
        </w:rPr>
        <w:tab/>
      </w:r>
      <w:r w:rsidR="00C92E2A">
        <w:rPr>
          <w:bCs/>
          <w:szCs w:val="22"/>
        </w:rPr>
        <w:tab/>
      </w:r>
      <w:r w:rsidR="009301FC">
        <w:rPr>
          <w:bCs/>
          <w:szCs w:val="22"/>
        </w:rPr>
        <w:t>15 m2</w:t>
      </w:r>
    </w:p>
    <w:p w14:paraId="36153FD8" w14:textId="77777777" w:rsidR="001F31A5" w:rsidRDefault="001F31A5" w:rsidP="00A06167">
      <w:pPr>
        <w:pStyle w:val="Odstavecseseznamem"/>
        <w:ind w:left="284"/>
        <w:rPr>
          <w:bCs/>
          <w:szCs w:val="22"/>
        </w:rPr>
      </w:pPr>
    </w:p>
    <w:p w14:paraId="115E6054" w14:textId="6CF9B095" w:rsidR="009301FC" w:rsidRDefault="000F6721" w:rsidP="00A06167">
      <w:pPr>
        <w:pStyle w:val="Odstavecseseznamem"/>
        <w:ind w:left="284"/>
        <w:rPr>
          <w:bCs/>
          <w:szCs w:val="22"/>
        </w:rPr>
      </w:pPr>
      <w:r>
        <w:rPr>
          <w:bCs/>
          <w:szCs w:val="22"/>
        </w:rPr>
        <w:t>2</w:t>
      </w:r>
      <w:r w:rsidR="00C81147">
        <w:rPr>
          <w:bCs/>
          <w:szCs w:val="22"/>
        </w:rPr>
        <w:t xml:space="preserve">. </w:t>
      </w:r>
      <w:r w:rsidR="001F31A5">
        <w:rPr>
          <w:bCs/>
          <w:szCs w:val="22"/>
        </w:rPr>
        <w:t>NP</w:t>
      </w:r>
      <w:r w:rsidR="00C81147">
        <w:rPr>
          <w:bCs/>
          <w:szCs w:val="22"/>
        </w:rPr>
        <w:tab/>
      </w:r>
      <w:r w:rsidR="00C81147">
        <w:rPr>
          <w:bCs/>
          <w:szCs w:val="22"/>
        </w:rPr>
        <w:tab/>
      </w:r>
      <w:r w:rsidR="00C81147">
        <w:rPr>
          <w:bCs/>
          <w:szCs w:val="22"/>
        </w:rPr>
        <w:tab/>
      </w:r>
      <w:r w:rsidR="00C81147">
        <w:rPr>
          <w:bCs/>
          <w:szCs w:val="22"/>
        </w:rPr>
        <w:tab/>
      </w:r>
    </w:p>
    <w:p w14:paraId="76C231C3" w14:textId="6C4A8058" w:rsidR="00C81147" w:rsidRDefault="003258FD" w:rsidP="00A06167">
      <w:pPr>
        <w:pStyle w:val="Odstavecseseznamem"/>
        <w:ind w:left="284"/>
        <w:rPr>
          <w:bCs/>
          <w:szCs w:val="22"/>
        </w:rPr>
      </w:pPr>
      <w:r>
        <w:rPr>
          <w:bCs/>
          <w:szCs w:val="22"/>
        </w:rPr>
        <w:t>č</w:t>
      </w:r>
      <w:r w:rsidR="00C81147">
        <w:rPr>
          <w:bCs/>
          <w:szCs w:val="22"/>
        </w:rPr>
        <w:t>. 10 o podlahové ploše</w:t>
      </w:r>
      <w:r w:rsidR="00C81147">
        <w:rPr>
          <w:bCs/>
          <w:szCs w:val="22"/>
        </w:rPr>
        <w:tab/>
      </w:r>
      <w:r w:rsidR="00C81147">
        <w:rPr>
          <w:bCs/>
          <w:szCs w:val="22"/>
        </w:rPr>
        <w:tab/>
      </w:r>
      <w:r w:rsidR="00C81147">
        <w:rPr>
          <w:bCs/>
          <w:szCs w:val="22"/>
        </w:rPr>
        <w:tab/>
      </w:r>
      <w:r w:rsidR="00C92E2A">
        <w:rPr>
          <w:bCs/>
          <w:szCs w:val="22"/>
        </w:rPr>
        <w:tab/>
      </w:r>
      <w:r w:rsidR="00C81147">
        <w:rPr>
          <w:bCs/>
          <w:szCs w:val="22"/>
        </w:rPr>
        <w:t>14 m2</w:t>
      </w:r>
    </w:p>
    <w:p w14:paraId="61E13004" w14:textId="77777777" w:rsidR="00954BBD" w:rsidRDefault="00954BBD" w:rsidP="00A06167">
      <w:pPr>
        <w:pStyle w:val="Odstavecseseznamem"/>
        <w:ind w:left="284"/>
        <w:rPr>
          <w:bCs/>
          <w:szCs w:val="22"/>
        </w:rPr>
      </w:pPr>
    </w:p>
    <w:p w14:paraId="59916BF4" w14:textId="4449E4F4" w:rsidR="00C81147" w:rsidRDefault="00EC4ED1" w:rsidP="00A06167">
      <w:pPr>
        <w:pStyle w:val="Odstavecseseznamem"/>
        <w:ind w:left="284"/>
        <w:rPr>
          <w:bCs/>
          <w:szCs w:val="22"/>
        </w:rPr>
      </w:pPr>
      <w:r>
        <w:rPr>
          <w:bCs/>
          <w:szCs w:val="22"/>
        </w:rPr>
        <w:t>Celkem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="00C92E2A">
        <w:rPr>
          <w:bCs/>
          <w:szCs w:val="22"/>
        </w:rPr>
        <w:tab/>
      </w:r>
      <w:r>
        <w:rPr>
          <w:bCs/>
          <w:szCs w:val="22"/>
        </w:rPr>
        <w:t>82 m2</w:t>
      </w:r>
    </w:p>
    <w:p w14:paraId="6A4B487A" w14:textId="34C36725" w:rsidR="00EC4ED1" w:rsidRDefault="00EC4ED1" w:rsidP="008E2DBD">
      <w:pPr>
        <w:pStyle w:val="Odstavecseseznamem"/>
        <w:ind w:left="284"/>
        <w:rPr>
          <w:bCs/>
          <w:szCs w:val="22"/>
        </w:rPr>
      </w:pPr>
      <w:r>
        <w:rPr>
          <w:bCs/>
          <w:szCs w:val="22"/>
        </w:rPr>
        <w:t>Doplňkové prostory celkem (chodby, WC</w:t>
      </w:r>
      <w:r w:rsidR="00C92E2A">
        <w:rPr>
          <w:bCs/>
          <w:szCs w:val="22"/>
        </w:rPr>
        <w:t xml:space="preserve">) </w:t>
      </w:r>
      <w:r w:rsidR="00C92E2A">
        <w:rPr>
          <w:bCs/>
          <w:szCs w:val="22"/>
        </w:rPr>
        <w:tab/>
      </w:r>
      <w:r w:rsidR="00C92E2A" w:rsidRPr="008E2DBD">
        <w:rPr>
          <w:bCs/>
          <w:szCs w:val="22"/>
        </w:rPr>
        <w:t>18 m2</w:t>
      </w:r>
    </w:p>
    <w:p w14:paraId="346F1503" w14:textId="533DEAFC" w:rsidR="008E2DBD" w:rsidRDefault="008E2DBD" w:rsidP="008E2DBD">
      <w:pPr>
        <w:pStyle w:val="Odstavecseseznamem"/>
        <w:ind w:left="284"/>
        <w:rPr>
          <w:b/>
          <w:szCs w:val="22"/>
        </w:rPr>
      </w:pPr>
      <w:r w:rsidRPr="00AD173B">
        <w:rPr>
          <w:b/>
          <w:szCs w:val="22"/>
        </w:rPr>
        <w:t>Pronajatá plocha celkem</w:t>
      </w:r>
      <w:r w:rsidRPr="00AD173B">
        <w:rPr>
          <w:b/>
          <w:szCs w:val="22"/>
        </w:rPr>
        <w:tab/>
      </w:r>
      <w:r w:rsidRPr="00AD173B">
        <w:rPr>
          <w:b/>
          <w:szCs w:val="22"/>
        </w:rPr>
        <w:tab/>
      </w:r>
      <w:r w:rsidR="000B0D95">
        <w:rPr>
          <w:b/>
          <w:szCs w:val="22"/>
        </w:rPr>
        <w:t xml:space="preserve">      </w:t>
      </w:r>
      <w:r w:rsidR="00626DF8">
        <w:rPr>
          <w:b/>
          <w:szCs w:val="22"/>
        </w:rPr>
        <w:tab/>
        <w:t>100</w:t>
      </w:r>
      <w:r w:rsidR="00FC6239">
        <w:rPr>
          <w:b/>
          <w:szCs w:val="22"/>
        </w:rPr>
        <w:t xml:space="preserve"> m2</w:t>
      </w:r>
      <w:r w:rsidR="00A53543">
        <w:rPr>
          <w:bCs/>
          <w:szCs w:val="22"/>
        </w:rPr>
        <w:t xml:space="preserve"> </w:t>
      </w:r>
      <w:r w:rsidR="00A53543" w:rsidRPr="00DE579C">
        <w:rPr>
          <w:b/>
          <w:szCs w:val="22"/>
        </w:rPr>
        <w:t>(</w:t>
      </w:r>
      <w:r w:rsidR="00A53543" w:rsidRPr="00AD173B">
        <w:rPr>
          <w:bCs/>
          <w:szCs w:val="22"/>
        </w:rPr>
        <w:t>dále</w:t>
      </w:r>
      <w:r w:rsidR="00944AE3" w:rsidRPr="00AD173B">
        <w:rPr>
          <w:bCs/>
          <w:szCs w:val="22"/>
        </w:rPr>
        <w:t xml:space="preserve"> také jen</w:t>
      </w:r>
      <w:r w:rsidR="00944AE3" w:rsidRPr="00DE579C">
        <w:rPr>
          <w:b/>
          <w:szCs w:val="22"/>
        </w:rPr>
        <w:t xml:space="preserve"> </w:t>
      </w:r>
      <w:r w:rsidR="00DE579C" w:rsidRPr="00DE579C">
        <w:rPr>
          <w:b/>
          <w:szCs w:val="22"/>
        </w:rPr>
        <w:t>„předávané prostory“).</w:t>
      </w:r>
    </w:p>
    <w:p w14:paraId="73C2B70E" w14:textId="3B6677B1" w:rsidR="00066D01" w:rsidRDefault="00066D01" w:rsidP="008E2DBD">
      <w:pPr>
        <w:pStyle w:val="Odstavecseseznamem"/>
        <w:ind w:left="284"/>
        <w:rPr>
          <w:bCs/>
          <w:szCs w:val="22"/>
        </w:rPr>
      </w:pPr>
    </w:p>
    <w:p w14:paraId="5E27F407" w14:textId="77777777" w:rsidR="00FF249A" w:rsidRDefault="00957D38" w:rsidP="008E2DBD">
      <w:pPr>
        <w:pStyle w:val="Odstavecseseznamem"/>
        <w:ind w:left="284"/>
        <w:rPr>
          <w:bCs/>
          <w:szCs w:val="22"/>
        </w:rPr>
      </w:pPr>
      <w:r>
        <w:rPr>
          <w:bCs/>
          <w:szCs w:val="22"/>
        </w:rPr>
        <w:t>G</w:t>
      </w:r>
      <w:r w:rsidR="00DA2DE4">
        <w:rPr>
          <w:bCs/>
          <w:szCs w:val="22"/>
        </w:rPr>
        <w:t>aráž</w:t>
      </w:r>
      <w:r w:rsidR="00350CFD">
        <w:rPr>
          <w:bCs/>
          <w:szCs w:val="22"/>
        </w:rPr>
        <w:t xml:space="preserve"> č. 7</w:t>
      </w:r>
      <w:r w:rsidR="00E05E9D">
        <w:rPr>
          <w:bCs/>
          <w:szCs w:val="22"/>
        </w:rPr>
        <w:t xml:space="preserve"> o podlahové ploše </w:t>
      </w:r>
      <w:r w:rsidR="0000037F">
        <w:rPr>
          <w:bCs/>
          <w:szCs w:val="22"/>
        </w:rPr>
        <w:tab/>
      </w:r>
      <w:r w:rsidR="0000037F">
        <w:rPr>
          <w:bCs/>
          <w:szCs w:val="22"/>
        </w:rPr>
        <w:tab/>
      </w:r>
      <w:r w:rsidR="0000037F">
        <w:rPr>
          <w:bCs/>
          <w:szCs w:val="22"/>
        </w:rPr>
        <w:tab/>
      </w:r>
      <w:r w:rsidR="00CF298D">
        <w:rPr>
          <w:bCs/>
          <w:szCs w:val="22"/>
        </w:rPr>
        <w:t>20</w:t>
      </w:r>
      <w:r w:rsidR="00AD173B">
        <w:rPr>
          <w:bCs/>
          <w:szCs w:val="22"/>
        </w:rPr>
        <w:t xml:space="preserve"> m2</w:t>
      </w:r>
      <w:r w:rsidR="00F3708F">
        <w:rPr>
          <w:bCs/>
          <w:szCs w:val="22"/>
        </w:rPr>
        <w:tab/>
      </w:r>
    </w:p>
    <w:p w14:paraId="26E7FAC9" w14:textId="4EA9AB93" w:rsidR="00DA2DE4" w:rsidRPr="00A03863" w:rsidRDefault="00F3708F" w:rsidP="008E2DBD">
      <w:pPr>
        <w:pStyle w:val="Odstavecseseznamem"/>
        <w:ind w:left="284"/>
        <w:rPr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="00DA2DE4">
        <w:rPr>
          <w:bCs/>
          <w:szCs w:val="22"/>
        </w:rPr>
        <w:tab/>
      </w:r>
      <w:r w:rsidR="00DA2DE4">
        <w:rPr>
          <w:bCs/>
          <w:szCs w:val="22"/>
        </w:rPr>
        <w:tab/>
      </w:r>
      <w:r w:rsidR="00DA2DE4">
        <w:rPr>
          <w:bCs/>
          <w:szCs w:val="22"/>
        </w:rPr>
        <w:tab/>
      </w:r>
      <w:r w:rsidR="00DA2DE4">
        <w:rPr>
          <w:bCs/>
          <w:szCs w:val="22"/>
        </w:rPr>
        <w:tab/>
      </w:r>
      <w:r w:rsidR="00DA2DE4">
        <w:rPr>
          <w:bCs/>
          <w:szCs w:val="22"/>
        </w:rPr>
        <w:tab/>
      </w:r>
      <w:r w:rsidR="00DA2DE4">
        <w:rPr>
          <w:bCs/>
          <w:szCs w:val="22"/>
        </w:rPr>
        <w:tab/>
      </w:r>
    </w:p>
    <w:p w14:paraId="00B56A8E" w14:textId="0A14F04F" w:rsidR="00AC26DF" w:rsidRDefault="00E675E2" w:rsidP="00AC26DF">
      <w:pPr>
        <w:pStyle w:val="Odstavecseseznamem"/>
        <w:ind w:left="284"/>
        <w:rPr>
          <w:bCs/>
          <w:szCs w:val="22"/>
        </w:rPr>
      </w:pPr>
      <w:r>
        <w:rPr>
          <w:bCs/>
          <w:szCs w:val="22"/>
        </w:rPr>
        <w:t>Do užívání</w:t>
      </w:r>
      <w:r w:rsidR="007E6AA1">
        <w:rPr>
          <w:bCs/>
          <w:szCs w:val="22"/>
        </w:rPr>
        <w:t xml:space="preserve"> současně</w:t>
      </w:r>
      <w:r w:rsidR="00447344">
        <w:rPr>
          <w:bCs/>
          <w:szCs w:val="22"/>
        </w:rPr>
        <w:t xml:space="preserve"> předávající</w:t>
      </w:r>
      <w:r w:rsidR="007E6AA1">
        <w:rPr>
          <w:bCs/>
          <w:szCs w:val="22"/>
        </w:rPr>
        <w:t xml:space="preserve"> </w:t>
      </w:r>
      <w:r w:rsidR="00F216A1">
        <w:rPr>
          <w:bCs/>
          <w:szCs w:val="22"/>
        </w:rPr>
        <w:t>pře</w:t>
      </w:r>
      <w:r w:rsidR="00447344">
        <w:rPr>
          <w:bCs/>
          <w:szCs w:val="22"/>
        </w:rPr>
        <w:t>nechává</w:t>
      </w:r>
      <w:r w:rsidR="00F216A1">
        <w:rPr>
          <w:bCs/>
          <w:szCs w:val="22"/>
        </w:rPr>
        <w:t xml:space="preserve"> vybavení nebytových prostor, </w:t>
      </w:r>
      <w:r w:rsidR="00DC57CE">
        <w:rPr>
          <w:bCs/>
          <w:szCs w:val="22"/>
        </w:rPr>
        <w:t>jehož</w:t>
      </w:r>
      <w:r w:rsidR="00F216A1">
        <w:rPr>
          <w:bCs/>
          <w:szCs w:val="22"/>
        </w:rPr>
        <w:t xml:space="preserve"> popis je uveden v</w:t>
      </w:r>
      <w:r w:rsidR="00091879">
        <w:rPr>
          <w:bCs/>
          <w:szCs w:val="22"/>
        </w:rPr>
        <w:t> </w:t>
      </w:r>
      <w:r w:rsidR="00F216A1">
        <w:rPr>
          <w:bCs/>
          <w:szCs w:val="22"/>
        </w:rPr>
        <w:t>p</w:t>
      </w:r>
      <w:r w:rsidR="00091879">
        <w:rPr>
          <w:bCs/>
          <w:szCs w:val="22"/>
        </w:rPr>
        <w:t>říloze č</w:t>
      </w:r>
      <w:r w:rsidR="00AC26DF">
        <w:rPr>
          <w:bCs/>
          <w:szCs w:val="22"/>
        </w:rPr>
        <w:t>. 2, která je nedílnou součástí této smlouvy.</w:t>
      </w:r>
    </w:p>
    <w:p w14:paraId="4D2F7F03" w14:textId="77777777" w:rsidR="002077B3" w:rsidRPr="00AC26DF" w:rsidRDefault="002077B3" w:rsidP="00AC26DF">
      <w:pPr>
        <w:pStyle w:val="Odstavecseseznamem"/>
        <w:ind w:left="284"/>
        <w:rPr>
          <w:bCs/>
          <w:szCs w:val="22"/>
        </w:rPr>
      </w:pPr>
    </w:p>
    <w:p w14:paraId="58586E75" w14:textId="33992B13" w:rsidR="00066D01" w:rsidRPr="00066D01" w:rsidRDefault="00066D01" w:rsidP="008E2DBD">
      <w:pPr>
        <w:pStyle w:val="Odstavecseseznamem"/>
        <w:ind w:left="284"/>
        <w:rPr>
          <w:bCs/>
          <w:szCs w:val="22"/>
        </w:rPr>
      </w:pPr>
      <w:r>
        <w:rPr>
          <w:bCs/>
          <w:szCs w:val="22"/>
        </w:rPr>
        <w:t>Současně bude možné</w:t>
      </w:r>
      <w:r w:rsidR="0010720D">
        <w:rPr>
          <w:bCs/>
          <w:szCs w:val="22"/>
        </w:rPr>
        <w:t xml:space="preserve"> bezpla</w:t>
      </w:r>
      <w:r w:rsidR="0096080A">
        <w:rPr>
          <w:bCs/>
          <w:szCs w:val="22"/>
        </w:rPr>
        <w:t>t</w:t>
      </w:r>
      <w:r w:rsidR="0010720D">
        <w:rPr>
          <w:bCs/>
          <w:szCs w:val="22"/>
        </w:rPr>
        <w:t>né využití odpovídajících dvou míst na nádvoří, jako parkovací ploch</w:t>
      </w:r>
      <w:r w:rsidR="0096080A">
        <w:rPr>
          <w:bCs/>
          <w:szCs w:val="22"/>
        </w:rPr>
        <w:t>y pro dvě služební vozidla. Ministerstvo zemědělství neodpovídá za případné škody vzniklé v souvislosti s povoleným parkováním</w:t>
      </w:r>
      <w:r w:rsidR="001F31A5">
        <w:rPr>
          <w:bCs/>
          <w:szCs w:val="22"/>
        </w:rPr>
        <w:t>. Přiděl</w:t>
      </w:r>
      <w:r w:rsidR="00755FDC">
        <w:rPr>
          <w:bCs/>
          <w:szCs w:val="22"/>
        </w:rPr>
        <w:t>e</w:t>
      </w:r>
      <w:r w:rsidR="001F31A5">
        <w:rPr>
          <w:bCs/>
          <w:szCs w:val="22"/>
        </w:rPr>
        <w:t>ní ovladačů sekčních vrat využívaných k vjezdu do nádvoří a ovladačů sekčních vrat ke garáži bude zaznamenáno v předávacím protokolu.</w:t>
      </w:r>
    </w:p>
    <w:p w14:paraId="4C392E00" w14:textId="77777777" w:rsidR="0099119E" w:rsidRPr="00AA47C3" w:rsidRDefault="0099119E">
      <w:pPr>
        <w:ind w:left="284" w:hanging="284"/>
        <w:jc w:val="left"/>
        <w:rPr>
          <w:bCs/>
          <w:szCs w:val="22"/>
        </w:rPr>
      </w:pPr>
    </w:p>
    <w:p w14:paraId="48A6A3FF" w14:textId="04B95FD4" w:rsidR="0099119E" w:rsidRDefault="00A06167">
      <w:pPr>
        <w:ind w:left="284" w:hanging="284"/>
        <w:jc w:val="left"/>
        <w:rPr>
          <w:bCs/>
          <w:szCs w:val="22"/>
        </w:rPr>
      </w:pPr>
      <w:r>
        <w:rPr>
          <w:bCs/>
          <w:szCs w:val="22"/>
        </w:rPr>
        <w:t>3</w:t>
      </w:r>
      <w:r w:rsidR="00AA47C3" w:rsidRPr="00AA47C3">
        <w:rPr>
          <w:bCs/>
          <w:szCs w:val="22"/>
        </w:rPr>
        <w:t xml:space="preserve">. S ohledem na předchozí odstavec se mění a nahrazuje Příloha č. 1 </w:t>
      </w:r>
      <w:r w:rsidR="00FE7536" w:rsidRPr="00AA47C3">
        <w:rPr>
          <w:bCs/>
          <w:szCs w:val="22"/>
        </w:rPr>
        <w:t>smlouvy</w:t>
      </w:r>
      <w:r w:rsidR="00AA47C3" w:rsidRPr="00AA47C3">
        <w:rPr>
          <w:bCs/>
          <w:szCs w:val="22"/>
        </w:rPr>
        <w:t xml:space="preserve"> Přílohou č. 1, která je nedílnou součástí tohoto </w:t>
      </w:r>
      <w:r w:rsidR="00FE7536" w:rsidRPr="00AA47C3">
        <w:rPr>
          <w:bCs/>
          <w:szCs w:val="22"/>
        </w:rPr>
        <w:t>d</w:t>
      </w:r>
      <w:r w:rsidR="00AA47C3" w:rsidRPr="00AA47C3">
        <w:rPr>
          <w:bCs/>
          <w:szCs w:val="22"/>
        </w:rPr>
        <w:t>odatku</w:t>
      </w:r>
      <w:r w:rsidR="0000037F">
        <w:rPr>
          <w:bCs/>
          <w:szCs w:val="22"/>
        </w:rPr>
        <w:t>.</w:t>
      </w:r>
    </w:p>
    <w:p w14:paraId="5CD7E2E4" w14:textId="77777777" w:rsidR="001C648C" w:rsidRPr="00AA47C3" w:rsidRDefault="001C648C">
      <w:pPr>
        <w:ind w:left="284" w:hanging="284"/>
        <w:jc w:val="left"/>
        <w:rPr>
          <w:bCs/>
          <w:szCs w:val="22"/>
        </w:rPr>
      </w:pPr>
    </w:p>
    <w:p w14:paraId="3BEE50FE" w14:textId="77777777" w:rsidR="0099119E" w:rsidRPr="00AA47C3" w:rsidRDefault="0099119E">
      <w:pPr>
        <w:ind w:left="284" w:hanging="284"/>
        <w:jc w:val="left"/>
        <w:rPr>
          <w:bCs/>
          <w:szCs w:val="22"/>
        </w:rPr>
      </w:pPr>
    </w:p>
    <w:p w14:paraId="57CC5A70" w14:textId="77777777" w:rsidR="00D51553" w:rsidRDefault="00C8074A" w:rsidP="00C8074A">
      <w:pPr>
        <w:rPr>
          <w:bCs/>
          <w:szCs w:val="22"/>
        </w:rPr>
      </w:pPr>
      <w:r>
        <w:rPr>
          <w:bCs/>
          <w:szCs w:val="22"/>
        </w:rPr>
        <w:t xml:space="preserve">4. </w:t>
      </w:r>
      <w:r w:rsidR="00421DB7" w:rsidRPr="00C8074A">
        <w:rPr>
          <w:bCs/>
          <w:szCs w:val="22"/>
        </w:rPr>
        <w:t xml:space="preserve">Strany se v souladu s touto změnou dohodly, že článek </w:t>
      </w:r>
      <w:r w:rsidR="00421DB7" w:rsidRPr="00C56F63">
        <w:rPr>
          <w:bCs/>
          <w:szCs w:val="22"/>
        </w:rPr>
        <w:t xml:space="preserve">III. </w:t>
      </w:r>
      <w:r w:rsidR="00421DB7" w:rsidRPr="00C8074A">
        <w:rPr>
          <w:bCs/>
          <w:szCs w:val="22"/>
        </w:rPr>
        <w:t>smlouvy se ruší a nahrazuje se</w:t>
      </w:r>
      <w:r w:rsidR="00D51553">
        <w:rPr>
          <w:bCs/>
          <w:szCs w:val="22"/>
        </w:rPr>
        <w:t xml:space="preserve"> </w:t>
      </w:r>
    </w:p>
    <w:p w14:paraId="35F26F0A" w14:textId="09009927" w:rsidR="00421DB7" w:rsidRDefault="007C33A4" w:rsidP="00C8074A">
      <w:pPr>
        <w:rPr>
          <w:bCs/>
          <w:szCs w:val="22"/>
        </w:rPr>
      </w:pPr>
      <w:r>
        <w:rPr>
          <w:bCs/>
          <w:szCs w:val="22"/>
        </w:rPr>
        <w:t xml:space="preserve"> </w:t>
      </w:r>
      <w:r w:rsidR="00421DB7" w:rsidRPr="00C8074A">
        <w:rPr>
          <w:bCs/>
          <w:szCs w:val="22"/>
        </w:rPr>
        <w:t xml:space="preserve"> </w:t>
      </w:r>
      <w:r w:rsidR="00D51553">
        <w:rPr>
          <w:bCs/>
          <w:szCs w:val="22"/>
        </w:rPr>
        <w:t xml:space="preserve">  </w:t>
      </w:r>
      <w:r w:rsidR="00421DB7" w:rsidRPr="00C8074A">
        <w:rPr>
          <w:bCs/>
          <w:szCs w:val="22"/>
        </w:rPr>
        <w:t>tímto zněním:</w:t>
      </w:r>
    </w:p>
    <w:p w14:paraId="15966947" w14:textId="11E6CF88" w:rsidR="00D862C1" w:rsidRDefault="00D862C1" w:rsidP="00C8074A">
      <w:pPr>
        <w:rPr>
          <w:bCs/>
          <w:szCs w:val="22"/>
        </w:rPr>
      </w:pPr>
      <w:r>
        <w:rPr>
          <w:bCs/>
          <w:szCs w:val="22"/>
        </w:rPr>
        <w:t xml:space="preserve">    </w:t>
      </w:r>
    </w:p>
    <w:p w14:paraId="3E96BA23" w14:textId="4E4413B3" w:rsidR="00794194" w:rsidRPr="00C8074A" w:rsidRDefault="00794194" w:rsidP="00C8074A">
      <w:pPr>
        <w:rPr>
          <w:bCs/>
          <w:szCs w:val="22"/>
        </w:rPr>
      </w:pPr>
      <w:r>
        <w:rPr>
          <w:bCs/>
          <w:szCs w:val="22"/>
        </w:rPr>
        <w:t xml:space="preserve">    Nebytové prostory se předávají do užívání na dobu neurčitou od 1.12.2020.</w:t>
      </w:r>
    </w:p>
    <w:p w14:paraId="309A940C" w14:textId="51551CFC" w:rsidR="00421DB7" w:rsidRPr="00915A1C" w:rsidRDefault="00421DB7" w:rsidP="00421DB7">
      <w:pPr>
        <w:ind w:left="284"/>
        <w:rPr>
          <w:i/>
          <w:iCs/>
          <w:color w:val="FF0000"/>
        </w:rPr>
      </w:pPr>
      <w:r>
        <w:rPr>
          <w:i/>
          <w:iCs/>
          <w:color w:val="FF0000"/>
        </w:rPr>
        <w:t>.</w:t>
      </w:r>
    </w:p>
    <w:p w14:paraId="17961A0B" w14:textId="77777777" w:rsidR="00421DB7" w:rsidRDefault="00421DB7">
      <w:pPr>
        <w:ind w:left="284" w:hanging="284"/>
        <w:jc w:val="left"/>
        <w:rPr>
          <w:bCs/>
          <w:szCs w:val="22"/>
        </w:rPr>
      </w:pPr>
    </w:p>
    <w:p w14:paraId="2C8E2900" w14:textId="6B885E96" w:rsidR="00FF1FEF" w:rsidRDefault="00AF7296" w:rsidP="00AF7296">
      <w:pPr>
        <w:jc w:val="left"/>
        <w:rPr>
          <w:bCs/>
          <w:szCs w:val="22"/>
        </w:rPr>
      </w:pPr>
      <w:r>
        <w:rPr>
          <w:bCs/>
          <w:szCs w:val="22"/>
        </w:rPr>
        <w:t>5.</w:t>
      </w:r>
      <w:r w:rsidR="00FF1FEF">
        <w:rPr>
          <w:bCs/>
          <w:szCs w:val="22"/>
        </w:rPr>
        <w:t xml:space="preserve"> </w:t>
      </w:r>
      <w:r w:rsidR="00421DB7" w:rsidRPr="00AF7296">
        <w:rPr>
          <w:bCs/>
          <w:szCs w:val="22"/>
        </w:rPr>
        <w:t xml:space="preserve">Strany </w:t>
      </w:r>
      <w:r w:rsidR="00AA47C3" w:rsidRPr="00AF7296">
        <w:rPr>
          <w:bCs/>
          <w:szCs w:val="22"/>
        </w:rPr>
        <w:t xml:space="preserve">se dohodly, že v článku V. </w:t>
      </w:r>
      <w:r w:rsidR="00FE7536" w:rsidRPr="00AF7296">
        <w:rPr>
          <w:bCs/>
          <w:szCs w:val="22"/>
        </w:rPr>
        <w:t>smlouvy</w:t>
      </w:r>
      <w:r w:rsidR="00AA47C3" w:rsidRPr="00AF7296">
        <w:rPr>
          <w:bCs/>
          <w:szCs w:val="22"/>
        </w:rPr>
        <w:t xml:space="preserve"> se odstavec </w:t>
      </w:r>
      <w:r w:rsidR="003114BC" w:rsidRPr="00AF7296">
        <w:rPr>
          <w:bCs/>
          <w:szCs w:val="22"/>
        </w:rPr>
        <w:t>3</w:t>
      </w:r>
      <w:r w:rsidR="00AA47C3" w:rsidRPr="00AF7296">
        <w:rPr>
          <w:bCs/>
          <w:szCs w:val="22"/>
        </w:rPr>
        <w:t xml:space="preserve">) ruší a nahrazuje tímto </w:t>
      </w:r>
      <w:r w:rsidR="0093172D">
        <w:rPr>
          <w:bCs/>
          <w:szCs w:val="22"/>
        </w:rPr>
        <w:t>zněním:</w:t>
      </w:r>
      <w:r w:rsidR="00FF1FEF">
        <w:rPr>
          <w:bCs/>
          <w:szCs w:val="22"/>
        </w:rPr>
        <w:t xml:space="preserve"> </w:t>
      </w:r>
    </w:p>
    <w:p w14:paraId="5EE0C8D6" w14:textId="7085A6C3" w:rsidR="002606DF" w:rsidRDefault="002606DF" w:rsidP="002606DF">
      <w:pPr>
        <w:ind w:left="284"/>
        <w:jc w:val="left"/>
        <w:rPr>
          <w:bCs/>
          <w:szCs w:val="22"/>
        </w:rPr>
      </w:pPr>
    </w:p>
    <w:p w14:paraId="39A445C7" w14:textId="3D1161C6" w:rsidR="0099119E" w:rsidRDefault="003114BC">
      <w:pPr>
        <w:ind w:left="284" w:hanging="284"/>
        <w:jc w:val="left"/>
        <w:rPr>
          <w:bCs/>
          <w:szCs w:val="22"/>
        </w:rPr>
      </w:pPr>
      <w:r w:rsidRPr="000B07D1">
        <w:rPr>
          <w:bCs/>
          <w:szCs w:val="22"/>
        </w:rPr>
        <w:t>3</w:t>
      </w:r>
      <w:r w:rsidR="00AA47C3" w:rsidRPr="000B07D1">
        <w:rPr>
          <w:bCs/>
          <w:szCs w:val="22"/>
        </w:rPr>
        <w:t>) V případě prodlení s platbou nákladů za Služby může Předávající požadovat po Uživateli kromě dlužné částky i úrok z prodlení stanovený ujednáním stran v souladu s </w:t>
      </w:r>
      <w:proofErr w:type="spellStart"/>
      <w:r w:rsidR="00AA47C3" w:rsidRPr="000B07D1">
        <w:rPr>
          <w:bCs/>
          <w:szCs w:val="22"/>
        </w:rPr>
        <w:t>ust</w:t>
      </w:r>
      <w:proofErr w:type="spellEnd"/>
      <w:r w:rsidR="00AA47C3" w:rsidRPr="000B07D1">
        <w:rPr>
          <w:bCs/>
          <w:szCs w:val="22"/>
        </w:rPr>
        <w:t xml:space="preserve">. § 1970 zákona č. 89/2012 SB., občanský zákoník, ve znění pozdějších předpisů, ve výši 0,25 % dlužné částky za každý i započatý den prodlení. </w:t>
      </w:r>
    </w:p>
    <w:p w14:paraId="4AD85EBF" w14:textId="77777777" w:rsidR="00001565" w:rsidRDefault="00001565">
      <w:pPr>
        <w:ind w:left="284" w:hanging="284"/>
        <w:jc w:val="left"/>
        <w:rPr>
          <w:bCs/>
          <w:szCs w:val="22"/>
        </w:rPr>
      </w:pPr>
    </w:p>
    <w:p w14:paraId="56DE7F64" w14:textId="77777777" w:rsidR="00001565" w:rsidRPr="00001565" w:rsidRDefault="00001565" w:rsidP="00001565">
      <w:pPr>
        <w:ind w:left="284" w:hanging="284"/>
        <w:jc w:val="left"/>
        <w:rPr>
          <w:bCs/>
          <w:szCs w:val="22"/>
        </w:rPr>
      </w:pPr>
      <w:r w:rsidRPr="00001565">
        <w:rPr>
          <w:bCs/>
          <w:szCs w:val="22"/>
        </w:rPr>
        <w:t>6. Strany se dále dohodly, že v článku VII. smlouvy se odstavec 1) ruší a nahrazuje tímto zněním:</w:t>
      </w:r>
    </w:p>
    <w:p w14:paraId="30CA1185" w14:textId="77777777" w:rsidR="00001565" w:rsidRPr="00001565" w:rsidRDefault="00001565" w:rsidP="00001565">
      <w:pPr>
        <w:ind w:left="284" w:hanging="284"/>
        <w:jc w:val="left"/>
        <w:rPr>
          <w:bCs/>
          <w:szCs w:val="22"/>
        </w:rPr>
      </w:pPr>
      <w:r w:rsidRPr="00001565">
        <w:rPr>
          <w:bCs/>
          <w:szCs w:val="22"/>
        </w:rPr>
        <w:t>1) Užívací vztah založený touto smlouvou je možné ukončit uplynutím doby, na kterou byl sjednán, písemnou dohodou nebo výpovědí předávajícího nebo uživatele i bez výpovědního důvodu.</w:t>
      </w:r>
    </w:p>
    <w:p w14:paraId="47AC778F" w14:textId="77777777" w:rsidR="003345F1" w:rsidRPr="000B07D1" w:rsidRDefault="003345F1">
      <w:pPr>
        <w:ind w:left="284" w:hanging="284"/>
        <w:jc w:val="left"/>
        <w:rPr>
          <w:bCs/>
          <w:szCs w:val="22"/>
        </w:rPr>
      </w:pPr>
    </w:p>
    <w:p w14:paraId="6E15BABB" w14:textId="77777777" w:rsidR="0099119E" w:rsidRPr="00AA47C3" w:rsidRDefault="0099119E">
      <w:pPr>
        <w:pStyle w:val="Odstavecseseznamem1"/>
        <w:ind w:left="284" w:hanging="284"/>
        <w:rPr>
          <w:szCs w:val="22"/>
        </w:rPr>
      </w:pPr>
    </w:p>
    <w:p w14:paraId="52A99729" w14:textId="77777777" w:rsidR="0099119E" w:rsidRPr="00AA47C3" w:rsidRDefault="0099119E">
      <w:pPr>
        <w:pStyle w:val="Odstavecseseznamem1"/>
        <w:ind w:left="360"/>
        <w:rPr>
          <w:szCs w:val="22"/>
        </w:rPr>
      </w:pPr>
    </w:p>
    <w:p w14:paraId="4F18EA38" w14:textId="77777777" w:rsidR="0099119E" w:rsidRPr="00AA47C3" w:rsidRDefault="00AA47C3">
      <w:pPr>
        <w:pStyle w:val="Odstavecseseznamem1"/>
        <w:ind w:left="0"/>
        <w:rPr>
          <w:b/>
          <w:szCs w:val="22"/>
        </w:rPr>
      </w:pPr>
      <w:r w:rsidRPr="00AA47C3">
        <w:rPr>
          <w:szCs w:val="22"/>
        </w:rPr>
        <w:t xml:space="preserve">  </w:t>
      </w:r>
      <w:r w:rsidRPr="00AA47C3">
        <w:rPr>
          <w:szCs w:val="22"/>
        </w:rPr>
        <w:tab/>
      </w:r>
      <w:r w:rsidRPr="00AA47C3">
        <w:rPr>
          <w:szCs w:val="22"/>
        </w:rPr>
        <w:tab/>
      </w:r>
      <w:r w:rsidRPr="00AA47C3">
        <w:rPr>
          <w:szCs w:val="22"/>
        </w:rPr>
        <w:tab/>
      </w:r>
      <w:r w:rsidRPr="00AA47C3">
        <w:rPr>
          <w:szCs w:val="22"/>
        </w:rPr>
        <w:tab/>
      </w:r>
      <w:r w:rsidRPr="00AA47C3">
        <w:rPr>
          <w:szCs w:val="22"/>
        </w:rPr>
        <w:tab/>
        <w:t xml:space="preserve">          </w:t>
      </w:r>
      <w:r w:rsidRPr="00AA47C3">
        <w:rPr>
          <w:b/>
          <w:szCs w:val="22"/>
        </w:rPr>
        <w:t>Článek II.</w:t>
      </w:r>
    </w:p>
    <w:p w14:paraId="09DE3685" w14:textId="77777777" w:rsidR="0099119E" w:rsidRPr="00AA47C3" w:rsidRDefault="0099119E">
      <w:pPr>
        <w:jc w:val="center"/>
        <w:rPr>
          <w:b/>
          <w:szCs w:val="22"/>
        </w:rPr>
      </w:pPr>
    </w:p>
    <w:p w14:paraId="2CDE4D6E" w14:textId="2DF4BF6A" w:rsidR="0099119E" w:rsidRDefault="00AA47C3">
      <w:pPr>
        <w:pStyle w:val="Odstavecseseznamem1"/>
        <w:numPr>
          <w:ilvl w:val="0"/>
          <w:numId w:val="29"/>
        </w:numPr>
        <w:ind w:left="360"/>
        <w:rPr>
          <w:szCs w:val="22"/>
        </w:rPr>
      </w:pPr>
      <w:r w:rsidRPr="00AA47C3">
        <w:rPr>
          <w:szCs w:val="22"/>
        </w:rPr>
        <w:t xml:space="preserve">Tento </w:t>
      </w:r>
      <w:r w:rsidR="00713D60" w:rsidRPr="00AA47C3">
        <w:rPr>
          <w:szCs w:val="22"/>
        </w:rPr>
        <w:t>dodatek</w:t>
      </w:r>
      <w:r w:rsidRPr="00AA47C3">
        <w:rPr>
          <w:szCs w:val="22"/>
        </w:rPr>
        <w:t xml:space="preserve"> nabývá platnosti dnem jeho podpisu oběma smluvními stranami a sjednává se </w:t>
      </w:r>
      <w:r w:rsidR="008C06D0" w:rsidRPr="00AA47C3">
        <w:rPr>
          <w:szCs w:val="22"/>
        </w:rPr>
        <w:t>s</w:t>
      </w:r>
      <w:r w:rsidRPr="00AA47C3">
        <w:rPr>
          <w:szCs w:val="22"/>
        </w:rPr>
        <w:t xml:space="preserve"> účinnos</w:t>
      </w:r>
      <w:r w:rsidR="00A65C4D">
        <w:rPr>
          <w:szCs w:val="22"/>
        </w:rPr>
        <w:t>tí</w:t>
      </w:r>
      <w:r w:rsidRPr="00AA47C3">
        <w:rPr>
          <w:szCs w:val="22"/>
        </w:rPr>
        <w:t xml:space="preserve"> od </w:t>
      </w:r>
      <w:r w:rsidR="00057AD4">
        <w:rPr>
          <w:szCs w:val="22"/>
        </w:rPr>
        <w:t>1.1.2025.</w:t>
      </w:r>
      <w:r w:rsidRPr="00AA47C3">
        <w:rPr>
          <w:szCs w:val="22"/>
        </w:rPr>
        <w:t xml:space="preserve">  </w:t>
      </w:r>
    </w:p>
    <w:p w14:paraId="72DD5E04" w14:textId="77777777" w:rsidR="009C0AAF" w:rsidRDefault="009C0AAF" w:rsidP="009C0AAF">
      <w:pPr>
        <w:pStyle w:val="Odstavecseseznamem1"/>
        <w:rPr>
          <w:szCs w:val="22"/>
        </w:rPr>
      </w:pPr>
    </w:p>
    <w:p w14:paraId="461C2A8D" w14:textId="4FCCAE78" w:rsidR="009829C6" w:rsidRDefault="009C0AAF" w:rsidP="009C0AAF">
      <w:pPr>
        <w:pStyle w:val="Odstavecseseznamem1"/>
        <w:numPr>
          <w:ilvl w:val="0"/>
          <w:numId w:val="29"/>
        </w:numPr>
        <w:ind w:left="360"/>
        <w:rPr>
          <w:szCs w:val="22"/>
        </w:rPr>
      </w:pPr>
      <w:r w:rsidRPr="009C0AAF">
        <w:rPr>
          <w:szCs w:val="22"/>
        </w:rPr>
        <w:t>O</w:t>
      </w:r>
      <w:r w:rsidR="009829C6" w:rsidRPr="009C0AAF">
        <w:rPr>
          <w:szCs w:val="22"/>
        </w:rPr>
        <w:t xml:space="preserve">statní ustanovení smlouvy zůstávají nezměněna.  </w:t>
      </w:r>
    </w:p>
    <w:p w14:paraId="21AA7F89" w14:textId="77777777" w:rsidR="002B4742" w:rsidRDefault="002B4742" w:rsidP="002B4742">
      <w:pPr>
        <w:pStyle w:val="Odstavecseseznamem"/>
        <w:rPr>
          <w:szCs w:val="22"/>
        </w:rPr>
      </w:pPr>
    </w:p>
    <w:p w14:paraId="79F344D5" w14:textId="2650C848" w:rsidR="009C0AAF" w:rsidRPr="006D2934" w:rsidRDefault="002B4742" w:rsidP="006D2934">
      <w:pPr>
        <w:pStyle w:val="Odstavecseseznamem1"/>
        <w:numPr>
          <w:ilvl w:val="0"/>
          <w:numId w:val="29"/>
        </w:numPr>
        <w:ind w:left="360"/>
        <w:rPr>
          <w:szCs w:val="22"/>
        </w:rPr>
      </w:pPr>
      <w:r>
        <w:rPr>
          <w:szCs w:val="22"/>
        </w:rPr>
        <w:t>Tento dodatek byl vyhotoven ve čtyřech stejnopisech, z nichž každý má platnost originálu. Každá ze smluvních stran obdrží dvě vyhotovení. Došlo-li k potvrzení a podpisu zástupců prostřednictvím platných elektronických certifikátů, obdrží kaž</w:t>
      </w:r>
      <w:r w:rsidR="006D2934">
        <w:rPr>
          <w:szCs w:val="22"/>
        </w:rPr>
        <w:t>dá ze stran oboustranně elektronicky podepsaný datový soubor tohoto dodatku.</w:t>
      </w:r>
      <w:r w:rsidR="009C0AAF" w:rsidRPr="006D2934">
        <w:rPr>
          <w:szCs w:val="22"/>
        </w:rPr>
        <w:t xml:space="preserve"> </w:t>
      </w:r>
    </w:p>
    <w:p w14:paraId="04A4988B" w14:textId="77777777" w:rsidR="009C0AAF" w:rsidRPr="00AA47C3" w:rsidRDefault="009C0AAF" w:rsidP="009C0AAF">
      <w:pPr>
        <w:pStyle w:val="Zkladntext"/>
        <w:ind w:left="426"/>
        <w:rPr>
          <w:rFonts w:ascii="Arial" w:eastAsia="Arial" w:hAnsi="Arial" w:cs="Arial"/>
          <w:sz w:val="22"/>
          <w:szCs w:val="22"/>
        </w:rPr>
      </w:pPr>
    </w:p>
    <w:p w14:paraId="2FA613F5" w14:textId="572E9FF2" w:rsidR="009C0AAF" w:rsidRDefault="00FA2444" w:rsidP="009C0AAF">
      <w:pPr>
        <w:pStyle w:val="Odstavecseseznamem1"/>
        <w:numPr>
          <w:ilvl w:val="0"/>
          <w:numId w:val="29"/>
        </w:numPr>
        <w:ind w:left="360"/>
        <w:rPr>
          <w:szCs w:val="22"/>
        </w:rPr>
      </w:pPr>
      <w:r>
        <w:rPr>
          <w:szCs w:val="22"/>
        </w:rPr>
        <w:t>Smluvní strany prohlašují, že se tímto dodatkem seznámily a na důkaz své svobodné a určité vůle ho níže uvedeného dne, měsíce a roku podepisují.</w:t>
      </w:r>
    </w:p>
    <w:p w14:paraId="41FEC3E4" w14:textId="77777777" w:rsidR="003631F2" w:rsidRDefault="003631F2" w:rsidP="003631F2">
      <w:pPr>
        <w:pStyle w:val="Odstavecseseznamem"/>
        <w:rPr>
          <w:szCs w:val="22"/>
        </w:rPr>
      </w:pPr>
    </w:p>
    <w:p w14:paraId="334D92A0" w14:textId="5EBCC2D8" w:rsidR="003631F2" w:rsidRDefault="003631F2" w:rsidP="009C0AAF">
      <w:pPr>
        <w:pStyle w:val="Odstavecseseznamem1"/>
        <w:numPr>
          <w:ilvl w:val="0"/>
          <w:numId w:val="29"/>
        </w:numPr>
        <w:ind w:left="360"/>
        <w:rPr>
          <w:szCs w:val="22"/>
        </w:rPr>
      </w:pPr>
      <w:r>
        <w:rPr>
          <w:szCs w:val="22"/>
        </w:rPr>
        <w:t>Nedílnou součástí tohoto dodatku jsou níže uvedené přílohy:</w:t>
      </w:r>
    </w:p>
    <w:p w14:paraId="6B8C6154" w14:textId="12338C7F" w:rsidR="00CE6267" w:rsidRDefault="00CE6267" w:rsidP="00CE6267">
      <w:pPr>
        <w:pStyle w:val="Odstavecseseznamem1"/>
        <w:ind w:left="360"/>
        <w:rPr>
          <w:szCs w:val="22"/>
        </w:rPr>
      </w:pPr>
      <w:r>
        <w:rPr>
          <w:szCs w:val="22"/>
        </w:rPr>
        <w:t>Příloha č. 1: Popis předmětu užívání s výměrami</w:t>
      </w:r>
    </w:p>
    <w:p w14:paraId="309767F3" w14:textId="53CA603C" w:rsidR="00CE6267" w:rsidRDefault="00CE6267" w:rsidP="00CE6267">
      <w:pPr>
        <w:pStyle w:val="Odstavecseseznamem1"/>
        <w:ind w:left="360"/>
        <w:rPr>
          <w:szCs w:val="22"/>
        </w:rPr>
      </w:pPr>
      <w:r>
        <w:rPr>
          <w:szCs w:val="22"/>
        </w:rPr>
        <w:t>Příloha č. 2: Vybavení nebytových prostor</w:t>
      </w:r>
      <w:r w:rsidR="004B3BFA">
        <w:rPr>
          <w:szCs w:val="22"/>
        </w:rPr>
        <w:t xml:space="preserve"> od 1.1.2025</w:t>
      </w:r>
    </w:p>
    <w:p w14:paraId="20F21EBF" w14:textId="77777777" w:rsidR="003631F2" w:rsidRDefault="003631F2" w:rsidP="003631F2">
      <w:pPr>
        <w:pStyle w:val="Odstavecseseznamem"/>
        <w:rPr>
          <w:szCs w:val="22"/>
        </w:rPr>
      </w:pPr>
    </w:p>
    <w:p w14:paraId="2BF995BC" w14:textId="77777777" w:rsidR="003631F2" w:rsidRPr="009C0AAF" w:rsidRDefault="003631F2" w:rsidP="003631F2">
      <w:pPr>
        <w:pStyle w:val="Odstavecseseznamem1"/>
        <w:ind w:left="360"/>
        <w:rPr>
          <w:szCs w:val="22"/>
        </w:rPr>
      </w:pPr>
    </w:p>
    <w:p w14:paraId="1453EA46" w14:textId="77777777" w:rsidR="009829C6" w:rsidRPr="00AA47C3" w:rsidRDefault="009829C6" w:rsidP="009C0AAF">
      <w:pPr>
        <w:pStyle w:val="Odstavecseseznamem1"/>
        <w:rPr>
          <w:szCs w:val="22"/>
        </w:rPr>
      </w:pPr>
    </w:p>
    <w:p w14:paraId="674D48E1" w14:textId="77777777" w:rsidR="0099119E" w:rsidRPr="00AA47C3" w:rsidRDefault="0099119E">
      <w:pPr>
        <w:pStyle w:val="Odstavecseseznamem1"/>
        <w:ind w:left="426"/>
        <w:rPr>
          <w:szCs w:val="22"/>
        </w:rPr>
      </w:pPr>
    </w:p>
    <w:p w14:paraId="1CC2FC22" w14:textId="77777777" w:rsidR="0099119E" w:rsidRPr="00AA47C3" w:rsidRDefault="0099119E">
      <w:pPr>
        <w:pStyle w:val="Zkladntextodsazen"/>
        <w:tabs>
          <w:tab w:val="left" w:pos="1701"/>
        </w:tabs>
        <w:ind w:left="1695" w:hanging="1695"/>
        <w:rPr>
          <w:rFonts w:ascii="Arial" w:eastAsia="Arial" w:hAnsi="Arial" w:cs="Arial"/>
          <w:sz w:val="22"/>
          <w:szCs w:val="22"/>
        </w:rPr>
      </w:pPr>
    </w:p>
    <w:p w14:paraId="7F4F5414" w14:textId="77777777" w:rsidR="0099119E" w:rsidRPr="00AA47C3" w:rsidRDefault="0099119E">
      <w:pPr>
        <w:rPr>
          <w:b/>
          <w:szCs w:val="22"/>
        </w:rPr>
      </w:pPr>
    </w:p>
    <w:p w14:paraId="21597828" w14:textId="5D10F0AF" w:rsidR="0099119E" w:rsidRPr="00AA47C3" w:rsidRDefault="00AA47C3">
      <w:pPr>
        <w:rPr>
          <w:szCs w:val="22"/>
        </w:rPr>
      </w:pPr>
      <w:r w:rsidRPr="00AA47C3">
        <w:rPr>
          <w:szCs w:val="22"/>
        </w:rPr>
        <w:t xml:space="preserve"> V Praze dne                                          </w:t>
      </w:r>
      <w:r w:rsidRPr="00AA47C3">
        <w:rPr>
          <w:szCs w:val="22"/>
        </w:rPr>
        <w:tab/>
        <w:t xml:space="preserve">                  V </w:t>
      </w:r>
      <w:r w:rsidR="00D57D60">
        <w:rPr>
          <w:szCs w:val="22"/>
        </w:rPr>
        <w:tab/>
      </w:r>
      <w:r w:rsidR="006547C1">
        <w:rPr>
          <w:szCs w:val="22"/>
        </w:rPr>
        <w:t>Brně</w:t>
      </w:r>
      <w:r w:rsidRPr="00AA47C3">
        <w:rPr>
          <w:szCs w:val="22"/>
        </w:rPr>
        <w:t xml:space="preserve"> dne</w:t>
      </w:r>
      <w:r w:rsidRPr="00AA47C3">
        <w:rPr>
          <w:szCs w:val="22"/>
        </w:rPr>
        <w:tab/>
      </w:r>
      <w:r w:rsidRPr="00AA47C3">
        <w:rPr>
          <w:szCs w:val="22"/>
        </w:rPr>
        <w:tab/>
      </w:r>
    </w:p>
    <w:p w14:paraId="006357CC" w14:textId="77777777" w:rsidR="0099119E" w:rsidRPr="00AA47C3" w:rsidRDefault="0099119E">
      <w:pPr>
        <w:rPr>
          <w:szCs w:val="22"/>
        </w:rPr>
      </w:pPr>
    </w:p>
    <w:p w14:paraId="7E2BE899" w14:textId="77777777" w:rsidR="0099119E" w:rsidRPr="00AA47C3" w:rsidRDefault="0099119E">
      <w:pPr>
        <w:rPr>
          <w:szCs w:val="22"/>
        </w:rPr>
      </w:pPr>
    </w:p>
    <w:p w14:paraId="75873E53" w14:textId="2420CC05" w:rsidR="0099119E" w:rsidRPr="00AA47C3" w:rsidRDefault="00AA47C3">
      <w:pPr>
        <w:pStyle w:val="Default"/>
        <w:rPr>
          <w:rFonts w:eastAsia="Times New Roman"/>
          <w:sz w:val="22"/>
          <w:szCs w:val="22"/>
        </w:rPr>
      </w:pPr>
      <w:r w:rsidRPr="00AA47C3">
        <w:rPr>
          <w:sz w:val="22"/>
          <w:szCs w:val="22"/>
        </w:rPr>
        <w:t xml:space="preserve">   </w:t>
      </w:r>
      <w:r w:rsidR="00AF2403">
        <w:rPr>
          <w:sz w:val="22"/>
          <w:szCs w:val="22"/>
        </w:rPr>
        <w:t xml:space="preserve">   </w:t>
      </w:r>
      <w:r w:rsidRPr="00AA47C3">
        <w:rPr>
          <w:sz w:val="22"/>
          <w:szCs w:val="22"/>
        </w:rPr>
        <w:t xml:space="preserve"> </w:t>
      </w:r>
      <w:r w:rsidRPr="00AA47C3">
        <w:rPr>
          <w:rFonts w:eastAsia="Times New Roman"/>
          <w:sz w:val="22"/>
          <w:szCs w:val="22"/>
        </w:rPr>
        <w:t>Předávající:</w:t>
      </w:r>
      <w:r w:rsidRPr="00AA47C3">
        <w:rPr>
          <w:rFonts w:eastAsia="Times New Roman"/>
          <w:sz w:val="22"/>
          <w:szCs w:val="22"/>
        </w:rPr>
        <w:tab/>
      </w:r>
      <w:r w:rsidRPr="00AA47C3">
        <w:rPr>
          <w:rFonts w:eastAsia="Times New Roman"/>
          <w:sz w:val="22"/>
          <w:szCs w:val="22"/>
        </w:rPr>
        <w:tab/>
        <w:t xml:space="preserve">                                           </w:t>
      </w:r>
      <w:r w:rsidR="00D57D60">
        <w:rPr>
          <w:rFonts w:eastAsia="Times New Roman"/>
          <w:sz w:val="22"/>
          <w:szCs w:val="22"/>
        </w:rPr>
        <w:tab/>
      </w:r>
      <w:r w:rsidR="00D57D60">
        <w:rPr>
          <w:rFonts w:eastAsia="Times New Roman"/>
          <w:sz w:val="22"/>
          <w:szCs w:val="22"/>
        </w:rPr>
        <w:tab/>
      </w:r>
      <w:r w:rsidRPr="00AA47C3">
        <w:rPr>
          <w:rFonts w:eastAsia="Times New Roman"/>
          <w:sz w:val="22"/>
          <w:szCs w:val="22"/>
        </w:rPr>
        <w:t xml:space="preserve">Uživatel:                            </w:t>
      </w:r>
    </w:p>
    <w:p w14:paraId="606EF168" w14:textId="77777777" w:rsidR="0099119E" w:rsidRPr="00AA47C3" w:rsidRDefault="0099119E">
      <w:pPr>
        <w:pStyle w:val="Default"/>
        <w:rPr>
          <w:sz w:val="22"/>
          <w:szCs w:val="22"/>
        </w:rPr>
      </w:pPr>
    </w:p>
    <w:p w14:paraId="1B301B58" w14:textId="77777777" w:rsidR="0099119E" w:rsidRPr="00AA47C3" w:rsidRDefault="0099119E">
      <w:pPr>
        <w:pStyle w:val="Default"/>
        <w:rPr>
          <w:sz w:val="22"/>
          <w:szCs w:val="22"/>
        </w:rPr>
      </w:pPr>
    </w:p>
    <w:p w14:paraId="0B1C1C8C" w14:textId="77777777" w:rsidR="00D57D60" w:rsidRDefault="00D57D60">
      <w:pPr>
        <w:pStyle w:val="Default"/>
        <w:rPr>
          <w:sz w:val="22"/>
          <w:szCs w:val="22"/>
        </w:rPr>
      </w:pPr>
    </w:p>
    <w:p w14:paraId="551E58F2" w14:textId="77777777" w:rsidR="00D57D60" w:rsidRDefault="00D57D60">
      <w:pPr>
        <w:pStyle w:val="Default"/>
        <w:rPr>
          <w:sz w:val="22"/>
          <w:szCs w:val="22"/>
        </w:rPr>
      </w:pPr>
    </w:p>
    <w:p w14:paraId="2C53852E" w14:textId="68D2612D" w:rsidR="00D57D60" w:rsidRDefault="00C906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XXXXX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</w:t>
      </w:r>
      <w:proofErr w:type="spellEnd"/>
    </w:p>
    <w:p w14:paraId="2FAD8A8A" w14:textId="77777777" w:rsidR="001C28BA" w:rsidRDefault="001C28BA">
      <w:pPr>
        <w:pStyle w:val="Default"/>
        <w:rPr>
          <w:sz w:val="22"/>
          <w:szCs w:val="22"/>
        </w:rPr>
      </w:pPr>
    </w:p>
    <w:p w14:paraId="1F95BC6A" w14:textId="12E32921" w:rsidR="0099119E" w:rsidRPr="00AA47C3" w:rsidRDefault="00D57D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</w:p>
    <w:p w14:paraId="4E69DFE3" w14:textId="465B39F3" w:rsidR="0099119E" w:rsidRPr="00AA47C3" w:rsidRDefault="00AA47C3">
      <w:pPr>
        <w:pStyle w:val="Default"/>
        <w:rPr>
          <w:rFonts w:eastAsia="Times New Roman"/>
          <w:sz w:val="22"/>
          <w:szCs w:val="22"/>
        </w:rPr>
      </w:pPr>
      <w:r w:rsidRPr="00AA47C3">
        <w:rPr>
          <w:rFonts w:eastAsia="Times New Roman"/>
          <w:b/>
          <w:sz w:val="22"/>
          <w:szCs w:val="22"/>
        </w:rPr>
        <w:t xml:space="preserve">Ministerstvo zemědělství </w:t>
      </w:r>
      <w:r w:rsidRPr="00AA47C3">
        <w:rPr>
          <w:rFonts w:eastAsia="Times New Roman"/>
          <w:sz w:val="22"/>
          <w:szCs w:val="22"/>
        </w:rPr>
        <w:t xml:space="preserve">      </w:t>
      </w:r>
      <w:r w:rsidRPr="00AA47C3">
        <w:rPr>
          <w:rFonts w:eastAsia="Times New Roman"/>
          <w:sz w:val="22"/>
          <w:szCs w:val="22"/>
        </w:rPr>
        <w:tab/>
        <w:t xml:space="preserve">               </w:t>
      </w:r>
      <w:r w:rsidRPr="00AA47C3">
        <w:rPr>
          <w:rFonts w:eastAsia="Times New Roman"/>
          <w:sz w:val="22"/>
          <w:szCs w:val="22"/>
        </w:rPr>
        <w:tab/>
        <w:t xml:space="preserve">     </w:t>
      </w:r>
      <w:r w:rsidR="00C2713B" w:rsidRPr="00AA47C3">
        <w:rPr>
          <w:rFonts w:eastAsia="Times New Roman"/>
          <w:sz w:val="22"/>
          <w:szCs w:val="22"/>
        </w:rPr>
        <w:tab/>
      </w:r>
      <w:r w:rsidR="00D57D60" w:rsidRPr="00D57D60">
        <w:rPr>
          <w:rFonts w:eastAsia="Times New Roman"/>
          <w:b/>
          <w:bCs/>
          <w:sz w:val="22"/>
          <w:szCs w:val="22"/>
        </w:rPr>
        <w:t>Český metrologický institut</w:t>
      </w:r>
    </w:p>
    <w:p w14:paraId="4EBED5D7" w14:textId="69E6F554" w:rsidR="0099119E" w:rsidRPr="00AA47C3" w:rsidRDefault="00AA47C3">
      <w:pPr>
        <w:rPr>
          <w:rFonts w:eastAsia="Times New Roman"/>
          <w:szCs w:val="22"/>
        </w:rPr>
      </w:pPr>
      <w:r w:rsidRPr="00AA47C3">
        <w:rPr>
          <w:szCs w:val="22"/>
        </w:rPr>
        <w:t xml:space="preserve">      Mgr. Pavel Brokeš </w:t>
      </w:r>
      <w:r w:rsidRPr="00AA47C3">
        <w:rPr>
          <w:szCs w:val="22"/>
        </w:rPr>
        <w:tab/>
      </w:r>
      <w:r w:rsidRPr="00AA47C3">
        <w:rPr>
          <w:szCs w:val="22"/>
        </w:rPr>
        <w:tab/>
      </w:r>
      <w:r w:rsidRPr="00AA47C3">
        <w:rPr>
          <w:szCs w:val="22"/>
        </w:rPr>
        <w:tab/>
      </w:r>
      <w:r w:rsidRPr="00AA47C3">
        <w:rPr>
          <w:szCs w:val="22"/>
        </w:rPr>
        <w:tab/>
      </w:r>
      <w:r w:rsidR="00C2713B" w:rsidRPr="00AA47C3">
        <w:rPr>
          <w:szCs w:val="22"/>
        </w:rPr>
        <w:tab/>
      </w:r>
      <w:r w:rsidR="00D57D60">
        <w:rPr>
          <w:szCs w:val="22"/>
        </w:rPr>
        <w:t xml:space="preserve">    </w:t>
      </w:r>
      <w:r w:rsidR="00C9063B">
        <w:rPr>
          <w:szCs w:val="22"/>
        </w:rPr>
        <w:tab/>
      </w:r>
      <w:r w:rsidR="00D57D60">
        <w:rPr>
          <w:szCs w:val="22"/>
        </w:rPr>
        <w:t xml:space="preserve">  </w:t>
      </w:r>
      <w:r w:rsidR="00C9063B">
        <w:rPr>
          <w:szCs w:val="22"/>
        </w:rPr>
        <w:t>XXXXX</w:t>
      </w:r>
    </w:p>
    <w:p w14:paraId="412D5752" w14:textId="10BE0549" w:rsidR="004B3BFA" w:rsidRPr="00001565" w:rsidRDefault="00AA47C3">
      <w:pPr>
        <w:rPr>
          <w:szCs w:val="22"/>
        </w:rPr>
      </w:pPr>
      <w:r w:rsidRPr="00AA47C3">
        <w:rPr>
          <w:szCs w:val="22"/>
        </w:rPr>
        <w:t xml:space="preserve"> ředitel odboru vnitřní správy</w:t>
      </w:r>
      <w:r w:rsidRPr="00AA47C3">
        <w:rPr>
          <w:szCs w:val="22"/>
        </w:rPr>
        <w:tab/>
      </w:r>
      <w:r w:rsidRPr="00AA47C3">
        <w:rPr>
          <w:szCs w:val="22"/>
        </w:rPr>
        <w:tab/>
      </w:r>
      <w:r w:rsidRPr="00AA47C3">
        <w:rPr>
          <w:szCs w:val="22"/>
        </w:rPr>
        <w:tab/>
        <w:t xml:space="preserve">           </w:t>
      </w:r>
      <w:r w:rsidR="00C2713B" w:rsidRPr="00AA47C3">
        <w:rPr>
          <w:szCs w:val="22"/>
        </w:rPr>
        <w:tab/>
      </w:r>
      <w:r w:rsidR="00C2713B" w:rsidRPr="00AA47C3">
        <w:rPr>
          <w:szCs w:val="22"/>
        </w:rPr>
        <w:tab/>
      </w:r>
      <w:r w:rsidR="009269DB">
        <w:rPr>
          <w:szCs w:val="22"/>
        </w:rPr>
        <w:t xml:space="preserve"> </w:t>
      </w:r>
      <w:r w:rsidR="00536DC0">
        <w:rPr>
          <w:szCs w:val="22"/>
        </w:rPr>
        <w:tab/>
        <w:t xml:space="preserve">  </w:t>
      </w:r>
      <w:r w:rsidR="00C9063B">
        <w:rPr>
          <w:szCs w:val="22"/>
        </w:rPr>
        <w:t>XXXXX</w:t>
      </w:r>
    </w:p>
    <w:p w14:paraId="3F2D0290" w14:textId="77777777" w:rsidR="004B3BFA" w:rsidRDefault="004B3BFA">
      <w:pPr>
        <w:rPr>
          <w:b/>
          <w:bCs/>
          <w:szCs w:val="22"/>
        </w:rPr>
      </w:pPr>
    </w:p>
    <w:p w14:paraId="66010E9B" w14:textId="77777777" w:rsidR="004B3BFA" w:rsidRDefault="004B3BFA">
      <w:pPr>
        <w:rPr>
          <w:b/>
          <w:bCs/>
          <w:szCs w:val="22"/>
        </w:rPr>
      </w:pPr>
    </w:p>
    <w:p w14:paraId="59F3EE01" w14:textId="3CC82A06" w:rsidR="00172B77" w:rsidRPr="00913375" w:rsidRDefault="005B1E76">
      <w:pPr>
        <w:rPr>
          <w:szCs w:val="22"/>
        </w:rPr>
      </w:pPr>
      <w:r w:rsidRPr="00913375">
        <w:rPr>
          <w:szCs w:val="22"/>
        </w:rPr>
        <w:t>Příloha č. 1: Popis předmětu užívání s výměrami – umístění nebytových prostor</w:t>
      </w:r>
    </w:p>
    <w:p w14:paraId="4A186ECA" w14:textId="77777777" w:rsidR="00D176C8" w:rsidRPr="00913375" w:rsidRDefault="00D176C8">
      <w:pPr>
        <w:rPr>
          <w:szCs w:val="22"/>
        </w:rPr>
      </w:pPr>
    </w:p>
    <w:p w14:paraId="293997D2" w14:textId="45E3B3C0" w:rsidR="00D176C8" w:rsidRDefault="00D176C8">
      <w:pPr>
        <w:rPr>
          <w:szCs w:val="22"/>
        </w:rPr>
      </w:pPr>
      <w:r>
        <w:rPr>
          <w:szCs w:val="22"/>
        </w:rPr>
        <w:t>1.NP</w:t>
      </w:r>
    </w:p>
    <w:p w14:paraId="6C5E3ADF" w14:textId="7E494044" w:rsidR="000C7E5F" w:rsidRDefault="00710C73">
      <w:pPr>
        <w:rPr>
          <w:szCs w:val="22"/>
        </w:rPr>
      </w:pPr>
      <w:r>
        <w:rPr>
          <w:noProof/>
          <w:szCs w:val="2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B335CC0" wp14:editId="05D26891">
                <wp:simplePos x="0" y="0"/>
                <wp:positionH relativeFrom="column">
                  <wp:posOffset>5109635</wp:posOffset>
                </wp:positionH>
                <wp:positionV relativeFrom="paragraph">
                  <wp:posOffset>36365</wp:posOffset>
                </wp:positionV>
                <wp:extent cx="360" cy="360"/>
                <wp:effectExtent l="38100" t="38100" r="38100" b="38100"/>
                <wp:wrapNone/>
                <wp:docPr id="638610159" name="Rukopis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B42B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9" o:spid="_x0000_s1026" type="#_x0000_t75" style="position:absolute;margin-left:402pt;margin-top:2.5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">
                <v:imagedata r:id="rId15" o:title=""/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4B2E4C3" wp14:editId="704CF726">
                <wp:simplePos x="0" y="0"/>
                <wp:positionH relativeFrom="column">
                  <wp:posOffset>5109635</wp:posOffset>
                </wp:positionH>
                <wp:positionV relativeFrom="paragraph">
                  <wp:posOffset>36365</wp:posOffset>
                </wp:positionV>
                <wp:extent cx="360" cy="360"/>
                <wp:effectExtent l="38100" t="38100" r="38100" b="38100"/>
                <wp:wrapNone/>
                <wp:docPr id="464321370" name="Rukopis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F444F7" id="Rukopis 48" o:spid="_x0000_s1026" type="#_x0000_t75" style="position:absolute;margin-left:402pt;margin-top:2.5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">
                <v:imagedata r:id="rId15" o:title=""/>
              </v:shape>
            </w:pict>
          </mc:Fallback>
        </mc:AlternateContent>
      </w:r>
    </w:p>
    <w:p w14:paraId="179A3E21" w14:textId="10B1D929" w:rsidR="001C162F" w:rsidRDefault="00490C9A">
      <w:pPr>
        <w:rPr>
          <w:noProof/>
          <w:szCs w:val="22"/>
        </w:rPr>
      </w:pPr>
      <w:r w:rsidRPr="00490C9A">
        <w:rPr>
          <w:noProof/>
          <w:szCs w:val="22"/>
        </w:rPr>
        <w:drawing>
          <wp:inline distT="0" distB="0" distL="0" distR="0" wp14:anchorId="318AFEFF" wp14:editId="27DAB15A">
            <wp:extent cx="5760085" cy="7400925"/>
            <wp:effectExtent l="0" t="0" r="0" b="9525"/>
            <wp:docPr id="67012498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226CF" w14:textId="77777777" w:rsidR="001C162F" w:rsidRDefault="001C162F">
      <w:pPr>
        <w:rPr>
          <w:noProof/>
          <w:szCs w:val="22"/>
        </w:rPr>
      </w:pPr>
    </w:p>
    <w:p w14:paraId="18A7DB82" w14:textId="77777777" w:rsidR="001C162F" w:rsidRDefault="001C162F">
      <w:pPr>
        <w:rPr>
          <w:noProof/>
          <w:szCs w:val="22"/>
        </w:rPr>
      </w:pPr>
    </w:p>
    <w:p w14:paraId="6BBEA1B2" w14:textId="77777777" w:rsidR="001C162F" w:rsidRDefault="001C162F">
      <w:pPr>
        <w:rPr>
          <w:noProof/>
          <w:szCs w:val="22"/>
        </w:rPr>
      </w:pPr>
    </w:p>
    <w:p w14:paraId="41C764AF" w14:textId="77777777" w:rsidR="004B3BFA" w:rsidRDefault="004B3BFA">
      <w:pPr>
        <w:rPr>
          <w:noProof/>
          <w:szCs w:val="22"/>
        </w:rPr>
      </w:pPr>
    </w:p>
    <w:p w14:paraId="4F220CFC" w14:textId="79869B5F" w:rsidR="001C162F" w:rsidRPr="00BB523A" w:rsidRDefault="00226A04" w:rsidP="00BB523A">
      <w:pPr>
        <w:pStyle w:val="Odstavecseseznamem"/>
        <w:numPr>
          <w:ilvl w:val="0"/>
          <w:numId w:val="31"/>
        </w:numPr>
        <w:rPr>
          <w:noProof/>
          <w:szCs w:val="22"/>
        </w:rPr>
      </w:pPr>
      <w:r w:rsidRPr="00BB523A">
        <w:rPr>
          <w:noProof/>
          <w:szCs w:val="22"/>
        </w:rPr>
        <w:lastRenderedPageBreak/>
        <w:t>NP</w:t>
      </w:r>
    </w:p>
    <w:p w14:paraId="24555219" w14:textId="77777777" w:rsidR="00BB523A" w:rsidRDefault="00BB523A" w:rsidP="007D1038">
      <w:pPr>
        <w:ind w:left="360"/>
        <w:rPr>
          <w:noProof/>
          <w:szCs w:val="22"/>
        </w:rPr>
      </w:pPr>
    </w:p>
    <w:p w14:paraId="291544BF" w14:textId="77777777" w:rsidR="00490C9A" w:rsidRDefault="00490C9A" w:rsidP="007D1038">
      <w:pPr>
        <w:ind w:left="360"/>
        <w:rPr>
          <w:noProof/>
          <w:szCs w:val="22"/>
        </w:rPr>
      </w:pPr>
    </w:p>
    <w:p w14:paraId="0CF0290C" w14:textId="77777777" w:rsidR="00B6571C" w:rsidRDefault="00B6571C" w:rsidP="007D1038">
      <w:pPr>
        <w:ind w:left="360"/>
        <w:rPr>
          <w:noProof/>
          <w:szCs w:val="22"/>
        </w:rPr>
      </w:pPr>
    </w:p>
    <w:p w14:paraId="47A487D2" w14:textId="7E2FDAF7" w:rsidR="007D1038" w:rsidRPr="007D1038" w:rsidRDefault="007D1038" w:rsidP="007D1038">
      <w:pPr>
        <w:ind w:left="360"/>
        <w:rPr>
          <w:noProof/>
          <w:szCs w:val="22"/>
        </w:rPr>
      </w:pPr>
      <w:r w:rsidRPr="007D1038">
        <w:rPr>
          <w:noProof/>
          <w:szCs w:val="22"/>
        </w:rPr>
        <w:drawing>
          <wp:inline distT="0" distB="0" distL="0" distR="0" wp14:anchorId="59B776C3" wp14:editId="08A01D3F">
            <wp:extent cx="5760085" cy="8128635"/>
            <wp:effectExtent l="0" t="0" r="0" b="5715"/>
            <wp:docPr id="1982665051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2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90BA0" w14:textId="66D23E4F" w:rsidR="001C162F" w:rsidRPr="00913375" w:rsidRDefault="0026681D">
      <w:pPr>
        <w:rPr>
          <w:noProof/>
          <w:szCs w:val="22"/>
        </w:rPr>
      </w:pPr>
      <w:r w:rsidRPr="00913375">
        <w:rPr>
          <w:noProof/>
          <w:szCs w:val="22"/>
        </w:rPr>
        <w:lastRenderedPageBreak/>
        <w:t>Příloha č. 2 – Vybavení nebytových prostor od 1.1.2025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540"/>
        <w:gridCol w:w="1020"/>
        <w:gridCol w:w="1940"/>
      </w:tblGrid>
      <w:tr w:rsidR="00A95DC3" w:rsidRPr="00A95DC3" w14:paraId="188C5192" w14:textId="77777777" w:rsidTr="00A95DC3">
        <w:trPr>
          <w:trHeight w:val="45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5DE9" w14:textId="53659BD9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cs-CZ"/>
              </w:rPr>
              <w:t xml:space="preserve">Kancelář č. </w:t>
            </w:r>
            <w:proofErr w:type="gramStart"/>
            <w:r w:rsidRPr="00A95DC3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cs-CZ"/>
              </w:rPr>
              <w:t>1 - 1</w:t>
            </w:r>
            <w:proofErr w:type="gramEnd"/>
            <w:r w:rsidRPr="00A95DC3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cs-CZ"/>
              </w:rPr>
              <w:t>.NP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829E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D278" w14:textId="77777777" w:rsidR="00A95DC3" w:rsidRPr="00A95DC3" w:rsidRDefault="00A95DC3" w:rsidP="00A95DC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3529" w14:textId="77777777" w:rsidR="00A95DC3" w:rsidRPr="00A95DC3" w:rsidRDefault="00A95DC3" w:rsidP="00A95DC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5DC3" w:rsidRPr="00A95DC3" w14:paraId="72DB39C8" w14:textId="77777777" w:rsidTr="00A95DC3">
        <w:trPr>
          <w:trHeight w:val="31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20230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inventární číslo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AD576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název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BEA88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počet ks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13501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hodnota v Kč</w:t>
            </w:r>
          </w:p>
        </w:tc>
      </w:tr>
      <w:tr w:rsidR="00A95DC3" w:rsidRPr="00A95DC3" w14:paraId="3F51F29C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4A65D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28240287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F2F99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Skříňka prosklená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1FD6A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39683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1 332,-</w:t>
            </w:r>
          </w:p>
        </w:tc>
      </w:tr>
      <w:tr w:rsidR="00A95DC3" w:rsidRPr="00A95DC3" w14:paraId="69D6DF5A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52E67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28240288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1F631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Chladnička ZANUSSI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E884C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FA4ED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5 590,-</w:t>
            </w:r>
          </w:p>
        </w:tc>
      </w:tr>
      <w:tr w:rsidR="00A95DC3" w:rsidRPr="00A95DC3" w14:paraId="5F5EA928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375EE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28240289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01D6C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Křeslo kancelářské Marta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5C313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9A012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3 250,-</w:t>
            </w:r>
          </w:p>
        </w:tc>
      </w:tr>
      <w:tr w:rsidR="00A95DC3" w:rsidRPr="00A95DC3" w14:paraId="505989D4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C3C78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28240290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8B8BD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Stůl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3E8C7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5E406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3 200,-</w:t>
            </w:r>
          </w:p>
        </w:tc>
      </w:tr>
      <w:tr w:rsidR="00A95DC3" w:rsidRPr="00A95DC3" w14:paraId="7310355C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96714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28240291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434AC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Stůl s kontejnerem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56C1F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1BF99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7 200,-</w:t>
            </w:r>
          </w:p>
        </w:tc>
      </w:tr>
      <w:tr w:rsidR="00A95DC3" w:rsidRPr="00A95DC3" w14:paraId="4E34B354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BF006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28240292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3FBB5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Stůl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C2D51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338BD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2 670,-</w:t>
            </w:r>
          </w:p>
        </w:tc>
      </w:tr>
      <w:tr w:rsidR="00A95DC3" w:rsidRPr="00A95DC3" w14:paraId="25F1F808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08358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70011188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B9B0B" w14:textId="23D0D993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 xml:space="preserve">Skříňka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7A0D5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1C8D3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963,-</w:t>
            </w:r>
          </w:p>
        </w:tc>
      </w:tr>
      <w:tr w:rsidR="00A95DC3" w:rsidRPr="00A95DC3" w14:paraId="2A4F7040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51948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70011189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7B8D8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 xml:space="preserve">Skříňka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B2090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D3C4F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963,-</w:t>
            </w:r>
          </w:p>
        </w:tc>
      </w:tr>
      <w:tr w:rsidR="00A95DC3" w:rsidRPr="00A95DC3" w14:paraId="36B0BC1B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22104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70011190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96128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 xml:space="preserve">Skříňka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1190B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A88D9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963,-</w:t>
            </w:r>
          </w:p>
        </w:tc>
      </w:tr>
      <w:tr w:rsidR="00A95DC3" w:rsidRPr="00A95DC3" w14:paraId="257F586F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D3864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70011191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93357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 xml:space="preserve">Skříňka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35060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F1618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963,-</w:t>
            </w:r>
          </w:p>
        </w:tc>
      </w:tr>
      <w:tr w:rsidR="00A95DC3" w:rsidRPr="00A95DC3" w14:paraId="64049897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064C5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70011192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68B81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 xml:space="preserve">Skříňka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2C352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BEECB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963,-</w:t>
            </w:r>
          </w:p>
        </w:tc>
      </w:tr>
      <w:tr w:rsidR="00A95DC3" w:rsidRPr="00A95DC3" w14:paraId="72E7B990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ED790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70011193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068B6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 xml:space="preserve">Skříňka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DC6D7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1ECD6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963,-</w:t>
            </w:r>
          </w:p>
        </w:tc>
      </w:tr>
      <w:tr w:rsidR="00A95DC3" w:rsidRPr="00A95DC3" w14:paraId="7FA0DFE5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6B1C3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70011194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E67C5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 xml:space="preserve">Skříňka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FD9EA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7CEAE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963,-</w:t>
            </w:r>
          </w:p>
        </w:tc>
      </w:tr>
      <w:tr w:rsidR="00A95DC3" w:rsidRPr="00A95DC3" w14:paraId="595B0339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A499A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70011195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68B0F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 xml:space="preserve">Skříňka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1B0CA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81645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963,-</w:t>
            </w:r>
          </w:p>
        </w:tc>
      </w:tr>
      <w:tr w:rsidR="00A95DC3" w:rsidRPr="00A95DC3" w14:paraId="76066354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7775A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70011196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A82C6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Židle kancelářská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7BFEB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A79FB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850,-</w:t>
            </w:r>
          </w:p>
        </w:tc>
      </w:tr>
      <w:tr w:rsidR="00A95DC3" w:rsidRPr="00A95DC3" w14:paraId="7141F7A7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D82DA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70011197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1D06A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Židle kancelářská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57002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70686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850,-</w:t>
            </w:r>
          </w:p>
        </w:tc>
      </w:tr>
      <w:tr w:rsidR="00A95DC3" w:rsidRPr="00A95DC3" w14:paraId="4347C865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6AB9F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70011198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2ABA3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Židle kancelářská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F3A86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4E3E7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850,-</w:t>
            </w:r>
          </w:p>
        </w:tc>
      </w:tr>
      <w:tr w:rsidR="00A95DC3" w:rsidRPr="00A95DC3" w14:paraId="37A0A682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F9C5D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70011199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E752D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Židle kancelářská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20D93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F8C28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850,-</w:t>
            </w:r>
          </w:p>
        </w:tc>
      </w:tr>
      <w:tr w:rsidR="00A95DC3" w:rsidRPr="00A95DC3" w14:paraId="47445B43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0AA1C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70011200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AC8B0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Židle kancelářská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203F2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E25FF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850,-</w:t>
            </w:r>
          </w:p>
        </w:tc>
      </w:tr>
      <w:tr w:rsidR="00A95DC3" w:rsidRPr="00A95DC3" w14:paraId="661020AA" w14:textId="77777777" w:rsidTr="00A95DC3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DF8F3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70011201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4536D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Židle kancelářská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14B93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D0B1E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850,-</w:t>
            </w:r>
          </w:p>
        </w:tc>
      </w:tr>
      <w:tr w:rsidR="00A95DC3" w:rsidRPr="00A95DC3" w14:paraId="1CC7E2BF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FE64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F3A2" w14:textId="77777777" w:rsidR="00A95DC3" w:rsidRPr="00A95DC3" w:rsidRDefault="00A95DC3" w:rsidP="00A95DC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5542" w14:textId="77777777" w:rsidR="00A95DC3" w:rsidRPr="00A95DC3" w:rsidRDefault="00A95DC3" w:rsidP="00A95DC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A2CA" w14:textId="77777777" w:rsidR="00A95DC3" w:rsidRPr="00A95DC3" w:rsidRDefault="00A95DC3" w:rsidP="00A95DC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5DC3" w:rsidRPr="00A95DC3" w14:paraId="6C005288" w14:textId="77777777" w:rsidTr="00A95DC3">
        <w:trPr>
          <w:trHeight w:val="45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782D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cs-CZ"/>
              </w:rPr>
              <w:t xml:space="preserve">Kancelář č. </w:t>
            </w:r>
            <w:proofErr w:type="gramStart"/>
            <w:r w:rsidRPr="00A95DC3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cs-CZ"/>
              </w:rPr>
              <w:t>10 - 2</w:t>
            </w:r>
            <w:proofErr w:type="gramEnd"/>
            <w:r w:rsidRPr="00A95DC3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cs-CZ"/>
              </w:rPr>
              <w:t>.NP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386D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4E2" w14:textId="77777777" w:rsidR="00A95DC3" w:rsidRPr="00A95DC3" w:rsidRDefault="00A95DC3" w:rsidP="00A95DC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5DC3" w:rsidRPr="00A95DC3" w14:paraId="49F4DF4A" w14:textId="77777777" w:rsidTr="00A95DC3">
        <w:trPr>
          <w:trHeight w:val="31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B22D7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inventární číslo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480A1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název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750E5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počet ks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721B5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hodnota v Kč</w:t>
            </w:r>
          </w:p>
        </w:tc>
      </w:tr>
      <w:tr w:rsidR="00A95DC3" w:rsidRPr="00A95DC3" w14:paraId="795097D1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6FF1C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28226899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5BE39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Závěsná police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F5D83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32508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1 558,50</w:t>
            </w:r>
          </w:p>
        </w:tc>
      </w:tr>
      <w:tr w:rsidR="00A95DC3" w:rsidRPr="00A95DC3" w14:paraId="31ABF66B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D2D0E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28226900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63CF0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Stůl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CAEA3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68F9" w14:textId="27B1A254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9</w:t>
            </w:r>
            <w:r w:rsidR="00621916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 xml:space="preserve"> </w:t>
            </w: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260,-</w:t>
            </w:r>
          </w:p>
        </w:tc>
      </w:tr>
      <w:tr w:rsidR="00A95DC3" w:rsidRPr="00A95DC3" w14:paraId="365D23F5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93852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28226901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26646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Kontejner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6604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89872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4 956,-</w:t>
            </w:r>
          </w:p>
        </w:tc>
      </w:tr>
      <w:tr w:rsidR="00A95DC3" w:rsidRPr="00A95DC3" w14:paraId="5807884C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93FFA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28226902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828B8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Kontejner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EFEF4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77D86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4 956,-</w:t>
            </w:r>
          </w:p>
        </w:tc>
      </w:tr>
      <w:tr w:rsidR="00A95DC3" w:rsidRPr="00A95DC3" w14:paraId="1762E8E1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4BDE0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28226903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5144A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Stůl jednací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83386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D70F2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3 252,-</w:t>
            </w:r>
          </w:p>
        </w:tc>
      </w:tr>
      <w:tr w:rsidR="00A95DC3" w:rsidRPr="00A95DC3" w14:paraId="5457A02E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CC80B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28226904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332B3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proofErr w:type="gramStart"/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Skříňka - dvířka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CDBAA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3CC0C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5 008,-</w:t>
            </w:r>
          </w:p>
        </w:tc>
      </w:tr>
      <w:tr w:rsidR="00A95DC3" w:rsidRPr="00A95DC3" w14:paraId="71878AB1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8EAEA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28227046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8E38F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Odkládací stěna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EA28B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E6DD0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2 374,-</w:t>
            </w:r>
          </w:p>
        </w:tc>
      </w:tr>
      <w:tr w:rsidR="00A95DC3" w:rsidRPr="00A95DC3" w14:paraId="71C3478E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0A919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28227047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42D94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proofErr w:type="gramStart"/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 xml:space="preserve">Skříňka - </w:t>
            </w:r>
            <w:proofErr w:type="spellStart"/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dvířka</w:t>
            </w:r>
            <w:proofErr w:type="gramEnd"/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+zásuvky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5463C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41982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9 916,-</w:t>
            </w:r>
          </w:p>
        </w:tc>
      </w:tr>
      <w:tr w:rsidR="00A95DC3" w:rsidRPr="00A95DC3" w14:paraId="1E1AE43E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D1466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28227048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46E64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Skříň prosklená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BA402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FA49D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8 011,-</w:t>
            </w:r>
          </w:p>
        </w:tc>
      </w:tr>
      <w:tr w:rsidR="00A95DC3" w:rsidRPr="00A95DC3" w14:paraId="0FB7233A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2E3C3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28227050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85D05" w14:textId="67C68BFD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proofErr w:type="gramStart"/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Skří</w:t>
            </w:r>
            <w:r w:rsidR="00491DBF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ň</w:t>
            </w: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 xml:space="preserve"> - dvířka</w:t>
            </w:r>
            <w:proofErr w:type="gramEnd"/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 xml:space="preserve"> + zásuvky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576F5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195A8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9 916,-</w:t>
            </w:r>
          </w:p>
        </w:tc>
      </w:tr>
      <w:tr w:rsidR="00A95DC3" w:rsidRPr="00A95DC3" w14:paraId="0947D826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F2FB3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28227051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5D8BE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Policová stěna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8CE76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54BBF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3 535,-</w:t>
            </w:r>
          </w:p>
        </w:tc>
      </w:tr>
      <w:tr w:rsidR="00A95DC3" w:rsidRPr="00A95DC3" w14:paraId="0BA370D9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E3A7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28227052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939D6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Roh skříně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9B1D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76F3E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2 057,-</w:t>
            </w:r>
          </w:p>
        </w:tc>
      </w:tr>
      <w:tr w:rsidR="00A95DC3" w:rsidRPr="00A95DC3" w14:paraId="52CF053E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CE7B6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28227053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1F169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Skříň dvoudveřová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6F6C6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5FB85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9 221,-</w:t>
            </w:r>
          </w:p>
        </w:tc>
      </w:tr>
      <w:tr w:rsidR="00A95DC3" w:rsidRPr="00A95DC3" w14:paraId="37EEF299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8F2F6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28227054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DC698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Skříň vestavěná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89F8B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D67AC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10 143,-</w:t>
            </w:r>
          </w:p>
        </w:tc>
      </w:tr>
      <w:tr w:rsidR="00A95DC3" w:rsidRPr="00A95DC3" w14:paraId="239225B9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DAB80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28227223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93820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Koberec NEX Orleans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AE94F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552B1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2 613,-</w:t>
            </w:r>
          </w:p>
        </w:tc>
      </w:tr>
      <w:tr w:rsidR="00A95DC3" w:rsidRPr="00A95DC3" w14:paraId="3B85FCDA" w14:textId="77777777" w:rsidTr="00A95DC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E062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28227235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5CF97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Kancelářské křeslo David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B257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B8F52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2 080,-</w:t>
            </w:r>
          </w:p>
        </w:tc>
      </w:tr>
      <w:tr w:rsidR="00A95DC3" w:rsidRPr="00A95DC3" w14:paraId="6A213C3D" w14:textId="77777777" w:rsidTr="00A95DC3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21CA7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70006995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1E3E5" w14:textId="77777777" w:rsidR="00A95DC3" w:rsidRPr="00A95DC3" w:rsidRDefault="00A95DC3" w:rsidP="00A95DC3">
            <w:pPr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Stolička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0AEFF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62835" w14:textId="77777777" w:rsidR="00A95DC3" w:rsidRPr="00A95DC3" w:rsidRDefault="00A95DC3" w:rsidP="00A95DC3">
            <w:pPr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</w:pPr>
            <w:r w:rsidRPr="00A95DC3">
              <w:rPr>
                <w:rFonts w:ascii="Aptos Narrow" w:eastAsia="Times New Roman" w:hAnsi="Aptos Narrow" w:cs="Times New Roman"/>
                <w:color w:val="000000"/>
                <w:szCs w:val="22"/>
                <w:lang w:eastAsia="cs-CZ"/>
              </w:rPr>
              <w:t>696,15</w:t>
            </w:r>
          </w:p>
        </w:tc>
      </w:tr>
    </w:tbl>
    <w:p w14:paraId="507E1B7C" w14:textId="77777777" w:rsidR="001C162F" w:rsidRDefault="001C162F" w:rsidP="00FD5F98">
      <w:pPr>
        <w:rPr>
          <w:noProof/>
          <w:szCs w:val="22"/>
        </w:rPr>
      </w:pPr>
    </w:p>
    <w:sectPr w:rsidR="001C162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27E2A" w14:textId="77777777" w:rsidR="00602C44" w:rsidRDefault="00602C44">
      <w:r>
        <w:separator/>
      </w:r>
    </w:p>
  </w:endnote>
  <w:endnote w:type="continuationSeparator" w:id="0">
    <w:p w14:paraId="49D1184A" w14:textId="77777777" w:rsidR="00602C44" w:rsidRDefault="0060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95657" w14:textId="77777777" w:rsidR="00FC75E9" w:rsidRDefault="00FC75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80CB8" w14:textId="67E90196" w:rsidR="0099119E" w:rsidRDefault="00FC75E9">
    <w:pPr>
      <w:pStyle w:val="Zpat"/>
    </w:pPr>
    <w:r>
      <w:t>MZE- 82450/2024-11141</w:t>
    </w:r>
    <w:r w:rsidR="00AA47C3">
      <w:tab/>
    </w:r>
    <w:r w:rsidR="00AA47C3">
      <w:fldChar w:fldCharType="begin"/>
    </w:r>
    <w:r w:rsidR="00AA47C3">
      <w:instrText>PAGE   \* MERGEFORMAT</w:instrText>
    </w:r>
    <w:r w:rsidR="00AA47C3">
      <w:fldChar w:fldCharType="separate"/>
    </w:r>
    <w:r w:rsidR="00AA47C3">
      <w:t>2</w:t>
    </w:r>
    <w:r w:rsidR="00AA47C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43278" w14:textId="77777777" w:rsidR="0099119E" w:rsidRDefault="00AA47C3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64B0DBD7" w14:textId="77777777" w:rsidR="0099119E" w:rsidRDefault="00AA47C3">
    <w:pPr>
      <w:pStyle w:val="Zpat"/>
      <w:jc w:val="center"/>
      <w:rPr>
        <w:i/>
        <w:iCs/>
        <w:sz w:val="18"/>
        <w:szCs w:val="18"/>
      </w:rPr>
    </w:pPr>
    <w:proofErr w:type="spellStart"/>
    <w:r>
      <w:rPr>
        <w:i/>
        <w:iCs/>
        <w:sz w:val="18"/>
        <w:szCs w:val="18"/>
      </w:rPr>
      <w:t>Těšnov</w:t>
    </w:r>
    <w:proofErr w:type="spellEnd"/>
    <w:r>
      <w:rPr>
        <w:i/>
        <w:iCs/>
        <w:sz w:val="18"/>
        <w:szCs w:val="18"/>
      </w:rPr>
      <w:t xml:space="preserve"> 65/17, 110 </w:t>
    </w:r>
    <w:proofErr w:type="gramStart"/>
    <w:r>
      <w:rPr>
        <w:i/>
        <w:iCs/>
        <w:sz w:val="18"/>
        <w:szCs w:val="18"/>
      </w:rPr>
      <w:t>00  Praha</w:t>
    </w:r>
    <w:proofErr w:type="gramEnd"/>
    <w:r>
      <w:rPr>
        <w:i/>
        <w:iCs/>
        <w:sz w:val="18"/>
        <w:szCs w:val="18"/>
      </w:rPr>
      <w:t xml:space="preserve"> 1 – Nové Město</w:t>
    </w:r>
  </w:p>
  <w:p w14:paraId="6FEEB46D" w14:textId="77777777" w:rsidR="0099119E" w:rsidRDefault="00AA47C3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C7461" w14:textId="77777777" w:rsidR="00602C44" w:rsidRDefault="00602C44">
      <w:r>
        <w:separator/>
      </w:r>
    </w:p>
  </w:footnote>
  <w:footnote w:type="continuationSeparator" w:id="0">
    <w:p w14:paraId="61A146AB" w14:textId="77777777" w:rsidR="00602C44" w:rsidRDefault="0060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94F0" w14:textId="77777777" w:rsidR="00FC75E9" w:rsidRDefault="00FC75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7046" w14:textId="77777777" w:rsidR="00FC75E9" w:rsidRDefault="00FC75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EF85" w14:textId="77777777" w:rsidR="00FC75E9" w:rsidRDefault="00FC75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827C"/>
    <w:multiLevelType w:val="multilevel"/>
    <w:tmpl w:val="19AAC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4F81"/>
    <w:multiLevelType w:val="multilevel"/>
    <w:tmpl w:val="FEC8F2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1EB11C3"/>
    <w:multiLevelType w:val="multilevel"/>
    <w:tmpl w:val="968AD8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E239"/>
    <w:multiLevelType w:val="multilevel"/>
    <w:tmpl w:val="C4581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A623"/>
    <w:multiLevelType w:val="multilevel"/>
    <w:tmpl w:val="293891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A7A7213"/>
    <w:multiLevelType w:val="multilevel"/>
    <w:tmpl w:val="185014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EACD"/>
    <w:multiLevelType w:val="multilevel"/>
    <w:tmpl w:val="937801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3D44384"/>
    <w:multiLevelType w:val="multilevel"/>
    <w:tmpl w:val="D33E69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26208733"/>
    <w:multiLevelType w:val="multilevel"/>
    <w:tmpl w:val="65F84E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72ACAB"/>
    <w:multiLevelType w:val="multilevel"/>
    <w:tmpl w:val="665EA5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143ADDC"/>
    <w:multiLevelType w:val="multilevel"/>
    <w:tmpl w:val="3EB2A4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43B4A0"/>
    <w:multiLevelType w:val="multilevel"/>
    <w:tmpl w:val="3524EC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34F5780A"/>
    <w:multiLevelType w:val="multilevel"/>
    <w:tmpl w:val="7A8479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84740A6"/>
    <w:multiLevelType w:val="hybridMultilevel"/>
    <w:tmpl w:val="FD2C3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FC389"/>
    <w:multiLevelType w:val="multilevel"/>
    <w:tmpl w:val="153AB0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9DF5356"/>
    <w:multiLevelType w:val="hybridMultilevel"/>
    <w:tmpl w:val="DF7C448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59561"/>
    <w:multiLevelType w:val="multilevel"/>
    <w:tmpl w:val="FC0012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F51E02"/>
    <w:multiLevelType w:val="multilevel"/>
    <w:tmpl w:val="836AF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5C35F8"/>
    <w:multiLevelType w:val="multilevel"/>
    <w:tmpl w:val="45D8E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D96367"/>
    <w:multiLevelType w:val="multilevel"/>
    <w:tmpl w:val="9DAEC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6C8767"/>
    <w:multiLevelType w:val="multilevel"/>
    <w:tmpl w:val="1A3A86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56DB3DD3"/>
    <w:multiLevelType w:val="multilevel"/>
    <w:tmpl w:val="D4F676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586047AB"/>
    <w:multiLevelType w:val="multilevel"/>
    <w:tmpl w:val="C0D43B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A8EF2C9"/>
    <w:multiLevelType w:val="multilevel"/>
    <w:tmpl w:val="BFCA1A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60F37353"/>
    <w:multiLevelType w:val="multilevel"/>
    <w:tmpl w:val="1C8C7C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649FA4F6"/>
    <w:multiLevelType w:val="multilevel"/>
    <w:tmpl w:val="56E870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691EBBBB"/>
    <w:multiLevelType w:val="multilevel"/>
    <w:tmpl w:val="2A7C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F3F98F"/>
    <w:multiLevelType w:val="multilevel"/>
    <w:tmpl w:val="F4F85B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76B19B82"/>
    <w:multiLevelType w:val="multilevel"/>
    <w:tmpl w:val="8E026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9E9F04"/>
    <w:multiLevelType w:val="multilevel"/>
    <w:tmpl w:val="7BDAC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670077">
    <w:abstractNumId w:val="0"/>
  </w:num>
  <w:num w:numId="2" w16cid:durableId="1530878388">
    <w:abstractNumId w:val="1"/>
  </w:num>
  <w:num w:numId="3" w16cid:durableId="1847743076">
    <w:abstractNumId w:val="2"/>
  </w:num>
  <w:num w:numId="4" w16cid:durableId="1968849359">
    <w:abstractNumId w:val="3"/>
  </w:num>
  <w:num w:numId="5" w16cid:durableId="1990936680">
    <w:abstractNumId w:val="4"/>
  </w:num>
  <w:num w:numId="6" w16cid:durableId="1719083702">
    <w:abstractNumId w:val="5"/>
  </w:num>
  <w:num w:numId="7" w16cid:durableId="1330600619">
    <w:abstractNumId w:val="6"/>
  </w:num>
  <w:num w:numId="8" w16cid:durableId="1210649461">
    <w:abstractNumId w:val="7"/>
  </w:num>
  <w:num w:numId="9" w16cid:durableId="508957482">
    <w:abstractNumId w:val="8"/>
  </w:num>
  <w:num w:numId="10" w16cid:durableId="2077900864">
    <w:abstractNumId w:val="9"/>
  </w:num>
  <w:num w:numId="11" w16cid:durableId="480780982">
    <w:abstractNumId w:val="10"/>
  </w:num>
  <w:num w:numId="12" w16cid:durableId="1755972130">
    <w:abstractNumId w:val="11"/>
  </w:num>
  <w:num w:numId="13" w16cid:durableId="638606111">
    <w:abstractNumId w:val="12"/>
  </w:num>
  <w:num w:numId="14" w16cid:durableId="2056003065">
    <w:abstractNumId w:val="14"/>
  </w:num>
  <w:num w:numId="15" w16cid:durableId="1854104713">
    <w:abstractNumId w:val="16"/>
  </w:num>
  <w:num w:numId="16" w16cid:durableId="1446658163">
    <w:abstractNumId w:val="17"/>
  </w:num>
  <w:num w:numId="17" w16cid:durableId="937757687">
    <w:abstractNumId w:val="18"/>
  </w:num>
  <w:num w:numId="18" w16cid:durableId="385298246">
    <w:abstractNumId w:val="19"/>
  </w:num>
  <w:num w:numId="19" w16cid:durableId="2071997294">
    <w:abstractNumId w:val="20"/>
  </w:num>
  <w:num w:numId="20" w16cid:durableId="562175373">
    <w:abstractNumId w:val="21"/>
  </w:num>
  <w:num w:numId="21" w16cid:durableId="1716852834">
    <w:abstractNumId w:val="22"/>
  </w:num>
  <w:num w:numId="22" w16cid:durableId="1530878251">
    <w:abstractNumId w:val="23"/>
  </w:num>
  <w:num w:numId="23" w16cid:durableId="623461671">
    <w:abstractNumId w:val="24"/>
  </w:num>
  <w:num w:numId="24" w16cid:durableId="1556703193">
    <w:abstractNumId w:val="25"/>
  </w:num>
  <w:num w:numId="25" w16cid:durableId="396588747">
    <w:abstractNumId w:val="26"/>
  </w:num>
  <w:num w:numId="26" w16cid:durableId="1093745743">
    <w:abstractNumId w:val="27"/>
  </w:num>
  <w:num w:numId="27" w16cid:durableId="1566377075">
    <w:abstractNumId w:val="28"/>
  </w:num>
  <w:num w:numId="28" w16cid:durableId="721905408">
    <w:abstractNumId w:val="29"/>
  </w:num>
  <w:num w:numId="29" w16cid:durableId="1517578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4793711">
    <w:abstractNumId w:val="13"/>
  </w:num>
  <w:num w:numId="31" w16cid:durableId="18838643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7614353"/>
    <w:docVar w:name="dms_carovy_kod_cj" w:val="MZE-25288/2024-11141"/>
    <w:docVar w:name="dms_cj" w:val="MZE-25288/2024-11141"/>
    <w:docVar w:name="dms_cj_skn" w:val=" "/>
    <w:docVar w:name="dms_datum" w:val="28. 5. 2024"/>
    <w:docVar w:name="dms_datum_textem" w:val="28. května 2024"/>
    <w:docVar w:name="dms_datum_vzniku" w:val="27. 3. 2024 8:43:56"/>
    <w:docVar w:name="dms_el_pecet" w:val=" "/>
    <w:docVar w:name="dms_el_podpis" w:val="%%%el_podpis%%%"/>
    <w:docVar w:name="dms_nadrizeny_reditel" w:val="Mgr. Michal Hutňan"/>
    <w:docVar w:name="dms_ObsahParam1" w:val=" "/>
    <w:docVar w:name="dms_otisk_razitka" w:val=" "/>
    <w:docVar w:name="dms_PNASpravce" w:val=" "/>
    <w:docVar w:name="dms_podpisova_dolozka" w:val="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 "/>
    <w:docVar w:name="dms_prijaty_cj" w:val=" "/>
    <w:docVar w:name="dms_prijaty_ze_dne" w:val=" "/>
    <w:docVar w:name="dms_prilohy" w:val=" 1. Popis předmětu nájmu s výměrami..pdf"/>
    <w:docVar w:name="dms_pripojene_dokumenty" w:val=" "/>
    <w:docVar w:name="dms_spisova_znacka" w:val="MZE-25288/2024-11141"/>
    <w:docVar w:name="dms_spravce_jmeno" w:val="Jindra Šilhavá"/>
    <w:docVar w:name="dms_spravce_mail" w:val="Jindra.Silhava@mze.gov.cz"/>
    <w:docVar w:name="dms_spravce_telefon" w:val="31165308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1 k Zápisu o užívání nebytových prostor č. 669-2017-12131/1"/>
    <w:docVar w:name="dms_VNVSpravce" w:val=" "/>
    <w:docVar w:name="dms_zpracoval_jmeno" w:val="Jindra Šilhavá"/>
    <w:docVar w:name="dms_zpracoval_mail" w:val="Jindra.Silhava@mze.gov.cz"/>
    <w:docVar w:name="dms_zpracoval_telefon" w:val="311653082"/>
  </w:docVars>
  <w:rsids>
    <w:rsidRoot w:val="0099119E"/>
    <w:rsid w:val="0000037F"/>
    <w:rsid w:val="00001565"/>
    <w:rsid w:val="00002DE3"/>
    <w:rsid w:val="00007D9F"/>
    <w:rsid w:val="00011A9E"/>
    <w:rsid w:val="0001417C"/>
    <w:rsid w:val="00023720"/>
    <w:rsid w:val="00032A13"/>
    <w:rsid w:val="00034812"/>
    <w:rsid w:val="00043E51"/>
    <w:rsid w:val="00045B5B"/>
    <w:rsid w:val="00057AD4"/>
    <w:rsid w:val="00066D01"/>
    <w:rsid w:val="000874BF"/>
    <w:rsid w:val="00091879"/>
    <w:rsid w:val="000B07D1"/>
    <w:rsid w:val="000B0D95"/>
    <w:rsid w:val="000B4777"/>
    <w:rsid w:val="000B6360"/>
    <w:rsid w:val="000C7511"/>
    <w:rsid w:val="000C7E5F"/>
    <w:rsid w:val="000E4732"/>
    <w:rsid w:val="000E67BE"/>
    <w:rsid w:val="000F1132"/>
    <w:rsid w:val="000F6721"/>
    <w:rsid w:val="0010720D"/>
    <w:rsid w:val="00117AE8"/>
    <w:rsid w:val="00132DF1"/>
    <w:rsid w:val="00156570"/>
    <w:rsid w:val="00161A4A"/>
    <w:rsid w:val="00171654"/>
    <w:rsid w:val="00172B77"/>
    <w:rsid w:val="0017590D"/>
    <w:rsid w:val="00185B9A"/>
    <w:rsid w:val="0018731C"/>
    <w:rsid w:val="001A5F0E"/>
    <w:rsid w:val="001C162F"/>
    <w:rsid w:val="001C28BA"/>
    <w:rsid w:val="001C3149"/>
    <w:rsid w:val="001C4702"/>
    <w:rsid w:val="001C648C"/>
    <w:rsid w:val="001F31A5"/>
    <w:rsid w:val="0020369E"/>
    <w:rsid w:val="002056A6"/>
    <w:rsid w:val="002077B3"/>
    <w:rsid w:val="002078AE"/>
    <w:rsid w:val="00226A04"/>
    <w:rsid w:val="00240440"/>
    <w:rsid w:val="002452F2"/>
    <w:rsid w:val="00257895"/>
    <w:rsid w:val="002606DF"/>
    <w:rsid w:val="0026681D"/>
    <w:rsid w:val="00266DD7"/>
    <w:rsid w:val="00267795"/>
    <w:rsid w:val="002A3607"/>
    <w:rsid w:val="002B065A"/>
    <w:rsid w:val="002B4742"/>
    <w:rsid w:val="002B6D5F"/>
    <w:rsid w:val="003114BC"/>
    <w:rsid w:val="003258FD"/>
    <w:rsid w:val="00332ED1"/>
    <w:rsid w:val="003345F1"/>
    <w:rsid w:val="003445A5"/>
    <w:rsid w:val="00350CFD"/>
    <w:rsid w:val="00360A6B"/>
    <w:rsid w:val="003631F2"/>
    <w:rsid w:val="00365CDA"/>
    <w:rsid w:val="00371E73"/>
    <w:rsid w:val="003A17F8"/>
    <w:rsid w:val="003A6261"/>
    <w:rsid w:val="003C3303"/>
    <w:rsid w:val="003C3538"/>
    <w:rsid w:val="003E408B"/>
    <w:rsid w:val="003F162A"/>
    <w:rsid w:val="00420BD4"/>
    <w:rsid w:val="00421DB7"/>
    <w:rsid w:val="00425CF6"/>
    <w:rsid w:val="004264FB"/>
    <w:rsid w:val="00441CCC"/>
    <w:rsid w:val="00447344"/>
    <w:rsid w:val="00450813"/>
    <w:rsid w:val="00460D0B"/>
    <w:rsid w:val="00477768"/>
    <w:rsid w:val="00481D58"/>
    <w:rsid w:val="00490C9A"/>
    <w:rsid w:val="00491DBF"/>
    <w:rsid w:val="004A0E14"/>
    <w:rsid w:val="004B3BFA"/>
    <w:rsid w:val="004C735D"/>
    <w:rsid w:val="004D7D92"/>
    <w:rsid w:val="004E23F6"/>
    <w:rsid w:val="004F20D7"/>
    <w:rsid w:val="004F7076"/>
    <w:rsid w:val="00510617"/>
    <w:rsid w:val="005208C9"/>
    <w:rsid w:val="0053397D"/>
    <w:rsid w:val="00536751"/>
    <w:rsid w:val="00536DC0"/>
    <w:rsid w:val="005543B7"/>
    <w:rsid w:val="005545C0"/>
    <w:rsid w:val="00574742"/>
    <w:rsid w:val="00594316"/>
    <w:rsid w:val="005A1861"/>
    <w:rsid w:val="005A21AE"/>
    <w:rsid w:val="005A2B3B"/>
    <w:rsid w:val="005A4EEC"/>
    <w:rsid w:val="005A757A"/>
    <w:rsid w:val="005B1E76"/>
    <w:rsid w:val="005D7D24"/>
    <w:rsid w:val="00602C44"/>
    <w:rsid w:val="006063F8"/>
    <w:rsid w:val="00621916"/>
    <w:rsid w:val="00626DF8"/>
    <w:rsid w:val="006478DD"/>
    <w:rsid w:val="0065020A"/>
    <w:rsid w:val="006547C1"/>
    <w:rsid w:val="006556A4"/>
    <w:rsid w:val="00665F20"/>
    <w:rsid w:val="006703BD"/>
    <w:rsid w:val="006778B9"/>
    <w:rsid w:val="006D2934"/>
    <w:rsid w:val="006D5B73"/>
    <w:rsid w:val="00710C73"/>
    <w:rsid w:val="00713D60"/>
    <w:rsid w:val="0073097C"/>
    <w:rsid w:val="007348A6"/>
    <w:rsid w:val="00755FDC"/>
    <w:rsid w:val="00756600"/>
    <w:rsid w:val="007768C6"/>
    <w:rsid w:val="007806D2"/>
    <w:rsid w:val="00794194"/>
    <w:rsid w:val="00796860"/>
    <w:rsid w:val="00796A14"/>
    <w:rsid w:val="007A3B02"/>
    <w:rsid w:val="007A7DF8"/>
    <w:rsid w:val="007B0FA3"/>
    <w:rsid w:val="007B1E41"/>
    <w:rsid w:val="007C33A4"/>
    <w:rsid w:val="007C5B3D"/>
    <w:rsid w:val="007D1038"/>
    <w:rsid w:val="007E6233"/>
    <w:rsid w:val="007E6AA1"/>
    <w:rsid w:val="007F4F4C"/>
    <w:rsid w:val="0080522C"/>
    <w:rsid w:val="00805B6D"/>
    <w:rsid w:val="008666F9"/>
    <w:rsid w:val="00873C61"/>
    <w:rsid w:val="00875792"/>
    <w:rsid w:val="008B3C6E"/>
    <w:rsid w:val="008C06D0"/>
    <w:rsid w:val="008C1AE7"/>
    <w:rsid w:val="008D0B63"/>
    <w:rsid w:val="008E2DBD"/>
    <w:rsid w:val="008E3C54"/>
    <w:rsid w:val="00906353"/>
    <w:rsid w:val="00906F9E"/>
    <w:rsid w:val="00912514"/>
    <w:rsid w:val="00913375"/>
    <w:rsid w:val="009269DB"/>
    <w:rsid w:val="009301FC"/>
    <w:rsid w:val="0093172D"/>
    <w:rsid w:val="00944AE3"/>
    <w:rsid w:val="00954BBD"/>
    <w:rsid w:val="00957D38"/>
    <w:rsid w:val="0096080A"/>
    <w:rsid w:val="00967BB5"/>
    <w:rsid w:val="009727FE"/>
    <w:rsid w:val="00981033"/>
    <w:rsid w:val="009829C6"/>
    <w:rsid w:val="00990179"/>
    <w:rsid w:val="0099119E"/>
    <w:rsid w:val="00995E55"/>
    <w:rsid w:val="00996682"/>
    <w:rsid w:val="009C0AAF"/>
    <w:rsid w:val="009D5C44"/>
    <w:rsid w:val="009E11DA"/>
    <w:rsid w:val="009E167A"/>
    <w:rsid w:val="009E628E"/>
    <w:rsid w:val="009F68AE"/>
    <w:rsid w:val="009F73AD"/>
    <w:rsid w:val="009F759F"/>
    <w:rsid w:val="00A03863"/>
    <w:rsid w:val="00A06167"/>
    <w:rsid w:val="00A15137"/>
    <w:rsid w:val="00A2316A"/>
    <w:rsid w:val="00A34252"/>
    <w:rsid w:val="00A37FA6"/>
    <w:rsid w:val="00A40BA7"/>
    <w:rsid w:val="00A41C95"/>
    <w:rsid w:val="00A450D1"/>
    <w:rsid w:val="00A52830"/>
    <w:rsid w:val="00A53543"/>
    <w:rsid w:val="00A65C4D"/>
    <w:rsid w:val="00A95DC3"/>
    <w:rsid w:val="00AA47C3"/>
    <w:rsid w:val="00AA5EC9"/>
    <w:rsid w:val="00AB0282"/>
    <w:rsid w:val="00AC26DF"/>
    <w:rsid w:val="00AD173B"/>
    <w:rsid w:val="00AD31CD"/>
    <w:rsid w:val="00AE330E"/>
    <w:rsid w:val="00AF2403"/>
    <w:rsid w:val="00AF3873"/>
    <w:rsid w:val="00AF7296"/>
    <w:rsid w:val="00B00CF2"/>
    <w:rsid w:val="00B47925"/>
    <w:rsid w:val="00B6571C"/>
    <w:rsid w:val="00B6746A"/>
    <w:rsid w:val="00B868D8"/>
    <w:rsid w:val="00B92AD9"/>
    <w:rsid w:val="00B93BB3"/>
    <w:rsid w:val="00BA3C6D"/>
    <w:rsid w:val="00BA7D0A"/>
    <w:rsid w:val="00BB523A"/>
    <w:rsid w:val="00BE23A5"/>
    <w:rsid w:val="00BF6552"/>
    <w:rsid w:val="00C2713B"/>
    <w:rsid w:val="00C34B7A"/>
    <w:rsid w:val="00C56F63"/>
    <w:rsid w:val="00C8074A"/>
    <w:rsid w:val="00C81147"/>
    <w:rsid w:val="00C9063B"/>
    <w:rsid w:val="00C92E2A"/>
    <w:rsid w:val="00C94692"/>
    <w:rsid w:val="00CB4F45"/>
    <w:rsid w:val="00CE6267"/>
    <w:rsid w:val="00CE77AA"/>
    <w:rsid w:val="00CF298D"/>
    <w:rsid w:val="00CF3E73"/>
    <w:rsid w:val="00D14E85"/>
    <w:rsid w:val="00D176C8"/>
    <w:rsid w:val="00D51553"/>
    <w:rsid w:val="00D51704"/>
    <w:rsid w:val="00D57D60"/>
    <w:rsid w:val="00D60607"/>
    <w:rsid w:val="00D804D2"/>
    <w:rsid w:val="00D85720"/>
    <w:rsid w:val="00D862C1"/>
    <w:rsid w:val="00DA2DE4"/>
    <w:rsid w:val="00DB4F73"/>
    <w:rsid w:val="00DB6011"/>
    <w:rsid w:val="00DC57CE"/>
    <w:rsid w:val="00DD0CB1"/>
    <w:rsid w:val="00DD258B"/>
    <w:rsid w:val="00DD26A5"/>
    <w:rsid w:val="00DE0EE3"/>
    <w:rsid w:val="00DE579C"/>
    <w:rsid w:val="00DF1446"/>
    <w:rsid w:val="00DF3CD3"/>
    <w:rsid w:val="00E05E9D"/>
    <w:rsid w:val="00E13E36"/>
    <w:rsid w:val="00E35644"/>
    <w:rsid w:val="00E43752"/>
    <w:rsid w:val="00E675E2"/>
    <w:rsid w:val="00E9038A"/>
    <w:rsid w:val="00E93E1A"/>
    <w:rsid w:val="00EA5774"/>
    <w:rsid w:val="00EB3783"/>
    <w:rsid w:val="00EC4ED1"/>
    <w:rsid w:val="00EF6591"/>
    <w:rsid w:val="00F0458E"/>
    <w:rsid w:val="00F12EAE"/>
    <w:rsid w:val="00F13807"/>
    <w:rsid w:val="00F140F9"/>
    <w:rsid w:val="00F216A1"/>
    <w:rsid w:val="00F233A1"/>
    <w:rsid w:val="00F3708F"/>
    <w:rsid w:val="00F43C96"/>
    <w:rsid w:val="00F65A0B"/>
    <w:rsid w:val="00F6651C"/>
    <w:rsid w:val="00F73F10"/>
    <w:rsid w:val="00FA1BE0"/>
    <w:rsid w:val="00FA2444"/>
    <w:rsid w:val="00FB625C"/>
    <w:rsid w:val="00FB65FB"/>
    <w:rsid w:val="00FC6239"/>
    <w:rsid w:val="00FC75E9"/>
    <w:rsid w:val="00FD067B"/>
    <w:rsid w:val="00FD5F98"/>
    <w:rsid w:val="00FE7536"/>
    <w:rsid w:val="00FF1FEF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90221"/>
  <w15:docId w15:val="{DB7EC41A-A309-46C8-92C7-30808502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odsazen">
    <w:name w:val="Body Text Indent"/>
    <w:basedOn w:val="Normln"/>
    <w:semiHidden/>
    <w:unhideWhenUsed/>
    <w:pPr>
      <w:ind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3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2T12:15:30.18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2T12:15:29.7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2" ma:contentTypeDescription="Vytvoří nový dokument" ma:contentTypeScope="" ma:versionID="282ef021618a837856b16dac01fc99b8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719963a3b825e7187d96c00557582cec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b3faf5-efd0-4685-b1f7-2212cc995645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01E78F-94BE-4651-B02C-77F9A8F7C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A8946-43C7-4B00-B536-55AB54893A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5F9AE8-D576-4717-A784-BBBADC419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C8B16-6CDE-4E2B-814D-442D9DE5F6A9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6</Pages>
  <Words>1055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Jelínková Eva</cp:lastModifiedBy>
  <cp:revision>216</cp:revision>
  <cp:lastPrinted>2024-12-04T07:28:00Z</cp:lastPrinted>
  <dcterms:created xsi:type="dcterms:W3CDTF">2024-06-14T10:45:00Z</dcterms:created>
  <dcterms:modified xsi:type="dcterms:W3CDTF">2024-12-18T13:01:00Z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Order">
    <vt:r8>26800</vt:r8>
  </property>
</Properties>
</file>