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DB9CC" w14:textId="77777777" w:rsidR="00E2344B" w:rsidRDefault="00E2344B" w:rsidP="00E2344B">
      <w:pPr>
        <w:spacing w:after="0" w:line="240" w:lineRule="auto"/>
        <w:jc w:val="center"/>
        <w:rPr>
          <w:rFonts w:ascii="Arial" w:eastAsia="Times New Roman" w:hAnsi="Arial" w:cs="Arial"/>
          <w:b/>
          <w:bCs/>
          <w:kern w:val="0"/>
          <w:sz w:val="28"/>
          <w:szCs w:val="28"/>
          <w:lang w:eastAsia="cs-CZ"/>
          <w14:ligatures w14:val="none"/>
        </w:rPr>
      </w:pPr>
      <w:r>
        <w:rPr>
          <w:rFonts w:ascii="Arial" w:eastAsia="Times New Roman" w:hAnsi="Arial" w:cs="Arial"/>
          <w:b/>
          <w:bCs/>
          <w:kern w:val="0"/>
          <w:sz w:val="28"/>
          <w:szCs w:val="28"/>
          <w:lang w:eastAsia="cs-CZ"/>
          <w14:ligatures w14:val="none"/>
        </w:rPr>
        <w:t>KUPNÍ SMLOUVA</w:t>
      </w:r>
    </w:p>
    <w:p w14:paraId="289D8E71" w14:textId="2EAF0862" w:rsidR="00E2344B" w:rsidRDefault="00E2344B" w:rsidP="00E2344B">
      <w:pPr>
        <w:spacing w:after="0" w:line="240" w:lineRule="auto"/>
        <w:jc w:val="center"/>
        <w:rPr>
          <w:rFonts w:ascii="Arial" w:eastAsia="Times New Roman" w:hAnsi="Arial" w:cs="Arial"/>
          <w:kern w:val="0"/>
          <w:lang w:eastAsia="cs-CZ"/>
          <w14:ligatures w14:val="none"/>
        </w:rPr>
      </w:pPr>
      <w:r>
        <w:rPr>
          <w:rFonts w:ascii="Arial" w:eastAsia="Times New Roman" w:hAnsi="Arial" w:cs="Arial"/>
          <w:kern w:val="0"/>
          <w:lang w:eastAsia="cs-CZ"/>
          <w14:ligatures w14:val="none"/>
        </w:rPr>
        <w:t>číslo smlouvy ŘSD s. p.: 12MP-0044</w:t>
      </w:r>
      <w:r w:rsidR="00067C18">
        <w:rPr>
          <w:rFonts w:ascii="Arial" w:eastAsia="Times New Roman" w:hAnsi="Arial" w:cs="Arial"/>
          <w:kern w:val="0"/>
          <w:lang w:eastAsia="cs-CZ"/>
          <w14:ligatures w14:val="none"/>
        </w:rPr>
        <w:t>66</w:t>
      </w:r>
    </w:p>
    <w:p w14:paraId="3F6E5BE5" w14:textId="77777777" w:rsidR="00E2344B" w:rsidRDefault="00E2344B" w:rsidP="00E2344B">
      <w:pPr>
        <w:spacing w:after="0" w:line="240" w:lineRule="auto"/>
        <w:jc w:val="both"/>
        <w:rPr>
          <w:rFonts w:ascii="Arial" w:eastAsia="Times New Roman" w:hAnsi="Arial" w:cs="Arial"/>
          <w:i/>
          <w:iCs/>
          <w:color w:val="4472C4"/>
          <w:kern w:val="0"/>
          <w:lang w:eastAsia="cs-CZ"/>
          <w14:ligatures w14:val="none"/>
        </w:rPr>
      </w:pPr>
    </w:p>
    <w:p w14:paraId="24A6D644" w14:textId="32D5D3DE"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uzavřená v souladu s ustanovením § 2079 a násl. zákona č. 89/2012 Sb., občanský zákoník, </w:t>
      </w:r>
      <w:r>
        <w:rPr>
          <w:rFonts w:ascii="Arial" w:eastAsia="Times New Roman" w:hAnsi="Arial" w:cs="Arial"/>
          <w:kern w:val="0"/>
          <w:lang w:eastAsia="cs-CZ"/>
          <w14:ligatures w14:val="none"/>
        </w:rPr>
        <w:br/>
        <w:t>ve znění pozdějších předpisů (dále jen „</w:t>
      </w:r>
      <w:r>
        <w:rPr>
          <w:rFonts w:ascii="Arial" w:eastAsia="Times New Roman" w:hAnsi="Arial" w:cs="Arial"/>
          <w:b/>
          <w:kern w:val="0"/>
          <w:lang w:eastAsia="cs-CZ"/>
          <w14:ligatures w14:val="none"/>
        </w:rPr>
        <w:t>občanský zákoník</w:t>
      </w:r>
      <w:r>
        <w:rPr>
          <w:rFonts w:ascii="Arial" w:eastAsia="Times New Roman" w:hAnsi="Arial" w:cs="Arial"/>
          <w:kern w:val="0"/>
          <w:lang w:eastAsia="cs-CZ"/>
          <w14:ligatures w14:val="none"/>
        </w:rPr>
        <w:t>“), příslušnými ustanoveními zákona č. 77/1997 Sb., o státním podniku, ve znění pozdějších předpisů (dále jen „</w:t>
      </w:r>
      <w:r>
        <w:rPr>
          <w:rFonts w:ascii="Arial" w:eastAsia="Times New Roman" w:hAnsi="Arial" w:cs="Arial"/>
          <w:b/>
          <w:kern w:val="0"/>
          <w:lang w:eastAsia="cs-CZ"/>
          <w14:ligatures w14:val="none"/>
        </w:rPr>
        <w:t xml:space="preserve">zákon </w:t>
      </w:r>
      <w:r>
        <w:rPr>
          <w:rFonts w:ascii="Arial" w:eastAsia="Times New Roman" w:hAnsi="Arial" w:cs="Arial"/>
          <w:b/>
          <w:kern w:val="0"/>
          <w:lang w:eastAsia="cs-CZ"/>
          <w14:ligatures w14:val="none"/>
        </w:rPr>
        <w:br/>
        <w:t>o státním podniku</w:t>
      </w:r>
      <w:r>
        <w:rPr>
          <w:rFonts w:ascii="Arial" w:eastAsia="Times New Roman" w:hAnsi="Arial" w:cs="Arial"/>
          <w:kern w:val="0"/>
          <w:lang w:eastAsia="cs-CZ"/>
          <w14:ligatures w14:val="none"/>
        </w:rPr>
        <w:t xml:space="preserve">“), zákona č. 416/2009 Sb., o urychlení výstavby strategicky významné infrastruktury, ve znění pozdějších předpisů a zákona č. 13/1997 Sb., o pozemních komunikacích, ve znění pozdějších předpisů </w:t>
      </w:r>
    </w:p>
    <w:p w14:paraId="2F76ADF2"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76FBDC13" w14:textId="77777777" w:rsidR="00E2344B" w:rsidRDefault="00E2344B" w:rsidP="00E2344B">
      <w:pPr>
        <w:spacing w:after="0" w:line="240" w:lineRule="auto"/>
        <w:jc w:val="both"/>
        <w:rPr>
          <w:rFonts w:ascii="Arial" w:eastAsia="Times New Roman" w:hAnsi="Arial" w:cs="Arial"/>
          <w:b/>
          <w:bCs/>
          <w:kern w:val="0"/>
          <w:lang w:eastAsia="cs-CZ"/>
          <w14:ligatures w14:val="none"/>
        </w:rPr>
      </w:pPr>
      <w:r>
        <w:rPr>
          <w:rFonts w:ascii="Arial" w:eastAsia="Times New Roman" w:hAnsi="Arial" w:cs="Arial"/>
          <w:b/>
          <w:bCs/>
          <w:kern w:val="0"/>
          <w:lang w:eastAsia="cs-CZ"/>
          <w14:ligatures w14:val="none"/>
        </w:rPr>
        <w:t>Smluvní strany:</w:t>
      </w:r>
    </w:p>
    <w:p w14:paraId="3736C9D3" w14:textId="77777777" w:rsidR="00E2344B" w:rsidRDefault="00E2344B" w:rsidP="00E2344B">
      <w:pPr>
        <w:spacing w:after="0" w:line="240" w:lineRule="auto"/>
        <w:jc w:val="both"/>
        <w:rPr>
          <w:rFonts w:ascii="Arial" w:eastAsia="Times New Roman" w:hAnsi="Arial" w:cs="Arial"/>
          <w:color w:val="4472C4"/>
          <w:kern w:val="0"/>
          <w:lang w:eastAsia="cs-CZ"/>
          <w14:ligatures w14:val="none"/>
        </w:rPr>
      </w:pPr>
    </w:p>
    <w:p w14:paraId="4BE9867B" w14:textId="7A1195BD" w:rsidR="00E2344B" w:rsidRDefault="00067C18" w:rsidP="00E2344B">
      <w:pPr>
        <w:spacing w:after="0" w:line="240" w:lineRule="auto"/>
        <w:jc w:val="both"/>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Statutární m</w:t>
      </w:r>
      <w:r w:rsidR="00E2344B">
        <w:rPr>
          <w:rFonts w:ascii="Arial" w:eastAsia="Times New Roman" w:hAnsi="Arial" w:cs="Arial"/>
          <w:b/>
          <w:bCs/>
          <w:color w:val="000000"/>
          <w:kern w:val="0"/>
          <w:lang w:eastAsia="cs-CZ"/>
          <w14:ligatures w14:val="none"/>
        </w:rPr>
        <w:t xml:space="preserve">ěsto </w:t>
      </w:r>
      <w:r>
        <w:rPr>
          <w:rFonts w:ascii="Arial" w:eastAsia="Times New Roman" w:hAnsi="Arial" w:cs="Arial"/>
          <w:b/>
          <w:bCs/>
          <w:color w:val="000000"/>
          <w:kern w:val="0"/>
          <w:lang w:eastAsia="cs-CZ"/>
          <w14:ligatures w14:val="none"/>
        </w:rPr>
        <w:t>Jihlava</w:t>
      </w:r>
      <w:r w:rsidR="00E2344B">
        <w:rPr>
          <w:rFonts w:ascii="Arial" w:eastAsia="Times New Roman" w:hAnsi="Arial" w:cs="Arial"/>
          <w:b/>
          <w:bCs/>
          <w:color w:val="000000"/>
          <w:kern w:val="0"/>
          <w:lang w:eastAsia="cs-CZ"/>
          <w14:ligatures w14:val="none"/>
        </w:rPr>
        <w:t xml:space="preserve">                                    </w:t>
      </w:r>
      <w:r>
        <w:rPr>
          <w:rFonts w:ascii="Arial" w:eastAsia="Times New Roman" w:hAnsi="Arial" w:cs="Arial"/>
          <w:b/>
          <w:bCs/>
          <w:color w:val="000000"/>
          <w:kern w:val="0"/>
          <w:lang w:eastAsia="cs-CZ"/>
          <w14:ligatures w14:val="none"/>
        </w:rPr>
        <w:t xml:space="preserve">               </w:t>
      </w:r>
      <w:r w:rsidR="00E2344B">
        <w:rPr>
          <w:rFonts w:ascii="Arial" w:eastAsia="Times New Roman" w:hAnsi="Arial" w:cs="Arial"/>
          <w:b/>
          <w:bCs/>
          <w:color w:val="000000"/>
          <w:kern w:val="0"/>
          <w:lang w:eastAsia="cs-CZ"/>
          <w14:ligatures w14:val="none"/>
        </w:rPr>
        <w:t xml:space="preserve">        spoluvlastnický podíl: </w:t>
      </w:r>
      <w:r>
        <w:rPr>
          <w:rFonts w:ascii="Arial" w:eastAsia="Times New Roman" w:hAnsi="Arial" w:cs="Arial"/>
          <w:b/>
          <w:bCs/>
          <w:color w:val="000000"/>
          <w:kern w:val="0"/>
          <w:lang w:eastAsia="cs-CZ"/>
          <w14:ligatures w14:val="none"/>
        </w:rPr>
        <w:t>72</w:t>
      </w:r>
      <w:r w:rsidR="00E2344B">
        <w:rPr>
          <w:rFonts w:ascii="Arial" w:eastAsia="Times New Roman" w:hAnsi="Arial" w:cs="Arial"/>
          <w:b/>
          <w:bCs/>
          <w:color w:val="000000"/>
          <w:kern w:val="0"/>
          <w:lang w:eastAsia="cs-CZ"/>
          <w14:ligatures w14:val="none"/>
        </w:rPr>
        <w:t>/838</w:t>
      </w:r>
    </w:p>
    <w:p w14:paraId="58D90CED" w14:textId="4610EC09" w:rsidR="00E2344B" w:rsidRDefault="00E2344B" w:rsidP="00E2344B">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se sídlem: </w:t>
      </w:r>
      <w:r>
        <w:rPr>
          <w:rFonts w:ascii="Arial" w:eastAsia="Times New Roman" w:hAnsi="Arial" w:cs="Arial"/>
          <w:color w:val="000000"/>
          <w:kern w:val="0"/>
          <w:lang w:eastAsia="cs-CZ"/>
          <w14:ligatures w14:val="none"/>
        </w:rPr>
        <w:tab/>
      </w:r>
      <w:r>
        <w:rPr>
          <w:rFonts w:ascii="Arial" w:eastAsia="Times New Roman" w:hAnsi="Arial" w:cs="Arial"/>
          <w:color w:val="000000"/>
          <w:kern w:val="0"/>
          <w:lang w:eastAsia="cs-CZ"/>
          <w14:ligatures w14:val="none"/>
        </w:rPr>
        <w:tab/>
      </w:r>
      <w:r w:rsidR="00067C18">
        <w:rPr>
          <w:rFonts w:ascii="Arial" w:eastAsia="Times New Roman" w:hAnsi="Arial" w:cs="Arial"/>
          <w:color w:val="000000"/>
          <w:kern w:val="0"/>
          <w:lang w:eastAsia="cs-CZ"/>
          <w14:ligatures w14:val="none"/>
        </w:rPr>
        <w:t>Masarykovo náměstí 97/1, 586 01 Jihlava</w:t>
      </w:r>
    </w:p>
    <w:p w14:paraId="19D1BDB0" w14:textId="5F81A7F7" w:rsidR="00E2344B" w:rsidRDefault="00E2344B" w:rsidP="00E2344B">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IČO: </w:t>
      </w:r>
      <w:r>
        <w:rPr>
          <w:rFonts w:ascii="Arial" w:eastAsia="Times New Roman" w:hAnsi="Arial" w:cs="Arial"/>
          <w:color w:val="000000"/>
          <w:kern w:val="0"/>
          <w:lang w:eastAsia="cs-CZ"/>
          <w14:ligatures w14:val="none"/>
        </w:rPr>
        <w:tab/>
      </w:r>
      <w:r>
        <w:rPr>
          <w:rFonts w:ascii="Arial" w:eastAsia="Times New Roman" w:hAnsi="Arial" w:cs="Arial"/>
          <w:color w:val="000000"/>
          <w:kern w:val="0"/>
          <w:lang w:eastAsia="cs-CZ"/>
          <w14:ligatures w14:val="none"/>
        </w:rPr>
        <w:tab/>
      </w:r>
      <w:r>
        <w:rPr>
          <w:rFonts w:ascii="Arial" w:eastAsia="Times New Roman" w:hAnsi="Arial" w:cs="Arial"/>
          <w:color w:val="000000"/>
          <w:kern w:val="0"/>
          <w:lang w:eastAsia="cs-CZ"/>
          <w14:ligatures w14:val="none"/>
        </w:rPr>
        <w:tab/>
        <w:t>002</w:t>
      </w:r>
      <w:r w:rsidR="00067C18">
        <w:rPr>
          <w:rFonts w:ascii="Arial" w:eastAsia="Times New Roman" w:hAnsi="Arial" w:cs="Arial"/>
          <w:color w:val="000000"/>
          <w:kern w:val="0"/>
          <w:lang w:eastAsia="cs-CZ"/>
          <w14:ligatures w14:val="none"/>
        </w:rPr>
        <w:t>86010</w:t>
      </w:r>
      <w:r>
        <w:rPr>
          <w:rFonts w:ascii="Arial" w:eastAsia="Times New Roman" w:hAnsi="Arial" w:cs="Arial"/>
          <w:color w:val="000000"/>
          <w:kern w:val="0"/>
          <w:lang w:eastAsia="cs-CZ"/>
          <w14:ligatures w14:val="none"/>
        </w:rPr>
        <w:tab/>
      </w:r>
      <w:r>
        <w:rPr>
          <w:rFonts w:ascii="Arial" w:eastAsia="Times New Roman" w:hAnsi="Arial" w:cs="Arial"/>
          <w:color w:val="000000"/>
          <w:kern w:val="0"/>
          <w:lang w:eastAsia="cs-CZ"/>
          <w14:ligatures w14:val="none"/>
        </w:rPr>
        <w:tab/>
      </w:r>
    </w:p>
    <w:p w14:paraId="1E66B765" w14:textId="5362EC9C" w:rsidR="00E2344B" w:rsidRDefault="00E2344B" w:rsidP="00E2344B">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zastoupené: </w:t>
      </w:r>
      <w:r>
        <w:rPr>
          <w:rFonts w:ascii="Arial" w:eastAsia="Times New Roman" w:hAnsi="Arial" w:cs="Arial"/>
          <w:color w:val="000000"/>
          <w:kern w:val="0"/>
          <w:lang w:eastAsia="cs-CZ"/>
          <w14:ligatures w14:val="none"/>
        </w:rPr>
        <w:tab/>
      </w:r>
      <w:r>
        <w:rPr>
          <w:rFonts w:ascii="Arial" w:eastAsia="Times New Roman" w:hAnsi="Arial" w:cs="Arial"/>
          <w:color w:val="000000"/>
          <w:kern w:val="0"/>
          <w:lang w:eastAsia="cs-CZ"/>
          <w14:ligatures w14:val="none"/>
        </w:rPr>
        <w:tab/>
      </w:r>
      <w:r w:rsidR="00067C18">
        <w:rPr>
          <w:rFonts w:ascii="Arial" w:eastAsia="Times New Roman" w:hAnsi="Arial" w:cs="Arial"/>
          <w:color w:val="000000"/>
          <w:kern w:val="0"/>
          <w:lang w:eastAsia="cs-CZ"/>
          <w14:ligatures w14:val="none"/>
        </w:rPr>
        <w:t>Ing. arch. Martinem Laštovičkou, náměstkem primátora</w:t>
      </w:r>
      <w:r>
        <w:rPr>
          <w:rFonts w:ascii="Arial" w:eastAsia="Times New Roman" w:hAnsi="Arial" w:cs="Arial"/>
          <w:color w:val="000000"/>
          <w:kern w:val="0"/>
          <w:lang w:eastAsia="cs-CZ"/>
          <w14:ligatures w14:val="none"/>
        </w:rPr>
        <w:tab/>
      </w:r>
      <w:r>
        <w:rPr>
          <w:rFonts w:ascii="Arial" w:eastAsia="Times New Roman" w:hAnsi="Arial" w:cs="Arial"/>
          <w:color w:val="000000"/>
          <w:kern w:val="0"/>
          <w:lang w:eastAsia="cs-CZ"/>
          <w14:ligatures w14:val="none"/>
        </w:rPr>
        <w:tab/>
      </w:r>
      <w:r>
        <w:rPr>
          <w:rFonts w:ascii="Arial" w:eastAsia="Times New Roman" w:hAnsi="Arial" w:cs="Arial"/>
          <w:color w:val="000000"/>
          <w:kern w:val="0"/>
          <w:lang w:eastAsia="cs-CZ"/>
          <w14:ligatures w14:val="none"/>
        </w:rPr>
        <w:tab/>
      </w:r>
      <w:r>
        <w:rPr>
          <w:rFonts w:ascii="Arial" w:eastAsia="Times New Roman" w:hAnsi="Arial" w:cs="Arial"/>
          <w:color w:val="000000"/>
          <w:kern w:val="0"/>
          <w:lang w:eastAsia="cs-CZ"/>
          <w14:ligatures w14:val="none"/>
        </w:rPr>
        <w:tab/>
      </w:r>
    </w:p>
    <w:p w14:paraId="659668D8" w14:textId="5711FE39" w:rsidR="00E2344B" w:rsidRPr="005C3657"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color w:val="000000"/>
          <w:kern w:val="0"/>
          <w:lang w:eastAsia="cs-CZ"/>
          <w14:ligatures w14:val="none"/>
        </w:rPr>
        <w:t xml:space="preserve">bankovní spojení: </w:t>
      </w:r>
      <w:r>
        <w:rPr>
          <w:rFonts w:ascii="Arial" w:eastAsia="Times New Roman" w:hAnsi="Arial" w:cs="Arial"/>
          <w:color w:val="000000"/>
          <w:kern w:val="0"/>
          <w:lang w:eastAsia="cs-CZ"/>
          <w14:ligatures w14:val="none"/>
        </w:rPr>
        <w:tab/>
      </w:r>
      <w:r w:rsidR="00DC4D1D" w:rsidRPr="005C3657">
        <w:rPr>
          <w:rFonts w:ascii="Arial" w:hAnsi="Arial" w:cs="Arial"/>
        </w:rPr>
        <w:t xml:space="preserve">České spořitelna, a. s.  </w:t>
      </w:r>
    </w:p>
    <w:p w14:paraId="5641076D" w14:textId="752D0079" w:rsidR="00E2344B" w:rsidRPr="00DC4D1D" w:rsidRDefault="00E2344B" w:rsidP="00E2344B">
      <w:pPr>
        <w:spacing w:after="0" w:line="240" w:lineRule="auto"/>
        <w:jc w:val="both"/>
        <w:rPr>
          <w:rFonts w:ascii="Arial" w:eastAsia="Times New Roman" w:hAnsi="Arial" w:cs="Arial"/>
          <w:color w:val="000000"/>
          <w:kern w:val="0"/>
          <w:lang w:eastAsia="cs-CZ"/>
          <w14:ligatures w14:val="none"/>
        </w:rPr>
      </w:pPr>
      <w:r w:rsidRPr="005C3657">
        <w:rPr>
          <w:rFonts w:ascii="Arial" w:eastAsia="Times New Roman" w:hAnsi="Arial" w:cs="Arial"/>
          <w:color w:val="000000"/>
          <w:kern w:val="0"/>
          <w:lang w:eastAsia="cs-CZ"/>
          <w14:ligatures w14:val="none"/>
        </w:rPr>
        <w:t xml:space="preserve">číslo účtu: </w:t>
      </w:r>
      <w:r w:rsidRPr="005C3657">
        <w:rPr>
          <w:rFonts w:ascii="Arial" w:eastAsia="Times New Roman" w:hAnsi="Arial" w:cs="Arial"/>
          <w:color w:val="000000"/>
          <w:kern w:val="0"/>
          <w:lang w:eastAsia="cs-CZ"/>
          <w14:ligatures w14:val="none"/>
        </w:rPr>
        <w:tab/>
      </w:r>
      <w:r w:rsidRPr="005C3657">
        <w:rPr>
          <w:rFonts w:ascii="Arial" w:eastAsia="Times New Roman" w:hAnsi="Arial" w:cs="Arial"/>
          <w:color w:val="000000"/>
          <w:kern w:val="0"/>
          <w:lang w:eastAsia="cs-CZ"/>
          <w14:ligatures w14:val="none"/>
        </w:rPr>
        <w:tab/>
      </w:r>
      <w:r w:rsidR="00DC4D1D" w:rsidRPr="005C3657">
        <w:rPr>
          <w:rFonts w:ascii="Arial" w:hAnsi="Arial" w:cs="Arial"/>
          <w:szCs w:val="24"/>
        </w:rPr>
        <w:t>19-1466072369/0800, v.s. 7060000</w:t>
      </w:r>
      <w:r w:rsidR="009005CE">
        <w:rPr>
          <w:rFonts w:ascii="Arial" w:hAnsi="Arial" w:cs="Arial"/>
          <w:szCs w:val="24"/>
        </w:rPr>
        <w:t>367</w:t>
      </w:r>
    </w:p>
    <w:p w14:paraId="17C6BC16"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3E2A6984" w14:textId="3C7EAB42"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jako „</w:t>
      </w:r>
      <w:r>
        <w:rPr>
          <w:rFonts w:ascii="Arial" w:eastAsia="Times New Roman" w:hAnsi="Arial" w:cs="Arial"/>
          <w:b/>
          <w:bCs/>
          <w:kern w:val="0"/>
          <w:lang w:eastAsia="cs-CZ"/>
          <w14:ligatures w14:val="none"/>
        </w:rPr>
        <w:t>Prodávající</w:t>
      </w:r>
      <w:r>
        <w:rPr>
          <w:rFonts w:ascii="Arial" w:eastAsia="Times New Roman" w:hAnsi="Arial" w:cs="Arial"/>
          <w:kern w:val="0"/>
          <w:lang w:eastAsia="cs-CZ"/>
          <w14:ligatures w14:val="none"/>
        </w:rPr>
        <w:t>“ na straně jedné</w:t>
      </w:r>
    </w:p>
    <w:p w14:paraId="7C1EB867"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41954440" w14:textId="77777777"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a</w:t>
      </w:r>
    </w:p>
    <w:p w14:paraId="16681668"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32304E60" w14:textId="77777777" w:rsidR="00E2344B" w:rsidRDefault="00E2344B" w:rsidP="00E2344B">
      <w:pPr>
        <w:spacing w:after="0" w:line="240" w:lineRule="auto"/>
        <w:jc w:val="both"/>
        <w:rPr>
          <w:rFonts w:ascii="Arial" w:eastAsia="Times New Roman" w:hAnsi="Arial" w:cs="Arial"/>
          <w:b/>
          <w:bCs/>
          <w:kern w:val="0"/>
          <w:lang w:eastAsia="cs-CZ"/>
          <w14:ligatures w14:val="none"/>
        </w:rPr>
      </w:pPr>
      <w:r>
        <w:rPr>
          <w:rFonts w:ascii="Arial" w:eastAsia="Times New Roman" w:hAnsi="Arial" w:cs="Arial"/>
          <w:b/>
          <w:bCs/>
          <w:kern w:val="0"/>
          <w:lang w:eastAsia="cs-CZ"/>
          <w14:ligatures w14:val="none"/>
        </w:rPr>
        <w:t xml:space="preserve">Ředitelství silnic a dálnic s. p. </w:t>
      </w:r>
    </w:p>
    <w:p w14:paraId="023B945E" w14:textId="77777777"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se sídlem: </w:t>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t>Čerčanská 2023/12, Krč, 140 00 Praha 4</w:t>
      </w:r>
    </w:p>
    <w:p w14:paraId="42B7854F" w14:textId="77777777"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IČO: </w:t>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t>65993390</w:t>
      </w:r>
    </w:p>
    <w:p w14:paraId="1581F328" w14:textId="77777777"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zastoupený:</w:t>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t>Ing. Radkem Mátlem, generálním ředitelem</w:t>
      </w:r>
    </w:p>
    <w:p w14:paraId="355A0CA4" w14:textId="77777777"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kontaktní adresa: </w:t>
      </w:r>
      <w:r>
        <w:rPr>
          <w:rFonts w:ascii="Arial" w:eastAsia="Times New Roman" w:hAnsi="Arial" w:cs="Arial"/>
          <w:kern w:val="0"/>
          <w:lang w:eastAsia="cs-CZ"/>
          <w14:ligatures w14:val="none"/>
        </w:rPr>
        <w:tab/>
      </w:r>
      <w:r>
        <w:rPr>
          <w:rFonts w:ascii="Arial" w:eastAsia="Times New Roman" w:hAnsi="Arial" w:cs="Arial"/>
          <w:b/>
          <w:bCs/>
          <w:kern w:val="0"/>
          <w:lang w:eastAsia="cs-CZ"/>
          <w14:ligatures w14:val="none"/>
        </w:rPr>
        <w:t>Ředitelství silnic a dálnic s. p., Správa Jihlava</w:t>
      </w:r>
    </w:p>
    <w:p w14:paraId="5AA3B184" w14:textId="77777777"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se sídlem: </w:t>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t>Kosovská 10a, 586 01 Jihlava</w:t>
      </w:r>
    </w:p>
    <w:p w14:paraId="54DDE8CC" w14:textId="77777777"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oprávněn jednat: </w:t>
      </w:r>
      <w:r>
        <w:rPr>
          <w:rFonts w:ascii="Arial" w:eastAsia="Times New Roman" w:hAnsi="Arial" w:cs="Arial"/>
          <w:kern w:val="0"/>
          <w:lang w:eastAsia="cs-CZ"/>
          <w14:ligatures w14:val="none"/>
        </w:rPr>
        <w:tab/>
        <w:t>Ing. Aleš Kratina, ředitel Správy Jihlava</w:t>
      </w:r>
    </w:p>
    <w:p w14:paraId="6038BDC3" w14:textId="77777777"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zapsaný v obchodním rejstříku vedeném u Městského soudu v Praze, oddíl A, vložka 80478</w:t>
      </w:r>
    </w:p>
    <w:p w14:paraId="7BD4D201"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2E896D58" w14:textId="77777777"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jako „</w:t>
      </w:r>
      <w:r>
        <w:rPr>
          <w:rFonts w:ascii="Arial" w:eastAsia="Times New Roman" w:hAnsi="Arial" w:cs="Arial"/>
          <w:b/>
          <w:bCs/>
          <w:kern w:val="0"/>
          <w:lang w:eastAsia="cs-CZ"/>
          <w14:ligatures w14:val="none"/>
        </w:rPr>
        <w:t>Kupující</w:t>
      </w:r>
      <w:r>
        <w:rPr>
          <w:rFonts w:ascii="Arial" w:eastAsia="Times New Roman" w:hAnsi="Arial" w:cs="Arial"/>
          <w:kern w:val="0"/>
          <w:lang w:eastAsia="cs-CZ"/>
          <w14:ligatures w14:val="none"/>
        </w:rPr>
        <w:t>“ na straně druhé</w:t>
      </w:r>
    </w:p>
    <w:p w14:paraId="6934A1E8"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2334326D" w14:textId="77777777"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Prodávající a Kupující dále také společně jako „</w:t>
      </w:r>
      <w:r>
        <w:rPr>
          <w:rFonts w:ascii="Arial" w:eastAsia="Times New Roman" w:hAnsi="Arial" w:cs="Arial"/>
          <w:b/>
          <w:bCs/>
          <w:kern w:val="0"/>
          <w:lang w:eastAsia="cs-CZ"/>
          <w14:ligatures w14:val="none"/>
        </w:rPr>
        <w:t>Smluvní strany</w:t>
      </w:r>
      <w:r>
        <w:rPr>
          <w:rFonts w:ascii="Arial" w:eastAsia="Times New Roman" w:hAnsi="Arial" w:cs="Arial"/>
          <w:kern w:val="0"/>
          <w:lang w:eastAsia="cs-CZ"/>
          <w14:ligatures w14:val="none"/>
        </w:rPr>
        <w:t xml:space="preserve">“ a každý samostatně </w:t>
      </w:r>
      <w:r>
        <w:rPr>
          <w:rFonts w:ascii="Arial" w:eastAsia="Times New Roman" w:hAnsi="Arial" w:cs="Arial"/>
          <w:kern w:val="0"/>
          <w:lang w:eastAsia="cs-CZ"/>
          <w14:ligatures w14:val="none"/>
        </w:rPr>
        <w:br/>
        <w:t>jako „</w:t>
      </w:r>
      <w:r>
        <w:rPr>
          <w:rFonts w:ascii="Arial" w:eastAsia="Times New Roman" w:hAnsi="Arial" w:cs="Arial"/>
          <w:b/>
          <w:bCs/>
          <w:kern w:val="0"/>
          <w:lang w:eastAsia="cs-CZ"/>
          <w14:ligatures w14:val="none"/>
        </w:rPr>
        <w:t>Smluvní strana</w:t>
      </w:r>
      <w:r>
        <w:rPr>
          <w:rFonts w:ascii="Arial" w:eastAsia="Times New Roman" w:hAnsi="Arial" w:cs="Arial"/>
          <w:kern w:val="0"/>
          <w:lang w:eastAsia="cs-CZ"/>
          <w14:ligatures w14:val="none"/>
        </w:rPr>
        <w:t>“</w:t>
      </w:r>
    </w:p>
    <w:p w14:paraId="247F3DB7"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406F5F36" w14:textId="77777777"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uzavírají níže uvedeného dne, měsíce a roku, tuto kupní smlouvu (dále jen „</w:t>
      </w:r>
      <w:r>
        <w:rPr>
          <w:rFonts w:ascii="Arial" w:eastAsia="Times New Roman" w:hAnsi="Arial" w:cs="Arial"/>
          <w:b/>
          <w:bCs/>
          <w:kern w:val="0"/>
          <w:lang w:eastAsia="cs-CZ"/>
          <w14:ligatures w14:val="none"/>
        </w:rPr>
        <w:t>Smlouva</w:t>
      </w:r>
      <w:r>
        <w:rPr>
          <w:rFonts w:ascii="Arial" w:eastAsia="Times New Roman" w:hAnsi="Arial" w:cs="Arial"/>
          <w:kern w:val="0"/>
          <w:lang w:eastAsia="cs-CZ"/>
          <w14:ligatures w14:val="none"/>
        </w:rPr>
        <w:t>“)</w:t>
      </w:r>
    </w:p>
    <w:p w14:paraId="0BA46A45" w14:textId="77777777" w:rsidR="00E2344B" w:rsidRDefault="00E2344B" w:rsidP="00E2344B">
      <w:pPr>
        <w:spacing w:after="0" w:line="240" w:lineRule="auto"/>
        <w:jc w:val="center"/>
        <w:rPr>
          <w:rFonts w:ascii="Arial" w:eastAsia="Times New Roman" w:hAnsi="Arial" w:cs="Arial"/>
          <w:color w:val="FF0000"/>
          <w:kern w:val="0"/>
          <w:lang w:eastAsia="cs-CZ"/>
          <w14:ligatures w14:val="none"/>
        </w:rPr>
      </w:pPr>
    </w:p>
    <w:p w14:paraId="3D8D8FC4" w14:textId="77777777" w:rsidR="00E2344B" w:rsidRDefault="00E2344B" w:rsidP="00E2344B">
      <w:pPr>
        <w:spacing w:after="0" w:line="240" w:lineRule="auto"/>
        <w:jc w:val="center"/>
        <w:rPr>
          <w:rFonts w:ascii="Arial" w:eastAsia="Times New Roman" w:hAnsi="Arial" w:cs="Arial"/>
          <w:color w:val="FF0000"/>
          <w:kern w:val="0"/>
          <w:lang w:eastAsia="cs-CZ"/>
          <w14:ligatures w14:val="none"/>
        </w:rPr>
      </w:pPr>
    </w:p>
    <w:p w14:paraId="7AD11C9B" w14:textId="77777777" w:rsidR="00E2344B" w:rsidRDefault="00E2344B" w:rsidP="00E2344B">
      <w:pPr>
        <w:spacing w:after="0" w:line="240" w:lineRule="auto"/>
        <w:jc w:val="center"/>
        <w:rPr>
          <w:rFonts w:ascii="Arial" w:eastAsia="Times New Roman" w:hAnsi="Arial" w:cs="Arial"/>
          <w:b/>
          <w:bCs/>
          <w:kern w:val="0"/>
          <w:lang w:eastAsia="cs-CZ"/>
          <w14:ligatures w14:val="none"/>
        </w:rPr>
      </w:pPr>
      <w:r>
        <w:rPr>
          <w:rFonts w:ascii="Arial" w:eastAsia="Times New Roman" w:hAnsi="Arial" w:cs="Arial"/>
          <w:b/>
          <w:bCs/>
          <w:kern w:val="0"/>
          <w:lang w:eastAsia="cs-CZ"/>
          <w14:ligatures w14:val="none"/>
        </w:rPr>
        <w:t>Článek I.</w:t>
      </w:r>
    </w:p>
    <w:p w14:paraId="08200B0A" w14:textId="660E4930" w:rsidR="00E2344B" w:rsidRDefault="00E2344B" w:rsidP="00727135">
      <w:pPr>
        <w:spacing w:after="0" w:line="240" w:lineRule="auto"/>
        <w:jc w:val="center"/>
        <w:rPr>
          <w:rFonts w:ascii="Arial" w:eastAsia="Times New Roman" w:hAnsi="Arial" w:cs="Arial"/>
          <w:b/>
          <w:bCs/>
          <w:kern w:val="0"/>
          <w:lang w:eastAsia="cs-CZ"/>
          <w14:ligatures w14:val="none"/>
        </w:rPr>
      </w:pPr>
      <w:r>
        <w:rPr>
          <w:rFonts w:ascii="Arial" w:eastAsia="Times New Roman" w:hAnsi="Arial" w:cs="Arial"/>
          <w:b/>
          <w:bCs/>
          <w:kern w:val="0"/>
          <w:lang w:eastAsia="cs-CZ"/>
          <w14:ligatures w14:val="none"/>
        </w:rPr>
        <w:t>Úvodní ustanovení</w:t>
      </w:r>
    </w:p>
    <w:p w14:paraId="5054260B" w14:textId="77777777" w:rsidR="00E2344B" w:rsidRDefault="00E2344B" w:rsidP="00E2344B">
      <w:pPr>
        <w:spacing w:after="0" w:line="240" w:lineRule="auto"/>
        <w:ind w:left="567"/>
        <w:jc w:val="both"/>
        <w:rPr>
          <w:rFonts w:ascii="Arial" w:eastAsia="Times New Roman" w:hAnsi="Arial" w:cs="Arial"/>
          <w:color w:val="000000"/>
          <w:kern w:val="0"/>
          <w:lang w:eastAsia="cs-CZ"/>
          <w14:ligatures w14:val="none"/>
        </w:rPr>
      </w:pPr>
    </w:p>
    <w:p w14:paraId="2589F877" w14:textId="48BF904E" w:rsidR="00E2344B" w:rsidRPr="001B47EC" w:rsidRDefault="00E2344B" w:rsidP="00E2344B">
      <w:pPr>
        <w:numPr>
          <w:ilvl w:val="1"/>
          <w:numId w:val="1"/>
        </w:numPr>
        <w:spacing w:after="0" w:line="240" w:lineRule="auto"/>
        <w:ind w:left="567" w:hanging="567"/>
        <w:jc w:val="both"/>
        <w:rPr>
          <w:rFonts w:ascii="Arial" w:eastAsia="Times New Roman" w:hAnsi="Arial" w:cs="Arial"/>
          <w:color w:val="000000"/>
          <w:kern w:val="0"/>
          <w:lang w:eastAsia="cs-CZ"/>
          <w14:ligatures w14:val="none"/>
        </w:rPr>
      </w:pPr>
      <w:r>
        <w:rPr>
          <w:rFonts w:ascii="Arial" w:eastAsia="Times New Roman" w:hAnsi="Arial" w:cs="Arial"/>
          <w:snapToGrid w:val="0"/>
          <w:kern w:val="0"/>
          <w:lang w:eastAsia="cs-CZ"/>
          <w14:ligatures w14:val="none"/>
        </w:rPr>
        <w:t xml:space="preserve">Prodávající je vlastníkem spoluvlastnického podílu o </w:t>
      </w:r>
      <w:r w:rsidRPr="005C3657">
        <w:rPr>
          <w:rFonts w:ascii="Arial" w:eastAsia="Times New Roman" w:hAnsi="Arial" w:cs="Arial"/>
          <w:snapToGrid w:val="0"/>
          <w:kern w:val="0"/>
          <w:lang w:eastAsia="cs-CZ"/>
          <w14:ligatures w14:val="none"/>
        </w:rPr>
        <w:t xml:space="preserve">velikosti </w:t>
      </w:r>
      <w:r w:rsidR="00C924F0" w:rsidRPr="005C3657">
        <w:rPr>
          <w:rFonts w:ascii="Arial" w:eastAsia="Times New Roman" w:hAnsi="Arial" w:cs="Arial"/>
          <w:snapToGrid w:val="0"/>
          <w:kern w:val="0"/>
          <w:lang w:eastAsia="cs-CZ"/>
          <w14:ligatures w14:val="none"/>
        </w:rPr>
        <w:t>id.</w:t>
      </w:r>
      <w:r w:rsidR="00C924F0">
        <w:rPr>
          <w:rFonts w:ascii="Arial" w:eastAsia="Times New Roman" w:hAnsi="Arial" w:cs="Arial"/>
          <w:snapToGrid w:val="0"/>
          <w:kern w:val="0"/>
          <w:lang w:eastAsia="cs-CZ"/>
          <w14:ligatures w14:val="none"/>
        </w:rPr>
        <w:t xml:space="preserve"> </w:t>
      </w:r>
      <w:r w:rsidR="00067C18">
        <w:rPr>
          <w:rFonts w:ascii="Arial" w:eastAsia="Times New Roman" w:hAnsi="Arial" w:cs="Arial"/>
          <w:snapToGrid w:val="0"/>
          <w:kern w:val="0"/>
          <w:lang w:eastAsia="cs-CZ"/>
          <w14:ligatures w14:val="none"/>
        </w:rPr>
        <w:t>72</w:t>
      </w:r>
      <w:r>
        <w:rPr>
          <w:rFonts w:ascii="Arial" w:eastAsia="Times New Roman" w:hAnsi="Arial" w:cs="Arial"/>
          <w:snapToGrid w:val="0"/>
          <w:kern w:val="0"/>
          <w:lang w:eastAsia="cs-CZ"/>
          <w14:ligatures w14:val="none"/>
        </w:rPr>
        <w:t xml:space="preserve">/838 na níže </w:t>
      </w:r>
      <w:r>
        <w:rPr>
          <w:rFonts w:ascii="Arial" w:eastAsia="Times New Roman" w:hAnsi="Arial" w:cs="Arial"/>
          <w:color w:val="000000"/>
          <w:kern w:val="0"/>
          <w:lang w:eastAsia="cs-CZ"/>
          <w14:ligatures w14:val="none"/>
        </w:rPr>
        <w:t xml:space="preserve">uvedených nemovitých věcech: </w:t>
      </w:r>
    </w:p>
    <w:p w14:paraId="22FCB768" w14:textId="77777777" w:rsidR="00391FD7" w:rsidRDefault="00391FD7" w:rsidP="00E2344B">
      <w:pPr>
        <w:spacing w:after="0" w:line="240" w:lineRule="auto"/>
        <w:ind w:left="567"/>
        <w:jc w:val="both"/>
        <w:rPr>
          <w:rFonts w:ascii="Arial" w:eastAsia="Times New Roman" w:hAnsi="Arial" w:cs="Arial"/>
          <w:b/>
          <w:bCs/>
          <w:color w:val="000000"/>
          <w:kern w:val="0"/>
          <w:lang w:eastAsia="cs-CZ"/>
          <w14:ligatures w14:val="none"/>
        </w:rPr>
      </w:pPr>
    </w:p>
    <w:p w14:paraId="390DA581" w14:textId="581B1B8C" w:rsidR="00E2344B" w:rsidRDefault="00E2344B" w:rsidP="00E2344B">
      <w:pPr>
        <w:spacing w:after="0" w:line="240" w:lineRule="auto"/>
        <w:ind w:left="567"/>
        <w:jc w:val="both"/>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Pozemky</w:t>
      </w:r>
    </w:p>
    <w:p w14:paraId="5B930926" w14:textId="77777777" w:rsidR="00E2344B" w:rsidRDefault="00E2344B" w:rsidP="00E2344B">
      <w:pPr>
        <w:numPr>
          <w:ilvl w:val="0"/>
          <w:numId w:val="2"/>
        </w:numPr>
        <w:spacing w:after="0" w:line="240" w:lineRule="auto"/>
        <w:ind w:left="993" w:hanging="284"/>
        <w:jc w:val="both"/>
        <w:rPr>
          <w:rFonts w:ascii="Arial" w:eastAsia="Times New Roman" w:hAnsi="Arial" w:cs="Arial"/>
          <w:color w:val="000000"/>
          <w:kern w:val="0"/>
          <w:vertAlign w:val="superscript"/>
          <w:lang w:eastAsia="cs-CZ"/>
          <w14:ligatures w14:val="none"/>
        </w:rPr>
      </w:pPr>
      <w:r>
        <w:rPr>
          <w:rFonts w:ascii="Arial" w:eastAsia="Times New Roman" w:hAnsi="Arial" w:cs="Arial"/>
          <w:color w:val="000000"/>
          <w:kern w:val="0"/>
          <w:lang w:eastAsia="cs-CZ"/>
          <w14:ligatures w14:val="none"/>
        </w:rPr>
        <w:t xml:space="preserve">parc. č.  </w:t>
      </w:r>
      <w:r>
        <w:rPr>
          <w:rFonts w:ascii="Arial" w:eastAsia="Times New Roman" w:hAnsi="Arial" w:cs="Arial"/>
          <w:b/>
          <w:bCs/>
          <w:color w:val="000000"/>
          <w:kern w:val="0"/>
          <w:lang w:eastAsia="cs-CZ"/>
          <w14:ligatures w14:val="none"/>
        </w:rPr>
        <w:t>26/10</w:t>
      </w:r>
      <w:r>
        <w:rPr>
          <w:rFonts w:ascii="Arial" w:eastAsia="Times New Roman" w:hAnsi="Arial" w:cs="Arial"/>
          <w:color w:val="000000"/>
          <w:kern w:val="0"/>
          <w:lang w:eastAsia="cs-CZ"/>
          <w14:ligatures w14:val="none"/>
        </w:rPr>
        <w:t xml:space="preserve">       o výměře  1182 m</w:t>
      </w:r>
      <w:r>
        <w:rPr>
          <w:rFonts w:ascii="Arial" w:eastAsia="Times New Roman" w:hAnsi="Arial" w:cs="Arial"/>
          <w:color w:val="000000"/>
          <w:kern w:val="0"/>
          <w:vertAlign w:val="superscript"/>
          <w:lang w:eastAsia="cs-CZ"/>
          <w14:ligatures w14:val="none"/>
        </w:rPr>
        <w:t>2</w:t>
      </w:r>
      <w:r>
        <w:rPr>
          <w:rFonts w:ascii="Arial" w:eastAsia="Times New Roman" w:hAnsi="Arial" w:cs="Arial"/>
          <w:color w:val="000000"/>
          <w:kern w:val="0"/>
          <w:lang w:eastAsia="cs-CZ"/>
          <w14:ligatures w14:val="none"/>
        </w:rPr>
        <w:t>,</w:t>
      </w:r>
    </w:p>
    <w:p w14:paraId="32D2D4FE" w14:textId="77777777" w:rsidR="00E2344B" w:rsidRDefault="00E2344B" w:rsidP="00E2344B">
      <w:pPr>
        <w:numPr>
          <w:ilvl w:val="0"/>
          <w:numId w:val="2"/>
        </w:numPr>
        <w:spacing w:after="0" w:line="240" w:lineRule="auto"/>
        <w:ind w:left="993" w:hanging="284"/>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parc. č.  </w:t>
      </w:r>
      <w:r>
        <w:rPr>
          <w:rFonts w:ascii="Arial" w:eastAsia="Times New Roman" w:hAnsi="Arial" w:cs="Arial"/>
          <w:b/>
          <w:bCs/>
          <w:color w:val="000000"/>
          <w:kern w:val="0"/>
          <w:lang w:eastAsia="cs-CZ"/>
          <w14:ligatures w14:val="none"/>
        </w:rPr>
        <w:t>26/11</w:t>
      </w:r>
      <w:r>
        <w:rPr>
          <w:rFonts w:ascii="Arial" w:eastAsia="Times New Roman" w:hAnsi="Arial" w:cs="Arial"/>
          <w:color w:val="000000"/>
          <w:kern w:val="0"/>
          <w:lang w:eastAsia="cs-CZ"/>
          <w14:ligatures w14:val="none"/>
        </w:rPr>
        <w:t xml:space="preserve">       o výměře        9 m</w:t>
      </w:r>
      <w:r>
        <w:rPr>
          <w:rFonts w:ascii="Arial" w:eastAsia="Times New Roman" w:hAnsi="Arial" w:cs="Arial"/>
          <w:color w:val="000000"/>
          <w:kern w:val="0"/>
          <w:vertAlign w:val="superscript"/>
          <w:lang w:eastAsia="cs-CZ"/>
          <w14:ligatures w14:val="none"/>
        </w:rPr>
        <w:t>2</w:t>
      </w:r>
      <w:r>
        <w:rPr>
          <w:rFonts w:ascii="Arial" w:eastAsia="Times New Roman" w:hAnsi="Arial" w:cs="Arial"/>
          <w:color w:val="000000"/>
          <w:kern w:val="0"/>
          <w:lang w:eastAsia="cs-CZ"/>
          <w14:ligatures w14:val="none"/>
        </w:rPr>
        <w:t>,</w:t>
      </w:r>
    </w:p>
    <w:p w14:paraId="5D41D41C" w14:textId="77777777" w:rsidR="00E2344B" w:rsidRDefault="00E2344B" w:rsidP="00E2344B">
      <w:pPr>
        <w:numPr>
          <w:ilvl w:val="0"/>
          <w:numId w:val="2"/>
        </w:numPr>
        <w:spacing w:after="0" w:line="240" w:lineRule="auto"/>
        <w:ind w:left="993" w:hanging="284"/>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parc. č.  </w:t>
      </w:r>
      <w:r>
        <w:rPr>
          <w:rFonts w:ascii="Arial" w:eastAsia="Times New Roman" w:hAnsi="Arial" w:cs="Arial"/>
          <w:b/>
          <w:bCs/>
          <w:color w:val="000000"/>
          <w:kern w:val="0"/>
          <w:lang w:eastAsia="cs-CZ"/>
          <w14:ligatures w14:val="none"/>
        </w:rPr>
        <w:t>26/12</w:t>
      </w:r>
      <w:r>
        <w:rPr>
          <w:rFonts w:ascii="Arial" w:eastAsia="Times New Roman" w:hAnsi="Arial" w:cs="Arial"/>
          <w:color w:val="000000"/>
          <w:kern w:val="0"/>
          <w:lang w:eastAsia="cs-CZ"/>
          <w14:ligatures w14:val="none"/>
        </w:rPr>
        <w:t xml:space="preserve">       o výměře      86 m</w:t>
      </w:r>
      <w:r>
        <w:rPr>
          <w:rFonts w:ascii="Arial" w:eastAsia="Times New Roman" w:hAnsi="Arial" w:cs="Arial"/>
          <w:color w:val="000000"/>
          <w:kern w:val="0"/>
          <w:vertAlign w:val="superscript"/>
          <w:lang w:eastAsia="cs-CZ"/>
          <w14:ligatures w14:val="none"/>
        </w:rPr>
        <w:t>2</w:t>
      </w:r>
      <w:r>
        <w:rPr>
          <w:rFonts w:ascii="Arial" w:eastAsia="Times New Roman" w:hAnsi="Arial" w:cs="Arial"/>
          <w:color w:val="000000"/>
          <w:kern w:val="0"/>
          <w:lang w:eastAsia="cs-CZ"/>
          <w14:ligatures w14:val="none"/>
        </w:rPr>
        <w:t>,</w:t>
      </w:r>
    </w:p>
    <w:p w14:paraId="41732D15" w14:textId="77777777" w:rsidR="00E2344B" w:rsidRDefault="00E2344B" w:rsidP="00E2344B">
      <w:pPr>
        <w:numPr>
          <w:ilvl w:val="0"/>
          <w:numId w:val="2"/>
        </w:numPr>
        <w:spacing w:after="0" w:line="240" w:lineRule="auto"/>
        <w:ind w:left="993" w:hanging="284"/>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parc. č.  </w:t>
      </w:r>
      <w:r>
        <w:rPr>
          <w:rFonts w:ascii="Arial" w:eastAsia="Times New Roman" w:hAnsi="Arial" w:cs="Arial"/>
          <w:b/>
          <w:bCs/>
          <w:color w:val="000000"/>
          <w:kern w:val="0"/>
          <w:lang w:eastAsia="cs-CZ"/>
          <w14:ligatures w14:val="none"/>
        </w:rPr>
        <w:t>26/13</w:t>
      </w:r>
      <w:r>
        <w:rPr>
          <w:rFonts w:ascii="Arial" w:eastAsia="Times New Roman" w:hAnsi="Arial" w:cs="Arial"/>
          <w:color w:val="000000"/>
          <w:kern w:val="0"/>
          <w:lang w:eastAsia="cs-CZ"/>
          <w14:ligatures w14:val="none"/>
        </w:rPr>
        <w:t xml:space="preserve">       o výměře    184 m</w:t>
      </w:r>
      <w:r>
        <w:rPr>
          <w:rFonts w:ascii="Arial" w:eastAsia="Times New Roman" w:hAnsi="Arial" w:cs="Arial"/>
          <w:color w:val="000000"/>
          <w:kern w:val="0"/>
          <w:vertAlign w:val="superscript"/>
          <w:lang w:eastAsia="cs-CZ"/>
          <w14:ligatures w14:val="none"/>
        </w:rPr>
        <w:t>2</w:t>
      </w:r>
      <w:r>
        <w:rPr>
          <w:rFonts w:ascii="Arial" w:eastAsia="Times New Roman" w:hAnsi="Arial" w:cs="Arial"/>
          <w:color w:val="000000"/>
          <w:kern w:val="0"/>
          <w:lang w:eastAsia="cs-CZ"/>
          <w14:ligatures w14:val="none"/>
        </w:rPr>
        <w:t>,</w:t>
      </w:r>
    </w:p>
    <w:p w14:paraId="7A956294" w14:textId="77777777" w:rsidR="00E2344B" w:rsidRDefault="00E2344B" w:rsidP="00E2344B">
      <w:pPr>
        <w:numPr>
          <w:ilvl w:val="0"/>
          <w:numId w:val="2"/>
        </w:numPr>
        <w:spacing w:after="0" w:line="240" w:lineRule="auto"/>
        <w:ind w:left="993" w:hanging="284"/>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parc. č. </w:t>
      </w:r>
      <w:r>
        <w:rPr>
          <w:rFonts w:ascii="Arial" w:eastAsia="Times New Roman" w:hAnsi="Arial" w:cs="Arial"/>
          <w:b/>
          <w:bCs/>
          <w:color w:val="000000"/>
          <w:kern w:val="0"/>
          <w:lang w:eastAsia="cs-CZ"/>
          <w14:ligatures w14:val="none"/>
        </w:rPr>
        <w:t>308/15</w:t>
      </w:r>
      <w:r>
        <w:rPr>
          <w:rFonts w:ascii="Arial" w:eastAsia="Times New Roman" w:hAnsi="Arial" w:cs="Arial"/>
          <w:color w:val="000000"/>
          <w:kern w:val="0"/>
          <w:lang w:eastAsia="cs-CZ"/>
          <w14:ligatures w14:val="none"/>
        </w:rPr>
        <w:t xml:space="preserve">      o výměře  7058 m</w:t>
      </w:r>
      <w:r>
        <w:rPr>
          <w:rFonts w:ascii="Arial" w:eastAsia="Times New Roman" w:hAnsi="Arial" w:cs="Arial"/>
          <w:color w:val="000000"/>
          <w:kern w:val="0"/>
          <w:vertAlign w:val="superscript"/>
          <w:lang w:eastAsia="cs-CZ"/>
          <w14:ligatures w14:val="none"/>
        </w:rPr>
        <w:t>2</w:t>
      </w:r>
      <w:r>
        <w:rPr>
          <w:rFonts w:ascii="Arial" w:eastAsia="Times New Roman" w:hAnsi="Arial" w:cs="Arial"/>
          <w:color w:val="000000"/>
          <w:kern w:val="0"/>
          <w:lang w:eastAsia="cs-CZ"/>
          <w14:ligatures w14:val="none"/>
        </w:rPr>
        <w:t>,</w:t>
      </w:r>
    </w:p>
    <w:p w14:paraId="4FF3D3CE" w14:textId="77777777" w:rsidR="00E2344B" w:rsidRDefault="00E2344B" w:rsidP="00E2344B">
      <w:pPr>
        <w:numPr>
          <w:ilvl w:val="0"/>
          <w:numId w:val="2"/>
        </w:numPr>
        <w:spacing w:after="0" w:line="240" w:lineRule="auto"/>
        <w:ind w:left="993" w:hanging="284"/>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parc. č. </w:t>
      </w:r>
      <w:r>
        <w:rPr>
          <w:rFonts w:ascii="Arial" w:eastAsia="Times New Roman" w:hAnsi="Arial" w:cs="Arial"/>
          <w:b/>
          <w:bCs/>
          <w:color w:val="000000"/>
          <w:kern w:val="0"/>
          <w:lang w:eastAsia="cs-CZ"/>
          <w14:ligatures w14:val="none"/>
        </w:rPr>
        <w:t xml:space="preserve">308/16 </w:t>
      </w:r>
      <w:r>
        <w:rPr>
          <w:rFonts w:ascii="Arial" w:eastAsia="Times New Roman" w:hAnsi="Arial" w:cs="Arial"/>
          <w:color w:val="000000"/>
          <w:kern w:val="0"/>
          <w:lang w:eastAsia="cs-CZ"/>
          <w14:ligatures w14:val="none"/>
        </w:rPr>
        <w:t xml:space="preserve">     o výměře    142 m</w:t>
      </w:r>
      <w:r>
        <w:rPr>
          <w:rFonts w:ascii="Arial" w:eastAsia="Times New Roman" w:hAnsi="Arial" w:cs="Arial"/>
          <w:color w:val="000000"/>
          <w:kern w:val="0"/>
          <w:vertAlign w:val="superscript"/>
          <w:lang w:eastAsia="cs-CZ"/>
          <w14:ligatures w14:val="none"/>
        </w:rPr>
        <w:t>2</w:t>
      </w:r>
      <w:r>
        <w:rPr>
          <w:rFonts w:ascii="Arial" w:eastAsia="Times New Roman" w:hAnsi="Arial" w:cs="Arial"/>
          <w:color w:val="000000"/>
          <w:kern w:val="0"/>
          <w:lang w:eastAsia="cs-CZ"/>
          <w14:ligatures w14:val="none"/>
        </w:rPr>
        <w:t>,</w:t>
      </w:r>
    </w:p>
    <w:p w14:paraId="58117268" w14:textId="77777777" w:rsidR="00E2344B" w:rsidRDefault="00E2344B" w:rsidP="00E2344B">
      <w:pPr>
        <w:spacing w:after="0" w:line="240" w:lineRule="auto"/>
        <w:ind w:left="993"/>
        <w:jc w:val="both"/>
        <w:rPr>
          <w:rFonts w:ascii="Arial" w:eastAsia="Times New Roman" w:hAnsi="Arial" w:cs="Arial"/>
          <w:color w:val="000000"/>
          <w:kern w:val="0"/>
          <w:lang w:eastAsia="cs-CZ"/>
          <w14:ligatures w14:val="none"/>
        </w:rPr>
      </w:pPr>
    </w:p>
    <w:p w14:paraId="42F1CD5F" w14:textId="14C7E2D2" w:rsidR="00E2344B" w:rsidRPr="005C3657" w:rsidRDefault="00E2344B" w:rsidP="00E2344B">
      <w:pPr>
        <w:spacing w:after="0" w:line="240" w:lineRule="auto"/>
        <w:ind w:left="567"/>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lastRenderedPageBreak/>
        <w:t xml:space="preserve">v katastrálním území </w:t>
      </w:r>
      <w:r>
        <w:rPr>
          <w:rFonts w:ascii="Arial" w:eastAsia="Times New Roman" w:hAnsi="Arial" w:cs="Arial"/>
          <w:b/>
          <w:bCs/>
          <w:color w:val="000000"/>
          <w:kern w:val="0"/>
          <w:lang w:eastAsia="cs-CZ"/>
          <w14:ligatures w14:val="none"/>
        </w:rPr>
        <w:t>Pohled</w:t>
      </w:r>
      <w:r w:rsidR="00B02886">
        <w:rPr>
          <w:rFonts w:ascii="Arial" w:eastAsia="Times New Roman" w:hAnsi="Arial" w:cs="Arial"/>
          <w:color w:val="000000"/>
          <w:kern w:val="0"/>
          <w:lang w:eastAsia="cs-CZ"/>
          <w14:ligatures w14:val="none"/>
        </w:rPr>
        <w:t xml:space="preserve">, obec </w:t>
      </w:r>
      <w:r w:rsidR="00B02886" w:rsidRPr="005C3657">
        <w:rPr>
          <w:rFonts w:ascii="Arial" w:eastAsia="Times New Roman" w:hAnsi="Arial" w:cs="Arial"/>
          <w:color w:val="000000"/>
          <w:kern w:val="0"/>
          <w:lang w:eastAsia="cs-CZ"/>
          <w14:ligatures w14:val="none"/>
        </w:rPr>
        <w:t xml:space="preserve">Pohled a okres Havlíčkův Brod </w:t>
      </w:r>
      <w:r w:rsidRPr="005C3657">
        <w:rPr>
          <w:rFonts w:ascii="Arial" w:eastAsia="Times New Roman" w:hAnsi="Arial" w:cs="Arial"/>
          <w:color w:val="000000"/>
          <w:kern w:val="0"/>
          <w:lang w:eastAsia="cs-CZ"/>
          <w14:ligatures w14:val="none"/>
        </w:rPr>
        <w:t xml:space="preserve">zapsané v katastru nemovitostí vedeném Katastrálním úřadem pro Vysočinu, Katastrální pracoviště Havlíčkův Brod, na listu vlastnictví č. </w:t>
      </w:r>
      <w:r w:rsidR="009B10C6">
        <w:rPr>
          <w:rFonts w:ascii="Arial" w:eastAsia="Times New Roman" w:hAnsi="Arial" w:cs="Arial"/>
          <w:color w:val="000000"/>
          <w:kern w:val="0"/>
          <w:lang w:eastAsia="cs-CZ"/>
          <w14:ligatures w14:val="none"/>
        </w:rPr>
        <w:t>780</w:t>
      </w:r>
      <w:r w:rsidRPr="005C3657">
        <w:rPr>
          <w:rFonts w:ascii="Arial" w:eastAsia="Times New Roman" w:hAnsi="Arial" w:cs="Arial"/>
          <w:color w:val="000000"/>
          <w:kern w:val="0"/>
          <w:lang w:eastAsia="cs-CZ"/>
          <w14:ligatures w14:val="none"/>
        </w:rPr>
        <w:t xml:space="preserve">. </w:t>
      </w:r>
    </w:p>
    <w:p w14:paraId="516094AB" w14:textId="2D0BE92F" w:rsidR="00E2344B" w:rsidRDefault="00E2344B" w:rsidP="00E2344B">
      <w:pPr>
        <w:spacing w:after="0" w:line="240" w:lineRule="auto"/>
        <w:ind w:left="567"/>
        <w:jc w:val="both"/>
        <w:rPr>
          <w:rFonts w:ascii="Arial" w:eastAsia="Times New Roman" w:hAnsi="Arial" w:cs="Arial"/>
          <w:kern w:val="0"/>
          <w:lang w:eastAsia="cs-CZ"/>
          <w14:ligatures w14:val="none"/>
        </w:rPr>
      </w:pPr>
      <w:r w:rsidRPr="005C3657">
        <w:rPr>
          <w:rFonts w:ascii="Arial" w:eastAsia="Times New Roman" w:hAnsi="Arial" w:cs="Arial"/>
          <w:kern w:val="0"/>
          <w:lang w:eastAsia="cs-CZ"/>
          <w14:ligatures w14:val="none"/>
        </w:rPr>
        <w:t xml:space="preserve">Spoluvlastnický podíl o velikosti </w:t>
      </w:r>
      <w:r w:rsidR="00C924F0" w:rsidRPr="005C3657">
        <w:rPr>
          <w:rFonts w:ascii="Arial" w:eastAsia="Times New Roman" w:hAnsi="Arial" w:cs="Arial"/>
          <w:kern w:val="0"/>
          <w:lang w:eastAsia="cs-CZ"/>
          <w14:ligatures w14:val="none"/>
        </w:rPr>
        <w:t xml:space="preserve">id. </w:t>
      </w:r>
      <w:r w:rsidR="00067C18" w:rsidRPr="005C3657">
        <w:rPr>
          <w:rFonts w:ascii="Arial" w:eastAsia="Times New Roman" w:hAnsi="Arial" w:cs="Arial"/>
          <w:kern w:val="0"/>
          <w:lang w:eastAsia="cs-CZ"/>
          <w14:ligatures w14:val="none"/>
        </w:rPr>
        <w:t>72</w:t>
      </w:r>
      <w:r w:rsidRPr="005C3657">
        <w:rPr>
          <w:rFonts w:ascii="Arial" w:eastAsia="Times New Roman" w:hAnsi="Arial" w:cs="Arial"/>
          <w:kern w:val="0"/>
          <w:lang w:eastAsia="cs-CZ"/>
          <w14:ligatures w14:val="none"/>
        </w:rPr>
        <w:t xml:space="preserve">/838 na výše </w:t>
      </w:r>
      <w:r w:rsidRPr="005C3657">
        <w:rPr>
          <w:rFonts w:ascii="Arial" w:eastAsia="Times New Roman" w:hAnsi="Arial" w:cs="Arial"/>
          <w:color w:val="000000"/>
          <w:kern w:val="0"/>
          <w:lang w:eastAsia="cs-CZ"/>
          <w14:ligatures w14:val="none"/>
        </w:rPr>
        <w:t>uvedených nemovitých věcech</w:t>
      </w:r>
      <w:r w:rsidRPr="005C3657">
        <w:rPr>
          <w:rFonts w:ascii="Arial" w:eastAsia="Times New Roman" w:hAnsi="Arial" w:cs="Arial"/>
          <w:kern w:val="0"/>
          <w:lang w:eastAsia="cs-CZ"/>
          <w14:ligatures w14:val="none"/>
        </w:rPr>
        <w:t xml:space="preserve"> je předmětem prodeje dle této Smlouvy (dále jen</w:t>
      </w:r>
      <w:r>
        <w:rPr>
          <w:rFonts w:ascii="Arial" w:eastAsia="Times New Roman" w:hAnsi="Arial" w:cs="Arial"/>
          <w:kern w:val="0"/>
          <w:lang w:eastAsia="cs-CZ"/>
          <w14:ligatures w14:val="none"/>
        </w:rPr>
        <w:t xml:space="preserve"> jako „</w:t>
      </w:r>
      <w:r>
        <w:rPr>
          <w:rFonts w:ascii="Arial" w:eastAsia="Times New Roman" w:hAnsi="Arial" w:cs="Arial"/>
          <w:b/>
          <w:bCs/>
          <w:kern w:val="0"/>
          <w:lang w:eastAsia="cs-CZ"/>
          <w14:ligatures w14:val="none"/>
        </w:rPr>
        <w:t>Předmět koupě</w:t>
      </w:r>
      <w:r>
        <w:rPr>
          <w:rFonts w:ascii="Arial" w:eastAsia="Times New Roman" w:hAnsi="Arial" w:cs="Arial"/>
          <w:kern w:val="0"/>
          <w:lang w:eastAsia="cs-CZ"/>
          <w14:ligatures w14:val="none"/>
        </w:rPr>
        <w:t>“).</w:t>
      </w:r>
    </w:p>
    <w:p w14:paraId="01345830" w14:textId="027AFF66" w:rsidR="00E2344B" w:rsidRDefault="00E2344B" w:rsidP="00E2344B">
      <w:pPr>
        <w:spacing w:after="0" w:line="240" w:lineRule="auto"/>
        <w:jc w:val="both"/>
        <w:rPr>
          <w:rFonts w:ascii="Arial" w:eastAsia="Times New Roman" w:hAnsi="Arial" w:cs="Arial"/>
          <w:kern w:val="0"/>
          <w:lang w:eastAsia="cs-CZ"/>
          <w14:ligatures w14:val="none"/>
        </w:rPr>
      </w:pPr>
    </w:p>
    <w:p w14:paraId="43A4A321" w14:textId="77777777" w:rsidR="00391FD7" w:rsidRDefault="00391FD7" w:rsidP="00E2344B">
      <w:pPr>
        <w:spacing w:after="0" w:line="240" w:lineRule="auto"/>
        <w:jc w:val="both"/>
        <w:rPr>
          <w:rFonts w:ascii="Arial" w:eastAsia="Times New Roman" w:hAnsi="Arial" w:cs="Arial"/>
          <w:kern w:val="0"/>
          <w:lang w:eastAsia="cs-CZ"/>
          <w14:ligatures w14:val="none"/>
        </w:rPr>
      </w:pPr>
    </w:p>
    <w:p w14:paraId="5027EAC6" w14:textId="77777777" w:rsidR="00E2344B" w:rsidRDefault="00E2344B" w:rsidP="00E2344B">
      <w:pPr>
        <w:numPr>
          <w:ilvl w:val="1"/>
          <w:numId w:val="1"/>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Prodávající prohlašuje, že v nakládání s Předmětem koupě není omezen smluvně ani v důsledku rozhodnutí jakéhokoliv orgánu či osoby, a že ke dni uzavření této Smlouvy nebylo vůči němu zahájeno insolvenční řízení a že mu není známo, že by na něho byl podán insolvenční návrh. Dále prohlašuje, že vůči němu není vykonatelné žádné rozhodnutí orgánu veřejné moci a že neexistuje ani žádná jiná veřejná či soukromá listina, která by mohla být podkladem pro podání návrhu na nařízení exekuce či výkon rozhodnutí.</w:t>
      </w:r>
    </w:p>
    <w:p w14:paraId="266696C2" w14:textId="77777777" w:rsidR="00E2344B" w:rsidRDefault="00E2344B" w:rsidP="00E2344B">
      <w:pPr>
        <w:spacing w:after="0" w:line="240" w:lineRule="auto"/>
        <w:ind w:left="567"/>
        <w:jc w:val="both"/>
        <w:rPr>
          <w:rFonts w:ascii="Arial" w:eastAsia="Times New Roman" w:hAnsi="Arial" w:cs="Arial"/>
          <w:kern w:val="0"/>
          <w:lang w:eastAsia="cs-CZ"/>
          <w14:ligatures w14:val="none"/>
        </w:rPr>
      </w:pPr>
    </w:p>
    <w:p w14:paraId="48B253D6" w14:textId="77777777" w:rsidR="00E2344B" w:rsidRDefault="00E2344B" w:rsidP="00E2344B">
      <w:pPr>
        <w:spacing w:after="0" w:line="240" w:lineRule="auto"/>
        <w:jc w:val="center"/>
        <w:rPr>
          <w:rFonts w:ascii="Arial" w:eastAsia="Times New Roman" w:hAnsi="Arial" w:cs="Arial"/>
          <w:b/>
          <w:kern w:val="0"/>
          <w:lang w:eastAsia="cs-CZ"/>
          <w14:ligatures w14:val="none"/>
        </w:rPr>
      </w:pPr>
    </w:p>
    <w:p w14:paraId="7C471DE4" w14:textId="77777777" w:rsidR="00E2344B" w:rsidRDefault="00E2344B" w:rsidP="00E2344B">
      <w:pPr>
        <w:spacing w:after="0" w:line="240" w:lineRule="auto"/>
        <w:jc w:val="center"/>
        <w:rPr>
          <w:rFonts w:ascii="Arial" w:eastAsia="Times New Roman" w:hAnsi="Arial" w:cs="Arial"/>
          <w:b/>
          <w:kern w:val="0"/>
          <w:lang w:eastAsia="cs-CZ"/>
          <w14:ligatures w14:val="none"/>
        </w:rPr>
      </w:pPr>
      <w:r>
        <w:rPr>
          <w:rFonts w:ascii="Arial" w:eastAsia="Times New Roman" w:hAnsi="Arial" w:cs="Arial"/>
          <w:b/>
          <w:kern w:val="0"/>
          <w:lang w:eastAsia="cs-CZ"/>
          <w14:ligatures w14:val="none"/>
        </w:rPr>
        <w:t>Článek II.</w:t>
      </w:r>
    </w:p>
    <w:p w14:paraId="4F52BC46" w14:textId="77777777" w:rsidR="00E2344B" w:rsidRDefault="00E2344B" w:rsidP="00E2344B">
      <w:pPr>
        <w:spacing w:after="0" w:line="240" w:lineRule="auto"/>
        <w:jc w:val="center"/>
        <w:rPr>
          <w:rFonts w:ascii="Arial" w:eastAsia="Times New Roman" w:hAnsi="Arial" w:cs="Arial"/>
          <w:b/>
          <w:kern w:val="0"/>
          <w:lang w:eastAsia="cs-CZ"/>
          <w14:ligatures w14:val="none"/>
        </w:rPr>
      </w:pPr>
      <w:r>
        <w:rPr>
          <w:rFonts w:ascii="Arial" w:eastAsia="Times New Roman" w:hAnsi="Arial" w:cs="Arial"/>
          <w:b/>
          <w:kern w:val="0"/>
          <w:lang w:eastAsia="cs-CZ"/>
          <w14:ligatures w14:val="none"/>
        </w:rPr>
        <w:t>Předmět Smlouvy</w:t>
      </w:r>
    </w:p>
    <w:p w14:paraId="340D9A6E" w14:textId="77777777" w:rsidR="00E2344B" w:rsidRDefault="00E2344B" w:rsidP="00E2344B">
      <w:pPr>
        <w:spacing w:after="0" w:line="240" w:lineRule="auto"/>
        <w:jc w:val="center"/>
        <w:rPr>
          <w:rFonts w:ascii="Arial" w:eastAsia="Times New Roman" w:hAnsi="Arial" w:cs="Arial"/>
          <w:b/>
          <w:kern w:val="0"/>
          <w:lang w:eastAsia="cs-CZ"/>
          <w14:ligatures w14:val="none"/>
        </w:rPr>
      </w:pPr>
    </w:p>
    <w:p w14:paraId="08EA2F01" w14:textId="056E8391" w:rsidR="00E2344B" w:rsidRDefault="00E2344B" w:rsidP="00E2344B">
      <w:pPr>
        <w:numPr>
          <w:ilvl w:val="1"/>
          <w:numId w:val="3"/>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Prodávající touto Smlouvou prodává Předmět koupě včetně všech jeho součástí </w:t>
      </w:r>
      <w:r w:rsidR="00B02886">
        <w:rPr>
          <w:rFonts w:ascii="Arial" w:eastAsia="Times New Roman" w:hAnsi="Arial" w:cs="Arial"/>
          <w:kern w:val="0"/>
          <w:lang w:eastAsia="cs-CZ"/>
          <w14:ligatures w14:val="none"/>
        </w:rPr>
        <w:t xml:space="preserve">                           </w:t>
      </w:r>
      <w:r>
        <w:rPr>
          <w:rFonts w:ascii="Arial" w:eastAsia="Times New Roman" w:hAnsi="Arial" w:cs="Arial"/>
          <w:kern w:val="0"/>
          <w:lang w:eastAsia="cs-CZ"/>
          <w14:ligatures w14:val="none"/>
        </w:rPr>
        <w:t xml:space="preserve">a příslušenství Kupujícímu a zavazuje se, že mu umožní nabýt vlastnické právo k Předmětu koupě včetně všech jeho součástí a příslušenství za kupní cenu uvedenou v odst. 3.2 této Smlouvy a v souladu s podmínkami stanovenými touto Smlouvou. </w:t>
      </w:r>
    </w:p>
    <w:p w14:paraId="1B19DFF4" w14:textId="77777777" w:rsidR="00E2344B" w:rsidRDefault="00E2344B" w:rsidP="00E2344B">
      <w:pPr>
        <w:spacing w:after="0" w:line="240" w:lineRule="auto"/>
        <w:ind w:left="567"/>
        <w:jc w:val="both"/>
        <w:rPr>
          <w:rFonts w:ascii="Arial" w:eastAsia="Times New Roman" w:hAnsi="Arial" w:cs="Arial"/>
          <w:kern w:val="0"/>
          <w:lang w:eastAsia="cs-CZ"/>
          <w14:ligatures w14:val="none"/>
        </w:rPr>
      </w:pPr>
    </w:p>
    <w:p w14:paraId="4AB15C05" w14:textId="77777777" w:rsidR="00E2344B" w:rsidRDefault="00E2344B" w:rsidP="00E2344B">
      <w:pPr>
        <w:spacing w:after="0" w:line="240" w:lineRule="auto"/>
        <w:ind w:left="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Kupující touto Smlouvou Předmět koupě včetně všech jeho součástí a příslušenství od Prodávajícího kupuje a přijímá do vlastnictví České republiky a Ředitelství silnic a dálnic s. p., se sídlem Čerčanská 2023/12, Krč, 140 00 Praha 4, IČO 65993390, se zakládá právo hospodařit s majetkem státu. Kupující se zavazuje Předmět koupě od Prodávajícího převzít a zaplatit Prodávajícímu za Předmět koupě včetně všech jeho součástí a příslušenství kupní cenu uvedenou v odst. 3.2 této Smlouvy a v souladu s podmínkami stanovenými touto Smlouvou.</w:t>
      </w:r>
    </w:p>
    <w:p w14:paraId="1124177E" w14:textId="77777777" w:rsidR="00E2344B" w:rsidRDefault="00E2344B" w:rsidP="00E2344B">
      <w:pPr>
        <w:spacing w:after="0" w:line="240" w:lineRule="auto"/>
        <w:ind w:left="567" w:hanging="567"/>
        <w:jc w:val="both"/>
        <w:rPr>
          <w:rFonts w:ascii="Arial" w:eastAsia="Times New Roman" w:hAnsi="Arial" w:cs="Arial"/>
          <w:color w:val="FF0000"/>
          <w:kern w:val="0"/>
          <w:lang w:eastAsia="cs-CZ"/>
          <w14:ligatures w14:val="none"/>
        </w:rPr>
      </w:pPr>
    </w:p>
    <w:p w14:paraId="30A5F0ED" w14:textId="77777777" w:rsidR="00E2344B" w:rsidRDefault="00E2344B" w:rsidP="00E2344B">
      <w:pPr>
        <w:numPr>
          <w:ilvl w:val="1"/>
          <w:numId w:val="3"/>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Kupující Předmět koupě nabývá za účelem zajištění realizace veřejně prospěšné stavby dopravní infrastruktury </w:t>
      </w:r>
      <w:r>
        <w:rPr>
          <w:rFonts w:ascii="Arial" w:eastAsia="Times New Roman" w:hAnsi="Arial" w:cs="Arial"/>
          <w:b/>
          <w:bCs/>
          <w:kern w:val="0"/>
          <w:lang w:eastAsia="cs-CZ"/>
          <w14:ligatures w14:val="none"/>
        </w:rPr>
        <w:t>„I/19 Pohled - Simtany“</w:t>
      </w:r>
      <w:r>
        <w:rPr>
          <w:rFonts w:ascii="Arial" w:eastAsia="Times New Roman" w:hAnsi="Arial" w:cs="Arial"/>
          <w:kern w:val="0"/>
          <w:lang w:eastAsia="cs-CZ"/>
          <w14:ligatures w14:val="none"/>
        </w:rPr>
        <w:t>, na kterou bylo Krajským úřadem Kraje Vysočina vydáno dne 26.7.2023 územní rozhodnutí pod č.j. KUJI 73916/2023, které nabylo právní moci dne 1.9.2023.</w:t>
      </w:r>
    </w:p>
    <w:p w14:paraId="691877C1"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6AB72823"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0F8BBEAE" w14:textId="77777777" w:rsidR="00E2344B" w:rsidRDefault="00E2344B" w:rsidP="00E2344B">
      <w:pPr>
        <w:spacing w:after="0" w:line="240" w:lineRule="auto"/>
        <w:jc w:val="center"/>
        <w:rPr>
          <w:rFonts w:ascii="Arial" w:eastAsia="Times New Roman" w:hAnsi="Arial" w:cs="Arial"/>
          <w:b/>
          <w:kern w:val="0"/>
          <w:lang w:eastAsia="cs-CZ"/>
          <w14:ligatures w14:val="none"/>
        </w:rPr>
      </w:pPr>
      <w:r>
        <w:rPr>
          <w:rFonts w:ascii="Arial" w:eastAsia="Times New Roman" w:hAnsi="Arial" w:cs="Arial"/>
          <w:b/>
          <w:bCs/>
          <w:kern w:val="0"/>
          <w:lang w:eastAsia="cs-CZ"/>
          <w14:ligatures w14:val="none"/>
        </w:rPr>
        <w:t>Článek</w:t>
      </w:r>
      <w:r>
        <w:rPr>
          <w:rFonts w:ascii="Arial" w:eastAsia="Times New Roman" w:hAnsi="Arial" w:cs="Arial"/>
          <w:b/>
          <w:kern w:val="0"/>
          <w:lang w:eastAsia="cs-CZ"/>
          <w14:ligatures w14:val="none"/>
        </w:rPr>
        <w:t xml:space="preserve"> III.</w:t>
      </w:r>
    </w:p>
    <w:p w14:paraId="7F1EC544" w14:textId="77777777" w:rsidR="00E2344B" w:rsidRDefault="00E2344B" w:rsidP="00E2344B">
      <w:pPr>
        <w:spacing w:after="0" w:line="240" w:lineRule="auto"/>
        <w:jc w:val="center"/>
        <w:rPr>
          <w:rFonts w:ascii="Arial" w:eastAsia="Times New Roman" w:hAnsi="Arial" w:cs="Arial"/>
          <w:b/>
          <w:bCs/>
          <w:kern w:val="0"/>
          <w:lang w:eastAsia="cs-CZ"/>
          <w14:ligatures w14:val="none"/>
        </w:rPr>
      </w:pPr>
      <w:r>
        <w:rPr>
          <w:rFonts w:ascii="Arial" w:eastAsia="Times New Roman" w:hAnsi="Arial" w:cs="Arial"/>
          <w:b/>
          <w:bCs/>
          <w:kern w:val="0"/>
          <w:lang w:eastAsia="cs-CZ"/>
          <w14:ligatures w14:val="none"/>
        </w:rPr>
        <w:t>Kupní cena a platební podmínky</w:t>
      </w:r>
    </w:p>
    <w:p w14:paraId="5A82BA69" w14:textId="77777777" w:rsidR="00E2344B" w:rsidRDefault="00E2344B" w:rsidP="00E2344B">
      <w:pPr>
        <w:spacing w:after="0" w:line="240" w:lineRule="auto"/>
        <w:jc w:val="center"/>
        <w:rPr>
          <w:rFonts w:ascii="Arial" w:eastAsia="Times New Roman" w:hAnsi="Arial" w:cs="Arial"/>
          <w:kern w:val="0"/>
          <w:lang w:eastAsia="cs-CZ"/>
          <w14:ligatures w14:val="none"/>
        </w:rPr>
      </w:pPr>
    </w:p>
    <w:p w14:paraId="64363FF5" w14:textId="39BBE20D" w:rsidR="00E2344B" w:rsidRDefault="00E2344B" w:rsidP="00E2344B">
      <w:pPr>
        <w:numPr>
          <w:ilvl w:val="1"/>
          <w:numId w:val="4"/>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Předmět koupě je popsán a ohodnocen ve Znaleckém posudku č. 4886/2024 ze dne 8.7.2024, který vypracoval znalec Ing. František Tejkal. Dle tohoto znaleckého posudku je stanovena cena za předmět smlouvy ve výši </w:t>
      </w:r>
      <w:r w:rsidR="00067C18">
        <w:rPr>
          <w:rFonts w:ascii="Arial" w:eastAsia="Times New Roman" w:hAnsi="Arial" w:cs="Arial"/>
          <w:kern w:val="0"/>
          <w:lang w:eastAsia="cs-CZ"/>
          <w14:ligatures w14:val="none"/>
        </w:rPr>
        <w:t>16.371</w:t>
      </w:r>
      <w:r>
        <w:rPr>
          <w:rFonts w:ascii="Arial" w:eastAsia="Times New Roman" w:hAnsi="Arial" w:cs="Arial"/>
          <w:kern w:val="0"/>
          <w:lang w:eastAsia="cs-CZ"/>
          <w14:ligatures w14:val="none"/>
        </w:rPr>
        <w:t xml:space="preserve">,- Kč, což odpovídá spoluvlastnickému podílu ve výši id. </w:t>
      </w:r>
      <w:r w:rsidR="00067C18">
        <w:rPr>
          <w:rFonts w:ascii="Arial" w:eastAsia="Times New Roman" w:hAnsi="Arial" w:cs="Arial"/>
          <w:kern w:val="0"/>
          <w:lang w:eastAsia="cs-CZ"/>
          <w14:ligatures w14:val="none"/>
        </w:rPr>
        <w:t>72</w:t>
      </w:r>
      <w:r>
        <w:rPr>
          <w:rFonts w:ascii="Arial" w:eastAsia="Times New Roman" w:hAnsi="Arial" w:cs="Arial"/>
          <w:kern w:val="0"/>
          <w:lang w:eastAsia="cs-CZ"/>
          <w14:ligatures w14:val="none"/>
        </w:rPr>
        <w:t>/838 z celkové ceny 1</w:t>
      </w:r>
      <w:r w:rsidR="009B10C6">
        <w:rPr>
          <w:rFonts w:ascii="Arial" w:eastAsia="Times New Roman" w:hAnsi="Arial" w:cs="Arial"/>
          <w:kern w:val="0"/>
          <w:lang w:eastAsia="cs-CZ"/>
          <w14:ligatures w14:val="none"/>
        </w:rPr>
        <w:t>90.542</w:t>
      </w:r>
      <w:r>
        <w:rPr>
          <w:rFonts w:ascii="Arial" w:eastAsia="Times New Roman" w:hAnsi="Arial" w:cs="Arial"/>
          <w:kern w:val="0"/>
          <w:lang w:eastAsia="cs-CZ"/>
          <w14:ligatures w14:val="none"/>
        </w:rPr>
        <w:t>,- Kč, uvedené ve znaleckém posudku.</w:t>
      </w:r>
    </w:p>
    <w:p w14:paraId="104096D6" w14:textId="77777777" w:rsidR="00E2344B" w:rsidRDefault="00E2344B" w:rsidP="00E2344B">
      <w:pPr>
        <w:spacing w:after="0" w:line="240" w:lineRule="auto"/>
        <w:ind w:left="567"/>
        <w:jc w:val="both"/>
        <w:rPr>
          <w:rFonts w:ascii="Arial" w:eastAsia="Times New Roman" w:hAnsi="Arial" w:cs="Arial"/>
          <w:kern w:val="0"/>
          <w:lang w:eastAsia="cs-CZ"/>
          <w14:ligatures w14:val="none"/>
        </w:rPr>
      </w:pPr>
    </w:p>
    <w:p w14:paraId="18E75AC0" w14:textId="77777777" w:rsidR="00E2344B" w:rsidRDefault="00E2344B" w:rsidP="00E2344B">
      <w:pPr>
        <w:numPr>
          <w:ilvl w:val="1"/>
          <w:numId w:val="4"/>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Smluvní strany se dohodly, že Prodávající touto Smlouvou prodává a odevzdává Předmět koupě se všemi součástmi a příslušenstvím, za kupní cenu ve výši:</w:t>
      </w:r>
    </w:p>
    <w:p w14:paraId="7E912467" w14:textId="77777777" w:rsidR="00E2344B" w:rsidRDefault="00E2344B" w:rsidP="00E2344B">
      <w:pPr>
        <w:spacing w:after="0" w:line="240" w:lineRule="auto"/>
        <w:ind w:left="567" w:hanging="567"/>
        <w:jc w:val="both"/>
        <w:rPr>
          <w:rFonts w:ascii="Arial" w:eastAsia="Times New Roman" w:hAnsi="Arial" w:cs="Arial"/>
          <w:kern w:val="0"/>
          <w:lang w:eastAsia="cs-CZ"/>
          <w14:ligatures w14:val="none"/>
        </w:rPr>
      </w:pPr>
    </w:p>
    <w:p w14:paraId="212E8D83" w14:textId="7B4B825C" w:rsidR="00E2344B" w:rsidRDefault="00067C18" w:rsidP="00E2344B">
      <w:pPr>
        <w:spacing w:after="0" w:line="240" w:lineRule="auto"/>
        <w:ind w:left="567" w:hanging="567"/>
        <w:jc w:val="center"/>
        <w:rPr>
          <w:rFonts w:ascii="Arial" w:eastAsia="Times New Roman" w:hAnsi="Arial" w:cs="Arial"/>
          <w:b/>
          <w:kern w:val="0"/>
          <w:lang w:eastAsia="cs-CZ"/>
          <w14:ligatures w14:val="none"/>
        </w:rPr>
      </w:pPr>
      <w:r>
        <w:rPr>
          <w:rFonts w:ascii="Arial" w:eastAsia="Times New Roman" w:hAnsi="Arial" w:cs="Arial"/>
          <w:b/>
          <w:bCs/>
          <w:kern w:val="0"/>
          <w:lang w:eastAsia="cs-CZ"/>
          <w14:ligatures w14:val="none"/>
        </w:rPr>
        <w:t>130.969</w:t>
      </w:r>
      <w:r w:rsidR="00E2344B">
        <w:rPr>
          <w:rFonts w:ascii="Arial" w:eastAsia="Times New Roman" w:hAnsi="Arial" w:cs="Arial"/>
          <w:b/>
          <w:bCs/>
          <w:kern w:val="0"/>
          <w:lang w:eastAsia="cs-CZ"/>
          <w14:ligatures w14:val="none"/>
        </w:rPr>
        <w:t>,-</w:t>
      </w:r>
      <w:r w:rsidR="00E2344B">
        <w:rPr>
          <w:rFonts w:ascii="Arial" w:eastAsia="Times New Roman" w:hAnsi="Arial" w:cs="Arial"/>
          <w:b/>
          <w:kern w:val="0"/>
          <w:lang w:eastAsia="cs-CZ"/>
          <w14:ligatures w14:val="none"/>
        </w:rPr>
        <w:t>Kč včetně DPH</w:t>
      </w:r>
    </w:p>
    <w:p w14:paraId="11F7AB71" w14:textId="6D0DEBDD" w:rsidR="00E2344B" w:rsidRDefault="00E2344B" w:rsidP="00E2344B">
      <w:pPr>
        <w:spacing w:after="0" w:line="240" w:lineRule="auto"/>
        <w:ind w:left="567" w:hanging="567"/>
        <w:jc w:val="center"/>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(částka slovy: </w:t>
      </w:r>
      <w:r w:rsidR="00067C18">
        <w:rPr>
          <w:rFonts w:ascii="Arial" w:eastAsia="Times New Roman" w:hAnsi="Arial" w:cs="Arial"/>
          <w:kern w:val="0"/>
          <w:lang w:eastAsia="cs-CZ"/>
          <w14:ligatures w14:val="none"/>
        </w:rPr>
        <w:t>jednostotřicettisícdevětsetšedesátdevět</w:t>
      </w:r>
      <w:r>
        <w:rPr>
          <w:rFonts w:ascii="Arial" w:eastAsia="Times New Roman" w:hAnsi="Arial" w:cs="Arial"/>
          <w:i/>
          <w:iCs/>
          <w:kern w:val="0"/>
          <w:lang w:eastAsia="cs-CZ"/>
          <w14:ligatures w14:val="none"/>
        </w:rPr>
        <w:t xml:space="preserve"> korun českých</w:t>
      </w:r>
      <w:r>
        <w:rPr>
          <w:rFonts w:ascii="Arial" w:eastAsia="Times New Roman" w:hAnsi="Arial" w:cs="Arial"/>
          <w:kern w:val="0"/>
          <w:lang w:eastAsia="cs-CZ"/>
          <w14:ligatures w14:val="none"/>
        </w:rPr>
        <w:t>)</w:t>
      </w:r>
    </w:p>
    <w:p w14:paraId="6578C126" w14:textId="77777777" w:rsidR="00E2344B" w:rsidRDefault="00E2344B" w:rsidP="00E2344B">
      <w:pPr>
        <w:spacing w:after="0" w:line="240" w:lineRule="auto"/>
        <w:ind w:left="567" w:hanging="567"/>
        <w:jc w:val="both"/>
        <w:rPr>
          <w:rFonts w:ascii="Arial" w:eastAsia="Times New Roman" w:hAnsi="Arial" w:cs="Arial"/>
          <w:kern w:val="0"/>
          <w:lang w:eastAsia="cs-CZ"/>
          <w14:ligatures w14:val="none"/>
        </w:rPr>
      </w:pPr>
    </w:p>
    <w:p w14:paraId="6496CA5C" w14:textId="77777777" w:rsidR="00E2344B" w:rsidRDefault="00E2344B" w:rsidP="00E2344B">
      <w:pPr>
        <w:spacing w:after="0" w:line="240" w:lineRule="auto"/>
        <w:ind w:left="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Tato cena vychází ze znaleckého posudku dle odst. 3.1 ve spojení s ustanovením §3b odst. 1 zákona č. 416/2009 Sb., o urychlení výstavby strategicky významné </w:t>
      </w:r>
      <w:r>
        <w:rPr>
          <w:rFonts w:ascii="Arial" w:eastAsia="Times New Roman" w:hAnsi="Arial" w:cs="Arial"/>
          <w:kern w:val="0"/>
          <w:lang w:eastAsia="cs-CZ"/>
          <w14:ligatures w14:val="none"/>
        </w:rPr>
        <w:lastRenderedPageBreak/>
        <w:t>infrastruktury, ve znění pozdějších předpisů (kupní cena stanovená znaleckým posudkem byla vynásobena koeficientem osm).</w:t>
      </w:r>
    </w:p>
    <w:p w14:paraId="07DE196C"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6E81EA38" w14:textId="76D7EE7A" w:rsidR="00E2344B" w:rsidRPr="005C3657" w:rsidRDefault="00E2344B" w:rsidP="00E2344B">
      <w:pPr>
        <w:numPr>
          <w:ilvl w:val="1"/>
          <w:numId w:val="4"/>
        </w:numPr>
        <w:tabs>
          <w:tab w:val="left" w:pos="0"/>
        </w:tabs>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Tato kupní cena se mezi Smluvními stranami vypořádává tak, že částku uvedenou </w:t>
      </w:r>
      <w:r>
        <w:rPr>
          <w:rFonts w:ascii="Arial" w:eastAsia="Times New Roman" w:hAnsi="Arial" w:cs="Arial"/>
          <w:kern w:val="0"/>
          <w:lang w:eastAsia="cs-CZ"/>
          <w14:ligatures w14:val="none"/>
        </w:rPr>
        <w:br/>
        <w:t xml:space="preserve">v odst. 3.2 zaplatí Kupující Prodávajícímu na jeho účet uvedený v záhlaví této Smlouvy do </w:t>
      </w:r>
      <w:r w:rsidR="00623216" w:rsidRPr="005C3657">
        <w:rPr>
          <w:rFonts w:ascii="Arial" w:eastAsia="Times New Roman" w:hAnsi="Arial" w:cs="Arial"/>
          <w:kern w:val="0"/>
          <w:lang w:eastAsia="cs-CZ"/>
          <w14:ligatures w14:val="none"/>
        </w:rPr>
        <w:t>3</w:t>
      </w:r>
      <w:r w:rsidRPr="005C3657">
        <w:rPr>
          <w:rFonts w:ascii="Arial" w:eastAsia="Times New Roman" w:hAnsi="Arial" w:cs="Arial"/>
          <w:kern w:val="0"/>
          <w:lang w:eastAsia="cs-CZ"/>
          <w14:ligatures w14:val="none"/>
        </w:rPr>
        <w:t>0 dnů ode</w:t>
      </w:r>
      <w:r>
        <w:rPr>
          <w:rFonts w:ascii="Arial" w:eastAsia="Times New Roman" w:hAnsi="Arial" w:cs="Arial"/>
          <w:kern w:val="0"/>
          <w:lang w:eastAsia="cs-CZ"/>
          <w14:ligatures w14:val="none"/>
        </w:rPr>
        <w:t xml:space="preserve"> dne, kdy obdrží vyrozumění o provedeném vkladu vlastnického práva k Předmětu koupě do katastru nemovitostí ve prospěch Kupujícího. Zaplacením se rozumí </w:t>
      </w:r>
      <w:r w:rsidR="00623216" w:rsidRPr="005C3657">
        <w:rPr>
          <w:rFonts w:ascii="Arial" w:eastAsia="Times New Roman" w:hAnsi="Arial" w:cs="Arial"/>
          <w:kern w:val="0"/>
          <w:lang w:eastAsia="cs-CZ"/>
          <w14:ligatures w14:val="none"/>
        </w:rPr>
        <w:t xml:space="preserve">připsání </w:t>
      </w:r>
      <w:r w:rsidRPr="005C3657">
        <w:rPr>
          <w:rFonts w:ascii="Arial" w:eastAsia="Times New Roman" w:hAnsi="Arial" w:cs="Arial"/>
          <w:kern w:val="0"/>
          <w:lang w:eastAsia="cs-CZ"/>
          <w14:ligatures w14:val="none"/>
        </w:rPr>
        <w:t>částky kupní ceny</w:t>
      </w:r>
      <w:r w:rsidR="005C3657" w:rsidRPr="005C3657">
        <w:rPr>
          <w:rFonts w:ascii="Arial" w:eastAsia="Times New Roman" w:hAnsi="Arial" w:cs="Arial"/>
          <w:kern w:val="0"/>
          <w:lang w:eastAsia="cs-CZ"/>
          <w14:ligatures w14:val="none"/>
        </w:rPr>
        <w:t xml:space="preserve"> </w:t>
      </w:r>
      <w:r w:rsidR="00623216" w:rsidRPr="005C3657">
        <w:rPr>
          <w:rFonts w:ascii="Arial" w:eastAsia="Times New Roman" w:hAnsi="Arial" w:cs="Arial"/>
          <w:kern w:val="0"/>
          <w:lang w:eastAsia="cs-CZ"/>
          <w14:ligatures w14:val="none"/>
        </w:rPr>
        <w:t>na účet Prodávajícího.</w:t>
      </w:r>
    </w:p>
    <w:p w14:paraId="09036A12"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6308F49A" w14:textId="77777777" w:rsidR="00E2344B" w:rsidRDefault="00E2344B" w:rsidP="00E2344B">
      <w:pPr>
        <w:numPr>
          <w:ilvl w:val="1"/>
          <w:numId w:val="4"/>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Dnem uskutečnění zdanitelného plnění dle zákona č. </w:t>
      </w:r>
      <w:r>
        <w:rPr>
          <w:rFonts w:ascii="Arial" w:eastAsia="Times New Roman" w:hAnsi="Arial" w:cs="Arial"/>
          <w:snapToGrid w:val="0"/>
          <w:kern w:val="0"/>
          <w:lang w:eastAsia="cs-CZ"/>
          <w14:ligatures w14:val="none"/>
        </w:rPr>
        <w:t>235/2004 Sb., o dani z přidané hodnoty, ve znění pozdějších předpisů je den doručení vyrozumění příslušného katastrálního úřadu o provedení vkladu této Smlouvy do katastru nemovitostí, ve kterém je uveden den zápisu změny vlastnického práva.</w:t>
      </w:r>
    </w:p>
    <w:p w14:paraId="699C9D65" w14:textId="34ADBA8A" w:rsidR="00E2344B" w:rsidRDefault="00E2344B" w:rsidP="00E2344B">
      <w:pPr>
        <w:spacing w:after="0" w:line="240" w:lineRule="auto"/>
        <w:ind w:left="567"/>
        <w:jc w:val="both"/>
        <w:rPr>
          <w:rFonts w:ascii="Arial" w:eastAsia="Times New Roman" w:hAnsi="Arial" w:cs="Arial"/>
          <w:kern w:val="0"/>
          <w:lang w:eastAsia="cs-CZ"/>
          <w14:ligatures w14:val="none"/>
        </w:rPr>
      </w:pPr>
    </w:p>
    <w:p w14:paraId="07DA01EC" w14:textId="77777777" w:rsidR="00391FD7" w:rsidRDefault="00391FD7" w:rsidP="00E2344B">
      <w:pPr>
        <w:spacing w:after="0" w:line="240" w:lineRule="auto"/>
        <w:ind w:left="567"/>
        <w:jc w:val="both"/>
        <w:rPr>
          <w:rFonts w:ascii="Arial" w:eastAsia="Times New Roman" w:hAnsi="Arial" w:cs="Arial"/>
          <w:kern w:val="0"/>
          <w:lang w:eastAsia="cs-CZ"/>
          <w14:ligatures w14:val="none"/>
        </w:rPr>
      </w:pPr>
    </w:p>
    <w:p w14:paraId="384F29A6" w14:textId="77777777" w:rsidR="00E2344B" w:rsidRDefault="00E2344B" w:rsidP="00E2344B">
      <w:pPr>
        <w:spacing w:after="0" w:line="240" w:lineRule="auto"/>
        <w:ind w:left="567"/>
        <w:jc w:val="both"/>
        <w:rPr>
          <w:rFonts w:ascii="Arial" w:eastAsia="Times New Roman" w:hAnsi="Arial" w:cs="Arial"/>
          <w:kern w:val="0"/>
          <w:lang w:eastAsia="cs-CZ"/>
          <w14:ligatures w14:val="none"/>
        </w:rPr>
      </w:pPr>
    </w:p>
    <w:p w14:paraId="4FFD85BE"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4C00ABF4" w14:textId="77777777" w:rsidR="00E2344B" w:rsidRDefault="00E2344B" w:rsidP="00E2344B">
      <w:pPr>
        <w:spacing w:after="0" w:line="240" w:lineRule="auto"/>
        <w:jc w:val="center"/>
        <w:rPr>
          <w:rFonts w:ascii="Arial" w:eastAsia="Times New Roman" w:hAnsi="Arial" w:cs="Arial"/>
          <w:b/>
          <w:kern w:val="0"/>
          <w:lang w:eastAsia="cs-CZ"/>
          <w14:ligatures w14:val="none"/>
        </w:rPr>
      </w:pPr>
      <w:r>
        <w:rPr>
          <w:rFonts w:ascii="Arial" w:eastAsia="Times New Roman" w:hAnsi="Arial" w:cs="Arial"/>
          <w:b/>
          <w:kern w:val="0"/>
          <w:lang w:eastAsia="cs-CZ"/>
          <w14:ligatures w14:val="none"/>
        </w:rPr>
        <w:t>Článek IV.</w:t>
      </w:r>
    </w:p>
    <w:p w14:paraId="50D198FD" w14:textId="77777777" w:rsidR="00E2344B" w:rsidRDefault="00E2344B" w:rsidP="00E2344B">
      <w:pPr>
        <w:spacing w:after="0" w:line="240" w:lineRule="auto"/>
        <w:jc w:val="center"/>
        <w:rPr>
          <w:rFonts w:ascii="Arial" w:eastAsia="Times New Roman" w:hAnsi="Arial" w:cs="Arial"/>
          <w:b/>
          <w:kern w:val="0"/>
          <w:lang w:eastAsia="cs-CZ"/>
          <w14:ligatures w14:val="none"/>
        </w:rPr>
      </w:pPr>
      <w:r>
        <w:rPr>
          <w:rFonts w:ascii="Arial" w:eastAsia="Times New Roman" w:hAnsi="Arial" w:cs="Arial"/>
          <w:b/>
          <w:kern w:val="0"/>
          <w:lang w:eastAsia="cs-CZ"/>
          <w14:ligatures w14:val="none"/>
        </w:rPr>
        <w:t>Prohlášení Smluvních stran</w:t>
      </w:r>
    </w:p>
    <w:p w14:paraId="13E70A97" w14:textId="77777777" w:rsidR="00E2344B" w:rsidRDefault="00E2344B" w:rsidP="00E2344B">
      <w:pPr>
        <w:spacing w:after="0" w:line="240" w:lineRule="auto"/>
        <w:jc w:val="center"/>
        <w:rPr>
          <w:rFonts w:ascii="Arial" w:eastAsia="Times New Roman" w:hAnsi="Arial" w:cs="Arial"/>
          <w:b/>
          <w:kern w:val="0"/>
          <w:lang w:eastAsia="cs-CZ"/>
          <w14:ligatures w14:val="none"/>
        </w:rPr>
      </w:pPr>
    </w:p>
    <w:p w14:paraId="218DECD1" w14:textId="77777777" w:rsidR="00E2344B" w:rsidRDefault="00E2344B" w:rsidP="00E2344B">
      <w:pPr>
        <w:numPr>
          <w:ilvl w:val="1"/>
          <w:numId w:val="5"/>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Předmět koupě se prodává ve stavu, jak je popsán ve shora uvedeném znaleckém posudku. Prodávající prohlašuje, že na Předmětu koupě neváznou dluhy, věcná břemena, zástavní práva, nevypořádaná předkupní práva či jiná věcná práva ani jiné právní povinnosti, které by jakkoliv ztěžovaly nebo znemožňovaly výkon jeho vlastnického práva a že neví o žádných vadách faktických ani právních, na které by měl být Kupující zvláště upozorněn.</w:t>
      </w:r>
    </w:p>
    <w:p w14:paraId="5CC2DCF9" w14:textId="77777777" w:rsidR="00E2344B" w:rsidRDefault="00E2344B" w:rsidP="00E2344B">
      <w:pPr>
        <w:spacing w:after="0" w:line="240" w:lineRule="auto"/>
        <w:ind w:left="567"/>
        <w:jc w:val="both"/>
        <w:rPr>
          <w:rFonts w:ascii="Arial" w:eastAsia="Times New Roman" w:hAnsi="Arial" w:cs="Arial"/>
          <w:kern w:val="0"/>
          <w:lang w:eastAsia="cs-CZ"/>
          <w14:ligatures w14:val="none"/>
        </w:rPr>
      </w:pPr>
    </w:p>
    <w:p w14:paraId="4798A982" w14:textId="1424DE3D" w:rsidR="00E2344B" w:rsidRDefault="00E2344B" w:rsidP="001B47EC">
      <w:pPr>
        <w:spacing w:after="0" w:line="240" w:lineRule="auto"/>
        <w:ind w:left="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Smluvní strany se dohodly, že na Kupujícího nepřecházejí žádné dluhy, zástavní práva, nevypořádaná předkupní práva či jiná věcná práva ani jiné právní povinnosti, které by jakkoliv ztěžovaly nebo znemožňovaly výkon jeho vlastnického práva.</w:t>
      </w:r>
    </w:p>
    <w:p w14:paraId="46ABC53B" w14:textId="77777777" w:rsidR="00E2344B" w:rsidRDefault="00E2344B" w:rsidP="00E2344B">
      <w:pPr>
        <w:spacing w:after="0" w:line="240" w:lineRule="auto"/>
        <w:ind w:left="567" w:hanging="567"/>
        <w:rPr>
          <w:rFonts w:ascii="Arial" w:eastAsia="Times New Roman" w:hAnsi="Arial" w:cs="Arial"/>
          <w:kern w:val="0"/>
          <w:lang w:eastAsia="cs-CZ"/>
          <w14:ligatures w14:val="none"/>
        </w:rPr>
      </w:pPr>
    </w:p>
    <w:p w14:paraId="46BA3C94" w14:textId="0722C2D2" w:rsidR="00E2344B" w:rsidRDefault="00E2344B" w:rsidP="00E2344B">
      <w:pPr>
        <w:numPr>
          <w:ilvl w:val="1"/>
          <w:numId w:val="5"/>
        </w:numPr>
        <w:spacing w:after="0" w:line="240" w:lineRule="auto"/>
        <w:ind w:left="567" w:hanging="567"/>
        <w:jc w:val="both"/>
        <w:rPr>
          <w:rFonts w:ascii="Arial" w:eastAsia="Times New Roman" w:hAnsi="Arial" w:cs="Arial"/>
          <w:i/>
          <w:kern w:val="0"/>
          <w:lang w:eastAsia="cs-CZ"/>
          <w14:ligatures w14:val="none"/>
        </w:rPr>
      </w:pPr>
      <w:r>
        <w:rPr>
          <w:rFonts w:ascii="Arial" w:eastAsia="Times New Roman" w:hAnsi="Arial" w:cs="Arial"/>
          <w:kern w:val="0"/>
          <w:lang w:eastAsia="cs-CZ"/>
          <w14:ligatures w14:val="none"/>
        </w:rPr>
        <w:t xml:space="preserve">Případné právní či jiné vady na Předmětu koupě nevyplývající z odst. 4.1 a 4.2 </w:t>
      </w:r>
      <w:r>
        <w:rPr>
          <w:rFonts w:ascii="Arial" w:eastAsia="Times New Roman" w:hAnsi="Arial" w:cs="Arial"/>
          <w:kern w:val="0"/>
          <w:lang w:eastAsia="cs-CZ"/>
          <w14:ligatures w14:val="none"/>
        </w:rPr>
        <w:br/>
        <w:t>se považují za podstatné porušení Smlouvy, přičemž Prodávající bere</w:t>
      </w:r>
      <w:r w:rsidR="001011B4">
        <w:rPr>
          <w:rFonts w:ascii="Arial" w:eastAsia="Times New Roman" w:hAnsi="Arial" w:cs="Arial"/>
          <w:kern w:val="0"/>
          <w:lang w:eastAsia="cs-CZ"/>
          <w14:ligatures w14:val="none"/>
        </w:rPr>
        <w:t xml:space="preserve"> </w:t>
      </w:r>
      <w:r>
        <w:rPr>
          <w:rFonts w:ascii="Arial" w:eastAsia="Times New Roman" w:hAnsi="Arial" w:cs="Arial"/>
          <w:kern w:val="0"/>
          <w:lang w:eastAsia="cs-CZ"/>
          <w14:ligatures w14:val="none"/>
        </w:rPr>
        <w:t>na vědomí, že Kupující bude v takovém případě uplatňovat svá práva podle ustanovení § 2099 a násl. občanského zákoníku.</w:t>
      </w:r>
    </w:p>
    <w:p w14:paraId="71B2D2ED" w14:textId="77777777" w:rsidR="00E2344B" w:rsidRDefault="00E2344B" w:rsidP="00E2344B">
      <w:pPr>
        <w:spacing w:after="0" w:line="240" w:lineRule="auto"/>
        <w:ind w:left="567" w:hanging="567"/>
        <w:rPr>
          <w:rFonts w:ascii="Arial" w:eastAsia="Times New Roman" w:hAnsi="Arial" w:cs="Arial"/>
          <w:kern w:val="0"/>
          <w:lang w:eastAsia="cs-CZ"/>
          <w14:ligatures w14:val="none"/>
        </w:rPr>
      </w:pPr>
    </w:p>
    <w:p w14:paraId="7452D424" w14:textId="77777777" w:rsidR="00E2344B" w:rsidRDefault="00E2344B" w:rsidP="00E2344B">
      <w:pPr>
        <w:numPr>
          <w:ilvl w:val="1"/>
          <w:numId w:val="5"/>
        </w:numPr>
        <w:spacing w:after="0" w:line="240" w:lineRule="auto"/>
        <w:ind w:left="567" w:hanging="567"/>
        <w:jc w:val="both"/>
        <w:rPr>
          <w:rFonts w:ascii="Arial" w:eastAsia="Times New Roman" w:hAnsi="Arial" w:cs="Arial"/>
          <w:i/>
          <w:kern w:val="0"/>
          <w:lang w:eastAsia="cs-CZ"/>
          <w14:ligatures w14:val="none"/>
        </w:rPr>
      </w:pPr>
      <w:r>
        <w:rPr>
          <w:rFonts w:ascii="Arial" w:eastAsia="Times New Roman" w:hAnsi="Arial" w:cs="Arial"/>
          <w:kern w:val="0"/>
          <w:lang w:eastAsia="cs-CZ"/>
          <w14:ligatures w14:val="none"/>
        </w:rPr>
        <w:t xml:space="preserve">Kupující prohlašuje, že zná dostatečně stav Předmětu koupě a v tomto stavu </w:t>
      </w:r>
      <w:r>
        <w:rPr>
          <w:rFonts w:ascii="Arial" w:eastAsia="Times New Roman" w:hAnsi="Arial" w:cs="Arial"/>
          <w:kern w:val="0"/>
          <w:lang w:eastAsia="cs-CZ"/>
          <w14:ligatures w14:val="none"/>
        </w:rPr>
        <w:br/>
        <w:t>jej s ujištěním Prodávajícího, dle předchozích ustanovení této Smlouvy, bez výhrad přijímá, ale Kupující spolu s Předmětem koupě nepřebírá případné ekologické závazky, s ním spojené, a nebere na sebe povinnost plynoucí z jejich odstraňování a bude tak od Prodávajícího požadovat jejich náhradu.</w:t>
      </w:r>
    </w:p>
    <w:p w14:paraId="28A167A2" w14:textId="24B44684" w:rsidR="00E2344B" w:rsidRDefault="00E2344B" w:rsidP="00E2344B">
      <w:pPr>
        <w:spacing w:after="0" w:line="240" w:lineRule="auto"/>
        <w:ind w:left="708"/>
        <w:rPr>
          <w:rFonts w:ascii="Arial" w:eastAsia="Times New Roman" w:hAnsi="Arial" w:cs="Arial"/>
          <w:b/>
          <w:kern w:val="0"/>
          <w:lang w:eastAsia="cs-CZ"/>
          <w14:ligatures w14:val="none"/>
        </w:rPr>
      </w:pPr>
    </w:p>
    <w:p w14:paraId="3301FE1C" w14:textId="77777777" w:rsidR="00391FD7" w:rsidRDefault="00391FD7" w:rsidP="00E2344B">
      <w:pPr>
        <w:spacing w:after="0" w:line="240" w:lineRule="auto"/>
        <w:ind w:left="708"/>
        <w:rPr>
          <w:rFonts w:ascii="Arial" w:eastAsia="Times New Roman" w:hAnsi="Arial" w:cs="Arial"/>
          <w:b/>
          <w:kern w:val="0"/>
          <w:lang w:eastAsia="cs-CZ"/>
          <w14:ligatures w14:val="none"/>
        </w:rPr>
      </w:pPr>
    </w:p>
    <w:p w14:paraId="531183BF" w14:textId="77777777" w:rsidR="00E2344B" w:rsidRDefault="00E2344B" w:rsidP="00E2344B">
      <w:pPr>
        <w:spacing w:after="0" w:line="240" w:lineRule="auto"/>
        <w:ind w:left="708"/>
        <w:rPr>
          <w:rFonts w:ascii="Arial" w:eastAsia="Times New Roman" w:hAnsi="Arial" w:cs="Arial"/>
          <w:b/>
          <w:kern w:val="0"/>
          <w:lang w:eastAsia="cs-CZ"/>
          <w14:ligatures w14:val="none"/>
        </w:rPr>
      </w:pPr>
    </w:p>
    <w:p w14:paraId="61F824AE" w14:textId="77777777" w:rsidR="00E2344B" w:rsidRDefault="00E2344B" w:rsidP="00E2344B">
      <w:pPr>
        <w:spacing w:after="0" w:line="240" w:lineRule="auto"/>
        <w:ind w:left="708"/>
        <w:rPr>
          <w:rFonts w:ascii="Arial" w:eastAsia="Times New Roman" w:hAnsi="Arial" w:cs="Arial"/>
          <w:b/>
          <w:kern w:val="0"/>
          <w:lang w:eastAsia="cs-CZ"/>
          <w14:ligatures w14:val="none"/>
        </w:rPr>
      </w:pPr>
    </w:p>
    <w:p w14:paraId="07A40F71" w14:textId="77777777" w:rsidR="00E2344B" w:rsidRDefault="00E2344B" w:rsidP="00E2344B">
      <w:pPr>
        <w:spacing w:after="0" w:line="240" w:lineRule="auto"/>
        <w:jc w:val="center"/>
        <w:rPr>
          <w:rFonts w:ascii="Arial" w:eastAsia="Times New Roman" w:hAnsi="Arial" w:cs="Arial"/>
          <w:b/>
          <w:bCs/>
          <w:kern w:val="0"/>
          <w:lang w:eastAsia="cs-CZ"/>
          <w14:ligatures w14:val="none"/>
        </w:rPr>
      </w:pPr>
      <w:r>
        <w:rPr>
          <w:rFonts w:ascii="Arial" w:eastAsia="Times New Roman" w:hAnsi="Arial" w:cs="Arial"/>
          <w:b/>
          <w:bCs/>
          <w:kern w:val="0"/>
          <w:lang w:eastAsia="cs-CZ"/>
          <w14:ligatures w14:val="none"/>
        </w:rPr>
        <w:t>Článek V.</w:t>
      </w:r>
    </w:p>
    <w:p w14:paraId="3BF10891" w14:textId="77777777" w:rsidR="00E2344B" w:rsidRDefault="00E2344B" w:rsidP="00E2344B">
      <w:pPr>
        <w:spacing w:after="0" w:line="240" w:lineRule="auto"/>
        <w:jc w:val="center"/>
        <w:rPr>
          <w:rFonts w:ascii="Arial" w:eastAsia="Times New Roman" w:hAnsi="Arial" w:cs="Arial"/>
          <w:b/>
          <w:bCs/>
          <w:kern w:val="0"/>
          <w:lang w:eastAsia="cs-CZ"/>
          <w14:ligatures w14:val="none"/>
        </w:rPr>
      </w:pPr>
      <w:r>
        <w:rPr>
          <w:rFonts w:ascii="Arial" w:eastAsia="Times New Roman" w:hAnsi="Arial" w:cs="Arial"/>
          <w:b/>
          <w:bCs/>
          <w:kern w:val="0"/>
          <w:lang w:eastAsia="cs-CZ"/>
          <w14:ligatures w14:val="none"/>
        </w:rPr>
        <w:t>Zápis vlastnického práva do katastru nemovitostí a úhrada poplatků</w:t>
      </w:r>
    </w:p>
    <w:p w14:paraId="28E26417" w14:textId="77777777" w:rsidR="00E2344B" w:rsidRDefault="00E2344B" w:rsidP="00E2344B">
      <w:pPr>
        <w:spacing w:after="0" w:line="240" w:lineRule="auto"/>
        <w:jc w:val="center"/>
        <w:rPr>
          <w:rFonts w:ascii="Arial" w:eastAsia="Times New Roman" w:hAnsi="Arial" w:cs="Arial"/>
          <w:b/>
          <w:bCs/>
          <w:kern w:val="0"/>
          <w:lang w:eastAsia="cs-CZ"/>
          <w14:ligatures w14:val="none"/>
        </w:rPr>
      </w:pPr>
    </w:p>
    <w:p w14:paraId="3266EC29" w14:textId="1B79253A" w:rsidR="00E2344B" w:rsidRPr="001B47EC" w:rsidRDefault="00E2344B" w:rsidP="00E2344B">
      <w:pPr>
        <w:numPr>
          <w:ilvl w:val="1"/>
          <w:numId w:val="6"/>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Vlastnictví k Předmětu koupě s veškerými součástmi a příslušenstvím se nabývá vkladem do katastru nemovitostí v souladu s ustanovením § 10 zákona č. 256/2013 Sb., o katastru nemovitostí (katastrální zákon), ve znění pozdějších předpisů, a to s právními účinky ke dni, kdy byl návrh na vklad vlastnického práva příslušnému katastrálnímu úřadu doručen. </w:t>
      </w:r>
    </w:p>
    <w:p w14:paraId="7F7313B0" w14:textId="4CE3C0B3" w:rsidR="004B0557" w:rsidRDefault="004B0557" w:rsidP="004B0557">
      <w:pPr>
        <w:pStyle w:val="Odstavecseseznamem"/>
        <w:rPr>
          <w:rFonts w:ascii="Arial" w:eastAsia="Times New Roman" w:hAnsi="Arial" w:cs="Arial"/>
          <w:kern w:val="0"/>
          <w:lang w:eastAsia="cs-CZ"/>
          <w14:ligatures w14:val="none"/>
        </w:rPr>
      </w:pPr>
    </w:p>
    <w:p w14:paraId="317EA814" w14:textId="085AC2D5" w:rsidR="00E2344B" w:rsidRDefault="00E2344B" w:rsidP="00E2344B">
      <w:pPr>
        <w:numPr>
          <w:ilvl w:val="1"/>
          <w:numId w:val="6"/>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lastRenderedPageBreak/>
        <w:t xml:space="preserve">Smluvní strany se dohodly, že podání návrhu na vklad do katastru nemovitostí zajistí pouze a výhradně Kupující, který současně uhradí příslušný správní poplatek s ním spojený. Prodávající podpisem této Smlouvy </w:t>
      </w:r>
      <w:r>
        <w:rPr>
          <w:rFonts w:ascii="Arial" w:eastAsia="Times New Roman" w:hAnsi="Arial" w:cs="Arial"/>
          <w:b/>
          <w:bCs/>
          <w:kern w:val="0"/>
          <w:lang w:eastAsia="cs-CZ"/>
          <w14:ligatures w14:val="none"/>
        </w:rPr>
        <w:t>zmocňuje</w:t>
      </w:r>
      <w:r>
        <w:rPr>
          <w:rFonts w:ascii="Arial" w:eastAsia="Times New Roman" w:hAnsi="Arial" w:cs="Arial"/>
          <w:kern w:val="0"/>
          <w:lang w:eastAsia="cs-CZ"/>
          <w14:ligatures w14:val="none"/>
        </w:rPr>
        <w:t xml:space="preserve"> Kupujícího k podání návrhu na vklad vlastnického práva na základě této Smlouvy do katastru nemovitostí a ke všem úkonům v rámci vkladového řízení s výjimkou převzetí vyrozumění o provedeném vkladu vlastnického práva, určeného pro Prodávajícího a Kupující toto zmocnění přijímá.</w:t>
      </w:r>
    </w:p>
    <w:p w14:paraId="6302D02B" w14:textId="77777777" w:rsidR="00E2344B" w:rsidRDefault="00E2344B" w:rsidP="00E2344B">
      <w:pPr>
        <w:spacing w:after="0" w:line="240" w:lineRule="auto"/>
        <w:rPr>
          <w:rFonts w:ascii="Arial" w:eastAsia="Times New Roman" w:hAnsi="Arial" w:cs="Arial"/>
          <w:kern w:val="0"/>
          <w:lang w:eastAsia="cs-CZ"/>
          <w14:ligatures w14:val="none"/>
        </w:rPr>
      </w:pPr>
    </w:p>
    <w:p w14:paraId="7DF8F7B4" w14:textId="77777777" w:rsidR="00E2344B" w:rsidRDefault="00E2344B" w:rsidP="00E2344B">
      <w:pPr>
        <w:numPr>
          <w:ilvl w:val="1"/>
          <w:numId w:val="6"/>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V případě, že katastrální úřad vyzve navrhovatele k odstranění nedostatku v návrhu </w:t>
      </w:r>
      <w:r>
        <w:rPr>
          <w:rFonts w:ascii="Arial" w:eastAsia="Times New Roman" w:hAnsi="Arial" w:cs="Arial"/>
          <w:kern w:val="0"/>
          <w:lang w:eastAsia="cs-CZ"/>
          <w14:ligatures w14:val="none"/>
        </w:rPr>
        <w:br/>
        <w:t xml:space="preserve">na vklad práv dle této Smlouvy, zavazují se Smluvní strany ve lhůtě stanovené katastrálním úřadem tyto nedostatky odstranit. </w:t>
      </w:r>
    </w:p>
    <w:p w14:paraId="5343BEC8" w14:textId="77777777" w:rsidR="00E2344B" w:rsidRDefault="00E2344B" w:rsidP="00E2344B">
      <w:pPr>
        <w:spacing w:after="0" w:line="240" w:lineRule="auto"/>
        <w:ind w:left="567" w:hanging="567"/>
        <w:rPr>
          <w:rFonts w:ascii="Arial" w:eastAsia="Times New Roman" w:hAnsi="Arial" w:cs="Arial"/>
          <w:kern w:val="0"/>
          <w:lang w:eastAsia="cs-CZ"/>
          <w14:ligatures w14:val="none"/>
        </w:rPr>
      </w:pPr>
    </w:p>
    <w:p w14:paraId="68FAEB60" w14:textId="77777777" w:rsidR="00E2344B" w:rsidRDefault="00E2344B" w:rsidP="00E2344B">
      <w:pPr>
        <w:numPr>
          <w:ilvl w:val="1"/>
          <w:numId w:val="6"/>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Pokud katastrální úřad nezapíše na základě této Smlouvy vklad vlastnického práva </w:t>
      </w:r>
      <w:r>
        <w:rPr>
          <w:rFonts w:ascii="Arial" w:eastAsia="Times New Roman" w:hAnsi="Arial" w:cs="Arial"/>
          <w:kern w:val="0"/>
          <w:lang w:eastAsia="cs-CZ"/>
          <w14:ligatures w14:val="none"/>
        </w:rPr>
        <w:br/>
        <w:t xml:space="preserve">k Předmětu koupě, zavazují se Smluvní strany, a to i opakovaně, ve lhůtě do 60 dnů od doručení rozhodnutí katastrálního úřadu sepsat a uzavřít takovou smlouvu, </w:t>
      </w:r>
      <w:r>
        <w:rPr>
          <w:rFonts w:ascii="Arial" w:eastAsia="Times New Roman" w:hAnsi="Arial" w:cs="Arial"/>
          <w:kern w:val="0"/>
          <w:lang w:eastAsia="cs-CZ"/>
          <w14:ligatures w14:val="none"/>
        </w:rPr>
        <w:br/>
        <w:t>podle které bude možné vklad vlastnického práva k Předmětu koupě vložit.</w:t>
      </w:r>
    </w:p>
    <w:p w14:paraId="7D24B137" w14:textId="77777777" w:rsidR="00E2344B" w:rsidRDefault="00E2344B" w:rsidP="00E2344B">
      <w:pPr>
        <w:spacing w:after="0" w:line="240" w:lineRule="auto"/>
        <w:ind w:left="567" w:hanging="567"/>
        <w:rPr>
          <w:rFonts w:ascii="Arial" w:eastAsia="Times New Roman" w:hAnsi="Arial" w:cs="Arial"/>
          <w:kern w:val="0"/>
          <w:lang w:eastAsia="cs-CZ"/>
          <w14:ligatures w14:val="none"/>
        </w:rPr>
      </w:pPr>
    </w:p>
    <w:p w14:paraId="03AF880A" w14:textId="77777777" w:rsidR="00E2344B" w:rsidRDefault="00E2344B" w:rsidP="00E2344B">
      <w:pPr>
        <w:numPr>
          <w:ilvl w:val="1"/>
          <w:numId w:val="6"/>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Do doby provedení vkladu vlastnického práva podle této Smlouvy jsou Smluvní strany svými projevy vůle vázány a Prodávající se zavazuje Předmět koupě </w:t>
      </w:r>
      <w:r>
        <w:rPr>
          <w:rFonts w:ascii="Arial" w:eastAsia="Times New Roman" w:hAnsi="Arial" w:cs="Arial"/>
          <w:kern w:val="0"/>
          <w:lang w:eastAsia="cs-CZ"/>
          <w14:ligatures w14:val="none"/>
        </w:rPr>
        <w:br/>
        <w:t>(ani jakoukoliv jeho část) nezcizit ani nezatížit jakýmkoliv právem ve prospěch třetí osoby bez předchozího písemného souhlasu Kupujícího.</w:t>
      </w:r>
    </w:p>
    <w:p w14:paraId="0002A142" w14:textId="77777777" w:rsidR="00E2344B" w:rsidRDefault="00E2344B" w:rsidP="00E2344B">
      <w:pPr>
        <w:spacing w:after="0" w:line="240" w:lineRule="auto"/>
        <w:ind w:left="708"/>
        <w:rPr>
          <w:rFonts w:ascii="Arial" w:eastAsia="Times New Roman" w:hAnsi="Arial" w:cs="Arial"/>
          <w:kern w:val="0"/>
          <w:lang w:eastAsia="cs-CZ"/>
          <w14:ligatures w14:val="none"/>
        </w:rPr>
      </w:pPr>
    </w:p>
    <w:p w14:paraId="7FF1083C" w14:textId="6627084B" w:rsidR="00E2344B" w:rsidRDefault="00E2344B" w:rsidP="00E2344B">
      <w:pPr>
        <w:spacing w:after="0" w:line="240" w:lineRule="auto"/>
        <w:ind w:left="708"/>
        <w:rPr>
          <w:rFonts w:ascii="Arial" w:eastAsia="Times New Roman" w:hAnsi="Arial" w:cs="Arial"/>
          <w:kern w:val="0"/>
          <w:lang w:eastAsia="cs-CZ"/>
          <w14:ligatures w14:val="none"/>
        </w:rPr>
      </w:pPr>
    </w:p>
    <w:p w14:paraId="02760815" w14:textId="77777777" w:rsidR="00391FD7" w:rsidRDefault="00391FD7" w:rsidP="00E2344B">
      <w:pPr>
        <w:spacing w:after="0" w:line="240" w:lineRule="auto"/>
        <w:ind w:left="708"/>
        <w:rPr>
          <w:rFonts w:ascii="Arial" w:eastAsia="Times New Roman" w:hAnsi="Arial" w:cs="Arial"/>
          <w:kern w:val="0"/>
          <w:lang w:eastAsia="cs-CZ"/>
          <w14:ligatures w14:val="none"/>
        </w:rPr>
      </w:pPr>
    </w:p>
    <w:p w14:paraId="5CD5ECE4" w14:textId="77777777" w:rsidR="00E2344B" w:rsidRDefault="00E2344B" w:rsidP="00E2344B">
      <w:pPr>
        <w:spacing w:after="0" w:line="240" w:lineRule="auto"/>
        <w:ind w:left="708"/>
        <w:rPr>
          <w:rFonts w:ascii="Arial" w:eastAsia="Times New Roman" w:hAnsi="Arial" w:cs="Arial"/>
          <w:kern w:val="0"/>
          <w:lang w:eastAsia="cs-CZ"/>
          <w14:ligatures w14:val="none"/>
        </w:rPr>
      </w:pPr>
    </w:p>
    <w:p w14:paraId="15EDE1A3" w14:textId="77777777" w:rsidR="00E2344B" w:rsidRDefault="00E2344B" w:rsidP="00E2344B">
      <w:pPr>
        <w:spacing w:after="0" w:line="240" w:lineRule="auto"/>
        <w:jc w:val="center"/>
        <w:rPr>
          <w:rFonts w:ascii="Arial" w:eastAsia="Times New Roman" w:hAnsi="Arial" w:cs="Arial"/>
          <w:b/>
          <w:kern w:val="0"/>
          <w:lang w:eastAsia="cs-CZ"/>
          <w14:ligatures w14:val="none"/>
        </w:rPr>
      </w:pPr>
      <w:r>
        <w:rPr>
          <w:rFonts w:ascii="Arial" w:eastAsia="Times New Roman" w:hAnsi="Arial" w:cs="Arial"/>
          <w:b/>
          <w:bCs/>
          <w:kern w:val="0"/>
          <w:lang w:eastAsia="cs-CZ"/>
          <w14:ligatures w14:val="none"/>
        </w:rPr>
        <w:t>Článek</w:t>
      </w:r>
      <w:r>
        <w:rPr>
          <w:rFonts w:ascii="Arial" w:eastAsia="Times New Roman" w:hAnsi="Arial" w:cs="Arial"/>
          <w:b/>
          <w:kern w:val="0"/>
          <w:lang w:eastAsia="cs-CZ"/>
          <w14:ligatures w14:val="none"/>
        </w:rPr>
        <w:t xml:space="preserve"> VI.</w:t>
      </w:r>
    </w:p>
    <w:p w14:paraId="61F5F8E3" w14:textId="77777777" w:rsidR="00E2344B" w:rsidRDefault="00E2344B" w:rsidP="00E2344B">
      <w:pPr>
        <w:spacing w:after="0" w:line="240" w:lineRule="auto"/>
        <w:jc w:val="center"/>
        <w:rPr>
          <w:rFonts w:ascii="Arial" w:eastAsia="Times New Roman" w:hAnsi="Arial" w:cs="Arial"/>
          <w:b/>
          <w:kern w:val="0"/>
          <w:lang w:eastAsia="cs-CZ"/>
          <w14:ligatures w14:val="none"/>
        </w:rPr>
      </w:pPr>
      <w:r>
        <w:rPr>
          <w:rFonts w:ascii="Arial" w:eastAsia="Times New Roman" w:hAnsi="Arial" w:cs="Arial"/>
          <w:b/>
          <w:kern w:val="0"/>
          <w:lang w:eastAsia="cs-CZ"/>
          <w14:ligatures w14:val="none"/>
        </w:rPr>
        <w:t>Ostatní ujednání</w:t>
      </w:r>
    </w:p>
    <w:p w14:paraId="345A1207" w14:textId="77777777" w:rsidR="00E2344B" w:rsidRDefault="00E2344B" w:rsidP="00E2344B">
      <w:pPr>
        <w:spacing w:after="0" w:line="240" w:lineRule="auto"/>
        <w:jc w:val="center"/>
        <w:rPr>
          <w:rFonts w:ascii="Arial" w:eastAsia="Times New Roman" w:hAnsi="Arial" w:cs="Arial"/>
          <w:b/>
          <w:kern w:val="0"/>
          <w:lang w:eastAsia="cs-CZ"/>
          <w14:ligatures w14:val="none"/>
        </w:rPr>
      </w:pPr>
    </w:p>
    <w:p w14:paraId="7E727027" w14:textId="77777777" w:rsidR="00E2344B" w:rsidRDefault="00E2344B" w:rsidP="00E2344B">
      <w:pPr>
        <w:numPr>
          <w:ilvl w:val="1"/>
          <w:numId w:val="7"/>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Prodávající i Kupující podpisem této Smlouvy na sebe ve smyslu ustanovení § 1765 občanského zákoníku přebírají nebezpečí změny okolností.</w:t>
      </w:r>
    </w:p>
    <w:p w14:paraId="074591AA" w14:textId="77777777" w:rsidR="00E2344B" w:rsidRDefault="00E2344B" w:rsidP="00E2344B">
      <w:pPr>
        <w:spacing w:after="0" w:line="240" w:lineRule="auto"/>
        <w:ind w:left="567" w:hanging="567"/>
        <w:rPr>
          <w:rFonts w:ascii="Arial" w:eastAsia="Times New Roman" w:hAnsi="Arial" w:cs="Arial"/>
          <w:kern w:val="0"/>
          <w:lang w:eastAsia="cs-CZ"/>
          <w14:ligatures w14:val="none"/>
        </w:rPr>
      </w:pPr>
    </w:p>
    <w:p w14:paraId="12F1E63A" w14:textId="77777777" w:rsidR="00E2344B" w:rsidRDefault="00E2344B" w:rsidP="00E2344B">
      <w:pPr>
        <w:numPr>
          <w:ilvl w:val="1"/>
          <w:numId w:val="7"/>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Kupující předem vylučuje možnost uzavření Smlouvy v případě nepodstatné odchylky </w:t>
      </w:r>
      <w:r>
        <w:rPr>
          <w:rFonts w:ascii="Arial" w:eastAsia="Times New Roman" w:hAnsi="Arial" w:cs="Arial"/>
          <w:kern w:val="0"/>
          <w:lang w:eastAsia="cs-CZ"/>
          <w14:ligatures w14:val="none"/>
        </w:rPr>
        <w:br/>
        <w:t>či dodatku Prodávajícího k zaslanému návrhu Smlouvy. Každý dodatek nebo odchylka, stejně tak jako výhrada, omezení či jiná změna bude považována za nový návrh.</w:t>
      </w:r>
    </w:p>
    <w:p w14:paraId="6519ECC6" w14:textId="77777777" w:rsidR="00E2344B" w:rsidRDefault="00E2344B" w:rsidP="00E2344B">
      <w:pPr>
        <w:spacing w:after="0" w:line="240" w:lineRule="auto"/>
        <w:ind w:left="708"/>
        <w:rPr>
          <w:rFonts w:ascii="Arial" w:eastAsia="Times New Roman" w:hAnsi="Arial" w:cs="Arial"/>
          <w:bCs/>
          <w:kern w:val="0"/>
          <w:lang w:eastAsia="cs-CZ"/>
          <w14:ligatures w14:val="none"/>
        </w:rPr>
      </w:pPr>
    </w:p>
    <w:p w14:paraId="2E9D607E" w14:textId="34B0D6B6" w:rsidR="00E2344B" w:rsidRDefault="00E2344B" w:rsidP="00E2344B">
      <w:pPr>
        <w:numPr>
          <w:ilvl w:val="1"/>
          <w:numId w:val="7"/>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bCs/>
          <w:kern w:val="0"/>
          <w:lang w:eastAsia="cs-CZ"/>
          <w14:ligatures w14:val="none"/>
        </w:rPr>
        <w:t xml:space="preserve">V souladu ustanovením § 3a </w:t>
      </w:r>
      <w:r>
        <w:rPr>
          <w:rFonts w:ascii="Arial" w:eastAsia="Times New Roman" w:hAnsi="Arial" w:cs="Arial"/>
          <w:kern w:val="0"/>
          <w:lang w:eastAsia="cs-CZ"/>
          <w14:ligatures w14:val="none"/>
        </w:rPr>
        <w:t>zákona č. 416/2009 Sb., o urychlení výstavby strategicky významné infrastruktury, ve znění pozdějších předpisů, </w:t>
      </w:r>
      <w:r>
        <w:rPr>
          <w:rFonts w:ascii="Arial" w:eastAsia="Times New Roman" w:hAnsi="Arial" w:cs="Arial"/>
          <w:bCs/>
          <w:kern w:val="0"/>
          <w:lang w:eastAsia="cs-CZ"/>
          <w14:ligatures w14:val="none"/>
        </w:rPr>
        <w:t>má Prodávající právo na vrácení převedených práv, pokud nebude zahájeno uskutečňování účelu převodu (tzn. nedojde k zahájení prací ve smyslu stavebního zákona, souvisejících s realizací veřejně prospěšné stavby dopravní infrastruktury „I/19 Pohled – Simtany“ do pěti (5) let od uzavření této Smlouvy,</w:t>
      </w:r>
      <w:r>
        <w:rPr>
          <w:rFonts w:ascii="Arial" w:eastAsia="Times New Roman" w:hAnsi="Arial" w:cs="Arial"/>
          <w:color w:val="000000"/>
          <w:kern w:val="0"/>
          <w:lang w:eastAsia="cs-CZ"/>
          <w14:ligatures w14:val="none"/>
        </w:rPr>
        <w:t xml:space="preserve"> přičemž Prodávající může uplatnit své právo na vrácení převedených práv písemně ve lhůtě jednoho (1) roku po uplynutí pětileté (5) lhůty</w:t>
      </w:r>
      <w:r>
        <w:rPr>
          <w:rFonts w:ascii="Arial" w:eastAsia="Times New Roman" w:hAnsi="Arial" w:cs="Arial"/>
          <w:bCs/>
          <w:kern w:val="0"/>
          <w:lang w:eastAsia="cs-CZ"/>
          <w14:ligatures w14:val="none"/>
        </w:rPr>
        <w:t xml:space="preserve">. Prodávající je povinen o uplatnění nároku na vrácení převedených práv neprodleně </w:t>
      </w:r>
      <w:r w:rsidR="00253B0A">
        <w:rPr>
          <w:rFonts w:ascii="Arial" w:eastAsia="Times New Roman" w:hAnsi="Arial" w:cs="Arial"/>
          <w:bCs/>
          <w:kern w:val="0"/>
          <w:lang w:eastAsia="cs-CZ"/>
          <w14:ligatures w14:val="none"/>
        </w:rPr>
        <w:t xml:space="preserve">               </w:t>
      </w:r>
      <w:r>
        <w:rPr>
          <w:rFonts w:ascii="Arial" w:eastAsia="Times New Roman" w:hAnsi="Arial" w:cs="Arial"/>
          <w:bCs/>
          <w:kern w:val="0"/>
          <w:lang w:eastAsia="cs-CZ"/>
          <w14:ligatures w14:val="none"/>
        </w:rPr>
        <w:t xml:space="preserve">a prokazatelně Kupujícího písemně vyrozumět na kontaktní adresu uvedenou v hlavičce Smlouvy. </w:t>
      </w:r>
    </w:p>
    <w:p w14:paraId="668B7F36" w14:textId="77777777" w:rsidR="00E2344B" w:rsidRDefault="00E2344B" w:rsidP="00E2344B">
      <w:pPr>
        <w:spacing w:after="0" w:line="240" w:lineRule="auto"/>
        <w:ind w:left="708"/>
        <w:rPr>
          <w:rFonts w:ascii="Arial" w:eastAsia="Times New Roman" w:hAnsi="Arial" w:cs="Arial"/>
          <w:bCs/>
          <w:kern w:val="0"/>
          <w:lang w:eastAsia="cs-CZ"/>
          <w14:ligatures w14:val="none"/>
        </w:rPr>
      </w:pPr>
    </w:p>
    <w:p w14:paraId="109C38BA" w14:textId="7F41C983" w:rsidR="00E2344B" w:rsidRDefault="00E2344B" w:rsidP="00E2344B">
      <w:pPr>
        <w:spacing w:after="0" w:line="240" w:lineRule="auto"/>
        <w:ind w:left="567"/>
        <w:jc w:val="both"/>
        <w:rPr>
          <w:rFonts w:ascii="Arial" w:eastAsia="Times New Roman" w:hAnsi="Arial" w:cs="Arial"/>
          <w:kern w:val="0"/>
          <w:lang w:eastAsia="cs-CZ"/>
          <w14:ligatures w14:val="none"/>
        </w:rPr>
      </w:pPr>
      <w:r>
        <w:rPr>
          <w:rFonts w:ascii="Arial" w:eastAsia="Times New Roman" w:hAnsi="Arial" w:cs="Arial"/>
          <w:bCs/>
          <w:kern w:val="0"/>
          <w:lang w:eastAsia="cs-CZ"/>
          <w14:ligatures w14:val="none"/>
        </w:rPr>
        <w:t xml:space="preserve">V případě takovéhoto uplatnění nároku ze strany Prodávajícího vzniká Prodávajícímu nárok na vrácení převedených práv k Předmětu koupě a Kupujícímu vzniká nárok na vrácení kupní ceny uhrazené dle této Smlouvy. Prodávající je povinen vrátit kupní cenu, uhrazenou dle této Smlouvy, Kupujícímu nejpozději do třiceti (30) dnů následujících bezprostředně po dni provedení zápisu, v souvislosti s navrácením převedených práv, </w:t>
      </w:r>
      <w:r w:rsidR="00253B0A">
        <w:rPr>
          <w:rFonts w:ascii="Arial" w:eastAsia="Times New Roman" w:hAnsi="Arial" w:cs="Arial"/>
          <w:bCs/>
          <w:kern w:val="0"/>
          <w:lang w:eastAsia="cs-CZ"/>
          <w14:ligatures w14:val="none"/>
        </w:rPr>
        <w:t xml:space="preserve">       </w:t>
      </w:r>
      <w:r>
        <w:rPr>
          <w:rFonts w:ascii="Arial" w:eastAsia="Times New Roman" w:hAnsi="Arial" w:cs="Arial"/>
          <w:bCs/>
          <w:kern w:val="0"/>
          <w:lang w:eastAsia="cs-CZ"/>
          <w14:ligatures w14:val="none"/>
        </w:rPr>
        <w:t>v katastru nemovitostí na příslušném listu vlastnictví.</w:t>
      </w:r>
    </w:p>
    <w:p w14:paraId="5438DF95" w14:textId="77777777" w:rsidR="00E2344B" w:rsidRDefault="00E2344B" w:rsidP="00E2344B">
      <w:pPr>
        <w:spacing w:after="0" w:line="240" w:lineRule="auto"/>
        <w:ind w:left="708"/>
        <w:rPr>
          <w:rFonts w:ascii="Arial" w:eastAsia="Times New Roman" w:hAnsi="Arial" w:cs="Arial"/>
          <w:kern w:val="0"/>
          <w:lang w:eastAsia="cs-CZ"/>
          <w14:ligatures w14:val="none"/>
        </w:rPr>
      </w:pPr>
    </w:p>
    <w:p w14:paraId="24E630D2"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2DEBAC07"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453343D0"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2BB4626E" w14:textId="766B3216" w:rsidR="00E2344B" w:rsidRDefault="00E2344B" w:rsidP="00E2344B">
      <w:pPr>
        <w:spacing w:after="0" w:line="240" w:lineRule="auto"/>
        <w:jc w:val="center"/>
        <w:rPr>
          <w:rFonts w:ascii="Arial" w:eastAsia="Times New Roman" w:hAnsi="Arial" w:cs="Arial"/>
          <w:b/>
          <w:kern w:val="0"/>
          <w:lang w:eastAsia="cs-CZ"/>
          <w14:ligatures w14:val="none"/>
        </w:rPr>
      </w:pPr>
    </w:p>
    <w:p w14:paraId="4230E4C9" w14:textId="77777777" w:rsidR="00E2344B" w:rsidRDefault="00E2344B" w:rsidP="00E2344B">
      <w:pPr>
        <w:spacing w:after="0" w:line="240" w:lineRule="auto"/>
        <w:jc w:val="center"/>
        <w:rPr>
          <w:rFonts w:ascii="Arial" w:eastAsia="Times New Roman" w:hAnsi="Arial" w:cs="Arial"/>
          <w:b/>
          <w:kern w:val="0"/>
          <w:lang w:eastAsia="cs-CZ"/>
          <w14:ligatures w14:val="none"/>
        </w:rPr>
      </w:pPr>
      <w:r>
        <w:rPr>
          <w:rFonts w:ascii="Arial" w:eastAsia="Times New Roman" w:hAnsi="Arial" w:cs="Arial"/>
          <w:b/>
          <w:kern w:val="0"/>
          <w:lang w:eastAsia="cs-CZ"/>
          <w14:ligatures w14:val="none"/>
        </w:rPr>
        <w:t>Článek VII.</w:t>
      </w:r>
    </w:p>
    <w:p w14:paraId="68C5D027" w14:textId="77777777" w:rsidR="00E2344B" w:rsidRDefault="00E2344B" w:rsidP="00E2344B">
      <w:pPr>
        <w:spacing w:after="0" w:line="240" w:lineRule="auto"/>
        <w:jc w:val="center"/>
        <w:rPr>
          <w:rFonts w:ascii="Arial" w:eastAsia="Times New Roman" w:hAnsi="Arial" w:cs="Arial"/>
          <w:b/>
          <w:kern w:val="0"/>
          <w:lang w:eastAsia="cs-CZ"/>
          <w14:ligatures w14:val="none"/>
        </w:rPr>
      </w:pPr>
      <w:r>
        <w:rPr>
          <w:rFonts w:ascii="Arial" w:eastAsia="Times New Roman" w:hAnsi="Arial" w:cs="Arial"/>
          <w:b/>
          <w:kern w:val="0"/>
          <w:lang w:eastAsia="cs-CZ"/>
          <w14:ligatures w14:val="none"/>
        </w:rPr>
        <w:t>Závěrečná ustanovení</w:t>
      </w:r>
    </w:p>
    <w:p w14:paraId="07CF5FE8" w14:textId="77777777" w:rsidR="00E2344B" w:rsidRDefault="00E2344B" w:rsidP="00E2344B">
      <w:pPr>
        <w:spacing w:after="0" w:line="240" w:lineRule="auto"/>
        <w:jc w:val="center"/>
        <w:rPr>
          <w:rFonts w:ascii="Arial" w:eastAsia="Times New Roman" w:hAnsi="Arial" w:cs="Arial"/>
          <w:b/>
          <w:kern w:val="0"/>
          <w:lang w:eastAsia="cs-CZ"/>
          <w14:ligatures w14:val="none"/>
        </w:rPr>
      </w:pPr>
    </w:p>
    <w:p w14:paraId="399F04CC" w14:textId="1AC97902" w:rsidR="00E2344B" w:rsidRDefault="00E2344B" w:rsidP="00E2344B">
      <w:pPr>
        <w:numPr>
          <w:ilvl w:val="1"/>
          <w:numId w:val="8"/>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Smlouva je vyhotovena </w:t>
      </w:r>
      <w:r w:rsidRPr="00C66265">
        <w:rPr>
          <w:rFonts w:ascii="Arial" w:eastAsia="Times New Roman" w:hAnsi="Arial" w:cs="Arial"/>
          <w:kern w:val="0"/>
          <w:lang w:eastAsia="cs-CZ"/>
          <w14:ligatures w14:val="none"/>
        </w:rPr>
        <w:t xml:space="preserve">ve </w:t>
      </w:r>
      <w:r w:rsidR="004B0557" w:rsidRPr="00C66265">
        <w:rPr>
          <w:rFonts w:ascii="Arial" w:eastAsia="Times New Roman" w:hAnsi="Arial" w:cs="Arial"/>
          <w:kern w:val="0"/>
          <w:lang w:eastAsia="cs-CZ"/>
          <w14:ligatures w14:val="none"/>
        </w:rPr>
        <w:t>čtyřech</w:t>
      </w:r>
      <w:r w:rsidRPr="00C66265">
        <w:rPr>
          <w:rFonts w:ascii="Arial" w:eastAsia="Times New Roman" w:hAnsi="Arial" w:cs="Arial"/>
          <w:kern w:val="0"/>
          <w:lang w:eastAsia="cs-CZ"/>
          <w14:ligatures w14:val="none"/>
        </w:rPr>
        <w:t xml:space="preserve"> (</w:t>
      </w:r>
      <w:r w:rsidR="004B0557" w:rsidRPr="00C66265">
        <w:rPr>
          <w:rFonts w:ascii="Arial" w:eastAsia="Times New Roman" w:hAnsi="Arial" w:cs="Arial"/>
          <w:kern w:val="0"/>
          <w:lang w:eastAsia="cs-CZ"/>
          <w14:ligatures w14:val="none"/>
        </w:rPr>
        <w:t>4</w:t>
      </w:r>
      <w:r w:rsidRPr="00C66265">
        <w:rPr>
          <w:rFonts w:ascii="Arial" w:eastAsia="Times New Roman" w:hAnsi="Arial" w:cs="Arial"/>
          <w:kern w:val="0"/>
          <w:lang w:eastAsia="cs-CZ"/>
          <w14:ligatures w14:val="none"/>
        </w:rPr>
        <w:t xml:space="preserve">) stejnopisech s platností originálu, z nichž jedno (1) vyhotovení je určeno pro příslušný katastrální úřad, </w:t>
      </w:r>
      <w:r w:rsidR="004B0557" w:rsidRPr="00C66265">
        <w:rPr>
          <w:rFonts w:ascii="Arial" w:eastAsia="Times New Roman" w:hAnsi="Arial" w:cs="Arial"/>
          <w:kern w:val="0"/>
          <w:lang w:eastAsia="cs-CZ"/>
          <w14:ligatures w14:val="none"/>
        </w:rPr>
        <w:t>dvě</w:t>
      </w:r>
      <w:r w:rsidRPr="00C66265">
        <w:rPr>
          <w:rFonts w:ascii="Arial" w:eastAsia="Times New Roman" w:hAnsi="Arial" w:cs="Arial"/>
          <w:kern w:val="0"/>
          <w:lang w:eastAsia="cs-CZ"/>
          <w14:ligatures w14:val="none"/>
        </w:rPr>
        <w:t xml:space="preserve"> (</w:t>
      </w:r>
      <w:r w:rsidR="004B0557" w:rsidRPr="00C66265">
        <w:rPr>
          <w:rFonts w:ascii="Arial" w:eastAsia="Times New Roman" w:hAnsi="Arial" w:cs="Arial"/>
          <w:kern w:val="0"/>
          <w:lang w:eastAsia="cs-CZ"/>
          <w14:ligatures w14:val="none"/>
        </w:rPr>
        <w:t>2</w:t>
      </w:r>
      <w:r w:rsidRPr="00C66265">
        <w:rPr>
          <w:rFonts w:ascii="Arial" w:eastAsia="Times New Roman" w:hAnsi="Arial" w:cs="Arial"/>
          <w:kern w:val="0"/>
          <w:lang w:eastAsia="cs-CZ"/>
          <w14:ligatures w14:val="none"/>
        </w:rPr>
        <w:t>) vyhotovení obdrží Prodávající a jedno (1) Kupující</w:t>
      </w:r>
      <w:r>
        <w:rPr>
          <w:rFonts w:ascii="Arial" w:eastAsia="Times New Roman" w:hAnsi="Arial" w:cs="Arial"/>
          <w:kern w:val="0"/>
          <w:lang w:eastAsia="cs-CZ"/>
          <w14:ligatures w14:val="none"/>
        </w:rPr>
        <w:t>.</w:t>
      </w:r>
    </w:p>
    <w:p w14:paraId="2487E4D2" w14:textId="77777777" w:rsidR="00E2344B" w:rsidRDefault="00E2344B" w:rsidP="00E2344B">
      <w:pPr>
        <w:spacing w:after="0" w:line="240" w:lineRule="auto"/>
        <w:ind w:left="567" w:hanging="567"/>
        <w:jc w:val="both"/>
        <w:rPr>
          <w:rFonts w:ascii="Arial" w:eastAsia="Times New Roman" w:hAnsi="Arial" w:cs="Arial"/>
          <w:kern w:val="0"/>
          <w:lang w:eastAsia="cs-CZ"/>
          <w14:ligatures w14:val="none"/>
        </w:rPr>
      </w:pPr>
    </w:p>
    <w:p w14:paraId="0C62168C" w14:textId="77777777" w:rsidR="00E2344B" w:rsidRDefault="00E2344B" w:rsidP="00E2344B">
      <w:pPr>
        <w:numPr>
          <w:ilvl w:val="1"/>
          <w:numId w:val="8"/>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Smluvní strany prohlašují, že mezi nimi nebyla dohodnuta žádná jiná vedlejší ujednání ve smyslu ustanovení § 2132 a násl. občanského zákoníku než ta, jež jsou obsažena v textu této Smlouvy.</w:t>
      </w:r>
    </w:p>
    <w:p w14:paraId="2A07AC90" w14:textId="77777777" w:rsidR="00E2344B" w:rsidRDefault="00E2344B" w:rsidP="00E2344B">
      <w:pPr>
        <w:spacing w:after="0" w:line="240" w:lineRule="auto"/>
        <w:ind w:left="708"/>
        <w:rPr>
          <w:rFonts w:ascii="Arial" w:eastAsia="Times New Roman" w:hAnsi="Arial" w:cs="Arial"/>
          <w:kern w:val="0"/>
          <w:lang w:eastAsia="cs-CZ"/>
          <w14:ligatures w14:val="none"/>
        </w:rPr>
      </w:pPr>
    </w:p>
    <w:p w14:paraId="0373D088" w14:textId="77777777" w:rsidR="00E2344B" w:rsidRDefault="00E2344B" w:rsidP="00E2344B">
      <w:pPr>
        <w:numPr>
          <w:ilvl w:val="1"/>
          <w:numId w:val="8"/>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Smluvní strany výslovně sjednávají, že tuto Smlouvu lze měnit či rušit pouze písemně, </w:t>
      </w:r>
      <w:r>
        <w:rPr>
          <w:rFonts w:ascii="Arial" w:eastAsia="Times New Roman" w:hAnsi="Arial" w:cs="Arial"/>
          <w:kern w:val="0"/>
          <w:lang w:eastAsia="cs-CZ"/>
          <w14:ligatures w14:val="none"/>
        </w:rPr>
        <w:br/>
        <w:t xml:space="preserve">a to v případě změn formou písemného, číslovaného dodatku. K ujednáním učiněním </w:t>
      </w:r>
      <w:r>
        <w:rPr>
          <w:rFonts w:ascii="Arial" w:eastAsia="Times New Roman" w:hAnsi="Arial" w:cs="Arial"/>
          <w:kern w:val="0"/>
          <w:lang w:eastAsia="cs-CZ"/>
          <w14:ligatures w14:val="none"/>
        </w:rPr>
        <w:br/>
        <w:t>v jiné formě (byť jen o vedlejších ujednáních) se nepřihlíží.</w:t>
      </w:r>
    </w:p>
    <w:p w14:paraId="0D139813" w14:textId="77777777" w:rsidR="00E2344B" w:rsidRDefault="00E2344B" w:rsidP="00E2344B">
      <w:pPr>
        <w:spacing w:after="0" w:line="240" w:lineRule="auto"/>
        <w:ind w:left="708"/>
        <w:rPr>
          <w:rFonts w:ascii="Arial" w:eastAsia="Times New Roman" w:hAnsi="Arial" w:cs="Arial"/>
          <w:kern w:val="0"/>
          <w:lang w:eastAsia="cs-CZ"/>
          <w14:ligatures w14:val="none"/>
        </w:rPr>
      </w:pPr>
    </w:p>
    <w:p w14:paraId="43BDB9E3" w14:textId="77777777" w:rsidR="00E2344B" w:rsidRDefault="00E2344B" w:rsidP="00E2344B">
      <w:pPr>
        <w:numPr>
          <w:ilvl w:val="1"/>
          <w:numId w:val="8"/>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Ukáže-li se kterékoliv z ustanovení této Smlouvy neplatné nebo neúčinné nebo </w:t>
      </w:r>
      <w:r>
        <w:rPr>
          <w:rFonts w:ascii="Arial" w:eastAsia="Times New Roman" w:hAnsi="Arial" w:cs="Arial"/>
          <w:kern w:val="0"/>
          <w:lang w:eastAsia="cs-CZ"/>
          <w14:ligatures w14:val="none"/>
        </w:rPr>
        <w:br/>
        <w:t xml:space="preserve">se z jakýchkoliv důvodů neplatným či neúčinným stane, nemá tato skutečnost vliv </w:t>
      </w:r>
      <w:r>
        <w:rPr>
          <w:rFonts w:ascii="Arial" w:eastAsia="Times New Roman" w:hAnsi="Arial" w:cs="Arial"/>
          <w:kern w:val="0"/>
          <w:lang w:eastAsia="cs-CZ"/>
          <w14:ligatures w14:val="none"/>
        </w:rPr>
        <w:br/>
        <w:t>na platnost a účinnost ostatních ustanovení Smlouvy. Pro takový případ se Smluvní strany zavazují nahradit bez zbytečného odkladu neplatné nebo neúčinné ustanovení ustanovením platným a účinným tak, aby význam ustanovení neplatného nebo neúčinného zůstal zachován.</w:t>
      </w:r>
    </w:p>
    <w:p w14:paraId="60912104" w14:textId="77777777" w:rsidR="00E2344B" w:rsidRDefault="00E2344B" w:rsidP="00E2344B">
      <w:pPr>
        <w:spacing w:after="0" w:line="240" w:lineRule="auto"/>
        <w:rPr>
          <w:rFonts w:ascii="Arial" w:eastAsia="Times New Roman" w:hAnsi="Arial" w:cs="Arial"/>
          <w:color w:val="FF0000"/>
          <w:kern w:val="0"/>
          <w:lang w:eastAsia="cs-CZ"/>
          <w14:ligatures w14:val="none"/>
        </w:rPr>
      </w:pPr>
    </w:p>
    <w:p w14:paraId="3AAC7157" w14:textId="77777777" w:rsidR="00E2344B" w:rsidRDefault="00E2344B" w:rsidP="00E2344B">
      <w:pPr>
        <w:numPr>
          <w:ilvl w:val="1"/>
          <w:numId w:val="8"/>
        </w:numPr>
        <w:spacing w:after="0" w:line="240" w:lineRule="auto"/>
        <w:ind w:left="567" w:hanging="567"/>
        <w:jc w:val="both"/>
        <w:rPr>
          <w:rFonts w:ascii="Arial" w:eastAsia="Times New Roman" w:hAnsi="Arial" w:cs="Arial"/>
        </w:rPr>
      </w:pPr>
      <w:r>
        <w:rPr>
          <w:rFonts w:ascii="Arial" w:hAnsi="Arial" w:cs="Arial"/>
        </w:rPr>
        <w:t>Smluvní strany berou na vědomí, že tato Smlouva bude uveřejněna v registru smluv dle zákona č. 340/2015 Sb., o zvláštních podmínkách účinnosti některých smluv, uveřejňování těchto smluv a o registru smluv (zákon o registru smluv), ve znění pozdějších předpisů. Smluvní strany se dohodly, že tuto Smlouvu v souladu s citovaným zákonem uveřejní Kupující. Při uveřejnění Smlouvy nebudou uveřejněny informace, které nelze uveřejnit podle platných právních předpisů, a dále budou znečitelněny podpisy osob zastupujících Smluvní strany.</w:t>
      </w:r>
    </w:p>
    <w:p w14:paraId="0484FD1C" w14:textId="77777777" w:rsidR="00E2344B" w:rsidRDefault="00E2344B" w:rsidP="00E2344B">
      <w:pPr>
        <w:spacing w:after="0" w:line="240" w:lineRule="auto"/>
        <w:ind w:left="567"/>
        <w:jc w:val="both"/>
        <w:rPr>
          <w:rFonts w:ascii="Arial" w:hAnsi="Arial" w:cs="Arial"/>
        </w:rPr>
      </w:pPr>
    </w:p>
    <w:p w14:paraId="7CEEE13A" w14:textId="77777777" w:rsidR="00E2344B" w:rsidRDefault="00E2344B" w:rsidP="00E2344B">
      <w:pPr>
        <w:numPr>
          <w:ilvl w:val="1"/>
          <w:numId w:val="8"/>
        </w:numPr>
        <w:spacing w:after="0" w:line="240" w:lineRule="auto"/>
        <w:ind w:left="567" w:hanging="567"/>
        <w:jc w:val="both"/>
        <w:rPr>
          <w:rFonts w:ascii="Arial" w:hAnsi="Arial" w:cs="Arial"/>
        </w:rPr>
      </w:pPr>
      <w:r>
        <w:rPr>
          <w:rFonts w:ascii="Arial" w:hAnsi="Arial" w:cs="Arial"/>
        </w:rPr>
        <w:t>Tato Smlouva nabývá platnosti dnem jejího podpisu oběma Smluvními stranami, přičemž rozhodující je datum posledního podpisu, a účinnosti dnem jejího uveřejnění prostřednictvím registru smluv.</w:t>
      </w:r>
    </w:p>
    <w:p w14:paraId="734367E7"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7BF5F03E" w14:textId="77777777" w:rsidR="00E2344B" w:rsidRDefault="00E2344B" w:rsidP="00E2344B">
      <w:pPr>
        <w:numPr>
          <w:ilvl w:val="1"/>
          <w:numId w:val="8"/>
        </w:numPr>
        <w:spacing w:after="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Všichni účastníci této Smlouvy prohlašují, že si tuto Smlouvu před jejím podpisem přečetli, že byla uzavřena podle jejich pravé a svobodné vůle, určitě, vážně </w:t>
      </w:r>
      <w:r>
        <w:rPr>
          <w:rFonts w:ascii="Arial" w:eastAsia="Times New Roman" w:hAnsi="Arial" w:cs="Arial"/>
          <w:kern w:val="0"/>
          <w:lang w:eastAsia="cs-CZ"/>
          <w14:ligatures w14:val="none"/>
        </w:rPr>
        <w:br/>
        <w:t>a srozumitelně, nikoli v tísni, ani za nápadně nevýhodných podmínek, že obsahuje úplné ujednání o veškerých skutečnostech a náležitostech, které Smluvní strany zamýšlely mezi sebou v souvislosti s prodejem Předmětu koupě ujednat a navrhují, aby byl proveden vklad do katastru nemovitostí za podmínek zde uvedených. Na důkaz toho připojují účastníci této Smlouvy své vlastnoruční podpisy.</w:t>
      </w:r>
    </w:p>
    <w:p w14:paraId="250E66F2" w14:textId="61765A78" w:rsidR="00E2344B" w:rsidRDefault="00E2344B" w:rsidP="00E2344B">
      <w:pPr>
        <w:spacing w:after="0" w:line="240" w:lineRule="auto"/>
        <w:ind w:left="708"/>
        <w:rPr>
          <w:rFonts w:ascii="Arial" w:eastAsia="Times New Roman" w:hAnsi="Arial" w:cs="Arial"/>
          <w:kern w:val="0"/>
          <w:lang w:eastAsia="cs-CZ"/>
          <w14:ligatures w14:val="none"/>
        </w:rPr>
      </w:pPr>
    </w:p>
    <w:p w14:paraId="1479A70E" w14:textId="77777777" w:rsidR="003F5B03" w:rsidRDefault="003F5B03" w:rsidP="00E2344B">
      <w:pPr>
        <w:spacing w:after="0" w:line="240" w:lineRule="auto"/>
        <w:ind w:left="708"/>
        <w:rPr>
          <w:rFonts w:ascii="Arial" w:eastAsia="Times New Roman" w:hAnsi="Arial" w:cs="Arial"/>
          <w:kern w:val="0"/>
          <w:lang w:eastAsia="cs-CZ"/>
          <w14:ligatures w14:val="none"/>
        </w:rPr>
      </w:pPr>
    </w:p>
    <w:p w14:paraId="34902576"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18F9E7A7" w14:textId="77777777" w:rsidR="00E2344B" w:rsidRDefault="00E2344B" w:rsidP="00E2344B">
      <w:pPr>
        <w:spacing w:after="0" w:line="240" w:lineRule="auto"/>
        <w:jc w:val="center"/>
        <w:rPr>
          <w:rFonts w:ascii="Arial" w:eastAsia="Times New Roman" w:hAnsi="Arial" w:cs="Arial"/>
          <w:b/>
          <w:bCs/>
          <w:kern w:val="0"/>
          <w:lang w:eastAsia="cs-CZ"/>
          <w14:ligatures w14:val="none"/>
        </w:rPr>
      </w:pPr>
      <w:r>
        <w:rPr>
          <w:rFonts w:ascii="Arial" w:eastAsia="Times New Roman" w:hAnsi="Arial" w:cs="Arial"/>
          <w:b/>
          <w:bCs/>
          <w:kern w:val="0"/>
          <w:lang w:eastAsia="cs-CZ"/>
          <w14:ligatures w14:val="none"/>
        </w:rPr>
        <w:t>Článek VIII.</w:t>
      </w:r>
    </w:p>
    <w:p w14:paraId="4638A598" w14:textId="77777777" w:rsidR="00E2344B" w:rsidRDefault="00E2344B" w:rsidP="00E2344B">
      <w:pPr>
        <w:spacing w:after="0" w:line="240" w:lineRule="auto"/>
        <w:jc w:val="center"/>
        <w:rPr>
          <w:rFonts w:ascii="Arial" w:eastAsia="Times New Roman" w:hAnsi="Arial" w:cs="Arial"/>
          <w:b/>
          <w:bCs/>
          <w:kern w:val="0"/>
          <w:lang w:eastAsia="cs-CZ"/>
          <w14:ligatures w14:val="none"/>
        </w:rPr>
      </w:pPr>
      <w:r>
        <w:rPr>
          <w:rFonts w:ascii="Arial" w:eastAsia="Times New Roman" w:hAnsi="Arial" w:cs="Arial"/>
          <w:b/>
          <w:bCs/>
          <w:kern w:val="0"/>
          <w:lang w:eastAsia="cs-CZ"/>
          <w14:ligatures w14:val="none"/>
        </w:rPr>
        <w:t>Doložka platnosti právního jednání</w:t>
      </w:r>
    </w:p>
    <w:p w14:paraId="06358D57" w14:textId="77777777" w:rsidR="00E2344B" w:rsidRDefault="00E2344B" w:rsidP="00E2344B">
      <w:pPr>
        <w:spacing w:after="0" w:line="240" w:lineRule="auto"/>
        <w:jc w:val="center"/>
        <w:rPr>
          <w:rFonts w:ascii="Arial" w:eastAsia="Times New Roman" w:hAnsi="Arial" w:cs="Arial"/>
          <w:kern w:val="0"/>
          <w:lang w:eastAsia="cs-CZ"/>
          <w14:ligatures w14:val="none"/>
        </w:rPr>
      </w:pPr>
    </w:p>
    <w:p w14:paraId="4F7C0345" w14:textId="072C9DB6" w:rsidR="00E2344B" w:rsidRPr="00C66265" w:rsidRDefault="00E2344B" w:rsidP="00E2344B">
      <w:pPr>
        <w:numPr>
          <w:ilvl w:val="1"/>
          <w:numId w:val="9"/>
        </w:numPr>
        <w:spacing w:after="0" w:line="240" w:lineRule="auto"/>
        <w:ind w:left="567" w:hanging="567"/>
        <w:jc w:val="both"/>
        <w:rPr>
          <w:rFonts w:ascii="Arial" w:eastAsia="Times New Roman" w:hAnsi="Arial" w:cs="Arial"/>
          <w:kern w:val="0"/>
          <w:lang w:eastAsia="cs-CZ"/>
          <w14:ligatures w14:val="none"/>
        </w:rPr>
      </w:pPr>
      <w:r w:rsidRPr="00124B12">
        <w:rPr>
          <w:rFonts w:ascii="Arial" w:eastAsia="Times New Roman" w:hAnsi="Arial" w:cs="Arial"/>
          <w:bCs/>
          <w:kern w:val="0"/>
          <w:lang w:eastAsia="cs-CZ"/>
          <w14:ligatures w14:val="none"/>
        </w:rPr>
        <w:t>Pr</w:t>
      </w:r>
      <w:r>
        <w:rPr>
          <w:rFonts w:ascii="Arial" w:eastAsia="Times New Roman" w:hAnsi="Arial" w:cs="Arial"/>
          <w:bCs/>
          <w:kern w:val="0"/>
          <w:lang w:eastAsia="cs-CZ"/>
          <w14:ligatures w14:val="none"/>
        </w:rPr>
        <w:t xml:space="preserve">odávající prohlašuje, že záměr obce prodat Předmět koupě byl v souladu s ustanovením § 39 zákona č. 128/2000 Sb., o obcích (obecní zřízení), ve znění pozdějších předpisů zveřejněn po dobu nejméně 15 dnů před projednáním v orgánech města na úřední desce </w:t>
      </w:r>
      <w:r w:rsidR="00563457" w:rsidRPr="00C66265">
        <w:rPr>
          <w:rFonts w:ascii="Arial" w:eastAsia="Times New Roman" w:hAnsi="Arial" w:cs="Arial"/>
          <w:bCs/>
          <w:kern w:val="0"/>
          <w:lang w:eastAsia="cs-CZ"/>
          <w14:ligatures w14:val="none"/>
        </w:rPr>
        <w:t xml:space="preserve">včetně úřední desky elektronické, a to od </w:t>
      </w:r>
      <w:r w:rsidR="00C66265" w:rsidRPr="00C66265">
        <w:rPr>
          <w:rFonts w:ascii="Arial" w:eastAsia="Times New Roman" w:hAnsi="Arial" w:cs="Arial"/>
          <w:bCs/>
          <w:kern w:val="0"/>
          <w:lang w:eastAsia="cs-CZ"/>
          <w14:ligatures w14:val="none"/>
        </w:rPr>
        <w:t>21.10.2024</w:t>
      </w:r>
      <w:r w:rsidR="00563457" w:rsidRPr="00C66265">
        <w:rPr>
          <w:rFonts w:ascii="Arial" w:eastAsia="Times New Roman" w:hAnsi="Arial" w:cs="Arial"/>
          <w:bCs/>
          <w:kern w:val="0"/>
          <w:lang w:eastAsia="cs-CZ"/>
          <w14:ligatures w14:val="none"/>
        </w:rPr>
        <w:t xml:space="preserve"> do </w:t>
      </w:r>
      <w:r w:rsidR="00E232B3">
        <w:rPr>
          <w:rFonts w:ascii="Arial" w:eastAsia="Times New Roman" w:hAnsi="Arial" w:cs="Arial"/>
          <w:bCs/>
          <w:kern w:val="0"/>
          <w:lang w:eastAsia="cs-CZ"/>
          <w14:ligatures w14:val="none"/>
        </w:rPr>
        <w:t>6.11.2024</w:t>
      </w:r>
      <w:r w:rsidR="00563457" w:rsidRPr="00C66265">
        <w:rPr>
          <w:rFonts w:ascii="Arial" w:eastAsia="Times New Roman" w:hAnsi="Arial" w:cs="Arial"/>
          <w:bCs/>
          <w:kern w:val="0"/>
          <w:lang w:eastAsia="cs-CZ"/>
          <w14:ligatures w14:val="none"/>
        </w:rPr>
        <w:t xml:space="preserve"> pod </w:t>
      </w:r>
      <w:r w:rsidR="000D5423">
        <w:rPr>
          <w:rFonts w:ascii="Arial" w:eastAsia="Times New Roman" w:hAnsi="Arial" w:cs="Arial"/>
          <w:bCs/>
          <w:kern w:val="0"/>
          <w:lang w:eastAsia="cs-CZ"/>
          <w14:ligatures w14:val="none"/>
        </w:rPr>
        <w:t xml:space="preserve">č.j. MMJ/MO/265176/2024, </w:t>
      </w:r>
      <w:r w:rsidR="00563457" w:rsidRPr="00C66265">
        <w:rPr>
          <w:rFonts w:ascii="Arial" w:eastAsia="Times New Roman" w:hAnsi="Arial" w:cs="Arial"/>
          <w:bCs/>
          <w:kern w:val="0"/>
          <w:lang w:eastAsia="cs-CZ"/>
          <w14:ligatures w14:val="none"/>
        </w:rPr>
        <w:t xml:space="preserve">UID </w:t>
      </w:r>
      <w:r w:rsidR="00C66265" w:rsidRPr="00C66265">
        <w:rPr>
          <w:rFonts w:ascii="Arial" w:hAnsi="Arial"/>
          <w:sz w:val="24"/>
          <w:szCs w:val="24"/>
        </w:rPr>
        <w:t>jihlvp24v02ee8</w:t>
      </w:r>
      <w:r w:rsidR="00563457" w:rsidRPr="00C66265">
        <w:rPr>
          <w:rFonts w:ascii="Arial" w:eastAsia="Times New Roman" w:hAnsi="Arial" w:cs="Arial"/>
          <w:bCs/>
          <w:kern w:val="0"/>
          <w:lang w:eastAsia="cs-CZ"/>
          <w14:ligatures w14:val="none"/>
        </w:rPr>
        <w:t xml:space="preserve"> </w:t>
      </w:r>
      <w:r w:rsidRPr="00C66265">
        <w:rPr>
          <w:rFonts w:ascii="Arial" w:eastAsia="Times New Roman" w:hAnsi="Arial" w:cs="Arial"/>
          <w:bCs/>
          <w:kern w:val="0"/>
          <w:lang w:eastAsia="cs-CZ"/>
          <w14:ligatures w14:val="none"/>
        </w:rPr>
        <w:t xml:space="preserve">, a že </w:t>
      </w:r>
      <w:r w:rsidR="00563457" w:rsidRPr="00C66265">
        <w:rPr>
          <w:rFonts w:ascii="Arial" w:eastAsia="Times New Roman" w:hAnsi="Arial" w:cs="Arial"/>
          <w:bCs/>
          <w:kern w:val="0"/>
          <w:lang w:eastAsia="cs-CZ"/>
          <w14:ligatures w14:val="none"/>
        </w:rPr>
        <w:t>Z</w:t>
      </w:r>
      <w:r w:rsidRPr="00C66265">
        <w:rPr>
          <w:rFonts w:ascii="Arial" w:eastAsia="Times New Roman" w:hAnsi="Arial" w:cs="Arial"/>
          <w:bCs/>
          <w:kern w:val="0"/>
          <w:lang w:eastAsia="cs-CZ"/>
          <w14:ligatures w14:val="none"/>
        </w:rPr>
        <w:t xml:space="preserve">astupitelstvo města </w:t>
      </w:r>
      <w:r w:rsidR="00563457" w:rsidRPr="00C66265">
        <w:rPr>
          <w:rFonts w:ascii="Arial" w:eastAsia="Times New Roman" w:hAnsi="Arial" w:cs="Arial"/>
          <w:bCs/>
          <w:kern w:val="0"/>
          <w:lang w:eastAsia="cs-CZ"/>
          <w14:ligatures w14:val="none"/>
        </w:rPr>
        <w:t>Jihlavy schválilo</w:t>
      </w:r>
      <w:r w:rsidRPr="00C66265">
        <w:rPr>
          <w:rFonts w:ascii="Arial" w:eastAsia="Times New Roman" w:hAnsi="Arial" w:cs="Arial"/>
          <w:bCs/>
          <w:kern w:val="0"/>
          <w:lang w:eastAsia="cs-CZ"/>
          <w14:ligatures w14:val="none"/>
        </w:rPr>
        <w:t xml:space="preserve"> </w:t>
      </w:r>
      <w:r w:rsidR="00563457" w:rsidRPr="00C66265">
        <w:rPr>
          <w:rFonts w:ascii="Arial" w:eastAsia="Times New Roman" w:hAnsi="Arial" w:cs="Arial"/>
          <w:bCs/>
          <w:kern w:val="0"/>
          <w:lang w:eastAsia="cs-CZ"/>
          <w14:ligatures w14:val="none"/>
        </w:rPr>
        <w:t xml:space="preserve">prodej </w:t>
      </w:r>
      <w:r w:rsidRPr="00C66265">
        <w:rPr>
          <w:rFonts w:ascii="Arial" w:eastAsia="Times New Roman" w:hAnsi="Arial" w:cs="Arial"/>
          <w:bCs/>
          <w:kern w:val="0"/>
          <w:lang w:eastAsia="cs-CZ"/>
          <w14:ligatures w14:val="none"/>
        </w:rPr>
        <w:t xml:space="preserve">Předmětu koupě usnesením č. </w:t>
      </w:r>
      <w:r w:rsidR="000D5423">
        <w:rPr>
          <w:rFonts w:ascii="Arial" w:eastAsia="Times New Roman" w:hAnsi="Arial" w:cs="Arial"/>
          <w:kern w:val="0"/>
          <w:lang w:eastAsia="cs-CZ"/>
          <w14:ligatures w14:val="none"/>
        </w:rPr>
        <w:t>795</w:t>
      </w:r>
      <w:r w:rsidR="00563457" w:rsidRPr="00C66265">
        <w:rPr>
          <w:rFonts w:ascii="Arial" w:eastAsia="Times New Roman" w:hAnsi="Arial" w:cs="Arial"/>
          <w:kern w:val="0"/>
          <w:lang w:eastAsia="cs-CZ"/>
          <w14:ligatures w14:val="none"/>
        </w:rPr>
        <w:t>/24-ZM</w:t>
      </w:r>
      <w:r w:rsidRPr="00C66265">
        <w:rPr>
          <w:rFonts w:ascii="Arial" w:eastAsia="Times New Roman" w:hAnsi="Arial" w:cs="Arial"/>
          <w:kern w:val="0"/>
          <w:lang w:eastAsia="cs-CZ"/>
          <w14:ligatures w14:val="none"/>
        </w:rPr>
        <w:t xml:space="preserve"> </w:t>
      </w:r>
      <w:r w:rsidRPr="00C66265">
        <w:rPr>
          <w:rFonts w:ascii="Arial" w:eastAsia="Times New Roman" w:hAnsi="Arial" w:cs="Arial"/>
          <w:bCs/>
          <w:kern w:val="0"/>
          <w:lang w:eastAsia="cs-CZ"/>
          <w14:ligatures w14:val="none"/>
        </w:rPr>
        <w:t xml:space="preserve">dne </w:t>
      </w:r>
      <w:r w:rsidR="00563457" w:rsidRPr="00C66265">
        <w:rPr>
          <w:rFonts w:ascii="Arial" w:eastAsia="Times New Roman" w:hAnsi="Arial" w:cs="Arial"/>
          <w:kern w:val="0"/>
          <w:lang w:eastAsia="cs-CZ"/>
          <w14:ligatures w14:val="none"/>
        </w:rPr>
        <w:t>9.12.2024</w:t>
      </w:r>
      <w:r w:rsidRPr="00C66265">
        <w:rPr>
          <w:rFonts w:ascii="Arial" w:eastAsia="Times New Roman" w:hAnsi="Arial" w:cs="Arial"/>
          <w:kern w:val="0"/>
          <w:lang w:eastAsia="cs-CZ"/>
          <w14:ligatures w14:val="none"/>
        </w:rPr>
        <w:t>.</w:t>
      </w:r>
    </w:p>
    <w:p w14:paraId="63963E8A" w14:textId="57FFA562" w:rsidR="00E2344B" w:rsidRDefault="00E2344B" w:rsidP="00E2344B">
      <w:pPr>
        <w:spacing w:after="0" w:line="240" w:lineRule="auto"/>
        <w:jc w:val="both"/>
        <w:rPr>
          <w:rFonts w:ascii="Arial" w:eastAsia="Times New Roman" w:hAnsi="Arial" w:cs="Arial"/>
          <w:bCs/>
          <w:i/>
          <w:iCs/>
          <w:kern w:val="0"/>
          <w:lang w:eastAsia="cs-CZ"/>
          <w14:ligatures w14:val="none"/>
        </w:rPr>
      </w:pPr>
    </w:p>
    <w:p w14:paraId="057883E3" w14:textId="77777777" w:rsidR="00563457" w:rsidRDefault="00563457" w:rsidP="00E2344B">
      <w:pPr>
        <w:spacing w:after="0" w:line="240" w:lineRule="auto"/>
        <w:jc w:val="both"/>
        <w:rPr>
          <w:rFonts w:ascii="Arial" w:eastAsia="Times New Roman" w:hAnsi="Arial" w:cs="Arial"/>
          <w:bCs/>
          <w:i/>
          <w:iCs/>
          <w:kern w:val="0"/>
          <w:lang w:eastAsia="cs-CZ"/>
          <w14:ligatures w14:val="none"/>
        </w:rPr>
      </w:pPr>
    </w:p>
    <w:p w14:paraId="15EA111F" w14:textId="77777777" w:rsidR="00E2344B" w:rsidRDefault="00E2344B" w:rsidP="00E2344B">
      <w:pPr>
        <w:spacing w:after="0" w:line="240" w:lineRule="auto"/>
        <w:ind w:left="567"/>
        <w:jc w:val="both"/>
        <w:rPr>
          <w:rFonts w:ascii="Arial" w:eastAsia="Times New Roman" w:hAnsi="Arial" w:cs="Arial"/>
          <w:bCs/>
          <w:kern w:val="0"/>
          <w:lang w:eastAsia="cs-CZ"/>
          <w14:ligatures w14:val="none"/>
        </w:rPr>
      </w:pPr>
      <w:r>
        <w:rPr>
          <w:rFonts w:ascii="Arial" w:eastAsia="Times New Roman" w:hAnsi="Arial" w:cs="Arial"/>
          <w:bCs/>
          <w:kern w:val="0"/>
          <w:lang w:eastAsia="cs-CZ"/>
          <w14:ligatures w14:val="none"/>
        </w:rPr>
        <w:t xml:space="preserve">Toto ustanovení Smlouvy je doložkou ve smyslu ustanovení § 41 zákona č. 128/2000 Sb., o obcích (obecní zřízení), ve znění pozdějších předpisů, která potvrzuje splnění podmínek prodeje nemovitého majetku obce. </w:t>
      </w:r>
    </w:p>
    <w:p w14:paraId="4F9F95B2" w14:textId="77777777" w:rsidR="00E2344B" w:rsidRDefault="00E2344B" w:rsidP="00E2344B">
      <w:pPr>
        <w:tabs>
          <w:tab w:val="left" w:pos="0"/>
        </w:tabs>
        <w:spacing w:after="0" w:line="240" w:lineRule="auto"/>
        <w:ind w:left="567"/>
        <w:jc w:val="both"/>
        <w:rPr>
          <w:rFonts w:ascii="Arial" w:eastAsia="Times New Roman" w:hAnsi="Arial" w:cs="Arial"/>
          <w:kern w:val="0"/>
          <w:lang w:eastAsia="cs-CZ"/>
          <w14:ligatures w14:val="none"/>
        </w:rPr>
      </w:pPr>
    </w:p>
    <w:p w14:paraId="383EB9C9" w14:textId="77777777" w:rsidR="00E2344B" w:rsidRDefault="00E2344B" w:rsidP="00E2344B">
      <w:pPr>
        <w:spacing w:after="0" w:line="240" w:lineRule="auto"/>
        <w:jc w:val="both"/>
        <w:rPr>
          <w:rFonts w:ascii="Arial" w:eastAsia="Times New Roman" w:hAnsi="Arial" w:cs="Arial"/>
          <w:bCs/>
          <w:kern w:val="0"/>
          <w:lang w:eastAsia="cs-CZ"/>
          <w14:ligatures w14:val="none"/>
        </w:rPr>
      </w:pPr>
    </w:p>
    <w:p w14:paraId="596A31FA" w14:textId="77777777" w:rsidR="00E2344B" w:rsidRDefault="00E2344B" w:rsidP="00E2344B">
      <w:pPr>
        <w:spacing w:after="0" w:line="240" w:lineRule="auto"/>
        <w:ind w:left="567"/>
        <w:jc w:val="both"/>
        <w:rPr>
          <w:rFonts w:ascii="Arial" w:eastAsia="Times New Roman" w:hAnsi="Arial" w:cs="Arial"/>
          <w:bCs/>
          <w:color w:val="FF0000"/>
          <w:kern w:val="0"/>
          <w:lang w:eastAsia="cs-CZ"/>
          <w14:ligatures w14:val="none"/>
        </w:rPr>
      </w:pPr>
    </w:p>
    <w:p w14:paraId="5A0C3B7B" w14:textId="77777777" w:rsidR="00E2344B" w:rsidRDefault="00E2344B" w:rsidP="00E2344B">
      <w:pPr>
        <w:spacing w:after="0" w:line="240" w:lineRule="auto"/>
        <w:jc w:val="both"/>
        <w:rPr>
          <w:rFonts w:ascii="Arial" w:eastAsia="Times New Roman" w:hAnsi="Arial" w:cs="Arial"/>
          <w:bCs/>
          <w:i/>
          <w:iCs/>
          <w:color w:val="002060"/>
          <w:kern w:val="0"/>
          <w:lang w:eastAsia="cs-CZ"/>
          <w14:ligatures w14:val="none"/>
        </w:rPr>
      </w:pPr>
    </w:p>
    <w:p w14:paraId="2252BA99"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5ACD3C0C"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0E85889B" w14:textId="77777777"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Za Prodávajícího:</w:t>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t xml:space="preserve">                       Za Kupujícího:</w:t>
      </w:r>
    </w:p>
    <w:p w14:paraId="33D65988"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41358B3A"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2699E14A" w14:textId="77777777" w:rsidR="000D5423" w:rsidRDefault="000D5423" w:rsidP="00E2344B">
      <w:pPr>
        <w:spacing w:after="0" w:line="240" w:lineRule="auto"/>
        <w:jc w:val="both"/>
        <w:rPr>
          <w:rFonts w:ascii="Arial" w:eastAsia="Times New Roman" w:hAnsi="Arial" w:cs="Arial"/>
          <w:kern w:val="0"/>
          <w:lang w:eastAsia="cs-CZ"/>
          <w14:ligatures w14:val="none"/>
        </w:rPr>
      </w:pPr>
    </w:p>
    <w:p w14:paraId="3E2AFB39" w14:textId="3A8F0317"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V </w:t>
      </w:r>
      <w:r w:rsidR="00563457">
        <w:rPr>
          <w:rFonts w:ascii="Arial" w:eastAsia="Times New Roman" w:hAnsi="Arial" w:cs="Arial"/>
          <w:kern w:val="0"/>
          <w:lang w:eastAsia="cs-CZ"/>
          <w14:ligatures w14:val="none"/>
        </w:rPr>
        <w:t>Jihlavě</w:t>
      </w:r>
      <w:r>
        <w:rPr>
          <w:rFonts w:ascii="Arial" w:eastAsia="Times New Roman" w:hAnsi="Arial" w:cs="Arial"/>
          <w:kern w:val="0"/>
          <w:lang w:eastAsia="cs-CZ"/>
          <w14:ligatures w14:val="none"/>
        </w:rPr>
        <w:t xml:space="preserve"> dne</w:t>
      </w:r>
      <w:r w:rsidR="00CC6B79">
        <w:rPr>
          <w:rFonts w:ascii="Arial" w:eastAsia="Times New Roman" w:hAnsi="Arial" w:cs="Arial"/>
          <w:kern w:val="0"/>
          <w:lang w:eastAsia="cs-CZ"/>
          <w14:ligatures w14:val="none"/>
        </w:rPr>
        <w:t>:</w:t>
      </w:r>
      <w:r>
        <w:rPr>
          <w:rFonts w:ascii="Arial" w:eastAsia="Times New Roman" w:hAnsi="Arial" w:cs="Arial"/>
          <w:kern w:val="0"/>
          <w:lang w:eastAsia="cs-CZ"/>
          <w14:ligatures w14:val="none"/>
        </w:rPr>
        <w:t xml:space="preserve"> </w:t>
      </w:r>
      <w:r w:rsidR="00633427">
        <w:rPr>
          <w:rFonts w:ascii="Arial" w:eastAsia="Times New Roman" w:hAnsi="Arial" w:cs="Arial"/>
          <w:kern w:val="0"/>
          <w:lang w:eastAsia="cs-CZ"/>
          <w14:ligatures w14:val="none"/>
        </w:rPr>
        <w:t>11.12.2024</w:t>
      </w:r>
      <w:r>
        <w:rPr>
          <w:rFonts w:ascii="Arial" w:eastAsia="Times New Roman" w:hAnsi="Arial" w:cs="Arial"/>
          <w:kern w:val="0"/>
          <w:lang w:eastAsia="cs-CZ"/>
          <w14:ligatures w14:val="none"/>
        </w:rPr>
        <w:t xml:space="preserve">      </w:t>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r>
      <w:r w:rsidR="000302E2">
        <w:rPr>
          <w:rFonts w:ascii="Arial" w:eastAsia="Times New Roman" w:hAnsi="Arial" w:cs="Arial"/>
          <w:kern w:val="0"/>
          <w:lang w:eastAsia="cs-CZ"/>
          <w14:ligatures w14:val="none"/>
        </w:rPr>
        <w:t xml:space="preserve">            </w:t>
      </w:r>
      <w:r>
        <w:rPr>
          <w:rFonts w:ascii="Arial" w:eastAsia="Times New Roman" w:hAnsi="Arial" w:cs="Arial"/>
          <w:kern w:val="0"/>
          <w:lang w:eastAsia="cs-CZ"/>
          <w14:ligatures w14:val="none"/>
        </w:rPr>
        <w:t>V Jihlavě dne</w:t>
      </w:r>
      <w:r w:rsidR="00CC6B79">
        <w:rPr>
          <w:rFonts w:ascii="Arial" w:eastAsia="Times New Roman" w:hAnsi="Arial" w:cs="Arial"/>
          <w:kern w:val="0"/>
          <w:lang w:eastAsia="cs-CZ"/>
          <w14:ligatures w14:val="none"/>
        </w:rPr>
        <w:t>:</w:t>
      </w:r>
      <w:r>
        <w:rPr>
          <w:rFonts w:ascii="Arial" w:eastAsia="Times New Roman" w:hAnsi="Arial" w:cs="Arial"/>
          <w:kern w:val="0"/>
          <w:lang w:eastAsia="cs-CZ"/>
          <w14:ligatures w14:val="none"/>
        </w:rPr>
        <w:t xml:space="preserve"> </w:t>
      </w:r>
      <w:r w:rsidR="00D72487">
        <w:rPr>
          <w:rFonts w:ascii="Arial" w:eastAsia="Times New Roman" w:hAnsi="Arial" w:cs="Arial"/>
          <w:kern w:val="0"/>
          <w:lang w:eastAsia="cs-CZ"/>
          <w14:ligatures w14:val="none"/>
        </w:rPr>
        <w:t>17.12.2024</w:t>
      </w:r>
      <w:bookmarkStart w:id="0" w:name="_GoBack"/>
      <w:bookmarkEnd w:id="0"/>
    </w:p>
    <w:p w14:paraId="11F49AAB" w14:textId="7B9D4951" w:rsidR="00E2344B" w:rsidRDefault="00E2344B" w:rsidP="00E2344B">
      <w:pPr>
        <w:spacing w:after="0" w:line="240" w:lineRule="auto"/>
        <w:jc w:val="both"/>
        <w:rPr>
          <w:rFonts w:ascii="Arial" w:eastAsia="Times New Roman" w:hAnsi="Arial" w:cs="Arial"/>
          <w:kern w:val="0"/>
          <w:lang w:eastAsia="cs-CZ"/>
          <w14:ligatures w14:val="none"/>
        </w:rPr>
      </w:pPr>
    </w:p>
    <w:p w14:paraId="5C129BE4" w14:textId="77777777" w:rsidR="000D5423" w:rsidRDefault="000D5423" w:rsidP="00E2344B">
      <w:pPr>
        <w:spacing w:after="0" w:line="240" w:lineRule="auto"/>
        <w:jc w:val="both"/>
        <w:rPr>
          <w:rFonts w:ascii="Arial" w:eastAsia="Times New Roman" w:hAnsi="Arial" w:cs="Arial"/>
          <w:kern w:val="0"/>
          <w:lang w:eastAsia="cs-CZ"/>
          <w14:ligatures w14:val="none"/>
        </w:rPr>
      </w:pPr>
    </w:p>
    <w:p w14:paraId="6FDE473E"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3D600D69"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28EF4099" w14:textId="3A00236C" w:rsidR="00E2344B" w:rsidRDefault="00E2344B" w:rsidP="00E2344B">
      <w:pPr>
        <w:spacing w:after="0" w:line="240" w:lineRule="auto"/>
        <w:jc w:val="both"/>
        <w:rPr>
          <w:rFonts w:ascii="Arial" w:eastAsia="Times New Roman" w:hAnsi="Arial" w:cs="Arial"/>
          <w:kern w:val="0"/>
          <w:lang w:eastAsia="cs-CZ"/>
          <w14:ligatures w14:val="none"/>
        </w:rPr>
      </w:pPr>
    </w:p>
    <w:p w14:paraId="325BBD4D" w14:textId="77777777" w:rsidR="00563457" w:rsidRDefault="00563457" w:rsidP="00E2344B">
      <w:pPr>
        <w:spacing w:after="0" w:line="240" w:lineRule="auto"/>
        <w:jc w:val="both"/>
        <w:rPr>
          <w:rFonts w:ascii="Arial" w:eastAsia="Times New Roman" w:hAnsi="Arial" w:cs="Arial"/>
          <w:kern w:val="0"/>
          <w:lang w:eastAsia="cs-CZ"/>
          <w14:ligatures w14:val="none"/>
        </w:rPr>
      </w:pPr>
    </w:p>
    <w:p w14:paraId="7D8E040C"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4C3E31BA"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09067FAB"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595C8774" w14:textId="77777777"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w:t>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t>……………...……………..............</w:t>
      </w:r>
    </w:p>
    <w:p w14:paraId="4DC56028" w14:textId="53D84136" w:rsidR="00E2344B" w:rsidRDefault="00E2344B" w:rsidP="00E2344B">
      <w:pPr>
        <w:spacing w:after="0" w:line="240" w:lineRule="auto"/>
        <w:jc w:val="both"/>
        <w:rPr>
          <w:rFonts w:ascii="Arial" w:eastAsia="Times New Roman" w:hAnsi="Arial" w:cs="Arial"/>
          <w:b/>
          <w:bCs/>
          <w:kern w:val="0"/>
          <w:lang w:eastAsia="cs-CZ"/>
          <w14:ligatures w14:val="none"/>
        </w:rPr>
      </w:pPr>
      <w:r>
        <w:rPr>
          <w:rFonts w:ascii="Arial" w:eastAsia="Times New Roman" w:hAnsi="Arial" w:cs="Arial"/>
          <w:b/>
          <w:bCs/>
          <w:kern w:val="0"/>
          <w:lang w:eastAsia="cs-CZ"/>
          <w14:ligatures w14:val="none"/>
        </w:rPr>
        <w:t xml:space="preserve">        </w:t>
      </w:r>
      <w:r w:rsidR="00067C18">
        <w:rPr>
          <w:rFonts w:ascii="Arial" w:eastAsia="Times New Roman" w:hAnsi="Arial" w:cs="Arial"/>
          <w:b/>
          <w:bCs/>
          <w:kern w:val="0"/>
          <w:lang w:eastAsia="cs-CZ"/>
          <w14:ligatures w14:val="none"/>
        </w:rPr>
        <w:t>Statutární město Jihlava</w:t>
      </w:r>
      <w:r>
        <w:rPr>
          <w:rFonts w:ascii="Arial" w:eastAsia="Times New Roman" w:hAnsi="Arial" w:cs="Arial"/>
          <w:b/>
          <w:bCs/>
          <w:kern w:val="0"/>
          <w:lang w:eastAsia="cs-CZ"/>
          <w14:ligatures w14:val="none"/>
        </w:rPr>
        <w:t xml:space="preserve">               </w:t>
      </w:r>
      <w:r>
        <w:rPr>
          <w:rFonts w:ascii="Arial" w:eastAsia="Times New Roman" w:hAnsi="Arial" w:cs="Arial"/>
          <w:b/>
          <w:bCs/>
          <w:kern w:val="0"/>
          <w:lang w:eastAsia="cs-CZ"/>
          <w14:ligatures w14:val="none"/>
        </w:rPr>
        <w:tab/>
        <w:t xml:space="preserve">           </w:t>
      </w:r>
      <w:r>
        <w:rPr>
          <w:rFonts w:ascii="Arial" w:eastAsia="Times New Roman" w:hAnsi="Arial" w:cs="Arial"/>
          <w:b/>
          <w:bCs/>
          <w:kern w:val="0"/>
          <w:lang w:eastAsia="cs-CZ"/>
          <w14:ligatures w14:val="none"/>
        </w:rPr>
        <w:tab/>
        <w:t xml:space="preserve"> Ředitelství silnic a dálnic s. p.</w:t>
      </w:r>
    </w:p>
    <w:p w14:paraId="2806B167" w14:textId="5699582B"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color w:val="333333"/>
          <w:kern w:val="0"/>
          <w:bdr w:val="none" w:sz="0" w:space="0" w:color="auto" w:frame="1"/>
          <w:shd w:val="clear" w:color="auto" w:fill="FFFFFF"/>
          <w:lang w:eastAsia="cs-CZ"/>
          <w14:ligatures w14:val="none"/>
        </w:rPr>
        <w:t xml:space="preserve">      </w:t>
      </w:r>
      <w:r w:rsidR="00067C18">
        <w:rPr>
          <w:rFonts w:ascii="Arial" w:eastAsia="Times New Roman" w:hAnsi="Arial" w:cs="Arial"/>
          <w:color w:val="333333"/>
          <w:kern w:val="0"/>
          <w:bdr w:val="none" w:sz="0" w:space="0" w:color="auto" w:frame="1"/>
          <w:shd w:val="clear" w:color="auto" w:fill="FFFFFF"/>
          <w:lang w:eastAsia="cs-CZ"/>
          <w14:ligatures w14:val="none"/>
        </w:rPr>
        <w:t>Ing. arch. Martin Laštovička</w:t>
      </w:r>
      <w:r>
        <w:rPr>
          <w:rFonts w:ascii="Arial" w:eastAsia="Times New Roman" w:hAnsi="Arial" w:cs="Arial"/>
          <w:color w:val="333333"/>
          <w:kern w:val="0"/>
          <w:bdr w:val="none" w:sz="0" w:space="0" w:color="auto" w:frame="1"/>
          <w:shd w:val="clear" w:color="auto" w:fill="FFFFFF"/>
          <w:lang w:eastAsia="cs-CZ"/>
          <w14:ligatures w14:val="none"/>
        </w:rPr>
        <w:tab/>
      </w:r>
      <w:r>
        <w:rPr>
          <w:rFonts w:ascii="Arial" w:eastAsia="Times New Roman" w:hAnsi="Arial" w:cs="Arial"/>
          <w:kern w:val="0"/>
          <w:lang w:eastAsia="cs-CZ"/>
          <w14:ligatures w14:val="none"/>
        </w:rPr>
        <w:tab/>
      </w:r>
      <w:r w:rsidR="00067C18">
        <w:rPr>
          <w:rFonts w:ascii="Arial" w:eastAsia="Times New Roman" w:hAnsi="Arial" w:cs="Arial"/>
          <w:kern w:val="0"/>
          <w:lang w:eastAsia="cs-CZ"/>
          <w14:ligatures w14:val="none"/>
        </w:rPr>
        <w:t xml:space="preserve">          </w:t>
      </w:r>
      <w:r>
        <w:rPr>
          <w:rFonts w:ascii="Arial" w:eastAsia="Times New Roman" w:hAnsi="Arial" w:cs="Arial"/>
          <w:kern w:val="0"/>
          <w:lang w:eastAsia="cs-CZ"/>
          <w14:ligatures w14:val="none"/>
        </w:rPr>
        <w:t xml:space="preserve">              Ing. Aleš Kratina</w:t>
      </w:r>
    </w:p>
    <w:p w14:paraId="23D09237" w14:textId="78957337"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           </w:t>
      </w:r>
      <w:r w:rsidR="00067C18">
        <w:rPr>
          <w:rFonts w:ascii="Arial" w:eastAsia="Times New Roman" w:hAnsi="Arial" w:cs="Arial"/>
          <w:kern w:val="0"/>
          <w:lang w:eastAsia="cs-CZ"/>
          <w14:ligatures w14:val="none"/>
        </w:rPr>
        <w:t>náměstek primátora</w:t>
      </w:r>
      <w:r>
        <w:rPr>
          <w:rFonts w:ascii="Arial" w:eastAsia="Times New Roman" w:hAnsi="Arial" w:cs="Arial"/>
          <w:kern w:val="0"/>
          <w:lang w:eastAsia="cs-CZ"/>
          <w14:ligatures w14:val="none"/>
        </w:rPr>
        <w:tab/>
        <w:t xml:space="preserve">                                            ředitel Správy Jihlava</w:t>
      </w:r>
      <w:r>
        <w:rPr>
          <w:rFonts w:ascii="Arial" w:eastAsia="Times New Roman" w:hAnsi="Arial" w:cs="Arial"/>
          <w:kern w:val="0"/>
          <w:lang w:eastAsia="cs-CZ"/>
          <w14:ligatures w14:val="none"/>
        </w:rPr>
        <w:tab/>
      </w:r>
    </w:p>
    <w:p w14:paraId="1385FAA3"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15ECEA9A"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3CF0CFF1"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7D661AA7" w14:textId="77777777" w:rsidR="00E2344B" w:rsidRDefault="00E2344B" w:rsidP="00E2344B">
      <w:pPr>
        <w:spacing w:after="0" w:line="240" w:lineRule="auto"/>
        <w:jc w:val="both"/>
        <w:rPr>
          <w:rFonts w:ascii="Arial" w:eastAsia="Times New Roman" w:hAnsi="Arial" w:cs="Arial"/>
          <w:kern w:val="0"/>
          <w:lang w:eastAsia="cs-CZ"/>
          <w14:ligatures w14:val="none"/>
        </w:rPr>
      </w:pPr>
    </w:p>
    <w:p w14:paraId="51196B28" w14:textId="77777777" w:rsidR="00E2344B" w:rsidRDefault="00E2344B" w:rsidP="00E2344B">
      <w:pPr>
        <w:spacing w:after="0" w:line="240" w:lineRule="auto"/>
        <w:jc w:val="both"/>
        <w:rPr>
          <w:rFonts w:ascii="Arial" w:eastAsia="Times New Roman" w:hAnsi="Arial" w:cs="Arial"/>
          <w:b/>
          <w:bCs/>
          <w:kern w:val="0"/>
          <w:lang w:eastAsia="cs-CZ"/>
          <w14:ligatures w14:val="none"/>
        </w:rPr>
      </w:pPr>
      <w:r>
        <w:rPr>
          <w:rFonts w:ascii="Arial" w:eastAsia="Times New Roman" w:hAnsi="Arial" w:cs="Arial"/>
          <w:b/>
          <w:bCs/>
          <w:kern w:val="0"/>
          <w:lang w:eastAsia="cs-CZ"/>
          <w14:ligatures w14:val="none"/>
        </w:rPr>
        <w:tab/>
        <w:t xml:space="preserve">           </w:t>
      </w:r>
      <w:r>
        <w:rPr>
          <w:rFonts w:ascii="Arial" w:eastAsia="Times New Roman" w:hAnsi="Arial" w:cs="Arial"/>
          <w:b/>
          <w:bCs/>
          <w:kern w:val="0"/>
          <w:lang w:eastAsia="cs-CZ"/>
          <w14:ligatures w14:val="none"/>
        </w:rPr>
        <w:tab/>
      </w:r>
      <w:r>
        <w:rPr>
          <w:rFonts w:ascii="Arial" w:eastAsia="Times New Roman" w:hAnsi="Arial" w:cs="Arial"/>
          <w:b/>
          <w:bCs/>
          <w:kern w:val="0"/>
          <w:lang w:eastAsia="cs-CZ"/>
          <w14:ligatures w14:val="none"/>
        </w:rPr>
        <w:tab/>
      </w:r>
    </w:p>
    <w:p w14:paraId="5730CC59" w14:textId="77777777" w:rsidR="00E2344B" w:rsidRDefault="00E2344B" w:rsidP="00E2344B">
      <w:pPr>
        <w:spacing w:after="0" w:line="240" w:lineRule="auto"/>
        <w:jc w:val="both"/>
        <w:rPr>
          <w:rFonts w:ascii="Arial" w:eastAsia="Times New Roman" w:hAnsi="Arial" w:cs="Arial"/>
          <w:kern w:val="0"/>
          <w:lang w:eastAsia="cs-CZ"/>
          <w14:ligatures w14:val="none"/>
        </w:rPr>
      </w:pPr>
      <w:r>
        <w:rPr>
          <w:rFonts w:ascii="Arial" w:eastAsia="Times New Roman" w:hAnsi="Arial" w:cs="Arial"/>
          <w:color w:val="333333"/>
          <w:kern w:val="0"/>
          <w:bdr w:val="none" w:sz="0" w:space="0" w:color="auto" w:frame="1"/>
          <w:shd w:val="clear" w:color="auto" w:fill="FFFFFF"/>
          <w:lang w:eastAsia="cs-CZ"/>
          <w14:ligatures w14:val="none"/>
        </w:rPr>
        <w:tab/>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r>
    </w:p>
    <w:p w14:paraId="5D07F488" w14:textId="77777777" w:rsidR="001C2AB3" w:rsidRDefault="001C2AB3"/>
    <w:sectPr w:rsidR="001C2AB3" w:rsidSect="001A07BC">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538F5" w14:textId="77777777" w:rsidR="00246463" w:rsidRDefault="00246463" w:rsidP="001A07BC">
      <w:pPr>
        <w:spacing w:after="0" w:line="240" w:lineRule="auto"/>
      </w:pPr>
      <w:r>
        <w:separator/>
      </w:r>
    </w:p>
  </w:endnote>
  <w:endnote w:type="continuationSeparator" w:id="0">
    <w:p w14:paraId="2713A38B" w14:textId="77777777" w:rsidR="00246463" w:rsidRDefault="00246463" w:rsidP="001A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5900"/>
      <w:docPartObj>
        <w:docPartGallery w:val="Page Numbers (Bottom of Page)"/>
        <w:docPartUnique/>
      </w:docPartObj>
    </w:sdtPr>
    <w:sdtEndPr/>
    <w:sdtContent>
      <w:p w14:paraId="655F17F7" w14:textId="52FD462A" w:rsidR="001A07BC" w:rsidRDefault="001A07BC">
        <w:pPr>
          <w:pStyle w:val="Zpat"/>
          <w:jc w:val="center"/>
        </w:pPr>
        <w:r>
          <w:fldChar w:fldCharType="begin"/>
        </w:r>
        <w:r>
          <w:instrText>PAGE   \* MERGEFORMAT</w:instrText>
        </w:r>
        <w:r>
          <w:fldChar w:fldCharType="separate"/>
        </w:r>
        <w:r w:rsidR="00D72487">
          <w:rPr>
            <w:noProof/>
          </w:rPr>
          <w:t>6</w:t>
        </w:r>
        <w:r>
          <w:fldChar w:fldCharType="end"/>
        </w:r>
      </w:p>
    </w:sdtContent>
  </w:sdt>
  <w:p w14:paraId="04621281" w14:textId="77777777" w:rsidR="001A07BC" w:rsidRDefault="001A07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442A6" w14:textId="77777777" w:rsidR="00246463" w:rsidRDefault="00246463" w:rsidP="001A07BC">
      <w:pPr>
        <w:spacing w:after="0" w:line="240" w:lineRule="auto"/>
      </w:pPr>
      <w:r>
        <w:separator/>
      </w:r>
    </w:p>
  </w:footnote>
  <w:footnote w:type="continuationSeparator" w:id="0">
    <w:p w14:paraId="13F63040" w14:textId="77777777" w:rsidR="00246463" w:rsidRDefault="00246463" w:rsidP="001A0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4E33"/>
    <w:multiLevelType w:val="multilevel"/>
    <w:tmpl w:val="78B2BC2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29851CAC"/>
    <w:multiLevelType w:val="multilevel"/>
    <w:tmpl w:val="710E9DC8"/>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B8B279A"/>
    <w:multiLevelType w:val="multilevel"/>
    <w:tmpl w:val="DC68119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A9D54CC"/>
    <w:multiLevelType w:val="multilevel"/>
    <w:tmpl w:val="DA42CCF4"/>
    <w:lvl w:ilvl="0">
      <w:start w:val="8"/>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42627D7E"/>
    <w:multiLevelType w:val="multilevel"/>
    <w:tmpl w:val="73D092DA"/>
    <w:lvl w:ilvl="0">
      <w:start w:val="7"/>
      <w:numFmt w:val="decimal"/>
      <w:lvlText w:val="%1"/>
      <w:lvlJc w:val="left"/>
      <w:pPr>
        <w:ind w:left="360" w:hanging="360"/>
      </w:pPr>
    </w:lvl>
    <w:lvl w:ilvl="1">
      <w:start w:val="1"/>
      <w:numFmt w:val="decimal"/>
      <w:lvlText w:val="%1.%2"/>
      <w:lvlJc w:val="left"/>
      <w:pPr>
        <w:ind w:left="720" w:hanging="360"/>
      </w:pPr>
      <w:rPr>
        <w:i w:val="0"/>
        <w:iCs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4D323F32"/>
    <w:multiLevelType w:val="multilevel"/>
    <w:tmpl w:val="CCC8B3C8"/>
    <w:lvl w:ilvl="0">
      <w:start w:val="4"/>
      <w:numFmt w:val="decimal"/>
      <w:lvlText w:val="%1"/>
      <w:lvlJc w:val="left"/>
      <w:pPr>
        <w:ind w:left="360" w:hanging="360"/>
      </w:pPr>
    </w:lvl>
    <w:lvl w:ilvl="1">
      <w:start w:val="1"/>
      <w:numFmt w:val="decimal"/>
      <w:lvlText w:val="%1.%2"/>
      <w:lvlJc w:val="left"/>
      <w:pPr>
        <w:ind w:left="720" w:hanging="360"/>
      </w:pPr>
      <w:rPr>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55F27D6D"/>
    <w:multiLevelType w:val="hybridMultilevel"/>
    <w:tmpl w:val="B53EB02C"/>
    <w:lvl w:ilvl="0" w:tplc="26864356">
      <w:start w:val="1"/>
      <w:numFmt w:val="bullet"/>
      <w:lvlText w:val=""/>
      <w:lvlJc w:val="left"/>
      <w:pPr>
        <w:ind w:left="2281" w:hanging="360"/>
      </w:pPr>
      <w:rPr>
        <w:rFonts w:ascii="Symbol" w:hAnsi="Symbol" w:hint="default"/>
        <w:vertAlign w:val="baseline"/>
      </w:rPr>
    </w:lvl>
    <w:lvl w:ilvl="1" w:tplc="04050003">
      <w:start w:val="1"/>
      <w:numFmt w:val="bullet"/>
      <w:lvlText w:val="o"/>
      <w:lvlJc w:val="left"/>
      <w:pPr>
        <w:ind w:left="3001" w:hanging="360"/>
      </w:pPr>
      <w:rPr>
        <w:rFonts w:ascii="Courier New" w:hAnsi="Courier New" w:cs="Times New Roman" w:hint="default"/>
      </w:rPr>
    </w:lvl>
    <w:lvl w:ilvl="2" w:tplc="04050005">
      <w:start w:val="1"/>
      <w:numFmt w:val="bullet"/>
      <w:lvlText w:val=""/>
      <w:lvlJc w:val="left"/>
      <w:pPr>
        <w:ind w:left="3721" w:hanging="360"/>
      </w:pPr>
      <w:rPr>
        <w:rFonts w:ascii="Wingdings" w:hAnsi="Wingdings" w:hint="default"/>
      </w:rPr>
    </w:lvl>
    <w:lvl w:ilvl="3" w:tplc="04050001">
      <w:start w:val="1"/>
      <w:numFmt w:val="bullet"/>
      <w:lvlText w:val=""/>
      <w:lvlJc w:val="left"/>
      <w:pPr>
        <w:ind w:left="4441" w:hanging="360"/>
      </w:pPr>
      <w:rPr>
        <w:rFonts w:ascii="Symbol" w:hAnsi="Symbol" w:hint="default"/>
      </w:rPr>
    </w:lvl>
    <w:lvl w:ilvl="4" w:tplc="04050003">
      <w:start w:val="1"/>
      <w:numFmt w:val="bullet"/>
      <w:lvlText w:val="o"/>
      <w:lvlJc w:val="left"/>
      <w:pPr>
        <w:ind w:left="5161" w:hanging="360"/>
      </w:pPr>
      <w:rPr>
        <w:rFonts w:ascii="Courier New" w:hAnsi="Courier New" w:cs="Times New Roman" w:hint="default"/>
      </w:rPr>
    </w:lvl>
    <w:lvl w:ilvl="5" w:tplc="04050005">
      <w:start w:val="1"/>
      <w:numFmt w:val="bullet"/>
      <w:lvlText w:val=""/>
      <w:lvlJc w:val="left"/>
      <w:pPr>
        <w:ind w:left="5881" w:hanging="360"/>
      </w:pPr>
      <w:rPr>
        <w:rFonts w:ascii="Wingdings" w:hAnsi="Wingdings" w:hint="default"/>
      </w:rPr>
    </w:lvl>
    <w:lvl w:ilvl="6" w:tplc="04050001">
      <w:start w:val="1"/>
      <w:numFmt w:val="bullet"/>
      <w:lvlText w:val=""/>
      <w:lvlJc w:val="left"/>
      <w:pPr>
        <w:ind w:left="6601" w:hanging="360"/>
      </w:pPr>
      <w:rPr>
        <w:rFonts w:ascii="Symbol" w:hAnsi="Symbol" w:hint="default"/>
      </w:rPr>
    </w:lvl>
    <w:lvl w:ilvl="7" w:tplc="04050003">
      <w:start w:val="1"/>
      <w:numFmt w:val="bullet"/>
      <w:lvlText w:val="o"/>
      <w:lvlJc w:val="left"/>
      <w:pPr>
        <w:ind w:left="7321" w:hanging="360"/>
      </w:pPr>
      <w:rPr>
        <w:rFonts w:ascii="Courier New" w:hAnsi="Courier New" w:cs="Times New Roman" w:hint="default"/>
      </w:rPr>
    </w:lvl>
    <w:lvl w:ilvl="8" w:tplc="04050005">
      <w:start w:val="1"/>
      <w:numFmt w:val="bullet"/>
      <w:lvlText w:val=""/>
      <w:lvlJc w:val="left"/>
      <w:pPr>
        <w:ind w:left="8041" w:hanging="360"/>
      </w:pPr>
      <w:rPr>
        <w:rFonts w:ascii="Wingdings" w:hAnsi="Wingdings" w:hint="default"/>
      </w:rPr>
    </w:lvl>
  </w:abstractNum>
  <w:abstractNum w:abstractNumId="7" w15:restartNumberingAfterBreak="0">
    <w:nsid w:val="5C2F2EF7"/>
    <w:multiLevelType w:val="multilevel"/>
    <w:tmpl w:val="F28C63A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5DE7358C"/>
    <w:multiLevelType w:val="multilevel"/>
    <w:tmpl w:val="76262C0C"/>
    <w:lvl w:ilvl="0">
      <w:start w:val="1"/>
      <w:numFmt w:val="decimal"/>
      <w:lvlText w:val="%1"/>
      <w:lvlJc w:val="left"/>
      <w:pPr>
        <w:ind w:left="360" w:hanging="360"/>
      </w:pPr>
    </w:lvl>
    <w:lvl w:ilvl="1">
      <w:start w:val="1"/>
      <w:numFmt w:val="decimal"/>
      <w:lvlText w:val="%1.%2"/>
      <w:lvlJc w:val="left"/>
      <w:pPr>
        <w:ind w:left="720" w:hanging="360"/>
      </w:pPr>
      <w:rPr>
        <w:rFonts w:ascii="Arial" w:hAnsi="Arial" w:cs="Arial" w:hint="default"/>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4C"/>
    <w:rsid w:val="000302E2"/>
    <w:rsid w:val="00067C18"/>
    <w:rsid w:val="000D5423"/>
    <w:rsid w:val="001011B4"/>
    <w:rsid w:val="001233B3"/>
    <w:rsid w:val="00124B12"/>
    <w:rsid w:val="001A07BC"/>
    <w:rsid w:val="001A0971"/>
    <w:rsid w:val="001B47EC"/>
    <w:rsid w:val="001C2AB3"/>
    <w:rsid w:val="00246463"/>
    <w:rsid w:val="00253B0A"/>
    <w:rsid w:val="002D669F"/>
    <w:rsid w:val="0033694C"/>
    <w:rsid w:val="00391FD7"/>
    <w:rsid w:val="003C5E4C"/>
    <w:rsid w:val="003F5B03"/>
    <w:rsid w:val="004B0557"/>
    <w:rsid w:val="0051006C"/>
    <w:rsid w:val="00563457"/>
    <w:rsid w:val="005967E8"/>
    <w:rsid w:val="005C3657"/>
    <w:rsid w:val="00623216"/>
    <w:rsid w:val="00633427"/>
    <w:rsid w:val="006B2D01"/>
    <w:rsid w:val="00727135"/>
    <w:rsid w:val="007B37B2"/>
    <w:rsid w:val="007D20C2"/>
    <w:rsid w:val="008B6B3D"/>
    <w:rsid w:val="009005CE"/>
    <w:rsid w:val="009B10C6"/>
    <w:rsid w:val="00A43BB8"/>
    <w:rsid w:val="00AB2E98"/>
    <w:rsid w:val="00AB79AD"/>
    <w:rsid w:val="00B02886"/>
    <w:rsid w:val="00C66265"/>
    <w:rsid w:val="00C924F0"/>
    <w:rsid w:val="00CC6B79"/>
    <w:rsid w:val="00D72487"/>
    <w:rsid w:val="00DC4D1D"/>
    <w:rsid w:val="00E232B3"/>
    <w:rsid w:val="00E2344B"/>
    <w:rsid w:val="00E80C1A"/>
    <w:rsid w:val="00ED71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AC43"/>
  <w15:chartTrackingRefBased/>
  <w15:docId w15:val="{C8D79996-EC63-4FF7-8B1E-5C95BA43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344B"/>
    <w:pPr>
      <w:spacing w:line="254" w:lineRule="auto"/>
    </w:pPr>
    <w:rPr>
      <w:rFonts w:ascii="Calibri" w:eastAsia="Calibri" w:hAnsi="Calibri" w:cs="Times New Roman"/>
    </w:rPr>
  </w:style>
  <w:style w:type="paragraph" w:styleId="Nadpis1">
    <w:name w:val="heading 1"/>
    <w:basedOn w:val="Normln"/>
    <w:next w:val="Normln"/>
    <w:link w:val="Nadpis1Char"/>
    <w:uiPriority w:val="9"/>
    <w:qFormat/>
    <w:rsid w:val="003C5E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3C5E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3C5E4C"/>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3C5E4C"/>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3C5E4C"/>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3C5E4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C5E4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C5E4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C5E4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C5E4C"/>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3C5E4C"/>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3C5E4C"/>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3C5E4C"/>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3C5E4C"/>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3C5E4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C5E4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C5E4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C5E4C"/>
    <w:rPr>
      <w:rFonts w:eastAsiaTheme="majorEastAsia" w:cstheme="majorBidi"/>
      <w:color w:val="272727" w:themeColor="text1" w:themeTint="D8"/>
    </w:rPr>
  </w:style>
  <w:style w:type="paragraph" w:styleId="Nzev">
    <w:name w:val="Title"/>
    <w:basedOn w:val="Normln"/>
    <w:next w:val="Normln"/>
    <w:link w:val="NzevChar"/>
    <w:uiPriority w:val="10"/>
    <w:qFormat/>
    <w:rsid w:val="003C5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C5E4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C5E4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C5E4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C5E4C"/>
    <w:pPr>
      <w:spacing w:before="160"/>
      <w:jc w:val="center"/>
    </w:pPr>
    <w:rPr>
      <w:i/>
      <w:iCs/>
      <w:color w:val="404040" w:themeColor="text1" w:themeTint="BF"/>
    </w:rPr>
  </w:style>
  <w:style w:type="character" w:customStyle="1" w:styleId="CittChar">
    <w:name w:val="Citát Char"/>
    <w:basedOn w:val="Standardnpsmoodstavce"/>
    <w:link w:val="Citt"/>
    <w:uiPriority w:val="29"/>
    <w:rsid w:val="003C5E4C"/>
    <w:rPr>
      <w:i/>
      <w:iCs/>
      <w:color w:val="404040" w:themeColor="text1" w:themeTint="BF"/>
    </w:rPr>
  </w:style>
  <w:style w:type="paragraph" w:styleId="Odstavecseseznamem">
    <w:name w:val="List Paragraph"/>
    <w:basedOn w:val="Normln"/>
    <w:uiPriority w:val="34"/>
    <w:qFormat/>
    <w:rsid w:val="003C5E4C"/>
    <w:pPr>
      <w:ind w:left="720"/>
      <w:contextualSpacing/>
    </w:pPr>
  </w:style>
  <w:style w:type="character" w:styleId="Zdraznnintenzivn">
    <w:name w:val="Intense Emphasis"/>
    <w:basedOn w:val="Standardnpsmoodstavce"/>
    <w:uiPriority w:val="21"/>
    <w:qFormat/>
    <w:rsid w:val="003C5E4C"/>
    <w:rPr>
      <w:i/>
      <w:iCs/>
      <w:color w:val="2E74B5" w:themeColor="accent1" w:themeShade="BF"/>
    </w:rPr>
  </w:style>
  <w:style w:type="paragraph" w:styleId="Vrazncitt">
    <w:name w:val="Intense Quote"/>
    <w:basedOn w:val="Normln"/>
    <w:next w:val="Normln"/>
    <w:link w:val="VrazncittChar"/>
    <w:uiPriority w:val="30"/>
    <w:qFormat/>
    <w:rsid w:val="003C5E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3C5E4C"/>
    <w:rPr>
      <w:i/>
      <w:iCs/>
      <w:color w:val="2E74B5" w:themeColor="accent1" w:themeShade="BF"/>
    </w:rPr>
  </w:style>
  <w:style w:type="character" w:styleId="Odkazintenzivn">
    <w:name w:val="Intense Reference"/>
    <w:basedOn w:val="Standardnpsmoodstavce"/>
    <w:uiPriority w:val="32"/>
    <w:qFormat/>
    <w:rsid w:val="003C5E4C"/>
    <w:rPr>
      <w:b/>
      <w:bCs/>
      <w:smallCaps/>
      <w:color w:val="2E74B5" w:themeColor="accent1" w:themeShade="BF"/>
      <w:spacing w:val="5"/>
    </w:rPr>
  </w:style>
  <w:style w:type="paragraph" w:styleId="Zhlav">
    <w:name w:val="header"/>
    <w:basedOn w:val="Normln"/>
    <w:link w:val="ZhlavChar"/>
    <w:uiPriority w:val="99"/>
    <w:unhideWhenUsed/>
    <w:rsid w:val="001A07B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07BC"/>
    <w:rPr>
      <w:rFonts w:ascii="Calibri" w:eastAsia="Calibri" w:hAnsi="Calibri" w:cs="Times New Roman"/>
    </w:rPr>
  </w:style>
  <w:style w:type="paragraph" w:styleId="Zpat">
    <w:name w:val="footer"/>
    <w:basedOn w:val="Normln"/>
    <w:link w:val="ZpatChar"/>
    <w:uiPriority w:val="99"/>
    <w:unhideWhenUsed/>
    <w:rsid w:val="001A07BC"/>
    <w:pPr>
      <w:tabs>
        <w:tab w:val="center" w:pos="4536"/>
        <w:tab w:val="right" w:pos="9072"/>
      </w:tabs>
      <w:spacing w:after="0" w:line="240" w:lineRule="auto"/>
    </w:pPr>
  </w:style>
  <w:style w:type="character" w:customStyle="1" w:styleId="ZpatChar">
    <w:name w:val="Zápatí Char"/>
    <w:basedOn w:val="Standardnpsmoodstavce"/>
    <w:link w:val="Zpat"/>
    <w:uiPriority w:val="99"/>
    <w:rsid w:val="001A07B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48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2030</Words>
  <Characters>11978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Floríková Iva Ing.</dc:creator>
  <cp:keywords/>
  <dc:description/>
  <cp:lastModifiedBy>SOBOTKA Josef Ing.</cp:lastModifiedBy>
  <cp:revision>3</cp:revision>
  <dcterms:created xsi:type="dcterms:W3CDTF">2024-12-12T09:29:00Z</dcterms:created>
  <dcterms:modified xsi:type="dcterms:W3CDTF">2024-12-18T13:21:00Z</dcterms:modified>
</cp:coreProperties>
</file>