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BF3C" w14:textId="77777777" w:rsidR="0015570A" w:rsidRPr="00235441" w:rsidRDefault="0015570A" w:rsidP="0015570A">
      <w:pPr>
        <w:jc w:val="center"/>
        <w:rPr>
          <w:rFonts w:ascii="Calibri" w:hAnsi="Calibri" w:cs="Calibri"/>
        </w:rPr>
      </w:pPr>
    </w:p>
    <w:p w14:paraId="2E822C7A" w14:textId="77777777" w:rsidR="0015570A" w:rsidRPr="00235441" w:rsidRDefault="0015570A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  <w:b/>
        </w:rPr>
        <w:t>Gymnázium</w:t>
      </w:r>
      <w:r w:rsidR="003876DD" w:rsidRPr="00235441">
        <w:rPr>
          <w:rFonts w:ascii="Calibri" w:hAnsi="Calibri" w:cs="Calibri"/>
          <w:b/>
        </w:rPr>
        <w:t>,</w:t>
      </w:r>
      <w:r w:rsidRPr="00235441">
        <w:rPr>
          <w:rFonts w:ascii="Calibri" w:hAnsi="Calibri" w:cs="Calibri"/>
          <w:b/>
        </w:rPr>
        <w:t xml:space="preserve"> Roudnice nad Labem, </w:t>
      </w:r>
      <w:r w:rsidR="008A11D5" w:rsidRPr="00235441">
        <w:rPr>
          <w:rFonts w:ascii="Calibri" w:hAnsi="Calibri" w:cs="Calibri"/>
          <w:b/>
        </w:rPr>
        <w:t xml:space="preserve">Havlíčkova 175, </w:t>
      </w:r>
      <w:r w:rsidRPr="00235441">
        <w:rPr>
          <w:rFonts w:ascii="Calibri" w:hAnsi="Calibri" w:cs="Calibri"/>
          <w:b/>
        </w:rPr>
        <w:t>přísp</w:t>
      </w:r>
      <w:r w:rsidR="003876DD" w:rsidRPr="00235441">
        <w:rPr>
          <w:rFonts w:ascii="Calibri" w:hAnsi="Calibri" w:cs="Calibri"/>
          <w:b/>
        </w:rPr>
        <w:t xml:space="preserve">ěvková </w:t>
      </w:r>
      <w:r w:rsidRPr="00235441">
        <w:rPr>
          <w:rFonts w:ascii="Calibri" w:hAnsi="Calibri" w:cs="Calibri"/>
          <w:b/>
        </w:rPr>
        <w:t>organizace</w:t>
      </w:r>
    </w:p>
    <w:p w14:paraId="52F10954" w14:textId="77777777" w:rsidR="0015570A" w:rsidRPr="00235441" w:rsidRDefault="0015570A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 xml:space="preserve">se sídlem Havlíčkova 175, 413 </w:t>
      </w:r>
      <w:r w:rsidR="008A11D5" w:rsidRPr="00235441">
        <w:rPr>
          <w:rFonts w:ascii="Calibri" w:hAnsi="Calibri" w:cs="Calibri"/>
        </w:rPr>
        <w:t>0</w:t>
      </w:r>
      <w:r w:rsidRPr="00235441">
        <w:rPr>
          <w:rFonts w:ascii="Calibri" w:hAnsi="Calibri" w:cs="Calibri"/>
        </w:rPr>
        <w:t>1 Roudnice nad Labem,</w:t>
      </w:r>
    </w:p>
    <w:p w14:paraId="03FFC086" w14:textId="77777777" w:rsidR="0015570A" w:rsidRPr="00235441" w:rsidRDefault="0015570A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IČ 46773754</w:t>
      </w:r>
    </w:p>
    <w:p w14:paraId="05898277" w14:textId="77777777" w:rsidR="00F130A1" w:rsidRPr="00235441" w:rsidRDefault="00F130A1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 xml:space="preserve">bankovní spojení: </w:t>
      </w:r>
      <w:r w:rsidR="00010FEE" w:rsidRPr="00235441">
        <w:rPr>
          <w:rFonts w:ascii="Calibri" w:hAnsi="Calibri" w:cs="Calibri"/>
        </w:rPr>
        <w:t>6015-36620471/0100</w:t>
      </w:r>
    </w:p>
    <w:p w14:paraId="075EC209" w14:textId="77777777" w:rsidR="00B3071D" w:rsidRPr="00235441" w:rsidRDefault="00B3071D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 xml:space="preserve">zastoupené: Mgr. </w:t>
      </w:r>
      <w:r w:rsidR="00CF0948" w:rsidRPr="00235441">
        <w:rPr>
          <w:rFonts w:ascii="Calibri" w:hAnsi="Calibri" w:cs="Calibri"/>
        </w:rPr>
        <w:t>Zdenka</w:t>
      </w:r>
      <w:r w:rsidRPr="00235441">
        <w:rPr>
          <w:rFonts w:ascii="Calibri" w:hAnsi="Calibri" w:cs="Calibri"/>
        </w:rPr>
        <w:t xml:space="preserve"> </w:t>
      </w:r>
      <w:r w:rsidR="00CF0948" w:rsidRPr="00235441">
        <w:rPr>
          <w:rFonts w:ascii="Calibri" w:hAnsi="Calibri" w:cs="Calibri"/>
        </w:rPr>
        <w:t>Vachková</w:t>
      </w:r>
      <w:r w:rsidRPr="00235441">
        <w:rPr>
          <w:rFonts w:ascii="Calibri" w:hAnsi="Calibri" w:cs="Calibri"/>
        </w:rPr>
        <w:t>, ředitel</w:t>
      </w:r>
      <w:r w:rsidR="00CF0948" w:rsidRPr="00235441">
        <w:rPr>
          <w:rFonts w:ascii="Calibri" w:hAnsi="Calibri" w:cs="Calibri"/>
        </w:rPr>
        <w:t>ka</w:t>
      </w:r>
      <w:r w:rsidRPr="00235441">
        <w:rPr>
          <w:rFonts w:ascii="Calibri" w:hAnsi="Calibri" w:cs="Calibri"/>
        </w:rPr>
        <w:t xml:space="preserve"> školy</w:t>
      </w:r>
    </w:p>
    <w:p w14:paraId="59468C97" w14:textId="77777777" w:rsidR="0015570A" w:rsidRPr="00235441" w:rsidRDefault="003876DD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(dále jen „</w:t>
      </w:r>
      <w:r w:rsidR="00104D11" w:rsidRPr="00235441">
        <w:rPr>
          <w:rFonts w:ascii="Calibri" w:hAnsi="Calibri" w:cs="Calibri"/>
        </w:rPr>
        <w:t>Kupující</w:t>
      </w:r>
      <w:r w:rsidRPr="00235441">
        <w:rPr>
          <w:rFonts w:ascii="Calibri" w:hAnsi="Calibri" w:cs="Calibri"/>
        </w:rPr>
        <w:t>”</w:t>
      </w:r>
      <w:r w:rsidR="0015570A" w:rsidRPr="00235441">
        <w:rPr>
          <w:rFonts w:ascii="Calibri" w:hAnsi="Calibri" w:cs="Calibri"/>
        </w:rPr>
        <w:t>)</w:t>
      </w:r>
    </w:p>
    <w:p w14:paraId="028C54FA" w14:textId="77777777" w:rsidR="0015570A" w:rsidRPr="00235441" w:rsidRDefault="0015570A" w:rsidP="0015570A">
      <w:pPr>
        <w:rPr>
          <w:rFonts w:ascii="Calibri" w:hAnsi="Calibri" w:cs="Calibri"/>
        </w:rPr>
      </w:pPr>
    </w:p>
    <w:p w14:paraId="5CA49F4F" w14:textId="77777777" w:rsidR="0015570A" w:rsidRPr="00235441" w:rsidRDefault="0015570A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a</w:t>
      </w:r>
    </w:p>
    <w:p w14:paraId="32808526" w14:textId="77777777" w:rsidR="0015570A" w:rsidRPr="00235441" w:rsidRDefault="0015570A" w:rsidP="0015570A">
      <w:pPr>
        <w:rPr>
          <w:rFonts w:ascii="Calibri" w:hAnsi="Calibri" w:cs="Calibri"/>
        </w:rPr>
      </w:pPr>
    </w:p>
    <w:p w14:paraId="0780DF6B" w14:textId="77777777" w:rsidR="0015570A" w:rsidRPr="00235441" w:rsidRDefault="003876DD" w:rsidP="0015570A">
      <w:pPr>
        <w:rPr>
          <w:rFonts w:ascii="Calibri" w:hAnsi="Calibri" w:cs="Calibri"/>
          <w:b/>
        </w:rPr>
      </w:pPr>
      <w:proofErr w:type="spellStart"/>
      <w:r w:rsidRPr="00235441">
        <w:rPr>
          <w:rFonts w:ascii="Calibri" w:hAnsi="Calibri" w:cs="Calibri"/>
          <w:b/>
        </w:rPr>
        <w:t>GraphTech</w:t>
      </w:r>
      <w:proofErr w:type="spellEnd"/>
      <w:r w:rsidRPr="00235441">
        <w:rPr>
          <w:rFonts w:ascii="Calibri" w:hAnsi="Calibri" w:cs="Calibri"/>
          <w:b/>
        </w:rPr>
        <w:t xml:space="preserve"> spol. s r.o.</w:t>
      </w:r>
    </w:p>
    <w:p w14:paraId="7607D2D3" w14:textId="77777777" w:rsidR="00F537F4" w:rsidRPr="00235441" w:rsidRDefault="00F537F4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 xml:space="preserve">se sídlem </w:t>
      </w:r>
      <w:r w:rsidR="003876DD" w:rsidRPr="00235441">
        <w:rPr>
          <w:rFonts w:ascii="Calibri" w:hAnsi="Calibri" w:cs="Calibri"/>
        </w:rPr>
        <w:t xml:space="preserve">Lobezská 214/9, 326 00 Plzeň 2 </w:t>
      </w:r>
      <w:r w:rsidR="00B3071D" w:rsidRPr="00235441">
        <w:rPr>
          <w:rFonts w:ascii="Calibri" w:hAnsi="Calibri" w:cs="Calibri"/>
        </w:rPr>
        <w:t>–</w:t>
      </w:r>
      <w:r w:rsidR="003876DD" w:rsidRPr="00235441">
        <w:rPr>
          <w:rFonts w:ascii="Calibri" w:hAnsi="Calibri" w:cs="Calibri"/>
        </w:rPr>
        <w:t xml:space="preserve"> Slovany</w:t>
      </w:r>
    </w:p>
    <w:p w14:paraId="252FE962" w14:textId="77777777" w:rsidR="00B3071D" w:rsidRPr="00235441" w:rsidRDefault="00B3071D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pobočka Husovo náměstí 41, 413 01 Roudnice nad Labem</w:t>
      </w:r>
    </w:p>
    <w:p w14:paraId="3A190A7A" w14:textId="77777777" w:rsidR="0015570A" w:rsidRPr="00235441" w:rsidRDefault="00F74811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IČ</w:t>
      </w:r>
      <w:r w:rsidR="0015570A" w:rsidRPr="00235441">
        <w:rPr>
          <w:rFonts w:ascii="Calibri" w:hAnsi="Calibri" w:cs="Calibri"/>
        </w:rPr>
        <w:t xml:space="preserve"> </w:t>
      </w:r>
      <w:r w:rsidR="003876DD" w:rsidRPr="00235441">
        <w:rPr>
          <w:rFonts w:ascii="Calibri" w:hAnsi="Calibri" w:cs="Calibri"/>
        </w:rPr>
        <w:t>25238051</w:t>
      </w:r>
    </w:p>
    <w:p w14:paraId="6DB3B4CC" w14:textId="77777777" w:rsidR="00F130A1" w:rsidRPr="00235441" w:rsidRDefault="00F130A1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bankovní spojení: 8057070217/0100</w:t>
      </w:r>
    </w:p>
    <w:p w14:paraId="222BE515" w14:textId="77777777" w:rsidR="00B3071D" w:rsidRPr="00235441" w:rsidRDefault="00D70053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 xml:space="preserve">zastoupený: </w:t>
      </w:r>
      <w:r w:rsidR="00CC2A8A" w:rsidRPr="00235441">
        <w:rPr>
          <w:rFonts w:ascii="Calibri" w:hAnsi="Calibri" w:cs="Calibri"/>
        </w:rPr>
        <w:t>Petr</w:t>
      </w:r>
      <w:r w:rsidR="00B3071D" w:rsidRPr="00235441">
        <w:rPr>
          <w:rFonts w:ascii="Calibri" w:hAnsi="Calibri" w:cs="Calibri"/>
        </w:rPr>
        <w:t xml:space="preserve"> Skala, jednatel</w:t>
      </w:r>
    </w:p>
    <w:p w14:paraId="09000A8F" w14:textId="77777777" w:rsidR="0015570A" w:rsidRPr="00235441" w:rsidRDefault="003876DD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(</w:t>
      </w:r>
      <w:r w:rsidR="0015570A" w:rsidRPr="00235441">
        <w:rPr>
          <w:rFonts w:ascii="Calibri" w:hAnsi="Calibri" w:cs="Calibri"/>
        </w:rPr>
        <w:t>dále jen „</w:t>
      </w:r>
      <w:r w:rsidR="00104D11" w:rsidRPr="00235441">
        <w:rPr>
          <w:rFonts w:ascii="Calibri" w:hAnsi="Calibri" w:cs="Calibri"/>
        </w:rPr>
        <w:t>Prodávající</w:t>
      </w:r>
      <w:r w:rsidRPr="00235441">
        <w:rPr>
          <w:rFonts w:ascii="Calibri" w:hAnsi="Calibri" w:cs="Calibri"/>
        </w:rPr>
        <w:t>”</w:t>
      </w:r>
      <w:r w:rsidR="0015570A" w:rsidRPr="00235441">
        <w:rPr>
          <w:rFonts w:ascii="Calibri" w:hAnsi="Calibri" w:cs="Calibri"/>
        </w:rPr>
        <w:t>)</w:t>
      </w:r>
    </w:p>
    <w:p w14:paraId="61A1BEB4" w14:textId="77777777" w:rsidR="008A47FB" w:rsidRPr="00235441" w:rsidRDefault="008A47FB" w:rsidP="0015570A">
      <w:pPr>
        <w:rPr>
          <w:rFonts w:ascii="Calibri" w:hAnsi="Calibri" w:cs="Calibri"/>
        </w:rPr>
      </w:pPr>
    </w:p>
    <w:p w14:paraId="151DE66C" w14:textId="77777777" w:rsidR="008A47FB" w:rsidRPr="00235441" w:rsidRDefault="008A47FB" w:rsidP="008A47FB">
      <w:pPr>
        <w:jc w:val="center"/>
        <w:rPr>
          <w:rFonts w:ascii="Calibri" w:hAnsi="Calibri" w:cs="Calibri"/>
        </w:rPr>
      </w:pPr>
      <w:r w:rsidRPr="00235441">
        <w:rPr>
          <w:rFonts w:ascii="Calibri" w:hAnsi="Calibri" w:cs="Calibri"/>
        </w:rPr>
        <w:t>uzavírají tuto</w:t>
      </w:r>
    </w:p>
    <w:p w14:paraId="371D6758" w14:textId="77777777" w:rsidR="008A47FB" w:rsidRPr="00235441" w:rsidRDefault="008A47FB" w:rsidP="0015570A">
      <w:pPr>
        <w:rPr>
          <w:rFonts w:ascii="Calibri" w:hAnsi="Calibri" w:cs="Calibri"/>
        </w:rPr>
      </w:pPr>
    </w:p>
    <w:p w14:paraId="7E1277F4" w14:textId="77777777" w:rsidR="008A47FB" w:rsidRPr="00235441" w:rsidRDefault="003876DD" w:rsidP="008A47FB">
      <w:pPr>
        <w:jc w:val="center"/>
        <w:rPr>
          <w:rFonts w:ascii="Calibri" w:hAnsi="Calibri" w:cs="Calibri"/>
          <w:b/>
        </w:rPr>
      </w:pPr>
      <w:r w:rsidRPr="00235441">
        <w:rPr>
          <w:rFonts w:ascii="Calibri" w:hAnsi="Calibri" w:cs="Calibri"/>
          <w:b/>
        </w:rPr>
        <w:t>KUPNÍ SMLOUVU</w:t>
      </w:r>
    </w:p>
    <w:p w14:paraId="2590B571" w14:textId="77777777" w:rsidR="008A47FB" w:rsidRPr="00235441" w:rsidRDefault="008A47FB" w:rsidP="008A47FB">
      <w:pPr>
        <w:jc w:val="center"/>
        <w:rPr>
          <w:rFonts w:ascii="Calibri" w:hAnsi="Calibri" w:cs="Calibri"/>
        </w:rPr>
      </w:pPr>
    </w:p>
    <w:p w14:paraId="3B8D75CF" w14:textId="77777777" w:rsidR="008A47FB" w:rsidRPr="00235441" w:rsidRDefault="008A47FB" w:rsidP="008A47FB">
      <w:pPr>
        <w:jc w:val="center"/>
        <w:rPr>
          <w:rFonts w:ascii="Calibri" w:hAnsi="Calibri" w:cs="Calibri"/>
        </w:rPr>
      </w:pPr>
      <w:r w:rsidRPr="00235441">
        <w:rPr>
          <w:rFonts w:ascii="Calibri" w:hAnsi="Calibri" w:cs="Calibri"/>
        </w:rPr>
        <w:t xml:space="preserve">podle § </w:t>
      </w:r>
      <w:r w:rsidR="003876DD" w:rsidRPr="00235441">
        <w:rPr>
          <w:rFonts w:ascii="Calibri" w:hAnsi="Calibri" w:cs="Calibri"/>
        </w:rPr>
        <w:t>2079</w:t>
      </w:r>
      <w:r w:rsidRPr="00235441">
        <w:rPr>
          <w:rFonts w:ascii="Calibri" w:hAnsi="Calibri" w:cs="Calibri"/>
        </w:rPr>
        <w:t xml:space="preserve"> a násl. </w:t>
      </w:r>
      <w:r w:rsidR="003876DD" w:rsidRPr="00235441">
        <w:rPr>
          <w:rFonts w:ascii="Calibri" w:hAnsi="Calibri" w:cs="Calibri"/>
        </w:rPr>
        <w:t>z</w:t>
      </w:r>
      <w:r w:rsidRPr="00235441">
        <w:rPr>
          <w:rFonts w:ascii="Calibri" w:hAnsi="Calibri" w:cs="Calibri"/>
        </w:rPr>
        <w:t xml:space="preserve">ákona č. 89/2012 Sb., občanský zákoník, </w:t>
      </w:r>
    </w:p>
    <w:p w14:paraId="3CED6429" w14:textId="77777777" w:rsidR="008A47FB" w:rsidRPr="00235441" w:rsidRDefault="00104D11" w:rsidP="008A47FB">
      <w:pPr>
        <w:jc w:val="center"/>
        <w:rPr>
          <w:rFonts w:ascii="Calibri" w:hAnsi="Calibri" w:cs="Calibri"/>
        </w:rPr>
      </w:pPr>
      <w:r w:rsidRPr="00235441">
        <w:rPr>
          <w:rFonts w:ascii="Calibri" w:hAnsi="Calibri" w:cs="Calibri"/>
        </w:rPr>
        <w:t>ve znění pozdějších předpisů (</w:t>
      </w:r>
      <w:r w:rsidR="008A47FB" w:rsidRPr="00235441">
        <w:rPr>
          <w:rFonts w:ascii="Calibri" w:hAnsi="Calibri" w:cs="Calibri"/>
        </w:rPr>
        <w:t>dále je</w:t>
      </w:r>
      <w:r w:rsidR="003876DD" w:rsidRPr="00235441">
        <w:rPr>
          <w:rFonts w:ascii="Calibri" w:hAnsi="Calibri" w:cs="Calibri"/>
        </w:rPr>
        <w:t>n</w:t>
      </w:r>
      <w:r w:rsidRPr="00235441">
        <w:rPr>
          <w:rFonts w:ascii="Calibri" w:hAnsi="Calibri" w:cs="Calibri"/>
        </w:rPr>
        <w:t xml:space="preserve"> „Smlouva”</w:t>
      </w:r>
      <w:r w:rsidR="008A47FB" w:rsidRPr="00235441">
        <w:rPr>
          <w:rFonts w:ascii="Calibri" w:hAnsi="Calibri" w:cs="Calibri"/>
        </w:rPr>
        <w:t>)</w:t>
      </w:r>
    </w:p>
    <w:p w14:paraId="7A284A30" w14:textId="77777777" w:rsidR="008A47FB" w:rsidRPr="00235441" w:rsidRDefault="008A47FB" w:rsidP="0015570A">
      <w:pPr>
        <w:rPr>
          <w:rFonts w:ascii="Calibri" w:hAnsi="Calibri" w:cs="Calibri"/>
        </w:rPr>
      </w:pPr>
    </w:p>
    <w:p w14:paraId="76B316B5" w14:textId="77777777" w:rsidR="008A47FB" w:rsidRPr="00235441" w:rsidRDefault="008A47FB" w:rsidP="00D23946">
      <w:pPr>
        <w:jc w:val="both"/>
        <w:rPr>
          <w:rFonts w:ascii="Calibri" w:hAnsi="Calibri" w:cs="Calibri"/>
          <w:b/>
        </w:rPr>
      </w:pPr>
      <w:r w:rsidRPr="00235441">
        <w:rPr>
          <w:rFonts w:ascii="Calibri" w:hAnsi="Calibri" w:cs="Calibri"/>
          <w:b/>
        </w:rPr>
        <w:t>1. Předmět smlouvy</w:t>
      </w:r>
    </w:p>
    <w:p w14:paraId="4F7B26F2" w14:textId="77777777" w:rsidR="00482164" w:rsidRPr="00235441" w:rsidRDefault="00517236" w:rsidP="00D23946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1.1.</w:t>
      </w:r>
      <w:r w:rsidR="008A47FB" w:rsidRPr="00235441">
        <w:rPr>
          <w:rFonts w:ascii="Calibri" w:hAnsi="Calibri" w:cs="Calibri"/>
        </w:rPr>
        <w:tab/>
        <w:t xml:space="preserve">Předmětem této smlouvy je </w:t>
      </w:r>
      <w:r w:rsidR="003876DD" w:rsidRPr="00235441">
        <w:rPr>
          <w:rFonts w:ascii="Calibri" w:hAnsi="Calibri" w:cs="Calibri"/>
        </w:rPr>
        <w:t xml:space="preserve">nákup </w:t>
      </w:r>
      <w:r w:rsidR="00482164" w:rsidRPr="00235441">
        <w:rPr>
          <w:rFonts w:ascii="Calibri" w:hAnsi="Calibri" w:cs="Calibri"/>
        </w:rPr>
        <w:t>IT techniky:</w:t>
      </w:r>
    </w:p>
    <w:p w14:paraId="4292023B" w14:textId="77777777" w:rsidR="00482164" w:rsidRPr="00235441" w:rsidRDefault="00482164" w:rsidP="00D23946">
      <w:pPr>
        <w:ind w:left="705" w:hanging="705"/>
        <w:jc w:val="both"/>
        <w:rPr>
          <w:rFonts w:ascii="Calibri" w:hAnsi="Calibri" w:cs="Calibri"/>
        </w:rPr>
      </w:pPr>
    </w:p>
    <w:tbl>
      <w:tblPr>
        <w:tblW w:w="0" w:type="auto"/>
        <w:tblInd w:w="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0"/>
        <w:gridCol w:w="1664"/>
        <w:gridCol w:w="1611"/>
      </w:tblGrid>
      <w:tr w:rsidR="00CE5F5D" w:rsidRPr="00235441" w14:paraId="646FB0D5" w14:textId="77777777" w:rsidTr="00977177">
        <w:tc>
          <w:tcPr>
            <w:tcW w:w="5215" w:type="dxa"/>
            <w:shd w:val="clear" w:color="auto" w:fill="auto"/>
          </w:tcPr>
          <w:p w14:paraId="766C75FC" w14:textId="77777777" w:rsidR="002A71E3" w:rsidRPr="00235441" w:rsidRDefault="00CF0948" w:rsidP="002A71E3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PC Lenovo </w:t>
            </w:r>
            <w:proofErr w:type="spellStart"/>
            <w:r w:rsidRPr="00235441">
              <w:rPr>
                <w:rFonts w:ascii="Calibri" w:hAnsi="Calibri" w:cs="Calibri"/>
              </w:rPr>
              <w:t>ThinkCentre</w:t>
            </w:r>
            <w:proofErr w:type="spellEnd"/>
            <w:r w:rsidRPr="00235441">
              <w:rPr>
                <w:rFonts w:ascii="Calibri" w:hAnsi="Calibri" w:cs="Calibri"/>
              </w:rPr>
              <w:t xml:space="preserve"> </w:t>
            </w:r>
            <w:proofErr w:type="spellStart"/>
            <w:r w:rsidRPr="00235441">
              <w:rPr>
                <w:rFonts w:ascii="Calibri" w:hAnsi="Calibri" w:cs="Calibri"/>
              </w:rPr>
              <w:t>neo</w:t>
            </w:r>
            <w:proofErr w:type="spellEnd"/>
            <w:r w:rsidRPr="00235441">
              <w:rPr>
                <w:rFonts w:ascii="Calibri" w:hAnsi="Calibri" w:cs="Calibri"/>
              </w:rPr>
              <w:t xml:space="preserve"> 50q Gen 4</w:t>
            </w:r>
          </w:p>
        </w:tc>
        <w:tc>
          <w:tcPr>
            <w:tcW w:w="1701" w:type="dxa"/>
            <w:shd w:val="clear" w:color="auto" w:fill="auto"/>
          </w:tcPr>
          <w:p w14:paraId="39F73B9C" w14:textId="77777777" w:rsidR="00CE5F5D" w:rsidRPr="00235441" w:rsidRDefault="002A71E3" w:rsidP="00977177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3</w:t>
            </w:r>
            <w:r w:rsidR="00CE5F5D" w:rsidRPr="00235441">
              <w:rPr>
                <w:rFonts w:ascii="Calibri" w:hAnsi="Calibri" w:cs="Calibri"/>
              </w:rPr>
              <w:t xml:space="preserve"> roky záruka</w:t>
            </w:r>
          </w:p>
        </w:tc>
        <w:tc>
          <w:tcPr>
            <w:tcW w:w="1665" w:type="dxa"/>
            <w:shd w:val="clear" w:color="auto" w:fill="auto"/>
          </w:tcPr>
          <w:p w14:paraId="5CB69B46" w14:textId="77777777" w:rsidR="00CE5F5D" w:rsidRPr="00235441" w:rsidRDefault="002A71E3" w:rsidP="00977177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2</w:t>
            </w:r>
            <w:r w:rsidR="00CF0948" w:rsidRPr="00235441">
              <w:rPr>
                <w:rFonts w:ascii="Calibri" w:hAnsi="Calibri" w:cs="Calibri"/>
              </w:rPr>
              <w:t>5</w:t>
            </w:r>
            <w:r w:rsidR="00CE5F5D" w:rsidRPr="00235441">
              <w:rPr>
                <w:rFonts w:ascii="Calibri" w:hAnsi="Calibri" w:cs="Calibri"/>
              </w:rPr>
              <w:t xml:space="preserve"> ks</w:t>
            </w:r>
          </w:p>
        </w:tc>
      </w:tr>
      <w:tr w:rsidR="002A71E3" w:rsidRPr="00235441" w14:paraId="1293B436" w14:textId="77777777" w:rsidTr="00977177">
        <w:tc>
          <w:tcPr>
            <w:tcW w:w="5215" w:type="dxa"/>
            <w:shd w:val="clear" w:color="auto" w:fill="auto"/>
          </w:tcPr>
          <w:p w14:paraId="2BDFC481" w14:textId="77777777" w:rsidR="000B2D7B" w:rsidRPr="00235441" w:rsidRDefault="000B2D7B" w:rsidP="000B2D7B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Další specifikace:</w:t>
            </w:r>
          </w:p>
          <w:p w14:paraId="42825CA2" w14:textId="77777777" w:rsidR="00CF0948" w:rsidRPr="00235441" w:rsidRDefault="00CF0948" w:rsidP="00CF0948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proofErr w:type="spellStart"/>
            <w:r w:rsidRPr="00235441">
              <w:rPr>
                <w:rFonts w:ascii="Calibri" w:hAnsi="Calibri" w:cs="Calibri"/>
              </w:rPr>
              <w:t>miniPC</w:t>
            </w:r>
            <w:proofErr w:type="spellEnd"/>
            <w:r w:rsidRPr="00235441">
              <w:rPr>
                <w:rFonts w:ascii="Calibri" w:hAnsi="Calibri" w:cs="Calibri"/>
              </w:rPr>
              <w:t xml:space="preserve"> pro montáž na LCD monitor</w:t>
            </w:r>
          </w:p>
          <w:p w14:paraId="1E288F8A" w14:textId="77777777" w:rsidR="00CF0948" w:rsidRPr="00235441" w:rsidRDefault="00CF0948" w:rsidP="00CF0948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INTEL </w:t>
            </w:r>
            <w:proofErr w:type="spellStart"/>
            <w:r w:rsidRPr="00235441">
              <w:rPr>
                <w:rFonts w:ascii="Calibri" w:hAnsi="Calibri" w:cs="Calibri"/>
              </w:rPr>
              <w:t>Core</w:t>
            </w:r>
            <w:proofErr w:type="spellEnd"/>
            <w:r w:rsidRPr="00235441">
              <w:rPr>
                <w:rFonts w:ascii="Calibri" w:hAnsi="Calibri" w:cs="Calibri"/>
              </w:rPr>
              <w:t xml:space="preserve"> i5-</w:t>
            </w:r>
            <w:proofErr w:type="gramStart"/>
            <w:r w:rsidRPr="00235441">
              <w:rPr>
                <w:rFonts w:ascii="Calibri" w:hAnsi="Calibri" w:cs="Calibri"/>
              </w:rPr>
              <w:t>13420H</w:t>
            </w:r>
            <w:proofErr w:type="gramEnd"/>
            <w:r w:rsidRPr="00235441">
              <w:rPr>
                <w:rFonts w:ascii="Calibri" w:hAnsi="Calibri" w:cs="Calibri"/>
              </w:rPr>
              <w:t xml:space="preserve"> (8-cores up to 4.6GHz)</w:t>
            </w:r>
          </w:p>
          <w:p w14:paraId="15176F10" w14:textId="77777777" w:rsidR="00CF0948" w:rsidRPr="00235441" w:rsidRDefault="00CF0948" w:rsidP="00CF0948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proofErr w:type="gramStart"/>
            <w:r w:rsidRPr="00235441">
              <w:rPr>
                <w:rFonts w:ascii="Calibri" w:hAnsi="Calibri" w:cs="Calibri"/>
              </w:rPr>
              <w:t>16GB</w:t>
            </w:r>
            <w:proofErr w:type="gramEnd"/>
            <w:r w:rsidRPr="00235441">
              <w:rPr>
                <w:rFonts w:ascii="Calibri" w:hAnsi="Calibri" w:cs="Calibri"/>
              </w:rPr>
              <w:t xml:space="preserve"> DDR4, SSD 512GB </w:t>
            </w:r>
            <w:proofErr w:type="spellStart"/>
            <w:r w:rsidRPr="00235441">
              <w:rPr>
                <w:rFonts w:ascii="Calibri" w:hAnsi="Calibri" w:cs="Calibri"/>
              </w:rPr>
              <w:t>NVMe</w:t>
            </w:r>
            <w:proofErr w:type="spellEnd"/>
            <w:r w:rsidRPr="00235441">
              <w:rPr>
                <w:rFonts w:ascii="Calibri" w:hAnsi="Calibri" w:cs="Calibri"/>
              </w:rPr>
              <w:t xml:space="preserve">, </w:t>
            </w:r>
            <w:proofErr w:type="spellStart"/>
            <w:r w:rsidRPr="00235441">
              <w:rPr>
                <w:rFonts w:ascii="Calibri" w:hAnsi="Calibri" w:cs="Calibri"/>
              </w:rPr>
              <w:t>WiFi</w:t>
            </w:r>
            <w:proofErr w:type="spellEnd"/>
            <w:r w:rsidRPr="00235441">
              <w:rPr>
                <w:rFonts w:ascii="Calibri" w:hAnsi="Calibri" w:cs="Calibri"/>
              </w:rPr>
              <w:t>, BT, interní reproduktor</w:t>
            </w:r>
          </w:p>
          <w:p w14:paraId="3F0C68B1" w14:textId="77777777" w:rsidR="00CF0948" w:rsidRPr="00235441" w:rsidRDefault="00CF0948" w:rsidP="00CF0948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HDMI, </w:t>
            </w:r>
            <w:proofErr w:type="spellStart"/>
            <w:r w:rsidRPr="00235441">
              <w:rPr>
                <w:rFonts w:ascii="Calibri" w:hAnsi="Calibri" w:cs="Calibri"/>
              </w:rPr>
              <w:t>DisplayPort</w:t>
            </w:r>
            <w:proofErr w:type="spellEnd"/>
            <w:r w:rsidRPr="00235441">
              <w:rPr>
                <w:rFonts w:ascii="Calibri" w:hAnsi="Calibri" w:cs="Calibri"/>
              </w:rPr>
              <w:t>, 3x USB 3.2, 1x USB-C 3.2, 2x USB 2.0, RJ45</w:t>
            </w:r>
          </w:p>
          <w:p w14:paraId="5A192AC3" w14:textId="77777777" w:rsidR="00CF0948" w:rsidRPr="00235441" w:rsidRDefault="00CF0948" w:rsidP="00CF0948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Windows 11 PRO</w:t>
            </w:r>
          </w:p>
          <w:p w14:paraId="128A5A3A" w14:textId="77777777" w:rsidR="00CF0948" w:rsidRPr="00235441" w:rsidRDefault="00CF0948" w:rsidP="00CF0948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klávesnice + myš USB</w:t>
            </w:r>
          </w:p>
          <w:p w14:paraId="60B41F50" w14:textId="77777777" w:rsidR="002A71E3" w:rsidRPr="00235441" w:rsidRDefault="00CF0948" w:rsidP="00CF0948">
            <w:pPr>
              <w:numPr>
                <w:ilvl w:val="0"/>
                <w:numId w:val="6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záruka 3roky </w:t>
            </w:r>
            <w:proofErr w:type="spellStart"/>
            <w:r w:rsidRPr="00235441">
              <w:rPr>
                <w:rFonts w:ascii="Calibri" w:hAnsi="Calibri" w:cs="Calibri"/>
              </w:rPr>
              <w:t>onsite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9221B66" w14:textId="77777777" w:rsidR="002A71E3" w:rsidRPr="00235441" w:rsidRDefault="002A71E3" w:rsidP="0097717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5" w:type="dxa"/>
            <w:shd w:val="clear" w:color="auto" w:fill="auto"/>
          </w:tcPr>
          <w:p w14:paraId="2C820201" w14:textId="77777777" w:rsidR="002A71E3" w:rsidRPr="00235441" w:rsidRDefault="002A71E3" w:rsidP="00977177">
            <w:pPr>
              <w:jc w:val="both"/>
              <w:rPr>
                <w:rFonts w:ascii="Calibri" w:hAnsi="Calibri" w:cs="Calibri"/>
              </w:rPr>
            </w:pPr>
          </w:p>
        </w:tc>
      </w:tr>
      <w:tr w:rsidR="00CF0948" w:rsidRPr="00235441" w14:paraId="6916F1A1" w14:textId="77777777" w:rsidTr="00977177">
        <w:tc>
          <w:tcPr>
            <w:tcW w:w="5215" w:type="dxa"/>
            <w:shd w:val="clear" w:color="auto" w:fill="auto"/>
          </w:tcPr>
          <w:p w14:paraId="477538E9" w14:textId="77777777" w:rsidR="00CF0948" w:rsidRPr="00235441" w:rsidRDefault="00CF0948" w:rsidP="000B2D7B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LCD Lenovo </w:t>
            </w:r>
            <w:proofErr w:type="spellStart"/>
            <w:r w:rsidRPr="00235441">
              <w:rPr>
                <w:rFonts w:ascii="Calibri" w:hAnsi="Calibri" w:cs="Calibri"/>
              </w:rPr>
              <w:t>ThinkVision</w:t>
            </w:r>
            <w:proofErr w:type="spellEnd"/>
            <w:r w:rsidRPr="00235441">
              <w:rPr>
                <w:rFonts w:ascii="Calibri" w:hAnsi="Calibri" w:cs="Calibri"/>
              </w:rPr>
              <w:t xml:space="preserve"> E24-30</w:t>
            </w:r>
          </w:p>
        </w:tc>
        <w:tc>
          <w:tcPr>
            <w:tcW w:w="1701" w:type="dxa"/>
            <w:shd w:val="clear" w:color="auto" w:fill="auto"/>
          </w:tcPr>
          <w:p w14:paraId="77150C72" w14:textId="77777777" w:rsidR="00CF0948" w:rsidRPr="00235441" w:rsidRDefault="00CF0948" w:rsidP="00977177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3 roky záruka</w:t>
            </w:r>
          </w:p>
        </w:tc>
        <w:tc>
          <w:tcPr>
            <w:tcW w:w="1665" w:type="dxa"/>
            <w:shd w:val="clear" w:color="auto" w:fill="auto"/>
          </w:tcPr>
          <w:p w14:paraId="7D8B6E64" w14:textId="77777777" w:rsidR="00CF0948" w:rsidRPr="00235441" w:rsidRDefault="00CF0948" w:rsidP="00977177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25 ks</w:t>
            </w:r>
          </w:p>
        </w:tc>
      </w:tr>
      <w:tr w:rsidR="00CF0948" w:rsidRPr="00235441" w14:paraId="5218F361" w14:textId="77777777" w:rsidTr="00977177">
        <w:tc>
          <w:tcPr>
            <w:tcW w:w="5215" w:type="dxa"/>
            <w:shd w:val="clear" w:color="auto" w:fill="auto"/>
          </w:tcPr>
          <w:p w14:paraId="30409EB5" w14:textId="77777777" w:rsidR="00CF0948" w:rsidRPr="00235441" w:rsidRDefault="00CF0948" w:rsidP="000B2D7B">
            <w:p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Další specifikace:</w:t>
            </w:r>
          </w:p>
          <w:p w14:paraId="3A154AD7" w14:textId="77777777" w:rsidR="00CF0948" w:rsidRPr="00235441" w:rsidRDefault="00CF0948" w:rsidP="00CF0948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23.8" IPS FullHD, </w:t>
            </w:r>
            <w:proofErr w:type="gramStart"/>
            <w:r w:rsidRPr="00235441">
              <w:rPr>
                <w:rFonts w:ascii="Calibri" w:hAnsi="Calibri" w:cs="Calibri"/>
              </w:rPr>
              <w:t>100Hz</w:t>
            </w:r>
            <w:proofErr w:type="gramEnd"/>
            <w:r w:rsidRPr="00235441">
              <w:rPr>
                <w:rFonts w:ascii="Calibri" w:hAnsi="Calibri" w:cs="Calibri"/>
              </w:rPr>
              <w:t>, 4ms, 1300:1</w:t>
            </w:r>
          </w:p>
          <w:p w14:paraId="5DE4DFB6" w14:textId="77777777" w:rsidR="00CF0948" w:rsidRPr="00235441" w:rsidRDefault="00CF0948" w:rsidP="00CF0948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>výškově nastavitelný, pivot, repro, VESA</w:t>
            </w:r>
          </w:p>
          <w:p w14:paraId="30673F81" w14:textId="77777777" w:rsidR="00CF0948" w:rsidRPr="00235441" w:rsidRDefault="00CF0948" w:rsidP="00CF0948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1x HDMI, 1x </w:t>
            </w:r>
            <w:proofErr w:type="spellStart"/>
            <w:r w:rsidRPr="00235441">
              <w:rPr>
                <w:rFonts w:ascii="Calibri" w:hAnsi="Calibri" w:cs="Calibri"/>
              </w:rPr>
              <w:t>DisplayPort</w:t>
            </w:r>
            <w:proofErr w:type="spellEnd"/>
            <w:r w:rsidRPr="00235441">
              <w:rPr>
                <w:rFonts w:ascii="Calibri" w:hAnsi="Calibri" w:cs="Calibri"/>
              </w:rPr>
              <w:t>, 1x D-SUB</w:t>
            </w:r>
          </w:p>
          <w:p w14:paraId="03FC1168" w14:textId="77777777" w:rsidR="00CF0948" w:rsidRPr="00235441" w:rsidRDefault="00CF0948" w:rsidP="00CF0948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235441">
              <w:rPr>
                <w:rFonts w:ascii="Calibri" w:hAnsi="Calibri" w:cs="Calibri"/>
              </w:rPr>
              <w:t xml:space="preserve">záruka 3roky </w:t>
            </w:r>
            <w:proofErr w:type="spellStart"/>
            <w:r w:rsidRPr="00235441">
              <w:rPr>
                <w:rFonts w:ascii="Calibri" w:hAnsi="Calibri" w:cs="Calibri"/>
              </w:rPr>
              <w:t>onsite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8347894" w14:textId="77777777" w:rsidR="00CF0948" w:rsidRPr="00235441" w:rsidRDefault="00CF0948" w:rsidP="0097717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65" w:type="dxa"/>
            <w:shd w:val="clear" w:color="auto" w:fill="auto"/>
          </w:tcPr>
          <w:p w14:paraId="1002AFA4" w14:textId="77777777" w:rsidR="00CF0948" w:rsidRPr="00235441" w:rsidRDefault="00CF0948" w:rsidP="00977177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23DB10C" w14:textId="77777777" w:rsidR="00482164" w:rsidRPr="00235441" w:rsidRDefault="00482164" w:rsidP="00D23946">
      <w:pPr>
        <w:ind w:left="705" w:hanging="705"/>
        <w:jc w:val="both"/>
        <w:rPr>
          <w:rFonts w:ascii="Calibri" w:hAnsi="Calibri" w:cs="Calibri"/>
        </w:rPr>
      </w:pPr>
    </w:p>
    <w:p w14:paraId="33BDE6E9" w14:textId="77777777" w:rsidR="006E0AE0" w:rsidRPr="00235441" w:rsidRDefault="00104D11" w:rsidP="00CF0948">
      <w:pPr>
        <w:keepLines/>
        <w:numPr>
          <w:ilvl w:val="0"/>
          <w:numId w:val="1"/>
        </w:numPr>
        <w:ind w:left="709" w:hanging="641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 xml:space="preserve">Prodávající se zavazuje odevzdat </w:t>
      </w:r>
      <w:r w:rsidR="00CE5F5D" w:rsidRPr="00235441">
        <w:rPr>
          <w:rFonts w:ascii="Calibri" w:hAnsi="Calibri" w:cs="Calibri"/>
        </w:rPr>
        <w:t>IT techniku</w:t>
      </w:r>
      <w:r w:rsidRPr="00235441">
        <w:rPr>
          <w:rFonts w:ascii="Calibri" w:hAnsi="Calibri" w:cs="Calibri"/>
        </w:rPr>
        <w:t xml:space="preserve"> kupujícímu</w:t>
      </w:r>
      <w:r w:rsidR="00D23946" w:rsidRPr="00235441">
        <w:rPr>
          <w:rFonts w:ascii="Calibri" w:hAnsi="Calibri" w:cs="Calibri"/>
        </w:rPr>
        <w:t xml:space="preserve"> a umožnit mu nabýt </w:t>
      </w:r>
      <w:r w:rsidR="00CE5F5D" w:rsidRPr="00235441">
        <w:rPr>
          <w:rFonts w:ascii="Calibri" w:hAnsi="Calibri" w:cs="Calibri"/>
        </w:rPr>
        <w:t>vlastnické právo k ní</w:t>
      </w:r>
      <w:r w:rsidRPr="00235441">
        <w:rPr>
          <w:rFonts w:ascii="Calibri" w:hAnsi="Calibri" w:cs="Calibri"/>
        </w:rPr>
        <w:t>. Kupující se zavazuje řádně a včas dodan</w:t>
      </w:r>
      <w:r w:rsidR="00CE5F5D" w:rsidRPr="00235441">
        <w:rPr>
          <w:rFonts w:ascii="Calibri" w:hAnsi="Calibri" w:cs="Calibri"/>
        </w:rPr>
        <w:t>ou IT techniku</w:t>
      </w:r>
      <w:r w:rsidRPr="00235441">
        <w:rPr>
          <w:rFonts w:ascii="Calibri" w:hAnsi="Calibri" w:cs="Calibri"/>
        </w:rPr>
        <w:t xml:space="preserve"> od prodávajícího převzít a zaplatit za ně sjednanou kupní cenu, to vše za podmínek této smlouvy.</w:t>
      </w:r>
    </w:p>
    <w:p w14:paraId="17505269" w14:textId="77777777" w:rsidR="00CE5F5D" w:rsidRPr="00235441" w:rsidRDefault="00CE5F5D" w:rsidP="00D23946">
      <w:pPr>
        <w:jc w:val="both"/>
        <w:rPr>
          <w:rFonts w:ascii="Calibri" w:hAnsi="Calibri" w:cs="Calibri"/>
        </w:rPr>
      </w:pPr>
    </w:p>
    <w:p w14:paraId="7F7650D8" w14:textId="77777777" w:rsidR="00CF0948" w:rsidRPr="00235441" w:rsidRDefault="00CF0948" w:rsidP="00D23946">
      <w:pPr>
        <w:jc w:val="both"/>
        <w:rPr>
          <w:rFonts w:ascii="Calibri" w:hAnsi="Calibri" w:cs="Calibri"/>
          <w:b/>
        </w:rPr>
      </w:pPr>
    </w:p>
    <w:p w14:paraId="79087257" w14:textId="77777777" w:rsidR="006E0AE0" w:rsidRPr="00235441" w:rsidRDefault="006E0AE0" w:rsidP="00D23946">
      <w:pPr>
        <w:jc w:val="both"/>
        <w:rPr>
          <w:rFonts w:ascii="Calibri" w:hAnsi="Calibri" w:cs="Calibri"/>
          <w:b/>
        </w:rPr>
      </w:pPr>
      <w:r w:rsidRPr="00235441">
        <w:rPr>
          <w:rFonts w:ascii="Calibri" w:hAnsi="Calibri" w:cs="Calibri"/>
          <w:b/>
        </w:rPr>
        <w:t xml:space="preserve">2. Čas a místo </w:t>
      </w:r>
      <w:r w:rsidR="00104D11" w:rsidRPr="00235441">
        <w:rPr>
          <w:rFonts w:ascii="Calibri" w:hAnsi="Calibri" w:cs="Calibri"/>
          <w:b/>
        </w:rPr>
        <w:t>dodání</w:t>
      </w:r>
    </w:p>
    <w:p w14:paraId="541767D1" w14:textId="77777777" w:rsidR="006E0AE0" w:rsidRPr="00235441" w:rsidRDefault="00517236" w:rsidP="00D23946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2.1.</w:t>
      </w:r>
      <w:r w:rsidR="006E0AE0" w:rsidRPr="00235441">
        <w:rPr>
          <w:rFonts w:ascii="Calibri" w:hAnsi="Calibri" w:cs="Calibri"/>
        </w:rPr>
        <w:tab/>
      </w:r>
      <w:r w:rsidR="003876DD" w:rsidRPr="00235441">
        <w:rPr>
          <w:rFonts w:ascii="Calibri" w:hAnsi="Calibri" w:cs="Calibri"/>
        </w:rPr>
        <w:t xml:space="preserve">Dodávka bude realizována do </w:t>
      </w:r>
      <w:r w:rsidR="00CF0948" w:rsidRPr="00235441">
        <w:rPr>
          <w:rFonts w:ascii="Calibri" w:hAnsi="Calibri" w:cs="Calibri"/>
        </w:rPr>
        <w:t>31</w:t>
      </w:r>
      <w:r w:rsidR="002A71E3" w:rsidRPr="00235441">
        <w:rPr>
          <w:rFonts w:ascii="Calibri" w:hAnsi="Calibri" w:cs="Calibri"/>
        </w:rPr>
        <w:t>.12</w:t>
      </w:r>
      <w:r w:rsidR="00D64084" w:rsidRPr="00235441">
        <w:rPr>
          <w:rFonts w:ascii="Calibri" w:hAnsi="Calibri" w:cs="Calibri"/>
        </w:rPr>
        <w:t>.202</w:t>
      </w:r>
      <w:r w:rsidR="00CF0948" w:rsidRPr="00235441">
        <w:rPr>
          <w:rFonts w:ascii="Calibri" w:hAnsi="Calibri" w:cs="Calibri"/>
        </w:rPr>
        <w:t>4</w:t>
      </w:r>
      <w:r w:rsidR="00104D11" w:rsidRPr="00235441">
        <w:rPr>
          <w:rFonts w:ascii="Calibri" w:hAnsi="Calibri" w:cs="Calibri"/>
        </w:rPr>
        <w:t xml:space="preserve">. </w:t>
      </w:r>
      <w:r w:rsidR="00CE5F5D" w:rsidRPr="00235441">
        <w:rPr>
          <w:rFonts w:ascii="Calibri" w:hAnsi="Calibri" w:cs="Calibri"/>
        </w:rPr>
        <w:t>IT technika bude dodána</w:t>
      </w:r>
      <w:r w:rsidR="00104D11" w:rsidRPr="00235441">
        <w:rPr>
          <w:rFonts w:ascii="Calibri" w:hAnsi="Calibri" w:cs="Calibri"/>
        </w:rPr>
        <w:t xml:space="preserve"> do sídla objednatele.</w:t>
      </w:r>
    </w:p>
    <w:p w14:paraId="20F6B2A4" w14:textId="77777777" w:rsidR="008A5F1C" w:rsidRPr="00235441" w:rsidRDefault="008A5F1C" w:rsidP="00D23946">
      <w:pPr>
        <w:jc w:val="both"/>
        <w:rPr>
          <w:rFonts w:ascii="Calibri" w:hAnsi="Calibri" w:cs="Calibri"/>
        </w:rPr>
      </w:pPr>
    </w:p>
    <w:p w14:paraId="332FFEC4" w14:textId="77777777" w:rsidR="00D918AA" w:rsidRPr="00235441" w:rsidRDefault="00104D11" w:rsidP="00D23946">
      <w:pPr>
        <w:jc w:val="both"/>
        <w:rPr>
          <w:rFonts w:ascii="Calibri" w:hAnsi="Calibri" w:cs="Calibri"/>
          <w:b/>
        </w:rPr>
      </w:pPr>
      <w:r w:rsidRPr="00235441">
        <w:rPr>
          <w:rFonts w:ascii="Calibri" w:hAnsi="Calibri" w:cs="Calibri"/>
          <w:b/>
        </w:rPr>
        <w:t>3</w:t>
      </w:r>
      <w:r w:rsidR="00D918AA" w:rsidRPr="00235441">
        <w:rPr>
          <w:rFonts w:ascii="Calibri" w:hAnsi="Calibri" w:cs="Calibri"/>
          <w:b/>
        </w:rPr>
        <w:t>. Cena a způsob placení</w:t>
      </w:r>
    </w:p>
    <w:p w14:paraId="534D8017" w14:textId="77777777" w:rsidR="00517236" w:rsidRPr="00235441" w:rsidRDefault="00104D11" w:rsidP="00D23946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3</w:t>
      </w:r>
      <w:r w:rsidR="00517236" w:rsidRPr="00235441">
        <w:rPr>
          <w:rFonts w:ascii="Calibri" w:hAnsi="Calibri" w:cs="Calibri"/>
        </w:rPr>
        <w:t>.1.</w:t>
      </w:r>
      <w:r w:rsidR="00D918AA" w:rsidRPr="00235441">
        <w:rPr>
          <w:rFonts w:ascii="Calibri" w:hAnsi="Calibri" w:cs="Calibri"/>
        </w:rPr>
        <w:tab/>
        <w:t xml:space="preserve">Celková cena </w:t>
      </w:r>
      <w:r w:rsidR="009A24D1" w:rsidRPr="00235441">
        <w:rPr>
          <w:rFonts w:ascii="Calibri" w:hAnsi="Calibri" w:cs="Calibri"/>
        </w:rPr>
        <w:t xml:space="preserve">za </w:t>
      </w:r>
      <w:r w:rsidRPr="00235441">
        <w:rPr>
          <w:rFonts w:ascii="Calibri" w:hAnsi="Calibri" w:cs="Calibri"/>
        </w:rPr>
        <w:t xml:space="preserve">dodávku </w:t>
      </w:r>
      <w:r w:rsidR="00977177" w:rsidRPr="00235441">
        <w:rPr>
          <w:rFonts w:ascii="Calibri" w:hAnsi="Calibri" w:cs="Calibri"/>
        </w:rPr>
        <w:t>IT techniky</w:t>
      </w:r>
      <w:r w:rsidRPr="00235441">
        <w:rPr>
          <w:rFonts w:ascii="Calibri" w:hAnsi="Calibri" w:cs="Calibri"/>
        </w:rPr>
        <w:t xml:space="preserve"> </w:t>
      </w:r>
      <w:r w:rsidR="00977177" w:rsidRPr="00235441">
        <w:rPr>
          <w:rFonts w:ascii="Calibri" w:hAnsi="Calibri" w:cs="Calibri"/>
        </w:rPr>
        <w:t>je stanovena</w:t>
      </w:r>
      <w:r w:rsidR="009A24D1" w:rsidRPr="00235441">
        <w:rPr>
          <w:rFonts w:ascii="Calibri" w:hAnsi="Calibri" w:cs="Calibri"/>
        </w:rPr>
        <w:t xml:space="preserve"> dle cenové nabídky ve výši </w:t>
      </w:r>
      <w:r w:rsidR="00D42A07" w:rsidRPr="00235441">
        <w:rPr>
          <w:rFonts w:ascii="Calibri" w:hAnsi="Calibri" w:cs="Calibri"/>
          <w:b/>
        </w:rPr>
        <w:t>3</w:t>
      </w:r>
      <w:r w:rsidR="00CF0948" w:rsidRPr="00235441">
        <w:rPr>
          <w:rFonts w:ascii="Calibri" w:hAnsi="Calibri" w:cs="Calibri"/>
          <w:b/>
        </w:rPr>
        <w:t>95</w:t>
      </w:r>
      <w:r w:rsidR="008A11D5" w:rsidRPr="00235441">
        <w:rPr>
          <w:rFonts w:ascii="Calibri" w:hAnsi="Calibri" w:cs="Calibri"/>
          <w:b/>
        </w:rPr>
        <w:t>.</w:t>
      </w:r>
      <w:r w:rsidR="00D42A07" w:rsidRPr="00235441">
        <w:rPr>
          <w:rFonts w:ascii="Calibri" w:hAnsi="Calibri" w:cs="Calibri"/>
          <w:b/>
        </w:rPr>
        <w:t>0</w:t>
      </w:r>
      <w:r w:rsidR="00CF0948" w:rsidRPr="00235441">
        <w:rPr>
          <w:rFonts w:ascii="Calibri" w:hAnsi="Calibri" w:cs="Calibri"/>
          <w:b/>
        </w:rPr>
        <w:t>05</w:t>
      </w:r>
      <w:r w:rsidR="009A24D1" w:rsidRPr="00235441">
        <w:rPr>
          <w:rFonts w:ascii="Calibri" w:hAnsi="Calibri" w:cs="Calibri"/>
        </w:rPr>
        <w:t xml:space="preserve"> </w:t>
      </w:r>
      <w:r w:rsidRPr="00235441">
        <w:rPr>
          <w:rFonts w:ascii="Calibri" w:hAnsi="Calibri" w:cs="Calibri"/>
          <w:b/>
          <w:bCs/>
        </w:rPr>
        <w:t>Kč bez DPH</w:t>
      </w:r>
      <w:r w:rsidR="009A24D1" w:rsidRPr="00235441">
        <w:rPr>
          <w:rFonts w:ascii="Calibri" w:hAnsi="Calibri" w:cs="Calibri"/>
        </w:rPr>
        <w:t>.</w:t>
      </w:r>
      <w:r w:rsidRPr="00235441">
        <w:rPr>
          <w:rFonts w:ascii="Calibri" w:hAnsi="Calibri" w:cs="Calibri"/>
        </w:rPr>
        <w:t xml:space="preserve"> Prodávající uplatní 21% sazbu DPH</w:t>
      </w:r>
      <w:r w:rsidR="002122C2" w:rsidRPr="00235441">
        <w:rPr>
          <w:rFonts w:ascii="Calibri" w:hAnsi="Calibri" w:cs="Calibri"/>
        </w:rPr>
        <w:t xml:space="preserve">, tj. </w:t>
      </w:r>
      <w:r w:rsidR="00CF0948" w:rsidRPr="00235441">
        <w:rPr>
          <w:rFonts w:ascii="Calibri" w:hAnsi="Calibri" w:cs="Calibri"/>
          <w:b/>
        </w:rPr>
        <w:t>82</w:t>
      </w:r>
      <w:r w:rsidR="008A11D5" w:rsidRPr="00235441">
        <w:rPr>
          <w:rFonts w:ascii="Calibri" w:hAnsi="Calibri" w:cs="Calibri"/>
          <w:b/>
        </w:rPr>
        <w:t>.</w:t>
      </w:r>
      <w:r w:rsidR="00CF0948" w:rsidRPr="00235441">
        <w:rPr>
          <w:rFonts w:ascii="Calibri" w:hAnsi="Calibri" w:cs="Calibri"/>
          <w:b/>
        </w:rPr>
        <w:t>951</w:t>
      </w:r>
      <w:r w:rsidR="00217396" w:rsidRPr="00235441">
        <w:rPr>
          <w:rFonts w:ascii="Calibri" w:hAnsi="Calibri" w:cs="Calibri"/>
          <w:b/>
        </w:rPr>
        <w:t xml:space="preserve"> </w:t>
      </w:r>
      <w:r w:rsidR="002122C2" w:rsidRPr="00235441">
        <w:rPr>
          <w:rFonts w:ascii="Calibri" w:hAnsi="Calibri" w:cs="Calibri"/>
          <w:b/>
        </w:rPr>
        <w:t>Kč</w:t>
      </w:r>
      <w:r w:rsidRPr="00235441">
        <w:rPr>
          <w:rFonts w:ascii="Calibri" w:hAnsi="Calibri" w:cs="Calibri"/>
        </w:rPr>
        <w:t xml:space="preserve">. Celková cena včetně DPH tak </w:t>
      </w:r>
      <w:r w:rsidR="00977177" w:rsidRPr="00235441">
        <w:rPr>
          <w:rFonts w:ascii="Calibri" w:hAnsi="Calibri" w:cs="Calibri"/>
        </w:rPr>
        <w:t xml:space="preserve">činí </w:t>
      </w:r>
      <w:r w:rsidR="00CF0948" w:rsidRPr="00235441">
        <w:rPr>
          <w:rFonts w:ascii="Calibri" w:hAnsi="Calibri" w:cs="Calibri"/>
          <w:b/>
          <w:bCs/>
        </w:rPr>
        <w:t>477</w:t>
      </w:r>
      <w:r w:rsidR="008A11D5" w:rsidRPr="00235441">
        <w:rPr>
          <w:rFonts w:ascii="Calibri" w:hAnsi="Calibri" w:cs="Calibri"/>
          <w:b/>
          <w:bCs/>
        </w:rPr>
        <w:t>.</w:t>
      </w:r>
      <w:r w:rsidR="00CF0948" w:rsidRPr="00235441">
        <w:rPr>
          <w:rFonts w:ascii="Calibri" w:hAnsi="Calibri" w:cs="Calibri"/>
          <w:b/>
          <w:bCs/>
        </w:rPr>
        <w:t>956 Kč</w:t>
      </w:r>
      <w:r w:rsidR="00CF0948" w:rsidRPr="00235441">
        <w:rPr>
          <w:rFonts w:ascii="Calibri" w:hAnsi="Calibri" w:cs="Calibri"/>
          <w:b/>
        </w:rPr>
        <w:t xml:space="preserve"> </w:t>
      </w:r>
      <w:r w:rsidR="00F130A1" w:rsidRPr="00235441">
        <w:rPr>
          <w:rFonts w:ascii="Calibri" w:hAnsi="Calibri" w:cs="Calibri"/>
        </w:rPr>
        <w:t>včetně DPH.</w:t>
      </w:r>
      <w:r w:rsidR="00517236" w:rsidRPr="00235441">
        <w:rPr>
          <w:rFonts w:ascii="Calibri" w:hAnsi="Calibri" w:cs="Calibri"/>
        </w:rPr>
        <w:tab/>
      </w:r>
    </w:p>
    <w:p w14:paraId="5F37D8DB" w14:textId="77777777" w:rsidR="000C6AFD" w:rsidRPr="00235441" w:rsidRDefault="00104D11" w:rsidP="00D23946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3</w:t>
      </w:r>
      <w:r w:rsidR="00517236" w:rsidRPr="00235441">
        <w:rPr>
          <w:rFonts w:ascii="Calibri" w:hAnsi="Calibri" w:cs="Calibri"/>
        </w:rPr>
        <w:t>.2.</w:t>
      </w:r>
      <w:r w:rsidR="00517236" w:rsidRPr="00235441">
        <w:rPr>
          <w:rFonts w:ascii="Calibri" w:hAnsi="Calibri" w:cs="Calibri"/>
        </w:rPr>
        <w:tab/>
        <w:t xml:space="preserve">Cena za </w:t>
      </w:r>
      <w:r w:rsidRPr="00235441">
        <w:rPr>
          <w:rFonts w:ascii="Calibri" w:hAnsi="Calibri" w:cs="Calibri"/>
        </w:rPr>
        <w:t xml:space="preserve">dodávku </w:t>
      </w:r>
      <w:r w:rsidR="00D23946" w:rsidRPr="00235441">
        <w:rPr>
          <w:rFonts w:ascii="Calibri" w:hAnsi="Calibri" w:cs="Calibri"/>
        </w:rPr>
        <w:t>o</w:t>
      </w:r>
      <w:r w:rsidRPr="00235441">
        <w:rPr>
          <w:rFonts w:ascii="Calibri" w:hAnsi="Calibri" w:cs="Calibri"/>
        </w:rPr>
        <w:t>bj</w:t>
      </w:r>
      <w:r w:rsidR="00D23946" w:rsidRPr="00235441">
        <w:rPr>
          <w:rFonts w:ascii="Calibri" w:hAnsi="Calibri" w:cs="Calibri"/>
        </w:rPr>
        <w:t>e</w:t>
      </w:r>
      <w:r w:rsidRPr="00235441">
        <w:rPr>
          <w:rFonts w:ascii="Calibri" w:hAnsi="Calibri" w:cs="Calibri"/>
        </w:rPr>
        <w:t>dnan</w:t>
      </w:r>
      <w:r w:rsidR="00977177" w:rsidRPr="00235441">
        <w:rPr>
          <w:rFonts w:ascii="Calibri" w:hAnsi="Calibri" w:cs="Calibri"/>
        </w:rPr>
        <w:t xml:space="preserve">é IT techniky </w:t>
      </w:r>
      <w:r w:rsidR="00517236" w:rsidRPr="00235441">
        <w:rPr>
          <w:rFonts w:ascii="Calibri" w:hAnsi="Calibri" w:cs="Calibri"/>
        </w:rPr>
        <w:t xml:space="preserve">bude </w:t>
      </w:r>
      <w:r w:rsidRPr="00235441">
        <w:rPr>
          <w:rFonts w:ascii="Calibri" w:hAnsi="Calibri" w:cs="Calibri"/>
        </w:rPr>
        <w:t>kupujícím</w:t>
      </w:r>
      <w:r w:rsidR="00517236" w:rsidRPr="00235441">
        <w:rPr>
          <w:rFonts w:ascii="Calibri" w:hAnsi="Calibri" w:cs="Calibri"/>
        </w:rPr>
        <w:t xml:space="preserve"> uhrazena na základě faktury </w:t>
      </w:r>
      <w:r w:rsidRPr="00235441">
        <w:rPr>
          <w:rFonts w:ascii="Calibri" w:hAnsi="Calibri" w:cs="Calibri"/>
        </w:rPr>
        <w:t>vystavené prodávajícím.</w:t>
      </w:r>
    </w:p>
    <w:p w14:paraId="7C8735FA" w14:textId="77777777" w:rsidR="00FF3C2F" w:rsidRPr="00235441" w:rsidRDefault="00FF3C2F" w:rsidP="0015570A">
      <w:pPr>
        <w:rPr>
          <w:rFonts w:ascii="Calibri" w:hAnsi="Calibri" w:cs="Calibri"/>
        </w:rPr>
      </w:pPr>
    </w:p>
    <w:p w14:paraId="6A2EB1A7" w14:textId="77777777" w:rsidR="003D76E9" w:rsidRPr="00235441" w:rsidRDefault="003D76E9" w:rsidP="00D23946">
      <w:pPr>
        <w:jc w:val="both"/>
        <w:rPr>
          <w:rFonts w:ascii="Calibri" w:hAnsi="Calibri" w:cs="Calibri"/>
          <w:b/>
        </w:rPr>
      </w:pPr>
      <w:r w:rsidRPr="00235441">
        <w:rPr>
          <w:rFonts w:ascii="Calibri" w:hAnsi="Calibri" w:cs="Calibri"/>
          <w:b/>
        </w:rPr>
        <w:t>4. Záruční a servisní podmínky</w:t>
      </w:r>
    </w:p>
    <w:p w14:paraId="1C623AFF" w14:textId="77777777" w:rsidR="003D76E9" w:rsidRPr="00235441" w:rsidRDefault="003D76E9" w:rsidP="003D76E9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4.1.</w:t>
      </w:r>
      <w:r w:rsidRPr="00235441">
        <w:rPr>
          <w:rFonts w:ascii="Calibri" w:hAnsi="Calibri" w:cs="Calibri"/>
        </w:rPr>
        <w:tab/>
        <w:t xml:space="preserve">Nesplňuje-li zboží vlastnosti stanovené touto smlouvou, má vady. Za vady se považuje i dodání jiného </w:t>
      </w:r>
      <w:proofErr w:type="gramStart"/>
      <w:r w:rsidRPr="00235441">
        <w:rPr>
          <w:rFonts w:ascii="Calibri" w:hAnsi="Calibri" w:cs="Calibri"/>
        </w:rPr>
        <w:t>zboží,</w:t>
      </w:r>
      <w:proofErr w:type="gramEnd"/>
      <w:r w:rsidRPr="00235441">
        <w:rPr>
          <w:rFonts w:ascii="Calibri" w:hAnsi="Calibri" w:cs="Calibri"/>
        </w:rPr>
        <w:t xml:space="preserve"> než určuje smlouva, a vady v dokladech nutných k užívání zboží.</w:t>
      </w:r>
    </w:p>
    <w:p w14:paraId="7F7E0E9E" w14:textId="77777777" w:rsidR="003D76E9" w:rsidRPr="00235441" w:rsidRDefault="003D76E9" w:rsidP="008065C5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4.2.</w:t>
      </w:r>
      <w:r w:rsidRPr="00235441">
        <w:rPr>
          <w:rFonts w:ascii="Calibri" w:hAnsi="Calibri" w:cs="Calibri"/>
        </w:rPr>
        <w:tab/>
        <w:t>Kupující je povinen bez zbytečného odkladu oznámit prodávajícímu zjištěné vady dodaného zboží poté, c</w:t>
      </w:r>
      <w:r w:rsidR="008065C5" w:rsidRPr="00235441">
        <w:rPr>
          <w:rFonts w:ascii="Calibri" w:hAnsi="Calibri" w:cs="Calibri"/>
        </w:rPr>
        <w:t>o</w:t>
      </w:r>
      <w:r w:rsidRPr="00235441">
        <w:rPr>
          <w:rFonts w:ascii="Calibri" w:hAnsi="Calibri" w:cs="Calibri"/>
        </w:rPr>
        <w:t xml:space="preserve"> je zjistil</w:t>
      </w:r>
      <w:r w:rsidR="008065C5" w:rsidRPr="00235441">
        <w:rPr>
          <w:rFonts w:ascii="Calibri" w:hAnsi="Calibri" w:cs="Calibri"/>
        </w:rPr>
        <w:t>.</w:t>
      </w:r>
    </w:p>
    <w:p w14:paraId="2203B644" w14:textId="77777777" w:rsidR="008065C5" w:rsidRPr="00235441" w:rsidRDefault="008065C5" w:rsidP="008065C5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4.3.</w:t>
      </w:r>
      <w:r w:rsidRPr="00235441">
        <w:rPr>
          <w:rFonts w:ascii="Calibri" w:hAnsi="Calibri" w:cs="Calibri"/>
        </w:rPr>
        <w:tab/>
        <w:t>V případě, že kupující v záruční době včas uplatní zjištěné závady na zboží, je prodávající povinen vady odstranit ve lhůtě nejdéle do 30 dnů.</w:t>
      </w:r>
    </w:p>
    <w:p w14:paraId="037413B7" w14:textId="77777777" w:rsidR="008065C5" w:rsidRPr="00235441" w:rsidRDefault="008065C5" w:rsidP="008065C5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4.4.</w:t>
      </w:r>
      <w:r w:rsidRPr="00235441">
        <w:rPr>
          <w:rFonts w:ascii="Calibri" w:hAnsi="Calibri" w:cs="Calibri"/>
        </w:rPr>
        <w:tab/>
        <w:t xml:space="preserve">Vady zboží uplatňuje kupující na adrese prodávajícího. </w:t>
      </w:r>
    </w:p>
    <w:p w14:paraId="17251220" w14:textId="77777777" w:rsidR="003D76E9" w:rsidRPr="00235441" w:rsidRDefault="008065C5" w:rsidP="008065C5">
      <w:pPr>
        <w:ind w:left="705" w:hanging="705"/>
        <w:jc w:val="both"/>
        <w:rPr>
          <w:rFonts w:ascii="Calibri" w:hAnsi="Calibri" w:cs="Calibri"/>
          <w:b/>
        </w:rPr>
      </w:pPr>
      <w:r w:rsidRPr="00235441">
        <w:rPr>
          <w:rFonts w:ascii="Calibri" w:hAnsi="Calibri" w:cs="Calibri"/>
        </w:rPr>
        <w:t>4.5.</w:t>
      </w:r>
      <w:r w:rsidRPr="00235441">
        <w:rPr>
          <w:rFonts w:ascii="Calibri" w:hAnsi="Calibri" w:cs="Calibri"/>
        </w:rPr>
        <w:tab/>
        <w:t>Prodávající poskytuje na dodan</w:t>
      </w:r>
      <w:r w:rsidR="00977177" w:rsidRPr="00235441">
        <w:rPr>
          <w:rFonts w:ascii="Calibri" w:hAnsi="Calibri" w:cs="Calibri"/>
        </w:rPr>
        <w:t xml:space="preserve">ou IT techniku </w:t>
      </w:r>
      <w:r w:rsidRPr="00235441">
        <w:rPr>
          <w:rFonts w:ascii="Calibri" w:hAnsi="Calibri" w:cs="Calibri"/>
        </w:rPr>
        <w:t>záruku</w:t>
      </w:r>
      <w:r w:rsidR="00977177" w:rsidRPr="00235441">
        <w:rPr>
          <w:rFonts w:ascii="Calibri" w:hAnsi="Calibri" w:cs="Calibri"/>
        </w:rPr>
        <w:t>, která je definována v bodu 1.1.</w:t>
      </w:r>
    </w:p>
    <w:p w14:paraId="04350369" w14:textId="77777777" w:rsidR="00FE761A" w:rsidRPr="00235441" w:rsidRDefault="00FE761A" w:rsidP="008065C5">
      <w:pPr>
        <w:jc w:val="both"/>
        <w:rPr>
          <w:rFonts w:ascii="Calibri" w:hAnsi="Calibri" w:cs="Calibri"/>
        </w:rPr>
      </w:pPr>
    </w:p>
    <w:p w14:paraId="00D085F3" w14:textId="77777777" w:rsidR="00FE761A" w:rsidRPr="00235441" w:rsidRDefault="00D23946" w:rsidP="0015570A">
      <w:pPr>
        <w:rPr>
          <w:rFonts w:ascii="Calibri" w:hAnsi="Calibri" w:cs="Calibri"/>
          <w:b/>
        </w:rPr>
      </w:pPr>
      <w:r w:rsidRPr="00235441">
        <w:rPr>
          <w:rFonts w:ascii="Calibri" w:hAnsi="Calibri" w:cs="Calibri"/>
          <w:b/>
        </w:rPr>
        <w:t>5</w:t>
      </w:r>
      <w:r w:rsidR="00FE761A" w:rsidRPr="00235441">
        <w:rPr>
          <w:rFonts w:ascii="Calibri" w:hAnsi="Calibri" w:cs="Calibri"/>
          <w:b/>
        </w:rPr>
        <w:t>. Závěrečná ustanovení</w:t>
      </w:r>
    </w:p>
    <w:p w14:paraId="5AAF7499" w14:textId="77777777" w:rsidR="008065C5" w:rsidRPr="00235441" w:rsidRDefault="00D23946" w:rsidP="008065C5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5</w:t>
      </w:r>
      <w:r w:rsidR="005C4995" w:rsidRPr="00235441">
        <w:rPr>
          <w:rFonts w:ascii="Calibri" w:hAnsi="Calibri" w:cs="Calibri"/>
        </w:rPr>
        <w:t>.1.</w:t>
      </w:r>
      <w:r w:rsidR="005C4995" w:rsidRPr="00235441">
        <w:rPr>
          <w:rFonts w:ascii="Calibri" w:hAnsi="Calibri" w:cs="Calibri"/>
        </w:rPr>
        <w:tab/>
      </w:r>
      <w:r w:rsidR="008065C5" w:rsidRPr="00235441">
        <w:rPr>
          <w:rFonts w:ascii="Calibri" w:hAnsi="Calibri" w:cs="Calibri"/>
        </w:rPr>
        <w:t xml:space="preserve">Vyskytnou-li se okolnosti, které jedné nebo oběma smluvním stranám částečně nebo úplně znemožní plnit jejich povinnosti podle této smlouvy, jsou povinni se o tom bez zbytečného prodlení informovat a společně podniknout kroky </w:t>
      </w:r>
      <w:r w:rsidR="008065C5" w:rsidRPr="00235441">
        <w:rPr>
          <w:rFonts w:ascii="Calibri" w:hAnsi="Calibri" w:cs="Calibri"/>
        </w:rPr>
        <w:tab/>
        <w:t xml:space="preserve">k jejich překonání. Nesplnění této povinnosti zakládá nárok na náhradu škody </w:t>
      </w:r>
      <w:r w:rsidR="008065C5" w:rsidRPr="00235441">
        <w:rPr>
          <w:rFonts w:ascii="Calibri" w:hAnsi="Calibri" w:cs="Calibri"/>
        </w:rPr>
        <w:tab/>
        <w:t>pro stranu, která se porušení smlouvy nedopustila.</w:t>
      </w:r>
      <w:r w:rsidR="008065C5" w:rsidRPr="00235441">
        <w:rPr>
          <w:rFonts w:ascii="Calibri" w:hAnsi="Calibri" w:cs="Calibri"/>
        </w:rPr>
        <w:tab/>
      </w:r>
    </w:p>
    <w:p w14:paraId="1818E9B4" w14:textId="77777777" w:rsidR="00FE761A" w:rsidRPr="00235441" w:rsidRDefault="008065C5" w:rsidP="008065C5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5.2.</w:t>
      </w:r>
      <w:r w:rsidRPr="00235441">
        <w:rPr>
          <w:rFonts w:ascii="Calibri" w:hAnsi="Calibri" w:cs="Calibri"/>
        </w:rPr>
        <w:tab/>
      </w:r>
      <w:r w:rsidR="005C4995" w:rsidRPr="00235441">
        <w:rPr>
          <w:rFonts w:ascii="Calibri" w:hAnsi="Calibri" w:cs="Calibri"/>
        </w:rPr>
        <w:t>Změna smlouvy je možná pouze písemně.</w:t>
      </w:r>
    </w:p>
    <w:p w14:paraId="0ECA4E59" w14:textId="77777777" w:rsidR="005C4995" w:rsidRPr="00235441" w:rsidRDefault="00D23946" w:rsidP="009D6615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5</w:t>
      </w:r>
      <w:r w:rsidR="005C4995" w:rsidRPr="00235441">
        <w:rPr>
          <w:rFonts w:ascii="Calibri" w:hAnsi="Calibri" w:cs="Calibri"/>
        </w:rPr>
        <w:t>.</w:t>
      </w:r>
      <w:r w:rsidR="008065C5" w:rsidRPr="00235441">
        <w:rPr>
          <w:rFonts w:ascii="Calibri" w:hAnsi="Calibri" w:cs="Calibri"/>
        </w:rPr>
        <w:t>3</w:t>
      </w:r>
      <w:r w:rsidR="005C4995" w:rsidRPr="00235441">
        <w:rPr>
          <w:rFonts w:ascii="Calibri" w:hAnsi="Calibri" w:cs="Calibri"/>
        </w:rPr>
        <w:t>.</w:t>
      </w:r>
      <w:r w:rsidR="005C4995" w:rsidRPr="00235441">
        <w:rPr>
          <w:rFonts w:ascii="Calibri" w:hAnsi="Calibri" w:cs="Calibri"/>
        </w:rPr>
        <w:tab/>
        <w:t xml:space="preserve">Smlouva se řídí platným právním řádem České republiky, především </w:t>
      </w:r>
      <w:r w:rsidR="005C4995" w:rsidRPr="00235441">
        <w:rPr>
          <w:rFonts w:ascii="Calibri" w:hAnsi="Calibri" w:cs="Calibri"/>
        </w:rPr>
        <w:tab/>
        <w:t>zákonem č. 89/2012 Sb.</w:t>
      </w:r>
      <w:r w:rsidR="00924B20" w:rsidRPr="00235441">
        <w:rPr>
          <w:rFonts w:ascii="Calibri" w:hAnsi="Calibri" w:cs="Calibri"/>
        </w:rPr>
        <w:t>,</w:t>
      </w:r>
      <w:r w:rsidR="005C4995" w:rsidRPr="00235441">
        <w:rPr>
          <w:rFonts w:ascii="Calibri" w:hAnsi="Calibri" w:cs="Calibri"/>
        </w:rPr>
        <w:t xml:space="preserve"> Občanský zákoník.</w:t>
      </w:r>
    </w:p>
    <w:p w14:paraId="022C6967" w14:textId="77777777" w:rsidR="005C4995" w:rsidRPr="00235441" w:rsidRDefault="00D23946" w:rsidP="00D23946">
      <w:pPr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5</w:t>
      </w:r>
      <w:r w:rsidR="008065C5" w:rsidRPr="00235441">
        <w:rPr>
          <w:rFonts w:ascii="Calibri" w:hAnsi="Calibri" w:cs="Calibri"/>
        </w:rPr>
        <w:t>.4</w:t>
      </w:r>
      <w:r w:rsidR="005C4995" w:rsidRPr="00235441">
        <w:rPr>
          <w:rFonts w:ascii="Calibri" w:hAnsi="Calibri" w:cs="Calibri"/>
        </w:rPr>
        <w:t>.</w:t>
      </w:r>
      <w:r w:rsidR="005C4995" w:rsidRPr="00235441">
        <w:rPr>
          <w:rFonts w:ascii="Calibri" w:hAnsi="Calibri" w:cs="Calibri"/>
        </w:rPr>
        <w:tab/>
        <w:t xml:space="preserve">Smlouva je vyhotovena </w:t>
      </w:r>
      <w:r w:rsidR="003D76E9" w:rsidRPr="00235441">
        <w:rPr>
          <w:rFonts w:ascii="Calibri" w:hAnsi="Calibri" w:cs="Calibri"/>
        </w:rPr>
        <w:t>ve dvou originálech, kdy každá z</w:t>
      </w:r>
      <w:r w:rsidR="005C4995" w:rsidRPr="00235441">
        <w:rPr>
          <w:rFonts w:ascii="Calibri" w:hAnsi="Calibri" w:cs="Calibri"/>
        </w:rPr>
        <w:t xml:space="preserve">e stran obdrží po </w:t>
      </w:r>
      <w:r w:rsidR="005C4995" w:rsidRPr="00235441">
        <w:rPr>
          <w:rFonts w:ascii="Calibri" w:hAnsi="Calibri" w:cs="Calibri"/>
        </w:rPr>
        <w:tab/>
        <w:t>jednom</w:t>
      </w:r>
      <w:r w:rsidRPr="00235441">
        <w:rPr>
          <w:rFonts w:ascii="Calibri" w:hAnsi="Calibri" w:cs="Calibri"/>
        </w:rPr>
        <w:t xml:space="preserve"> vyhotovení</w:t>
      </w:r>
      <w:r w:rsidR="005C4995" w:rsidRPr="00235441">
        <w:rPr>
          <w:rFonts w:ascii="Calibri" w:hAnsi="Calibri" w:cs="Calibri"/>
        </w:rPr>
        <w:t>.</w:t>
      </w:r>
    </w:p>
    <w:p w14:paraId="7CD44950" w14:textId="77777777" w:rsidR="00FE761A" w:rsidRPr="00235441" w:rsidRDefault="00D23946" w:rsidP="009D6615">
      <w:pPr>
        <w:ind w:left="705" w:hanging="705"/>
        <w:jc w:val="both"/>
        <w:rPr>
          <w:rFonts w:ascii="Calibri" w:hAnsi="Calibri" w:cs="Calibri"/>
        </w:rPr>
      </w:pPr>
      <w:r w:rsidRPr="00235441">
        <w:rPr>
          <w:rFonts w:ascii="Calibri" w:hAnsi="Calibri" w:cs="Calibri"/>
        </w:rPr>
        <w:t>5</w:t>
      </w:r>
      <w:r w:rsidR="008065C5" w:rsidRPr="00235441">
        <w:rPr>
          <w:rFonts w:ascii="Calibri" w:hAnsi="Calibri" w:cs="Calibri"/>
        </w:rPr>
        <w:t>.5</w:t>
      </w:r>
      <w:r w:rsidR="005C4995" w:rsidRPr="00235441">
        <w:rPr>
          <w:rFonts w:ascii="Calibri" w:hAnsi="Calibri" w:cs="Calibri"/>
        </w:rPr>
        <w:t>.</w:t>
      </w:r>
      <w:r w:rsidR="005C4995" w:rsidRPr="00235441">
        <w:rPr>
          <w:rFonts w:ascii="Calibri" w:hAnsi="Calibri" w:cs="Calibri"/>
        </w:rPr>
        <w:tab/>
        <w:t xml:space="preserve">Účastníci si smlouvu přečetli, souhlasí s jejím obsahem a na důkaz svého </w:t>
      </w:r>
      <w:r w:rsidR="005C4995" w:rsidRPr="00235441">
        <w:rPr>
          <w:rFonts w:ascii="Calibri" w:hAnsi="Calibri" w:cs="Calibri"/>
        </w:rPr>
        <w:tab/>
        <w:t xml:space="preserve">souhlasu </w:t>
      </w:r>
      <w:r w:rsidR="000C6AFD" w:rsidRPr="00235441">
        <w:rPr>
          <w:rFonts w:ascii="Calibri" w:hAnsi="Calibri" w:cs="Calibri"/>
        </w:rPr>
        <w:t>připojují své podpisy</w:t>
      </w:r>
      <w:r w:rsidR="005C4995" w:rsidRPr="00235441">
        <w:rPr>
          <w:rFonts w:ascii="Calibri" w:hAnsi="Calibri" w:cs="Calibri"/>
        </w:rPr>
        <w:t>.</w:t>
      </w:r>
    </w:p>
    <w:p w14:paraId="770D8B68" w14:textId="77777777" w:rsidR="005C4995" w:rsidRPr="00235441" w:rsidRDefault="005C4995" w:rsidP="0015570A">
      <w:pPr>
        <w:rPr>
          <w:rFonts w:ascii="Calibri" w:hAnsi="Calibri" w:cs="Calibri"/>
        </w:rPr>
      </w:pPr>
    </w:p>
    <w:p w14:paraId="5DAA0399" w14:textId="77777777" w:rsidR="005C4995" w:rsidRPr="00235441" w:rsidRDefault="00E16B67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V Roudnici nad Labem</w:t>
      </w:r>
      <w:r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ab/>
      </w:r>
      <w:r w:rsidR="00D64084" w:rsidRPr="00235441">
        <w:rPr>
          <w:rFonts w:ascii="Calibri" w:hAnsi="Calibri" w:cs="Calibri"/>
        </w:rPr>
        <w:tab/>
      </w:r>
      <w:r w:rsidR="005C4995" w:rsidRPr="00235441">
        <w:rPr>
          <w:rFonts w:ascii="Calibri" w:hAnsi="Calibri" w:cs="Calibri"/>
        </w:rPr>
        <w:t>V</w:t>
      </w:r>
      <w:r w:rsidR="00D23946" w:rsidRPr="00235441">
        <w:rPr>
          <w:rFonts w:ascii="Calibri" w:hAnsi="Calibri" w:cs="Calibri"/>
        </w:rPr>
        <w:t> Roudnici nad Labem</w:t>
      </w:r>
    </w:p>
    <w:p w14:paraId="5E58F74C" w14:textId="77777777" w:rsidR="005C4995" w:rsidRPr="00235441" w:rsidRDefault="00B3071D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Dne:</w:t>
      </w:r>
      <w:r w:rsidR="00C66D2D" w:rsidRPr="00235441">
        <w:rPr>
          <w:rFonts w:ascii="Calibri" w:hAnsi="Calibri" w:cs="Calibri"/>
        </w:rPr>
        <w:t xml:space="preserve"> </w:t>
      </w:r>
      <w:r w:rsidR="00CF0948" w:rsidRPr="00235441">
        <w:rPr>
          <w:rFonts w:ascii="Calibri" w:hAnsi="Calibri" w:cs="Calibri"/>
        </w:rPr>
        <w:t>17</w:t>
      </w:r>
      <w:r w:rsidR="00D42A07" w:rsidRPr="00235441">
        <w:rPr>
          <w:rFonts w:ascii="Calibri" w:hAnsi="Calibri" w:cs="Calibri"/>
        </w:rPr>
        <w:t>.12</w:t>
      </w:r>
      <w:r w:rsidR="00D64084" w:rsidRPr="00235441">
        <w:rPr>
          <w:rFonts w:ascii="Calibri" w:hAnsi="Calibri" w:cs="Calibri"/>
        </w:rPr>
        <w:t>.202</w:t>
      </w:r>
      <w:r w:rsidR="00CF0948" w:rsidRPr="00235441">
        <w:rPr>
          <w:rFonts w:ascii="Calibri" w:hAnsi="Calibri" w:cs="Calibri"/>
        </w:rPr>
        <w:t>4</w:t>
      </w:r>
      <w:r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ab/>
      </w:r>
      <w:r w:rsidR="00D64084" w:rsidRPr="00235441">
        <w:rPr>
          <w:rFonts w:ascii="Calibri" w:hAnsi="Calibri" w:cs="Calibri"/>
        </w:rPr>
        <w:tab/>
      </w:r>
      <w:r w:rsidR="00D64084"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>Dne</w:t>
      </w:r>
      <w:r w:rsidR="005C4995" w:rsidRPr="00235441">
        <w:rPr>
          <w:rFonts w:ascii="Calibri" w:hAnsi="Calibri" w:cs="Calibri"/>
        </w:rPr>
        <w:t>:</w:t>
      </w:r>
      <w:r w:rsidR="000B2D7B" w:rsidRPr="00235441">
        <w:rPr>
          <w:rFonts w:ascii="Calibri" w:hAnsi="Calibri" w:cs="Calibri"/>
        </w:rPr>
        <w:t xml:space="preserve"> </w:t>
      </w:r>
      <w:r w:rsidR="00CF0948" w:rsidRPr="00235441">
        <w:rPr>
          <w:rFonts w:ascii="Calibri" w:hAnsi="Calibri" w:cs="Calibri"/>
        </w:rPr>
        <w:t>17</w:t>
      </w:r>
      <w:r w:rsidR="00D42A07" w:rsidRPr="00235441">
        <w:rPr>
          <w:rFonts w:ascii="Calibri" w:hAnsi="Calibri" w:cs="Calibri"/>
        </w:rPr>
        <w:t>.12</w:t>
      </w:r>
      <w:r w:rsidR="00D64084" w:rsidRPr="00235441">
        <w:rPr>
          <w:rFonts w:ascii="Calibri" w:hAnsi="Calibri" w:cs="Calibri"/>
        </w:rPr>
        <w:t>.202</w:t>
      </w:r>
      <w:r w:rsidR="00CF0948" w:rsidRPr="00235441">
        <w:rPr>
          <w:rFonts w:ascii="Calibri" w:hAnsi="Calibri" w:cs="Calibri"/>
        </w:rPr>
        <w:t>4</w:t>
      </w:r>
    </w:p>
    <w:p w14:paraId="1613FBF9" w14:textId="77777777" w:rsidR="00E16B67" w:rsidRPr="00235441" w:rsidRDefault="00E16B67" w:rsidP="0015570A">
      <w:pPr>
        <w:rPr>
          <w:rFonts w:ascii="Calibri" w:hAnsi="Calibri" w:cs="Calibri"/>
        </w:rPr>
      </w:pPr>
    </w:p>
    <w:p w14:paraId="17B63F60" w14:textId="77777777" w:rsidR="00E16B67" w:rsidRPr="00235441" w:rsidRDefault="00E16B67" w:rsidP="0015570A">
      <w:pPr>
        <w:rPr>
          <w:rFonts w:ascii="Calibri" w:hAnsi="Calibri" w:cs="Calibri"/>
        </w:rPr>
      </w:pPr>
    </w:p>
    <w:p w14:paraId="45A9F707" w14:textId="77777777" w:rsidR="009D6615" w:rsidRPr="00235441" w:rsidRDefault="009D6615" w:rsidP="0015570A">
      <w:pPr>
        <w:rPr>
          <w:rFonts w:ascii="Calibri" w:hAnsi="Calibri" w:cs="Calibri"/>
        </w:rPr>
      </w:pPr>
    </w:p>
    <w:p w14:paraId="2476A761" w14:textId="77777777" w:rsidR="009D6615" w:rsidRPr="00235441" w:rsidRDefault="009D6615" w:rsidP="0015570A">
      <w:pPr>
        <w:rPr>
          <w:rFonts w:ascii="Calibri" w:hAnsi="Calibri" w:cs="Calibri"/>
        </w:rPr>
      </w:pPr>
    </w:p>
    <w:p w14:paraId="76FFF3ED" w14:textId="77777777" w:rsidR="009D6615" w:rsidRPr="00235441" w:rsidRDefault="009D6615" w:rsidP="0015570A">
      <w:pPr>
        <w:rPr>
          <w:rFonts w:ascii="Calibri" w:hAnsi="Calibri" w:cs="Calibri"/>
        </w:rPr>
      </w:pPr>
    </w:p>
    <w:p w14:paraId="543DB412" w14:textId="77777777" w:rsidR="009D6615" w:rsidRPr="00235441" w:rsidRDefault="009D6615" w:rsidP="0015570A">
      <w:pPr>
        <w:rPr>
          <w:rFonts w:ascii="Calibri" w:hAnsi="Calibri" w:cs="Calibri"/>
        </w:rPr>
      </w:pPr>
    </w:p>
    <w:p w14:paraId="5E3202CF" w14:textId="77777777" w:rsidR="005C4995" w:rsidRPr="00235441" w:rsidRDefault="005C4995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M</w:t>
      </w:r>
      <w:r w:rsidR="00D23946" w:rsidRPr="00235441">
        <w:rPr>
          <w:rFonts w:ascii="Calibri" w:hAnsi="Calibri" w:cs="Calibri"/>
        </w:rPr>
        <w:t xml:space="preserve">gr. </w:t>
      </w:r>
      <w:r w:rsidR="00CF0948" w:rsidRPr="00235441">
        <w:rPr>
          <w:rFonts w:ascii="Calibri" w:hAnsi="Calibri" w:cs="Calibri"/>
        </w:rPr>
        <w:t>Zdenka Vachková</w:t>
      </w:r>
      <w:r w:rsidR="00D23946" w:rsidRPr="00235441">
        <w:rPr>
          <w:rFonts w:ascii="Calibri" w:hAnsi="Calibri" w:cs="Calibri"/>
        </w:rPr>
        <w:t>, ředitel</w:t>
      </w:r>
      <w:r w:rsidR="00CF0948" w:rsidRPr="00235441">
        <w:rPr>
          <w:rFonts w:ascii="Calibri" w:hAnsi="Calibri" w:cs="Calibri"/>
        </w:rPr>
        <w:t>ka</w:t>
      </w:r>
      <w:r w:rsidR="00D23946" w:rsidRPr="00235441">
        <w:rPr>
          <w:rFonts w:ascii="Calibri" w:hAnsi="Calibri" w:cs="Calibri"/>
        </w:rPr>
        <w:t xml:space="preserve"> školy</w:t>
      </w:r>
      <w:r w:rsidR="00D23946" w:rsidRPr="00235441">
        <w:rPr>
          <w:rFonts w:ascii="Calibri" w:hAnsi="Calibri" w:cs="Calibri"/>
        </w:rPr>
        <w:tab/>
      </w:r>
      <w:r w:rsidR="00D23946" w:rsidRPr="00235441">
        <w:rPr>
          <w:rFonts w:ascii="Calibri" w:hAnsi="Calibri" w:cs="Calibri"/>
        </w:rPr>
        <w:tab/>
      </w:r>
      <w:r w:rsidR="00D23946" w:rsidRPr="00235441">
        <w:rPr>
          <w:rFonts w:ascii="Calibri" w:hAnsi="Calibri" w:cs="Calibri"/>
        </w:rPr>
        <w:tab/>
      </w:r>
      <w:r w:rsidR="00CC2A8A" w:rsidRPr="00235441">
        <w:rPr>
          <w:rFonts w:ascii="Calibri" w:hAnsi="Calibri" w:cs="Calibri"/>
        </w:rPr>
        <w:t>Petr</w:t>
      </w:r>
      <w:r w:rsidR="00D23946" w:rsidRPr="00235441">
        <w:rPr>
          <w:rFonts w:ascii="Calibri" w:hAnsi="Calibri" w:cs="Calibri"/>
        </w:rPr>
        <w:t xml:space="preserve"> Skala</w:t>
      </w:r>
      <w:r w:rsidRPr="00235441">
        <w:rPr>
          <w:rFonts w:ascii="Calibri" w:hAnsi="Calibri" w:cs="Calibri"/>
        </w:rPr>
        <w:t xml:space="preserve">, </w:t>
      </w:r>
      <w:r w:rsidR="00B3071D" w:rsidRPr="00235441">
        <w:rPr>
          <w:rFonts w:ascii="Calibri" w:hAnsi="Calibri" w:cs="Calibri"/>
        </w:rPr>
        <w:t>jednatel</w:t>
      </w:r>
    </w:p>
    <w:p w14:paraId="3FA2AB19" w14:textId="77777777" w:rsidR="00FE761A" w:rsidRPr="00235441" w:rsidRDefault="00D23946" w:rsidP="0015570A">
      <w:pPr>
        <w:rPr>
          <w:rFonts w:ascii="Calibri" w:hAnsi="Calibri" w:cs="Calibri"/>
        </w:rPr>
      </w:pPr>
      <w:r w:rsidRPr="00235441">
        <w:rPr>
          <w:rFonts w:ascii="Calibri" w:hAnsi="Calibri" w:cs="Calibri"/>
        </w:rPr>
        <w:t>kupující</w:t>
      </w:r>
      <w:r w:rsidR="005C4995" w:rsidRPr="00235441">
        <w:rPr>
          <w:rFonts w:ascii="Calibri" w:hAnsi="Calibri" w:cs="Calibri"/>
        </w:rPr>
        <w:tab/>
      </w:r>
      <w:r w:rsidR="005C4995" w:rsidRPr="00235441">
        <w:rPr>
          <w:rFonts w:ascii="Calibri" w:hAnsi="Calibri" w:cs="Calibri"/>
        </w:rPr>
        <w:tab/>
      </w:r>
      <w:r w:rsidR="005C4995" w:rsidRPr="00235441">
        <w:rPr>
          <w:rFonts w:ascii="Calibri" w:hAnsi="Calibri" w:cs="Calibri"/>
        </w:rPr>
        <w:tab/>
      </w:r>
      <w:r w:rsidR="005C4995" w:rsidRPr="00235441">
        <w:rPr>
          <w:rFonts w:ascii="Calibri" w:hAnsi="Calibri" w:cs="Calibri"/>
        </w:rPr>
        <w:tab/>
      </w:r>
      <w:r w:rsidR="005C4995" w:rsidRPr="00235441">
        <w:rPr>
          <w:rFonts w:ascii="Calibri" w:hAnsi="Calibri" w:cs="Calibri"/>
        </w:rPr>
        <w:tab/>
      </w:r>
      <w:r w:rsidR="009A24D1" w:rsidRPr="00235441">
        <w:rPr>
          <w:rFonts w:ascii="Calibri" w:hAnsi="Calibri" w:cs="Calibri"/>
        </w:rPr>
        <w:tab/>
      </w:r>
      <w:r w:rsidR="00D64084" w:rsidRPr="00235441">
        <w:rPr>
          <w:rFonts w:ascii="Calibri" w:hAnsi="Calibri" w:cs="Calibri"/>
        </w:rPr>
        <w:tab/>
      </w:r>
      <w:r w:rsidRPr="00235441">
        <w:rPr>
          <w:rFonts w:ascii="Calibri" w:hAnsi="Calibri" w:cs="Calibri"/>
        </w:rPr>
        <w:t>prodávající</w:t>
      </w:r>
    </w:p>
    <w:sectPr w:rsidR="00FE761A" w:rsidRPr="00235441" w:rsidSect="00D2394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22F"/>
    <w:multiLevelType w:val="hybridMultilevel"/>
    <w:tmpl w:val="496C2E1E"/>
    <w:lvl w:ilvl="0" w:tplc="741495C6">
      <w:start w:val="1"/>
      <w:numFmt w:val="decimal"/>
      <w:lvlText w:val="%1.2."/>
      <w:lvlJc w:val="left"/>
      <w:pPr>
        <w:ind w:left="28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12" w:hanging="360"/>
      </w:pPr>
    </w:lvl>
    <w:lvl w:ilvl="2" w:tplc="0405001B" w:tentative="1">
      <w:start w:val="1"/>
      <w:numFmt w:val="lowerRoman"/>
      <w:lvlText w:val="%3."/>
      <w:lvlJc w:val="right"/>
      <w:pPr>
        <w:ind w:left="4332" w:hanging="180"/>
      </w:pPr>
    </w:lvl>
    <w:lvl w:ilvl="3" w:tplc="0405000F" w:tentative="1">
      <w:start w:val="1"/>
      <w:numFmt w:val="decimal"/>
      <w:lvlText w:val="%4."/>
      <w:lvlJc w:val="left"/>
      <w:pPr>
        <w:ind w:left="5052" w:hanging="360"/>
      </w:pPr>
    </w:lvl>
    <w:lvl w:ilvl="4" w:tplc="04050019" w:tentative="1">
      <w:start w:val="1"/>
      <w:numFmt w:val="lowerLetter"/>
      <w:lvlText w:val="%5."/>
      <w:lvlJc w:val="left"/>
      <w:pPr>
        <w:ind w:left="5772" w:hanging="360"/>
      </w:pPr>
    </w:lvl>
    <w:lvl w:ilvl="5" w:tplc="0405001B" w:tentative="1">
      <w:start w:val="1"/>
      <w:numFmt w:val="lowerRoman"/>
      <w:lvlText w:val="%6."/>
      <w:lvlJc w:val="right"/>
      <w:pPr>
        <w:ind w:left="6492" w:hanging="180"/>
      </w:pPr>
    </w:lvl>
    <w:lvl w:ilvl="6" w:tplc="0405000F" w:tentative="1">
      <w:start w:val="1"/>
      <w:numFmt w:val="decimal"/>
      <w:lvlText w:val="%7."/>
      <w:lvlJc w:val="left"/>
      <w:pPr>
        <w:ind w:left="7212" w:hanging="360"/>
      </w:pPr>
    </w:lvl>
    <w:lvl w:ilvl="7" w:tplc="04050019" w:tentative="1">
      <w:start w:val="1"/>
      <w:numFmt w:val="lowerLetter"/>
      <w:lvlText w:val="%8."/>
      <w:lvlJc w:val="left"/>
      <w:pPr>
        <w:ind w:left="7932" w:hanging="360"/>
      </w:pPr>
    </w:lvl>
    <w:lvl w:ilvl="8" w:tplc="0405001B" w:tentative="1">
      <w:start w:val="1"/>
      <w:numFmt w:val="lowerRoman"/>
      <w:lvlText w:val="%9."/>
      <w:lvlJc w:val="right"/>
      <w:pPr>
        <w:ind w:left="8652" w:hanging="180"/>
      </w:pPr>
    </w:lvl>
  </w:abstractNum>
  <w:abstractNum w:abstractNumId="1" w15:restartNumberingAfterBreak="0">
    <w:nsid w:val="0EB56225"/>
    <w:multiLevelType w:val="hybridMultilevel"/>
    <w:tmpl w:val="CCA68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729B1"/>
    <w:multiLevelType w:val="hybridMultilevel"/>
    <w:tmpl w:val="2E26E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1A6A"/>
    <w:multiLevelType w:val="hybridMultilevel"/>
    <w:tmpl w:val="343C39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41F3C"/>
    <w:multiLevelType w:val="hybridMultilevel"/>
    <w:tmpl w:val="F61E7A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3591C"/>
    <w:multiLevelType w:val="hybridMultilevel"/>
    <w:tmpl w:val="A8DED8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A52B1"/>
    <w:multiLevelType w:val="hybridMultilevel"/>
    <w:tmpl w:val="A394D4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70A"/>
    <w:rsid w:val="00010FEE"/>
    <w:rsid w:val="000B2D7B"/>
    <w:rsid w:val="000B6510"/>
    <w:rsid w:val="000C6AFD"/>
    <w:rsid w:val="000E6197"/>
    <w:rsid w:val="00104D11"/>
    <w:rsid w:val="0011305B"/>
    <w:rsid w:val="00135C86"/>
    <w:rsid w:val="0015570A"/>
    <w:rsid w:val="002122C2"/>
    <w:rsid w:val="00217396"/>
    <w:rsid w:val="00231FA6"/>
    <w:rsid w:val="00235441"/>
    <w:rsid w:val="002A71E3"/>
    <w:rsid w:val="00357C5A"/>
    <w:rsid w:val="003876DD"/>
    <w:rsid w:val="003D76E9"/>
    <w:rsid w:val="00482164"/>
    <w:rsid w:val="004C52C7"/>
    <w:rsid w:val="004D0FFC"/>
    <w:rsid w:val="004F4671"/>
    <w:rsid w:val="004F6B4A"/>
    <w:rsid w:val="00517236"/>
    <w:rsid w:val="005C4995"/>
    <w:rsid w:val="006E0AE0"/>
    <w:rsid w:val="008065C5"/>
    <w:rsid w:val="00880DC3"/>
    <w:rsid w:val="008A11D5"/>
    <w:rsid w:val="008A47FB"/>
    <w:rsid w:val="008A5F1C"/>
    <w:rsid w:val="00924B20"/>
    <w:rsid w:val="00935EA7"/>
    <w:rsid w:val="00977177"/>
    <w:rsid w:val="009A24D1"/>
    <w:rsid w:val="009D6615"/>
    <w:rsid w:val="009E7381"/>
    <w:rsid w:val="00A477FE"/>
    <w:rsid w:val="00A8246E"/>
    <w:rsid w:val="00B3071D"/>
    <w:rsid w:val="00C617B3"/>
    <w:rsid w:val="00C66D2D"/>
    <w:rsid w:val="00CC2A8A"/>
    <w:rsid w:val="00CE56E3"/>
    <w:rsid w:val="00CE5F5D"/>
    <w:rsid w:val="00CF0948"/>
    <w:rsid w:val="00D069F6"/>
    <w:rsid w:val="00D23946"/>
    <w:rsid w:val="00D42A07"/>
    <w:rsid w:val="00D64084"/>
    <w:rsid w:val="00D70053"/>
    <w:rsid w:val="00D77F0D"/>
    <w:rsid w:val="00D918AA"/>
    <w:rsid w:val="00E16B67"/>
    <w:rsid w:val="00E82CCF"/>
    <w:rsid w:val="00EF24D7"/>
    <w:rsid w:val="00F130A1"/>
    <w:rsid w:val="00F537F4"/>
    <w:rsid w:val="00F74811"/>
    <w:rsid w:val="00FB50F4"/>
    <w:rsid w:val="00FE761A"/>
    <w:rsid w:val="00FF3C2F"/>
    <w:rsid w:val="00FF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83AC761"/>
  <w15:chartTrackingRefBased/>
  <w15:docId w15:val="{B7269167-AFF2-42D1-B03D-F2EAB066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E5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Roudnice nad Labem, přísp</vt:lpstr>
    </vt:vector>
  </TitlesOfParts>
  <Company>GOPAS, a.s.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Roudnice nad Labem, přísp</dc:title>
  <dc:subject/>
  <dc:creator>zbunatova</dc:creator>
  <cp:keywords/>
  <cp:lastModifiedBy>Dagmar Antošová</cp:lastModifiedBy>
  <cp:revision>2</cp:revision>
  <cp:lastPrinted>2024-12-17T07:36:00Z</cp:lastPrinted>
  <dcterms:created xsi:type="dcterms:W3CDTF">2024-12-18T13:43:00Z</dcterms:created>
  <dcterms:modified xsi:type="dcterms:W3CDTF">2024-12-18T13:43:00Z</dcterms:modified>
</cp:coreProperties>
</file>