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01313" w14:textId="77777777" w:rsidR="00540A6E" w:rsidRDefault="00540A6E" w:rsidP="00540A6E">
      <w:r>
        <w:rPr>
          <w:rFonts w:ascii="Calibri Light" w:hAnsi="Calibri Light" w:cs="Calibri Light"/>
          <w:noProof/>
          <w:lang w:eastAsia="cs-CZ"/>
        </w:rPr>
        <w:drawing>
          <wp:inline distT="0" distB="0" distL="0" distR="0" wp14:anchorId="38A0E80E" wp14:editId="0FF34079">
            <wp:extent cx="1609725" cy="628650"/>
            <wp:effectExtent l="0" t="0" r="0" b="0"/>
            <wp:docPr id="588435167" name="Obrázek 1" descr="Bez názv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 názvu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88D88" w14:textId="77777777" w:rsidR="00540A6E" w:rsidRPr="00FF0857" w:rsidRDefault="00540A6E" w:rsidP="00540A6E">
      <w:proofErr w:type="spellStart"/>
      <w:r w:rsidRPr="00FF0857">
        <w:t>Stolařská</w:t>
      </w:r>
      <w:proofErr w:type="spellEnd"/>
      <w:r w:rsidRPr="00FF0857">
        <w:t xml:space="preserve"> výroba Jiří Černoch</w:t>
      </w:r>
    </w:p>
    <w:p w14:paraId="7CCA54C6" w14:textId="77777777" w:rsidR="00540A6E" w:rsidRPr="00FF0857" w:rsidRDefault="00540A6E" w:rsidP="00540A6E">
      <w:r w:rsidRPr="00FF0857">
        <w:t>Mankovice 74, 742 35 Odry</w:t>
      </w:r>
    </w:p>
    <w:p w14:paraId="79231CDF" w14:textId="77777777" w:rsidR="00540A6E" w:rsidRDefault="00540A6E" w:rsidP="00540A6E"/>
    <w:p w14:paraId="53179B69" w14:textId="038BE3F4" w:rsidR="00540A6E" w:rsidRDefault="00540A6E" w:rsidP="00540A6E">
      <w:r>
        <w:t>Potvrzujeme přijetí Vaší objednávku na dodávku 1</w:t>
      </w:r>
      <w:r>
        <w:t>6</w:t>
      </w:r>
      <w:r>
        <w:t xml:space="preserve"> ks interiérových dveří SOLODOR včetně kování v hodnotě </w:t>
      </w:r>
      <w:proofErr w:type="gramStart"/>
      <w:r>
        <w:t>1</w:t>
      </w:r>
      <w:r>
        <w:t>0</w:t>
      </w:r>
      <w:r>
        <w:t>2.</w:t>
      </w:r>
      <w:r>
        <w:t>88</w:t>
      </w:r>
      <w:r>
        <w:t>0,--</w:t>
      </w:r>
      <w:proofErr w:type="gramEnd"/>
      <w:r>
        <w:t xml:space="preserve"> Kč.</w:t>
      </w:r>
    </w:p>
    <w:p w14:paraId="4BB1E37C" w14:textId="77777777" w:rsidR="00540A6E" w:rsidRDefault="00540A6E" w:rsidP="00540A6E"/>
    <w:p w14:paraId="0270EBCF" w14:textId="77777777" w:rsidR="00540A6E" w:rsidRDefault="00540A6E" w:rsidP="00540A6E">
      <w:r>
        <w:t>Jiří Černoch</w:t>
      </w:r>
    </w:p>
    <w:p w14:paraId="41131CEC" w14:textId="77777777" w:rsidR="00540A6E" w:rsidRDefault="00540A6E" w:rsidP="00540A6E">
      <w:r>
        <w:t>29.11.2024</w:t>
      </w:r>
    </w:p>
    <w:p w14:paraId="15495079" w14:textId="77777777" w:rsidR="00540A6E" w:rsidRPr="00FF0857" w:rsidRDefault="00540A6E" w:rsidP="00540A6E"/>
    <w:p w14:paraId="40D4826B" w14:textId="77777777" w:rsidR="002F416A" w:rsidRDefault="002F416A"/>
    <w:sectPr w:rsidR="002F4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90E"/>
    <w:rsid w:val="0008002F"/>
    <w:rsid w:val="002F416A"/>
    <w:rsid w:val="00540A6E"/>
    <w:rsid w:val="009753C0"/>
    <w:rsid w:val="009B090E"/>
    <w:rsid w:val="00A0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65DD"/>
  <w15:chartTrackingRefBased/>
  <w15:docId w15:val="{C773ACB0-4ED2-4EC4-B7FB-9460A11A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A6E"/>
  </w:style>
  <w:style w:type="paragraph" w:styleId="Nadpis1">
    <w:name w:val="heading 1"/>
    <w:basedOn w:val="Normln"/>
    <w:next w:val="Normln"/>
    <w:link w:val="Nadpis1Char"/>
    <w:uiPriority w:val="9"/>
    <w:qFormat/>
    <w:rsid w:val="009B0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0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0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0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0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0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0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0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0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0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09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09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09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09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09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09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0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0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0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0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0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09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09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09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0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09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09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B5137.B00FAC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Beňová</dc:creator>
  <cp:keywords/>
  <dc:description/>
  <cp:lastModifiedBy>Daniela Beňová</cp:lastModifiedBy>
  <cp:revision>2</cp:revision>
  <dcterms:created xsi:type="dcterms:W3CDTF">2024-12-18T10:18:00Z</dcterms:created>
  <dcterms:modified xsi:type="dcterms:W3CDTF">2024-12-18T10:18:00Z</dcterms:modified>
</cp:coreProperties>
</file>