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3 SOD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1265/2024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050" w:val="left"/>
        </w:tabs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Zakázka:</w:t>
        <w:tab/>
      </w:r>
      <w:r>
        <w:rPr>
          <w:b/>
          <w:bCs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“ HC Nechráníce - jeřáb č.35 ”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050" w:val="left"/>
        </w:tabs>
        <w:bidi w:val="0"/>
        <w:spacing w:before="0" w:after="720" w:line="240" w:lineRule="auto"/>
        <w:ind w:left="0" w:right="0" w:firstLine="0"/>
        <w:jc w:val="both"/>
        <w:rPr>
          <w:sz w:val="22"/>
          <w:szCs w:val="22"/>
        </w:rPr>
      </w:pPr>
      <w:r>
        <w:rPr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Zadavatel:</w:t>
      </w:r>
      <w:r>
        <w:rPr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Povodí Ohře, státní podnik, Bezručova 4219, 430 03 Chomutov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2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Dodavatel SUTOR Global s.r.o., IČO 64051072, za kterého jedná (dále jen „dodavatel“), tímto čestně prohlašuje, že, bude-li s ním uzavřena smlouva na plnění veřejné zakázky, zajistí po celou dobu provádění díla: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2" w:val="left"/>
        </w:tabs>
        <w:bidi w:val="0"/>
        <w:spacing w:before="0" w:line="240" w:lineRule="auto"/>
        <w:ind w:left="720" w:right="0" w:hanging="300"/>
        <w:jc w:val="both"/>
      </w:pPr>
      <w:bookmarkStart w:id="0" w:name="bookmark0"/>
      <w:bookmarkEnd w:id="0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 s důrazem na legální zaměstnávání, spravedlivé odměňování,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2" w:val="left"/>
        </w:tabs>
        <w:bidi w:val="0"/>
        <w:spacing w:before="0" w:line="240" w:lineRule="auto"/>
        <w:ind w:left="720" w:right="0" w:hanging="300"/>
        <w:jc w:val="both"/>
      </w:pPr>
      <w:bookmarkStart w:id="1" w:name="bookmark1"/>
      <w:bookmarkEnd w:id="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2" w:val="left"/>
        </w:tabs>
        <w:bidi w:val="0"/>
        <w:spacing w:before="0" w:line="240" w:lineRule="auto"/>
        <w:ind w:left="720" w:right="0" w:hanging="300"/>
        <w:jc w:val="both"/>
      </w:pPr>
      <w:bookmarkStart w:id="2" w:name="bookmark2"/>
      <w:bookmarkEnd w:id="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2" w:val="left"/>
        </w:tabs>
        <w:bidi w:val="0"/>
        <w:spacing w:before="0" w:after="0" w:line="240" w:lineRule="auto"/>
        <w:ind w:left="0" w:right="0" w:firstLine="420"/>
        <w:jc w:val="both"/>
      </w:pPr>
      <w:bookmarkStart w:id="3" w:name="bookmark3"/>
      <w:bookmarkEnd w:id="3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snížení negativního dopadu jeho činnosti při plnění veřejné zakázky na životní prostředí, zejména pak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64" w:val="left"/>
        </w:tabs>
        <w:bidi w:val="0"/>
        <w:spacing w:before="0" w:after="0" w:line="240" w:lineRule="auto"/>
        <w:ind w:left="0" w:right="0" w:firstLine="820"/>
        <w:jc w:val="both"/>
      </w:pPr>
      <w:bookmarkStart w:id="4" w:name="bookmark4"/>
      <w:bookmarkEnd w:id="4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využíváním nízkoemisních automobilů, má-li je k dispozici;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64" w:val="left"/>
        </w:tabs>
        <w:bidi w:val="0"/>
        <w:spacing w:before="0" w:after="0" w:line="240" w:lineRule="auto"/>
        <w:ind w:left="1160" w:right="0" w:hanging="320"/>
        <w:jc w:val="both"/>
      </w:pPr>
      <w:bookmarkStart w:id="5" w:name="bookmark5"/>
      <w:bookmarkEnd w:id="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předcházením znečišťování ovzduší a snižováním úrovně znečišťování, může-li je během plnění veřejné zakázky způsobit;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64" w:val="left"/>
        </w:tabs>
        <w:bidi w:val="0"/>
        <w:spacing w:before="0" w:after="0" w:line="240" w:lineRule="auto"/>
        <w:ind w:left="1160" w:right="0" w:hanging="320"/>
        <w:jc w:val="both"/>
      </w:pPr>
      <w:bookmarkStart w:id="6" w:name="bookmark6"/>
      <w:bookmarkEnd w:id="6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předcházením vzniku odpadů, stanovením hierarchie nakládání s nimi a prosazováním základních principů ochrany životního prostředí a zdraví lidí při nakládání s odpady;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64" w:val="left"/>
        </w:tabs>
        <w:bidi w:val="0"/>
        <w:spacing w:before="0" w:after="260" w:line="240" w:lineRule="auto"/>
        <w:ind w:left="1160" w:right="0" w:hanging="320"/>
        <w:jc w:val="both"/>
      </w:pPr>
      <w:bookmarkStart w:id="7" w:name="bookmark7"/>
      <w:bookmarkEnd w:id="7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2" w:val="left"/>
        </w:tabs>
        <w:bidi w:val="0"/>
        <w:spacing w:before="0" w:after="1020" w:line="240" w:lineRule="auto"/>
        <w:ind w:left="720" w:right="0" w:hanging="300"/>
        <w:jc w:val="both"/>
      </w:pPr>
      <w:bookmarkStart w:id="8" w:name="bookmark8"/>
      <w:bookmarkEnd w:id="8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implementaci nového nebo značně zlepšeného produktu, služby nebo postupu souvisejícího s předmětem veřejné zakázky, bude-li to vzhledem ke smyslu zakázky možné.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222" w:val="left"/>
        </w:tabs>
        <w:bidi w:val="0"/>
        <w:spacing w:before="0" w:after="200" w:line="240" w:lineRule="auto"/>
        <w:ind w:left="0" w:right="0" w:firstLine="0"/>
        <w:jc w:val="both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Jméno:</w:t>
        <w:tab/>
        <w:t>Podpis: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(osoba nebo osoby řádně pověřené podepsat čestné prohlášení)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21" w:val="left"/>
          <w:tab w:pos="5222" w:val="left"/>
        </w:tabs>
        <w:bidi w:val="0"/>
        <w:spacing w:before="0" w:after="240" w:line="240" w:lineRule="auto"/>
        <w:ind w:left="0" w:right="0" w:firstLine="0"/>
        <w:jc w:val="both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Datum:</w:t>
        <w:tab/>
        <w:t>22.10.2024</w:t>
        <w:tab/>
        <w:t>Razítko: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38" w:h="16858"/>
      <w:pgMar w:top="400" w:left="1090" w:right="1076" w:bottom="1040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6699250</wp:posOffset>
              </wp:positionH>
              <wp:positionV relativeFrom="page">
                <wp:posOffset>10044430</wp:posOffset>
              </wp:positionV>
              <wp:extent cx="94615" cy="28638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4615" cy="2863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0404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1/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0404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7.5pt;margin-top:790.89999999999998pt;width:7.4500000000000002pt;height:22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40404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1/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40404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■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1E1E1E"/>
      <w:sz w:val="32"/>
      <w:szCs w:val="32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1E1E1E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60"/>
      <w:ind w:firstLine="2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1E1E1E"/>
      <w:sz w:val="32"/>
      <w:szCs w:val="32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1E1E1E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SIneo+754e-24102214470</dc:title>
  <dc:subject/>
  <dc:creator>PekarkovaBarbora</dc:creator>
  <cp:keywords/>
</cp:coreProperties>
</file>