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BB" w:rsidRDefault="00C623BB" w:rsidP="00C623BB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C623BB" w:rsidRDefault="00C623BB" w:rsidP="00C623BB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D06CF">
          <w:rPr>
            <w:rStyle w:val="Hypertextovodkaz"/>
            <w:rFonts w:ascii="Tahoma" w:hAnsi="Tahoma" w:cs="Tahoma"/>
            <w:sz w:val="20"/>
            <w:szCs w:val="20"/>
          </w:rPr>
          <w:t>xxx.xxxxxxxx@easycm.cz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C623BB" w:rsidRDefault="00C623BB" w:rsidP="00C623BB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18.12.2024 08:56</w:t>
      </w:r>
    </w:p>
    <w:p w:rsidR="00C623BB" w:rsidRDefault="00C623BB" w:rsidP="00C623BB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- ICT SZZ Krnov (</w:t>
      </w:r>
      <w:hyperlink r:id="rId7" w:history="1">
        <w:r w:rsidRPr="004D06CF">
          <w:rPr>
            <w:rStyle w:val="Hypertextovodkaz"/>
            <w:rFonts w:ascii="Tahoma" w:hAnsi="Tahoma" w:cs="Tahoma"/>
            <w:sz w:val="20"/>
            <w:szCs w:val="20"/>
          </w:rPr>
          <w:t>xxxxxxx.xxxxxx@szzkrnov.cz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C623BB" w:rsidRDefault="00C623BB" w:rsidP="00C623BB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Kopie: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/SZZ Krnov (</w:t>
      </w:r>
      <w:hyperlink r:id="rId8" w:history="1">
        <w:r w:rsidRPr="004D06CF">
          <w:rPr>
            <w:rStyle w:val="Hypertextovodkaz"/>
            <w:rFonts w:ascii="Tahoma" w:hAnsi="Tahoma" w:cs="Tahoma"/>
            <w:sz w:val="20"/>
            <w:szCs w:val="20"/>
          </w:rPr>
          <w:t>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9" w:history="1">
        <w:r w:rsidRPr="004D06CF">
          <w:rPr>
            <w:rStyle w:val="Hypertextovodkaz"/>
            <w:rFonts w:ascii="Tahoma" w:hAnsi="Tahoma" w:cs="Tahoma"/>
            <w:sz w:val="20"/>
            <w:szCs w:val="20"/>
          </w:rPr>
          <w:t>xxxxxxxx.xxxx@szzkrnov.cz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C623BB" w:rsidRDefault="00C623BB" w:rsidP="00C623BB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Kamery</w:t>
      </w:r>
    </w:p>
    <w:p w:rsidR="00C623BB" w:rsidRDefault="00C623BB" w:rsidP="00C623BB">
      <w:pPr>
        <w:spacing w:before="150" w:after="150"/>
        <w:rPr>
          <w:rFonts w:ascii="Tahoma" w:hAnsi="Tahoma" w:cs="Tahoma"/>
          <w:sz w:val="20"/>
          <w:szCs w:val="20"/>
        </w:rPr>
      </w:pPr>
    </w:p>
    <w:p w:rsidR="00C623BB" w:rsidRDefault="00C623BB" w:rsidP="00C623BB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 přeji,</w:t>
      </w:r>
    </w:p>
    <w:p w:rsidR="00C623BB" w:rsidRDefault="00C623BB" w:rsidP="00C623BB">
      <w:pPr>
        <w:spacing w:before="150" w:after="150"/>
        <w:rPr>
          <w:rFonts w:ascii="Tahoma" w:hAnsi="Tahoma" w:cs="Tahoma"/>
          <w:sz w:val="20"/>
          <w:szCs w:val="20"/>
        </w:rPr>
      </w:pPr>
    </w:p>
    <w:p w:rsidR="00C623BB" w:rsidRDefault="00C623BB" w:rsidP="00C623BB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zatím posílám akceptaci a rozluštění cen pošlu v </w:t>
      </w:r>
      <w:proofErr w:type="spellStart"/>
      <w:r>
        <w:rPr>
          <w:rFonts w:ascii="Tahoma" w:hAnsi="Tahoma" w:cs="Tahoma"/>
          <w:sz w:val="20"/>
          <w:szCs w:val="20"/>
        </w:rPr>
        <w:t>zápětí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C623BB" w:rsidRDefault="00C623BB" w:rsidP="00C623BB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C623BB" w:rsidRDefault="00C623BB" w:rsidP="00C623BB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s pozdravem</w:t>
      </w:r>
    </w:p>
    <w:p w:rsidR="00C623BB" w:rsidRDefault="00C623BB" w:rsidP="00C623BB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color w:val="133E73"/>
        </w:rPr>
        <w:t>-</w:t>
      </w:r>
      <w:r>
        <w:rPr>
          <w:rFonts w:ascii="Arial" w:hAnsi="Arial" w:cs="Arial"/>
          <w:b/>
          <w:bCs/>
          <w:color w:val="68B9E3"/>
        </w:rPr>
        <w:t>-</w:t>
      </w:r>
      <w:r>
        <w:rPr>
          <w:rFonts w:ascii="Arial" w:hAnsi="Arial" w:cs="Arial"/>
          <w:b/>
          <w:bCs/>
          <w:color w:val="EF9811"/>
        </w:rPr>
        <w:t>-</w:t>
      </w:r>
    </w:p>
    <w:p w:rsidR="00C623BB" w:rsidRDefault="00C623BB" w:rsidP="00C623BB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</w:t>
      </w:r>
      <w:proofErr w:type="spellEnd"/>
      <w:r>
        <w:rPr>
          <w:rStyle w:val="Siln"/>
          <w:rFonts w:ascii="Tahoma" w:hAnsi="Tahoma" w:cs="Tahoma"/>
          <w:color w:val="1F497D"/>
          <w:sz w:val="18"/>
          <w:szCs w:val="18"/>
        </w:rPr>
        <w:t xml:space="preserve"> </w:t>
      </w: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xxxxxxxxx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br/>
      </w:r>
      <w:proofErr w:type="spellStart"/>
      <w:r>
        <w:rPr>
          <w:rFonts w:ascii="Tahoma" w:hAnsi="Tahoma" w:cs="Tahoma"/>
          <w:color w:val="1F497D"/>
          <w:sz w:val="16"/>
          <w:szCs w:val="16"/>
        </w:rPr>
        <w:t>Easy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Control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Morava, s.r.o. | Opavská 509/12 |</w:t>
      </w:r>
      <w:r>
        <w:rPr>
          <w:rFonts w:ascii="Tahoma" w:hAnsi="Tahoma" w:cs="Tahoma"/>
          <w:color w:val="1F497D"/>
          <w:sz w:val="16"/>
          <w:szCs w:val="16"/>
        </w:rPr>
        <w:t> 795 01 Rýmařov</w:t>
      </w:r>
      <w:r>
        <w:rPr>
          <w:rFonts w:ascii="Tahoma" w:hAnsi="Tahoma" w:cs="Tahoma"/>
          <w:color w:val="1F497D"/>
          <w:sz w:val="16"/>
          <w:szCs w:val="16"/>
        </w:rPr>
        <w:br/>
        <w:t xml:space="preserve">Tel: +420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1F497D"/>
          <w:sz w:val="16"/>
          <w:szCs w:val="16"/>
        </w:rPr>
        <w:t xml:space="preserve">, +420 554 286 237 | </w:t>
      </w:r>
      <w:hyperlink r:id="rId10" w:history="1">
        <w:r w:rsidRPr="004D06CF">
          <w:rPr>
            <w:rStyle w:val="Hypertextovodkaz"/>
            <w:rFonts w:ascii="Tahoma" w:hAnsi="Tahoma" w:cs="Tahoma"/>
            <w:sz w:val="16"/>
            <w:szCs w:val="16"/>
          </w:rPr>
          <w:t>xxx.xxxxxxxx@easycm.cz</w:t>
        </w:r>
      </w:hyperlink>
      <w:r>
        <w:rPr>
          <w:rFonts w:ascii="Tahoma" w:hAnsi="Tahoma" w:cs="Tahoma"/>
          <w:color w:val="1F497D"/>
          <w:sz w:val="16"/>
          <w:szCs w:val="16"/>
        </w:rPr>
        <w:t xml:space="preserve">, </w:t>
      </w:r>
      <w:hyperlink r:id="rId11" w:tgtFrame="_blank" w:history="1">
        <w:r>
          <w:rPr>
            <w:rStyle w:val="Hypertextovodkaz"/>
            <w:rFonts w:ascii="Tahoma" w:hAnsi="Tahoma" w:cs="Tahoma"/>
            <w:color w:val="1155CC"/>
            <w:sz w:val="16"/>
            <w:szCs w:val="16"/>
          </w:rPr>
          <w:t>www.easycm.cz</w:t>
        </w:r>
      </w:hyperlink>
    </w:p>
    <w:p w:rsidR="00A12CE1" w:rsidRPr="00C623BB" w:rsidRDefault="00A12CE1" w:rsidP="00C623BB"/>
    <w:sectPr w:rsidR="00A12CE1" w:rsidRPr="00C623B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623BB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CFB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x@easycm.cz" TargetMode="External"/><Relationship Id="rId11" Type="http://schemas.openxmlformats.org/officeDocument/2006/relationships/hyperlink" Target="http://www.easycm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.xxxxxxxx@easyc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.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5F29-6A1A-4551-81B7-587E4BB9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2024-12-18T10:06:00Z</dcterms:created>
  <dcterms:modified xsi:type="dcterms:W3CDTF">2024-12-18T10:06:00Z</dcterms:modified>
</cp:coreProperties>
</file>