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A5653E">
        <w:t>KAA-SZ-164/2024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5653E" w:rsidRPr="00A5653E">
        <w:rPr>
          <w:rFonts w:cs="Arial"/>
          <w:szCs w:val="20"/>
        </w:rPr>
        <w:t xml:space="preserve">Mgr. </w:t>
      </w:r>
      <w:r w:rsidR="00A5653E">
        <w:t>Dana Zajícová</w:t>
      </w:r>
      <w:r w:rsidRPr="00A3020E">
        <w:rPr>
          <w:rFonts w:cs="Arial"/>
          <w:szCs w:val="20"/>
        </w:rPr>
        <w:t xml:space="preserve">, </w:t>
      </w:r>
      <w:r w:rsidR="00A5653E" w:rsidRPr="00A5653E">
        <w:rPr>
          <w:rFonts w:cs="Arial"/>
          <w:szCs w:val="20"/>
        </w:rPr>
        <w:t>ředitelka Kontaktního</w:t>
      </w:r>
      <w:r w:rsidR="00A5653E">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5653E" w:rsidRPr="00A5653E">
        <w:rPr>
          <w:rFonts w:cs="Arial"/>
          <w:szCs w:val="20"/>
        </w:rPr>
        <w:t>Dobrovského 1278</w:t>
      </w:r>
      <w:r w:rsidR="00A5653E">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A5653E" w:rsidRPr="00A5653E">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5653E" w:rsidRPr="00A5653E">
        <w:rPr>
          <w:rFonts w:cs="Arial"/>
          <w:szCs w:val="20"/>
        </w:rPr>
        <w:t xml:space="preserve">tř. </w:t>
      </w:r>
      <w:r w:rsidR="00A5653E">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A5653E"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A5653E" w:rsidRPr="00A5653E">
        <w:rPr>
          <w:rFonts w:cs="Arial"/>
          <w:szCs w:val="20"/>
        </w:rPr>
        <w:t>Dům seniorů</w:t>
      </w:r>
      <w:r w:rsidR="00A5653E">
        <w:t xml:space="preserve"> "POHODA", o.p.s.</w:t>
      </w:r>
      <w:r w:rsidR="00A5653E" w:rsidRPr="00A5653E">
        <w:rPr>
          <w:rFonts w:cs="Arial"/>
          <w:vanish/>
          <w:szCs w:val="20"/>
        </w:rPr>
        <w:t>0</w:t>
      </w:r>
    </w:p>
    <w:p w:rsidR="00B066F7" w:rsidRPr="0033691D" w:rsidRDefault="00A5653E"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483A36">
        <w:rPr>
          <w:rFonts w:cs="Arial"/>
          <w:noProof/>
          <w:szCs w:val="20"/>
        </w:rPr>
        <w:t>xxx</w:t>
      </w:r>
    </w:p>
    <w:p w:rsidR="00B066F7" w:rsidRPr="0033691D" w:rsidRDefault="00A5653E"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A5653E">
        <w:rPr>
          <w:rFonts w:cs="Arial"/>
          <w:szCs w:val="20"/>
        </w:rPr>
        <w:t>Mládí č</w:t>
      </w:r>
      <w:r>
        <w:t>.p. 725, Lutyně, 735 14 Orlová 4</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A5653E" w:rsidRPr="00A5653E">
        <w:rPr>
          <w:rFonts w:cs="Arial"/>
          <w:szCs w:val="20"/>
        </w:rPr>
        <w:t>25852051</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A5653E">
        <w:t>CZ.03.01.01/00/22_015/0000889</w:t>
      </w:r>
      <w:r w:rsidR="00282982">
        <w:rPr>
          <w:i/>
          <w:iCs/>
        </w:rPr>
        <w:t xml:space="preserve"> </w:t>
      </w:r>
      <w:r w:rsidR="00A5653E">
        <w:t>Podpora zaměstnanosti osob se zdravotním postižením (OZP)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483A36">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483A36">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A5653E">
        <w:rPr>
          <w:noProof/>
        </w:rPr>
        <w:t>administrativní pracovník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A5653E">
        <w:t>Mládí č.p. 725, Lutyně, 735 14 Orlová 4</w:t>
      </w:r>
    </w:p>
    <w:p w:rsidR="00414EBF" w:rsidRDefault="00414EBF" w:rsidP="00414EBF">
      <w:pPr>
        <w:pStyle w:val="Daltextbodudohody"/>
        <w:tabs>
          <w:tab w:val="clear" w:pos="2520"/>
        </w:tabs>
        <w:ind w:left="3119" w:hanging="2263"/>
      </w:pPr>
      <w:r>
        <w:t>Den nástupu do práce:</w:t>
      </w:r>
      <w:r>
        <w:tab/>
      </w:r>
      <w:r w:rsidR="00A5653E">
        <w:t>2.1.2025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A5653E">
        <w:rPr>
          <w:noProof/>
        </w:rPr>
        <w:t>určitou, minimálně do 31.12.2027</w:t>
      </w:r>
      <w:r>
        <w:t xml:space="preserve">, s týdenní pracovní dobou </w:t>
      </w:r>
      <w:r w:rsidR="00A5653E">
        <w:rPr>
          <w:noProof/>
        </w:rPr>
        <w:t>20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A5653E">
        <w:rPr>
          <w:noProof/>
        </w:rPr>
        <w:t>31.12.2025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A5653E">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A5653E">
        <w:rPr>
          <w:noProof/>
        </w:rPr>
        <w:t>11 250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A5653E">
        <w:t>134 637</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A5653E">
        <w:rPr>
          <w:noProof/>
        </w:rPr>
        <w:t>2.1.2025</w:t>
      </w:r>
      <w:r w:rsidR="00781CAC">
        <w:t xml:space="preserve"> do</w:t>
      </w:r>
      <w:r w:rsidRPr="0058691B">
        <w:t> </w:t>
      </w:r>
      <w:r w:rsidR="00A5653E">
        <w:rPr>
          <w:noProof/>
        </w:rPr>
        <w:t>31.12.2025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A5653E">
        <w:t>2.1.2025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483A36">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A5653E" w:rsidP="009B751F">
      <w:pPr>
        <w:keepNext/>
        <w:keepLines/>
        <w:tabs>
          <w:tab w:val="left" w:pos="2520"/>
        </w:tabs>
        <w:rPr>
          <w:rFonts w:cs="Arial"/>
          <w:szCs w:val="20"/>
        </w:rPr>
      </w:pPr>
      <w:r>
        <w:rPr>
          <w:noProof/>
        </w:rPr>
        <w:t>Karviná</w:t>
      </w:r>
      <w:r w:rsidR="000378AA" w:rsidRPr="003F2F6D">
        <w:rPr>
          <w:rFonts w:cs="Arial"/>
          <w:szCs w:val="20"/>
        </w:rPr>
        <w:t xml:space="preserve"> dne </w:t>
      </w:r>
      <w:r w:rsidR="00483A36">
        <w:rPr>
          <w:rFonts w:cs="Arial"/>
          <w:szCs w:val="20"/>
        </w:rPr>
        <w:t>18.12.2024</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A5653E">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Default="00483A36" w:rsidP="009B751F">
      <w:pPr>
        <w:keepNext/>
        <w:keepLines/>
        <w:jc w:val="center"/>
        <w:rPr>
          <w:rFonts w:cs="Arial"/>
          <w:szCs w:val="20"/>
        </w:rPr>
      </w:pPr>
      <w:r>
        <w:rPr>
          <w:rFonts w:cs="Arial"/>
          <w:szCs w:val="20"/>
        </w:rPr>
        <w:t>xxx</w:t>
      </w:r>
    </w:p>
    <w:p w:rsidR="001430AA" w:rsidRPr="00A5653E" w:rsidRDefault="001430AA" w:rsidP="009B751F">
      <w:pPr>
        <w:keepNext/>
        <w:keepLines/>
        <w:jc w:val="center"/>
        <w:rPr>
          <w:rFonts w:cs="Arial"/>
          <w:szCs w:val="20"/>
        </w:rPr>
      </w:pPr>
      <w:r w:rsidRPr="00A5653E">
        <w:rPr>
          <w:rFonts w:cs="Arial"/>
          <w:szCs w:val="20"/>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A5653E" w:rsidP="009B751F">
      <w:pPr>
        <w:keepNext/>
        <w:keepLines/>
        <w:jc w:val="center"/>
        <w:rPr>
          <w:rFonts w:cs="Arial"/>
          <w:szCs w:val="20"/>
        </w:rPr>
      </w:pPr>
      <w:r w:rsidRPr="00A5653E">
        <w:rPr>
          <w:rFonts w:cs="Arial"/>
          <w:szCs w:val="20"/>
        </w:rPr>
        <w:t xml:space="preserve">Mgr. </w:t>
      </w:r>
      <w:r>
        <w:t>Dana Zajícová</w:t>
      </w:r>
    </w:p>
    <w:p w:rsidR="008269B6" w:rsidRDefault="00A5653E" w:rsidP="008269B6">
      <w:pPr>
        <w:keepNext/>
        <w:keepLines/>
        <w:jc w:val="center"/>
        <w:rPr>
          <w:rFonts w:cs="Arial"/>
          <w:szCs w:val="20"/>
        </w:rPr>
      </w:pPr>
      <w:r w:rsidRPr="00A5653E">
        <w:rPr>
          <w:rFonts w:cs="Arial"/>
          <w:szCs w:val="20"/>
        </w:rPr>
        <w:t>ředitelka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A5653E">
          <w:type w:val="continuous"/>
          <w:pgSz w:w="1190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483A36">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00A5653E">
        <w:rPr>
          <w:rFonts w:cs="Arial"/>
          <w:szCs w:val="20"/>
        </w:rPr>
        <w:tab/>
      </w:r>
      <w:r w:rsidR="00483A36">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A5653E">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A5653E">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7D14" w:rsidRDefault="00707D14">
      <w:r>
        <w:separator/>
      </w:r>
    </w:p>
  </w:endnote>
  <w:endnote w:type="continuationSeparator" w:id="0">
    <w:p w:rsidR="00707D14" w:rsidRDefault="0070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7D14" w:rsidRDefault="00707D14">
      <w:r>
        <w:separator/>
      </w:r>
    </w:p>
  </w:footnote>
  <w:footnote w:type="continuationSeparator" w:id="0">
    <w:p w:rsidR="00707D14" w:rsidRDefault="00707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707D14" w:rsidP="00F27429">
    <w:pPr>
      <w:pStyle w:val="Zhlav"/>
      <w:ind w:firstLine="1"/>
      <w:jc w:val="left"/>
    </w:pPr>
    <w:r>
      <w:rPr>
        <w:noProof/>
      </w:rPr>
      <w:drawing>
        <wp:inline distT="0" distB="0" distL="0" distR="0" wp14:anchorId="1CBC1689">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971324849">
    <w:abstractNumId w:val="9"/>
  </w:num>
  <w:num w:numId="2" w16cid:durableId="1610972316">
    <w:abstractNumId w:val="9"/>
  </w:num>
  <w:num w:numId="3" w16cid:durableId="1213233138">
    <w:abstractNumId w:val="9"/>
    <w:lvlOverride w:ilvl="0">
      <w:startOverride w:val="1"/>
    </w:lvlOverride>
  </w:num>
  <w:num w:numId="4" w16cid:durableId="1493136607">
    <w:abstractNumId w:val="9"/>
    <w:lvlOverride w:ilvl="0">
      <w:startOverride w:val="1"/>
    </w:lvlOverride>
  </w:num>
  <w:num w:numId="5" w16cid:durableId="1757899658">
    <w:abstractNumId w:val="2"/>
  </w:num>
  <w:num w:numId="6" w16cid:durableId="1604193053">
    <w:abstractNumId w:val="9"/>
    <w:lvlOverride w:ilvl="0">
      <w:startOverride w:val="1"/>
    </w:lvlOverride>
  </w:num>
  <w:num w:numId="7" w16cid:durableId="273441282">
    <w:abstractNumId w:val="9"/>
    <w:lvlOverride w:ilvl="0">
      <w:startOverride w:val="1"/>
    </w:lvlOverride>
  </w:num>
  <w:num w:numId="8" w16cid:durableId="639261909">
    <w:abstractNumId w:val="9"/>
    <w:lvlOverride w:ilvl="0">
      <w:startOverride w:val="1"/>
    </w:lvlOverride>
  </w:num>
  <w:num w:numId="9" w16cid:durableId="295110631">
    <w:abstractNumId w:val="9"/>
    <w:lvlOverride w:ilvl="0">
      <w:startOverride w:val="1"/>
    </w:lvlOverride>
  </w:num>
  <w:num w:numId="10" w16cid:durableId="1512648446">
    <w:abstractNumId w:val="9"/>
    <w:lvlOverride w:ilvl="0">
      <w:startOverride w:val="1"/>
    </w:lvlOverride>
  </w:num>
  <w:num w:numId="11" w16cid:durableId="39985719">
    <w:abstractNumId w:val="9"/>
    <w:lvlOverride w:ilvl="0">
      <w:startOverride w:val="1"/>
    </w:lvlOverride>
  </w:num>
  <w:num w:numId="12" w16cid:durableId="1055276754">
    <w:abstractNumId w:val="9"/>
  </w:num>
  <w:num w:numId="13" w16cid:durableId="1251810160">
    <w:abstractNumId w:val="9"/>
  </w:num>
  <w:num w:numId="14" w16cid:durableId="1242059777">
    <w:abstractNumId w:val="9"/>
  </w:num>
  <w:num w:numId="15" w16cid:durableId="2053193221">
    <w:abstractNumId w:val="9"/>
  </w:num>
  <w:num w:numId="16" w16cid:durableId="34430104">
    <w:abstractNumId w:val="9"/>
  </w:num>
  <w:num w:numId="17" w16cid:durableId="31807246">
    <w:abstractNumId w:val="4"/>
  </w:num>
  <w:num w:numId="18" w16cid:durableId="2020814216">
    <w:abstractNumId w:val="3"/>
  </w:num>
  <w:num w:numId="19" w16cid:durableId="1678313422">
    <w:abstractNumId w:val="10"/>
  </w:num>
  <w:num w:numId="20" w16cid:durableId="623922474">
    <w:abstractNumId w:val="5"/>
  </w:num>
  <w:num w:numId="21" w16cid:durableId="32195338">
    <w:abstractNumId w:val="9"/>
  </w:num>
  <w:num w:numId="22" w16cid:durableId="668291623">
    <w:abstractNumId w:val="9"/>
  </w:num>
  <w:num w:numId="23" w16cid:durableId="1820733851">
    <w:abstractNumId w:val="6"/>
  </w:num>
  <w:num w:numId="24" w16cid:durableId="1407074673">
    <w:abstractNumId w:val="7"/>
  </w:num>
  <w:num w:numId="25" w16cid:durableId="1270744518">
    <w:abstractNumId w:val="8"/>
  </w:num>
  <w:num w:numId="26" w16cid:durableId="721366558">
    <w:abstractNumId w:val="1"/>
  </w:num>
  <w:num w:numId="27" w16cid:durableId="2003192421">
    <w:abstractNumId w:val="0"/>
  </w:num>
  <w:num w:numId="28" w16cid:durableId="139388827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D14"/>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134BA"/>
    <w:rsid w:val="001226E0"/>
    <w:rsid w:val="00123707"/>
    <w:rsid w:val="0013298C"/>
    <w:rsid w:val="001430AA"/>
    <w:rsid w:val="0014757A"/>
    <w:rsid w:val="00152689"/>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1A0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3A36"/>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1071"/>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07D14"/>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5653E"/>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359E3"/>
  <w15:chartTrackingRefBased/>
  <w15:docId w15:val="{62353043-A947-4C7B-877B-07DA3B0A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3079</Words>
  <Characters>18172</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Dymaszová Lucie DiS. (UPT-KAA)</cp:lastModifiedBy>
  <cp:revision>1</cp:revision>
  <cp:lastPrinted>2024-12-16T10:23:00Z</cp:lastPrinted>
  <dcterms:created xsi:type="dcterms:W3CDTF">2024-12-18T09:43:00Z</dcterms:created>
  <dcterms:modified xsi:type="dcterms:W3CDTF">2024-12-18T09:43:00Z</dcterms:modified>
</cp:coreProperties>
</file>