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A938AE" w:rsidP="00A938AE" w14:paraId="5524D62E" w14:textId="77777777">
      <w:pPr>
        <w:pStyle w:val="NoSpacing"/>
        <w:ind w:left="-567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3512820</wp:posOffset>
                </wp:positionH>
                <wp:positionV relativeFrom="paragraph">
                  <wp:posOffset>43180</wp:posOffset>
                </wp:positionV>
                <wp:extent cx="2530475" cy="990600"/>
                <wp:effectExtent l="0" t="0" r="22225" b="19050"/>
                <wp:wrapTopAndBottom/>
                <wp:docPr id="3" name="Text Box 2" descr="ADRESÁT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49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/>
                            </w:tblPr>
                            <w:tblGrid>
                              <w:gridCol w:w="9495"/>
                            </w:tblGrid>
                            <w:tr w14:paraId="1C8DF585" w14:textId="77777777" w:rsidTr="00971067">
                              <w:tblPrEx>
                                <w:tblW w:w="949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trHeight w:val="417"/>
                              </w:trPr>
                              <w:tc>
                                <w:tcPr>
                                  <w:tcW w:w="9495" w:type="dxa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C13AA" w:rsidRPr="008E4B89" w:rsidP="00DC13AA" w14:textId="77777777">
                                  <w:pPr>
                                    <w:spacing w:after="0" w:line="240" w:lineRule="auto"/>
                                    <w:ind w:firstLine="0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Malá technika </w:t>
                                  </w:r>
                                  <w:r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z.ú</w:t>
                                  </w:r>
                                  <w:r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DC13AA" w:rsidRPr="008E4B89" w:rsidP="00DC13AA" w14:textId="77777777">
                                  <w:pPr>
                                    <w:spacing w:after="0" w:line="240" w:lineRule="auto"/>
                                    <w:ind w:firstLine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8"/>
                                      <w:szCs w:val="18"/>
                                    </w:rPr>
                                    <w:t>17. listopadu 51/1, Říčany 251 01</w:t>
                                  </w:r>
                                </w:p>
                                <w:p w:rsidR="00DC13AA" w:rsidRPr="00C94CB1" w:rsidP="00DC13AA" w14:textId="77777777">
                                  <w:pPr>
                                    <w:pStyle w:val="NormalWeb"/>
                                    <w:shd w:val="clear" w:color="auto" w:fill="FFFFFF"/>
                                    <w:spacing w:before="0" w:beforeAutospacing="0" w:after="0" w:afterAutospacing="0"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E4B89">
                                    <w:rPr>
                                      <w:rFonts w:ascii="Helvetica" w:hAnsi="Helvetica" w:cs="Helvetica"/>
                                      <w:color w:val="000000"/>
                                      <w:sz w:val="18"/>
                                      <w:szCs w:val="18"/>
                                    </w:rPr>
                                    <w:t>IČ:</w:t>
                                  </w: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8"/>
                                      <w:szCs w:val="18"/>
                                    </w:rPr>
                                    <w:t>03647854</w:t>
                                  </w:r>
                                </w:p>
                                <w:p w:rsidR="00DC13AA" w:rsidP="00DC13AA" w14:textId="7F3EB35B">
                                  <w:pPr>
                                    <w:pStyle w:val="NormalWeb"/>
                                    <w:spacing w:after="0" w:afterAutospacing="0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Vyřizuje: </w:t>
                                  </w:r>
                                  <w:r w:rsidR="008056E2">
                                    <w:rPr>
                                      <w:sz w:val="18"/>
                                      <w:szCs w:val="18"/>
                                    </w:rPr>
                                    <w:t>Ing. Martina Pokorná</w:t>
                                  </w:r>
                                  <w:r w:rsidR="00213484">
                                    <w:rPr>
                                      <w:sz w:val="18"/>
                                      <w:szCs w:val="18"/>
                                    </w:rPr>
                                    <w:t xml:space="preserve"> XXX</w:t>
                                  </w:r>
                                </w:p>
                                <w:p w:rsidR="00A938AE" w:rsidRPr="00596406" w:rsidP="00C27516" w14:textId="6E7FEEEA">
                                  <w:pPr>
                                    <w:pStyle w:val="NormalWeb"/>
                                    <w:shd w:val="clear" w:color="auto" w:fill="FFFFFF"/>
                                    <w:spacing w:before="0" w:beforeAutospacing="0" w:after="0" w:afterAutospacing="0" w:line="276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938AE" w:rsidRPr="00E35350" w:rsidP="00A938AE" w14:textId="777777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18000" rIns="91440" bIns="1800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alt="ADRESÁT" style="width:199.25pt;height:78pt;margin-top:3.4pt;margin-left:276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color="#d8d8d8">
                <v:textbox inset=",1.42pt,,1.42pt">
                  <w:txbxContent>
                    <w:tbl>
                      <w:tblPr>
                        <w:tblW w:w="9495" w:type="dxa"/>
                        <w:tblCellMar>
                          <w:left w:w="0" w:type="dxa"/>
                          <w:right w:w="0" w:type="dxa"/>
                        </w:tblCellMar>
                        <w:tblLook w:val="04A0"/>
                      </w:tblPr>
                      <w:tblGrid>
                        <w:gridCol w:w="9495"/>
                      </w:tblGrid>
                      <w:tr w14:paraId="1C8DF585" w14:textId="77777777" w:rsidTr="00971067">
                        <w:tblPrEx>
                          <w:tblW w:w="949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trHeight w:val="417"/>
                        </w:trPr>
                        <w:tc>
                          <w:tcPr>
                            <w:tcW w:w="9495" w:type="dxa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:rsidR="00DC13AA" w:rsidRPr="008E4B89" w:rsidP="00DC13AA" w14:paraId="3CFD7FDE" w14:textId="77777777">
                            <w:pPr>
                              <w:spacing w:after="0" w:line="240" w:lineRule="auto"/>
                              <w:ind w:firstLine="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Malá technika 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z.ú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DC13AA" w:rsidRPr="008E4B89" w:rsidP="00DC13AA" w14:paraId="641F4109" w14:textId="77777777">
                            <w:pPr>
                              <w:spacing w:after="0" w:line="240" w:lineRule="auto"/>
                              <w:ind w:firstLine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17. listopadu 51/1, Říčany 251 01</w:t>
                            </w:r>
                          </w:p>
                          <w:p w:rsidR="00DC13AA" w:rsidRPr="00C94CB1" w:rsidP="00DC13AA" w14:paraId="1E0EEADC" w14:textId="7777777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E4B89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IČ: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03647854</w:t>
                            </w:r>
                          </w:p>
                          <w:p w:rsidR="00DC13AA" w:rsidP="00DC13AA" w14:paraId="3D54C5AD" w14:textId="7F3EB35B">
                            <w:pPr>
                              <w:pStyle w:val="NormalWeb"/>
                              <w:spacing w:after="0" w:afterAutospacing="0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Vyřizuje: </w:t>
                            </w:r>
                            <w:r w:rsidR="008056E2">
                              <w:rPr>
                                <w:sz w:val="18"/>
                                <w:szCs w:val="18"/>
                              </w:rPr>
                              <w:t>Ing. Martina Pokorná</w:t>
                            </w:r>
                            <w:r w:rsidR="00213484">
                              <w:rPr>
                                <w:sz w:val="18"/>
                                <w:szCs w:val="18"/>
                              </w:rPr>
                              <w:t xml:space="preserve"> XXX</w:t>
                            </w:r>
                          </w:p>
                          <w:p w:rsidR="00A938AE" w:rsidRPr="00596406" w:rsidP="00C27516" w14:paraId="15774B3C" w14:textId="6E7FEEEA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A938AE" w:rsidRPr="00E35350" w:rsidP="00A938AE" w14:paraId="0D10B60D" w14:textId="77777777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938AE" w:rsidRPr="007562AF" w:rsidP="007D4A9D" w14:paraId="01398B2A" w14:textId="08EF1E2C">
      <w:pPr>
        <w:pStyle w:val="NoSpacing"/>
        <w:ind w:left="-567" w:firstLine="567"/>
        <w:rPr>
          <w:highlight w:val="yellow"/>
        </w:rPr>
      </w:pPr>
      <w:r w:rsidRPr="007562AF">
        <w:t>Vyřizuje: Kateřina Kuklíková</w:t>
      </w:r>
      <w:r w:rsidRPr="007562AF">
        <w:tab/>
      </w:r>
      <w:r w:rsidR="008A0BB5">
        <w:t xml:space="preserve">               </w:t>
      </w:r>
      <w:r w:rsidRPr="007562AF">
        <w:tab/>
      </w:r>
      <w:r w:rsidR="007D4A9D">
        <w:tab/>
      </w:r>
      <w:r w:rsidR="007D4A9D">
        <w:tab/>
      </w:r>
      <w:r w:rsidRPr="007562AF">
        <w:t>V</w:t>
      </w:r>
      <w:r>
        <w:t xml:space="preserve"> Rokycanech </w:t>
      </w:r>
      <w:r w:rsidRPr="007562AF">
        <w:t xml:space="preserve">dne </w:t>
      </w:r>
      <w:r w:rsidR="00E635FB">
        <w:t>10</w:t>
      </w:r>
      <w:r w:rsidR="00F4413C">
        <w:t>.12.202</w:t>
      </w:r>
      <w:r w:rsidR="00692B16">
        <w:t>4</w:t>
      </w:r>
    </w:p>
    <w:p w:rsidR="00A938AE" w:rsidRPr="007562AF" w:rsidP="00A938AE" w14:paraId="179C85AE" w14:textId="7327CE94">
      <w:pPr>
        <w:tabs>
          <w:tab w:val="left" w:pos="6379"/>
        </w:tabs>
        <w:spacing w:before="240"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7562AF">
        <w:rPr>
          <w:rFonts w:ascii="Times New Roman" w:hAnsi="Times New Roman"/>
          <w:sz w:val="24"/>
          <w:szCs w:val="24"/>
        </w:rPr>
        <w:t xml:space="preserve">Objednávka č.: </w:t>
      </w:r>
      <w:r w:rsidR="00692B16">
        <w:rPr>
          <w:rFonts w:ascii="Times New Roman" w:hAnsi="Times New Roman"/>
          <w:sz w:val="24"/>
          <w:szCs w:val="24"/>
        </w:rPr>
        <w:t>20</w:t>
      </w:r>
      <w:r w:rsidR="00F4413C">
        <w:rPr>
          <w:rFonts w:ascii="Times New Roman" w:hAnsi="Times New Roman"/>
          <w:sz w:val="24"/>
          <w:szCs w:val="24"/>
        </w:rPr>
        <w:t>/202</w:t>
      </w:r>
      <w:r w:rsidR="00692B16">
        <w:rPr>
          <w:rFonts w:ascii="Times New Roman" w:hAnsi="Times New Roman"/>
          <w:sz w:val="24"/>
          <w:szCs w:val="24"/>
        </w:rPr>
        <w:t>4</w:t>
      </w:r>
    </w:p>
    <w:p w:rsidR="003B2124" w:rsidP="003B2124" w14:paraId="7956E47A" w14:textId="2AB1244D">
      <w:pPr>
        <w:spacing w:before="240" w:after="0" w:line="276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B6751C">
        <w:rPr>
          <w:rFonts w:ascii="Times New Roman" w:hAnsi="Times New Roman"/>
          <w:b/>
          <w:sz w:val="24"/>
          <w:szCs w:val="24"/>
        </w:rPr>
        <w:t>Objednávka</w:t>
      </w:r>
      <w:r>
        <w:rPr>
          <w:rFonts w:ascii="Times New Roman" w:hAnsi="Times New Roman"/>
          <w:b/>
          <w:sz w:val="24"/>
          <w:szCs w:val="24"/>
        </w:rPr>
        <w:t xml:space="preserve"> „</w:t>
      </w:r>
      <w:r w:rsidR="00C27516">
        <w:rPr>
          <w:rFonts w:ascii="Times New Roman" w:hAnsi="Times New Roman"/>
          <w:b/>
          <w:sz w:val="24"/>
          <w:szCs w:val="24"/>
        </w:rPr>
        <w:t xml:space="preserve">Vzdělávací program </w:t>
      </w:r>
      <w:r w:rsidR="007D4A9D">
        <w:rPr>
          <w:rFonts w:ascii="Times New Roman" w:hAnsi="Times New Roman"/>
          <w:b/>
          <w:sz w:val="24"/>
          <w:szCs w:val="24"/>
        </w:rPr>
        <w:t xml:space="preserve">„Malá technická univerzita“ </w:t>
      </w:r>
      <w:r w:rsidR="00DC13AA">
        <w:rPr>
          <w:rFonts w:ascii="Times New Roman" w:hAnsi="Times New Roman"/>
          <w:b/>
          <w:sz w:val="24"/>
          <w:szCs w:val="24"/>
        </w:rPr>
        <w:t xml:space="preserve">na podporu polytechnického vzdělávání dětí MŠ a žáků 1. stupně ZŠ </w:t>
      </w:r>
      <w:r w:rsidR="00612A15">
        <w:rPr>
          <w:rFonts w:ascii="Times New Roman" w:hAnsi="Times New Roman"/>
          <w:b/>
          <w:sz w:val="24"/>
          <w:szCs w:val="24"/>
        </w:rPr>
        <w:t>pro rok 202</w:t>
      </w:r>
      <w:r w:rsidR="00692B16">
        <w:rPr>
          <w:rFonts w:ascii="Times New Roman" w:hAnsi="Times New Roman"/>
          <w:b/>
          <w:sz w:val="24"/>
          <w:szCs w:val="24"/>
        </w:rPr>
        <w:t>5</w:t>
      </w:r>
      <w:r w:rsidRPr="00245863">
        <w:rPr>
          <w:rFonts w:ascii="Times New Roman" w:hAnsi="Times New Roman"/>
          <w:b/>
          <w:sz w:val="24"/>
          <w:szCs w:val="24"/>
        </w:rPr>
        <w:t>“</w:t>
      </w:r>
    </w:p>
    <w:p w:rsidR="00C27516" w:rsidP="00B5526D" w14:paraId="01047A41" w14:textId="4134C7AF">
      <w:pPr>
        <w:pStyle w:val="-wm-msonormal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bookmarkStart w:id="0" w:name="_Hlk152920653"/>
      <w:r w:rsidRPr="00F4413C">
        <w:rPr>
          <w:color w:val="000000"/>
        </w:rPr>
        <w:t xml:space="preserve">Objednáváme u Vás </w:t>
      </w:r>
      <w:r>
        <w:rPr>
          <w:color w:val="000000"/>
        </w:rPr>
        <w:t xml:space="preserve">zajištění </w:t>
      </w:r>
      <w:r w:rsidR="00DC13AA">
        <w:rPr>
          <w:color w:val="000000"/>
        </w:rPr>
        <w:t>vzdělávacího programu</w:t>
      </w:r>
      <w:r w:rsidR="007D4A9D">
        <w:rPr>
          <w:color w:val="000000"/>
        </w:rPr>
        <w:t xml:space="preserve"> s názvem „Malá technická univerzita“</w:t>
      </w:r>
      <w:r>
        <w:rPr>
          <w:color w:val="000000"/>
        </w:rPr>
        <w:t xml:space="preserve"> (vazba na </w:t>
      </w:r>
      <w:r w:rsidR="007D4A9D">
        <w:rPr>
          <w:color w:val="000000"/>
        </w:rPr>
        <w:t>implementační aktivitu č.</w:t>
      </w:r>
      <w:r w:rsidR="00451B30">
        <w:rPr>
          <w:color w:val="000000"/>
        </w:rPr>
        <w:t xml:space="preserve"> </w:t>
      </w:r>
      <w:r>
        <w:rPr>
          <w:color w:val="000000"/>
        </w:rPr>
        <w:t>AS</w:t>
      </w:r>
      <w:r w:rsidR="00DC13AA">
        <w:rPr>
          <w:color w:val="000000"/>
        </w:rPr>
        <w:t>4</w:t>
      </w:r>
      <w:r>
        <w:rPr>
          <w:color w:val="000000"/>
        </w:rPr>
        <w:t xml:space="preserve"> RAP</w:t>
      </w:r>
      <w:r w:rsidR="007D4A9D">
        <w:rPr>
          <w:color w:val="000000"/>
        </w:rPr>
        <w:t xml:space="preserve"> V</w:t>
      </w:r>
      <w:r w:rsidR="00D55239">
        <w:rPr>
          <w:color w:val="000000"/>
        </w:rPr>
        <w:t>I</w:t>
      </w:r>
      <w:r w:rsidR="007D4A9D">
        <w:rPr>
          <w:color w:val="000000"/>
        </w:rPr>
        <w:t>.</w:t>
      </w:r>
      <w:r>
        <w:rPr>
          <w:color w:val="000000"/>
        </w:rPr>
        <w:t xml:space="preserve">) </w:t>
      </w:r>
      <w:r w:rsidR="007D4A9D">
        <w:rPr>
          <w:color w:val="000000"/>
        </w:rPr>
        <w:t>n</w:t>
      </w:r>
      <w:r w:rsidR="00DC13AA">
        <w:rPr>
          <w:color w:val="000000"/>
        </w:rPr>
        <w:t xml:space="preserve">a </w:t>
      </w:r>
      <w:r w:rsidR="007D4A9D">
        <w:rPr>
          <w:color w:val="000000"/>
        </w:rPr>
        <w:t xml:space="preserve">podporu rozvoje polytechnického vzdělávání dětí MŠ a žáků </w:t>
      </w:r>
      <w:r w:rsidR="00DC13AA">
        <w:rPr>
          <w:color w:val="000000"/>
        </w:rPr>
        <w:t xml:space="preserve">1. stupně </w:t>
      </w:r>
      <w:r>
        <w:rPr>
          <w:color w:val="000000"/>
        </w:rPr>
        <w:t>ZŠ</w:t>
      </w:r>
      <w:r w:rsidR="00612A15">
        <w:rPr>
          <w:color w:val="000000"/>
        </w:rPr>
        <w:t xml:space="preserve"> pro rok 202</w:t>
      </w:r>
      <w:r w:rsidR="00D55239">
        <w:rPr>
          <w:color w:val="000000"/>
        </w:rPr>
        <w:t>5</w:t>
      </w:r>
      <w:r w:rsidR="007D4A9D">
        <w:rPr>
          <w:color w:val="000000"/>
        </w:rPr>
        <w:t xml:space="preserve">, tematické zaměření: </w:t>
      </w:r>
      <w:r w:rsidR="00984AD4">
        <w:rPr>
          <w:color w:val="000000"/>
        </w:rPr>
        <w:t>digitální gramotnost, internet a prevence, logické a</w:t>
      </w:r>
      <w:r w:rsidR="00451B30">
        <w:rPr>
          <w:color w:val="000000"/>
        </w:rPr>
        <w:t> </w:t>
      </w:r>
      <w:r w:rsidR="00984AD4">
        <w:rPr>
          <w:color w:val="000000"/>
        </w:rPr>
        <w:t xml:space="preserve">informatické myšlení. </w:t>
      </w:r>
      <w:r w:rsidR="00B5526D">
        <w:rPr>
          <w:color w:val="000000"/>
        </w:rPr>
        <w:t>Jedná se o program s využitím inovativních meto</w:t>
      </w:r>
      <w:r w:rsidR="00451B30">
        <w:rPr>
          <w:color w:val="000000"/>
        </w:rPr>
        <w:t>d</w:t>
      </w:r>
      <w:r w:rsidR="00B5526D">
        <w:rPr>
          <w:color w:val="000000"/>
        </w:rPr>
        <w:t xml:space="preserve"> výuky.</w:t>
      </w:r>
      <w:r w:rsidR="00984AD4">
        <w:rPr>
          <w:color w:val="000000"/>
        </w:rPr>
        <w:t xml:space="preserve"> Celkem bude vzdělávací program realiz</w:t>
      </w:r>
      <w:r w:rsidR="00B5526D">
        <w:rPr>
          <w:color w:val="000000"/>
        </w:rPr>
        <w:t>o</w:t>
      </w:r>
      <w:r w:rsidR="00984AD4">
        <w:rPr>
          <w:color w:val="000000"/>
        </w:rPr>
        <w:t>ván v 6 školách na území ORP Rokycany</w:t>
      </w:r>
      <w:r w:rsidR="00B5526D">
        <w:rPr>
          <w:color w:val="000000"/>
        </w:rPr>
        <w:t xml:space="preserve"> </w:t>
      </w:r>
      <w:r w:rsidR="00E635FB">
        <w:rPr>
          <w:color w:val="000000"/>
        </w:rPr>
        <w:t xml:space="preserve">(konkrétní </w:t>
      </w:r>
      <w:r w:rsidRPr="00E635FB" w:rsidR="00E635FB">
        <w:rPr>
          <w:color w:val="000000"/>
        </w:rPr>
        <w:t>místa konání akcí budou upřesněna po vzájemné dohodě mezi objednatelem a dodavatelem vzdělávacího progra</w:t>
      </w:r>
      <w:r w:rsidR="00E635FB">
        <w:rPr>
          <w:color w:val="000000"/>
        </w:rPr>
        <w:t>m</w:t>
      </w:r>
      <w:r w:rsidRPr="00E635FB" w:rsidR="00E635FB">
        <w:rPr>
          <w:color w:val="000000"/>
        </w:rPr>
        <w:t>u</w:t>
      </w:r>
      <w:r w:rsidR="00E635FB">
        <w:rPr>
          <w:color w:val="000000"/>
        </w:rPr>
        <w:t>)</w:t>
      </w:r>
      <w:r w:rsidR="00B5526D">
        <w:rPr>
          <w:color w:val="000000"/>
        </w:rPr>
        <w:t>.</w:t>
      </w:r>
      <w:bookmarkEnd w:id="0"/>
      <w:r w:rsidR="00B5526D">
        <w:rPr>
          <w:color w:val="000000"/>
        </w:rPr>
        <w:t xml:space="preserve"> </w:t>
      </w:r>
    </w:p>
    <w:p w:rsidR="00984AD4" w:rsidRPr="00B5526D" w:rsidP="00612A15" w14:paraId="19765EF7" w14:textId="51B21ADA">
      <w:pPr>
        <w:pStyle w:val="-wm-msonormal"/>
        <w:shd w:val="clear" w:color="auto" w:fill="FFFFFF"/>
        <w:spacing w:before="240" w:beforeAutospacing="0" w:after="120" w:afterAutospacing="0"/>
        <w:jc w:val="both"/>
        <w:rPr>
          <w:b/>
          <w:bCs/>
          <w:color w:val="000000"/>
          <w:u w:val="single"/>
        </w:rPr>
      </w:pPr>
      <w:bookmarkStart w:id="1" w:name="_Hlk152921241"/>
      <w:r w:rsidRPr="00B5526D">
        <w:rPr>
          <w:b/>
          <w:bCs/>
          <w:color w:val="000000"/>
          <w:u w:val="single"/>
        </w:rPr>
        <w:t>Rozsah vzdělávací</w:t>
      </w:r>
      <w:r w:rsidRPr="00B5526D" w:rsidR="00B5526D">
        <w:rPr>
          <w:b/>
          <w:bCs/>
          <w:color w:val="000000"/>
          <w:u w:val="single"/>
        </w:rPr>
        <w:t>ho</w:t>
      </w:r>
      <w:r w:rsidRPr="00B5526D">
        <w:rPr>
          <w:b/>
          <w:bCs/>
          <w:color w:val="000000"/>
          <w:u w:val="single"/>
        </w:rPr>
        <w:t xml:space="preserve"> programu</w:t>
      </w:r>
      <w:r w:rsidRPr="00B5526D" w:rsidR="00B5526D">
        <w:rPr>
          <w:b/>
          <w:bCs/>
          <w:color w:val="000000"/>
          <w:u w:val="single"/>
        </w:rPr>
        <w:t xml:space="preserve"> pro 1 školu:</w:t>
      </w:r>
    </w:p>
    <w:p w:rsidR="00984AD4" w:rsidP="00C77B86" w14:paraId="0148C27B" w14:textId="07C6A055">
      <w:pPr>
        <w:pStyle w:val="-wm-msonormal"/>
        <w:numPr>
          <w:ilvl w:val="0"/>
          <w:numId w:val="10"/>
        </w:numPr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1x</w:t>
      </w:r>
      <w:r w:rsidR="00B5526D">
        <w:rPr>
          <w:color w:val="000000"/>
        </w:rPr>
        <w:t xml:space="preserve"> úvodní společné školení pedagogů, 4 hodiny </w:t>
      </w:r>
    </w:p>
    <w:p w:rsidR="00B5526D" w:rsidP="00C77B86" w14:paraId="17ACA15B" w14:textId="7225E91C">
      <w:pPr>
        <w:pStyle w:val="-wm-msonormal"/>
        <w:numPr>
          <w:ilvl w:val="0"/>
          <w:numId w:val="10"/>
        </w:numPr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 xml:space="preserve">1x projektový den, </w:t>
      </w:r>
      <w:r w:rsidR="00D55239">
        <w:rPr>
          <w:color w:val="000000"/>
        </w:rPr>
        <w:t>4</w:t>
      </w:r>
      <w:r>
        <w:rPr>
          <w:color w:val="000000"/>
        </w:rPr>
        <w:t xml:space="preserve"> hodin</w:t>
      </w:r>
      <w:r w:rsidR="00D55239">
        <w:rPr>
          <w:color w:val="000000"/>
        </w:rPr>
        <w:t>y</w:t>
      </w:r>
    </w:p>
    <w:p w:rsidR="00612A15" w:rsidP="00C77B86" w14:paraId="6A08D137" w14:textId="49AA1D42">
      <w:pPr>
        <w:pStyle w:val="-wm-msonormal"/>
        <w:numPr>
          <w:ilvl w:val="0"/>
          <w:numId w:val="10"/>
        </w:numPr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Podpůrné metodické a didaktické materiály</w:t>
      </w:r>
      <w:bookmarkEnd w:id="1"/>
    </w:p>
    <w:p w:rsidR="00B5526D" w:rsidRPr="00B5526D" w:rsidP="00612A15" w14:paraId="6CE89A29" w14:textId="324B30AD">
      <w:pPr>
        <w:pStyle w:val="-wm-msonormal"/>
        <w:shd w:val="clear" w:color="auto" w:fill="FFFFFF"/>
        <w:spacing w:before="240" w:beforeAutospacing="0" w:after="120" w:afterAutospacing="0"/>
        <w:rPr>
          <w:b/>
          <w:bCs/>
          <w:color w:val="000000"/>
          <w:u w:val="single"/>
        </w:rPr>
      </w:pPr>
      <w:r w:rsidRPr="00B5526D">
        <w:rPr>
          <w:b/>
          <w:bCs/>
          <w:color w:val="000000"/>
          <w:u w:val="single"/>
        </w:rPr>
        <w:t>Předpokládané termíny konání vzdělávacího programu</w:t>
      </w:r>
      <w:r w:rsidR="00612A15">
        <w:rPr>
          <w:b/>
          <w:bCs/>
          <w:color w:val="000000"/>
          <w:u w:val="single"/>
        </w:rPr>
        <w:t>:</w:t>
      </w:r>
    </w:p>
    <w:p w:rsidR="00B5526D" w:rsidP="00B5526D" w14:paraId="151FF4FB" w14:textId="58DA34FA">
      <w:pPr>
        <w:pStyle w:val="-wm-msonormal"/>
        <w:shd w:val="clear" w:color="auto" w:fill="FFFFFF"/>
        <w:spacing w:before="120" w:beforeAutospacing="0" w:after="120" w:afterAutospacing="0"/>
        <w:rPr>
          <w:color w:val="000000"/>
        </w:rPr>
      </w:pPr>
      <w:r>
        <w:rPr>
          <w:color w:val="000000"/>
        </w:rPr>
        <w:t>11.2.2025, 9:00-12:00</w:t>
      </w:r>
      <w:r>
        <w:rPr>
          <w:color w:val="000000"/>
        </w:rPr>
        <w:t xml:space="preserve"> – úvodní společné školení pedagogů</w:t>
      </w:r>
    </w:p>
    <w:p w:rsidR="00B5526D" w:rsidP="00B5526D" w14:paraId="0605FE54" w14:textId="3F3CBE0E">
      <w:pPr>
        <w:pStyle w:val="-wm-msonormal"/>
        <w:shd w:val="clear" w:color="auto" w:fill="FFFFFF"/>
        <w:spacing w:before="120" w:beforeAutospacing="0" w:after="120" w:afterAutospacing="0"/>
        <w:rPr>
          <w:color w:val="000000"/>
        </w:rPr>
      </w:pPr>
      <w:r>
        <w:rPr>
          <w:color w:val="000000"/>
        </w:rPr>
        <w:t>21.2.2025, 8:30-12:00</w:t>
      </w:r>
      <w:r>
        <w:rPr>
          <w:color w:val="000000"/>
        </w:rPr>
        <w:t xml:space="preserve"> – projektový den č.1 v MŠ/1. stupeň ZŠ</w:t>
      </w:r>
    </w:p>
    <w:p w:rsidR="00B5526D" w:rsidP="00B5526D" w14:paraId="2EFA9862" w14:textId="13673C1B">
      <w:pPr>
        <w:pStyle w:val="-wm-msonormal"/>
        <w:shd w:val="clear" w:color="auto" w:fill="FFFFFF"/>
        <w:spacing w:before="120" w:beforeAutospacing="0" w:after="120" w:afterAutospacing="0"/>
        <w:rPr>
          <w:color w:val="000000"/>
        </w:rPr>
      </w:pPr>
      <w:r>
        <w:rPr>
          <w:color w:val="000000"/>
        </w:rPr>
        <w:t>7.3.2025, 8:30-12:00</w:t>
      </w:r>
      <w:r>
        <w:rPr>
          <w:color w:val="000000"/>
        </w:rPr>
        <w:t xml:space="preserve"> – projektový den č.2 v MŠ/1. stupeň ZŠ</w:t>
      </w:r>
    </w:p>
    <w:p w:rsidR="00B5526D" w:rsidP="00B5526D" w14:paraId="5EB4C676" w14:textId="05B3504E">
      <w:pPr>
        <w:pStyle w:val="-wm-msonormal"/>
        <w:shd w:val="clear" w:color="auto" w:fill="FFFFFF"/>
        <w:spacing w:before="120" w:beforeAutospacing="0" w:after="120" w:afterAutospacing="0"/>
        <w:rPr>
          <w:color w:val="000000"/>
        </w:rPr>
      </w:pPr>
      <w:r>
        <w:rPr>
          <w:color w:val="000000"/>
        </w:rPr>
        <w:t>21.3.2025, 8:30-12:00</w:t>
      </w:r>
      <w:r>
        <w:rPr>
          <w:color w:val="000000"/>
        </w:rPr>
        <w:t xml:space="preserve"> – projektový den č.3 v MŠ/1. stupeň ZŠ</w:t>
      </w:r>
    </w:p>
    <w:p w:rsidR="00B5526D" w:rsidP="00B5526D" w14:paraId="582E750E" w14:textId="210071AE">
      <w:pPr>
        <w:pStyle w:val="-wm-msonormal"/>
        <w:shd w:val="clear" w:color="auto" w:fill="FFFFFF"/>
        <w:spacing w:before="120" w:beforeAutospacing="0" w:after="120" w:afterAutospacing="0"/>
        <w:rPr>
          <w:color w:val="000000"/>
        </w:rPr>
      </w:pPr>
      <w:r>
        <w:rPr>
          <w:color w:val="000000"/>
        </w:rPr>
        <w:t>24.3.2025, 8:30-12:00</w:t>
      </w:r>
      <w:r>
        <w:rPr>
          <w:color w:val="000000"/>
        </w:rPr>
        <w:t xml:space="preserve"> – projektový den č.4 v MŠ/1. stupeň ZŠ</w:t>
      </w:r>
    </w:p>
    <w:p w:rsidR="00B5526D" w:rsidP="00B5526D" w14:paraId="094D9246" w14:textId="5FFD639E">
      <w:pPr>
        <w:pStyle w:val="-wm-msonormal"/>
        <w:shd w:val="clear" w:color="auto" w:fill="FFFFFF"/>
        <w:spacing w:before="120" w:beforeAutospacing="0" w:after="120" w:afterAutospacing="0"/>
        <w:rPr>
          <w:color w:val="000000"/>
        </w:rPr>
      </w:pPr>
      <w:r>
        <w:rPr>
          <w:color w:val="000000"/>
        </w:rPr>
        <w:t>4.4.2025, 8:30-12:00</w:t>
      </w:r>
      <w:r>
        <w:rPr>
          <w:color w:val="000000"/>
        </w:rPr>
        <w:t xml:space="preserve"> – projektový den č.5 v MŠ/1. stupeň ZŠ</w:t>
      </w:r>
    </w:p>
    <w:p w:rsidR="00B5526D" w:rsidP="00B5526D" w14:paraId="7FF14864" w14:textId="5D21B3CA">
      <w:pPr>
        <w:pStyle w:val="-wm-msonormal"/>
        <w:shd w:val="clear" w:color="auto" w:fill="FFFFFF"/>
        <w:spacing w:before="120" w:beforeAutospacing="0" w:after="120" w:afterAutospacing="0"/>
        <w:rPr>
          <w:color w:val="000000"/>
        </w:rPr>
      </w:pPr>
      <w:r>
        <w:rPr>
          <w:color w:val="000000"/>
        </w:rPr>
        <w:t>11.4.2025, 8:30-12:00</w:t>
      </w:r>
      <w:r>
        <w:rPr>
          <w:color w:val="000000"/>
        </w:rPr>
        <w:t xml:space="preserve"> – projektový den č.6 v MŠ/1. stupeň ZŠ</w:t>
      </w:r>
    </w:p>
    <w:p w:rsidR="00B5526D" w:rsidP="00C27516" w14:paraId="69773B9B" w14:textId="77777777">
      <w:pPr>
        <w:pStyle w:val="-wm-msonormal"/>
        <w:shd w:val="clear" w:color="auto" w:fill="FFFFFF"/>
        <w:spacing w:before="120" w:beforeAutospacing="0" w:after="120" w:afterAutospacing="0"/>
        <w:rPr>
          <w:b/>
          <w:bCs/>
          <w:color w:val="000000"/>
        </w:rPr>
      </w:pPr>
    </w:p>
    <w:p w:rsidR="00B5526D" w:rsidP="008E6470" w14:paraId="2DE7683E" w14:textId="0E376B16">
      <w:pPr>
        <w:pStyle w:val="-wm-msonormal"/>
        <w:shd w:val="clear" w:color="auto" w:fill="FFFFFF"/>
        <w:spacing w:before="120" w:beforeAutospacing="0" w:after="120" w:afterAutospacing="0" w:line="276" w:lineRule="auto"/>
        <w:rPr>
          <w:b/>
          <w:bCs/>
          <w:color w:val="000000"/>
        </w:rPr>
      </w:pPr>
      <w:bookmarkStart w:id="2" w:name="_Hlk152922105"/>
      <w:r>
        <w:rPr>
          <w:b/>
          <w:bCs/>
          <w:color w:val="000000"/>
        </w:rPr>
        <w:t>Změna termínu konání a místa konání vzdělávací akce je umožněna po vzájemné dohodě mezi objednatelem a dodavatelem</w:t>
      </w:r>
      <w:bookmarkEnd w:id="2"/>
      <w:r>
        <w:rPr>
          <w:b/>
          <w:bCs/>
          <w:color w:val="000000"/>
        </w:rPr>
        <w:t>.</w:t>
      </w:r>
    </w:p>
    <w:p w:rsidR="00F941BF" w:rsidP="008E6470" w14:paraId="4F8B7673" w14:textId="3B66BA56">
      <w:pPr>
        <w:pStyle w:val="-wm-msonormal"/>
        <w:shd w:val="clear" w:color="auto" w:fill="FFFFFF"/>
        <w:spacing w:before="120" w:beforeAutospacing="0" w:after="120" w:afterAutospacing="0" w:line="276" w:lineRule="auto"/>
        <w:jc w:val="both"/>
        <w:rPr>
          <w:b/>
          <w:bCs/>
          <w:color w:val="000000"/>
        </w:rPr>
      </w:pPr>
      <w:r w:rsidRPr="00F941BF">
        <w:rPr>
          <w:b/>
          <w:bCs/>
          <w:color w:val="000000"/>
        </w:rPr>
        <w:t>Předpokládaná cena</w:t>
      </w:r>
      <w:r w:rsidRPr="00F941BF">
        <w:rPr>
          <w:color w:val="000000"/>
        </w:rPr>
        <w:t xml:space="preserve">: </w:t>
      </w:r>
      <w:r w:rsidRPr="00F941BF" w:rsidR="006427BA">
        <w:rPr>
          <w:color w:val="000000"/>
        </w:rPr>
        <w:t>18.400 Kč</w:t>
      </w:r>
      <w:r w:rsidRPr="00F941BF">
        <w:rPr>
          <w:color w:val="000000"/>
        </w:rPr>
        <w:t xml:space="preserve"> / </w:t>
      </w:r>
      <w:r w:rsidRPr="00F941BF" w:rsidR="00612A15">
        <w:rPr>
          <w:color w:val="000000"/>
        </w:rPr>
        <w:t>1x vzdělávací program</w:t>
      </w:r>
      <w:r w:rsidRPr="00F941BF">
        <w:rPr>
          <w:color w:val="000000"/>
        </w:rPr>
        <w:t xml:space="preserve"> včetně všech souvisejících nákladů, předpokládaná cena za realizaci celkového rozsahu objednávky (6 zapojených škol) činí: </w:t>
      </w:r>
      <w:r w:rsidRPr="00F941BF">
        <w:rPr>
          <w:b/>
          <w:bCs/>
          <w:color w:val="000000"/>
        </w:rPr>
        <w:t>110.400 Kč (dodavatel není plátce DPH).</w:t>
      </w:r>
    </w:p>
    <w:p w:rsidR="00D55239" w:rsidP="00D55239" w14:paraId="10598797" w14:textId="77777777">
      <w:pPr>
        <w:spacing w:after="0" w:line="276" w:lineRule="auto"/>
        <w:ind w:firstLine="0"/>
        <w:jc w:val="left"/>
        <w:rPr>
          <w:color w:val="000000"/>
        </w:rPr>
      </w:pPr>
      <w:r w:rsidRPr="00610C1E">
        <w:rPr>
          <w:color w:val="000000"/>
        </w:rPr>
        <w:t xml:space="preserve">Fakturace proběhne </w:t>
      </w:r>
      <w:r>
        <w:rPr>
          <w:color w:val="000000"/>
        </w:rPr>
        <w:t>ve 2 platbách:</w:t>
      </w:r>
    </w:p>
    <w:p w:rsidR="00D55239" w:rsidP="00D55239" w14:paraId="55B35E48" w14:textId="0C160841">
      <w:pPr>
        <w:pStyle w:val="ListParagraph"/>
        <w:numPr>
          <w:ilvl w:val="0"/>
          <w:numId w:val="11"/>
        </w:numPr>
        <w:spacing w:after="0" w:line="276" w:lineRule="auto"/>
        <w:jc w:val="left"/>
        <w:rPr>
          <w:color w:val="000000"/>
        </w:rPr>
      </w:pPr>
      <w:r>
        <w:rPr>
          <w:color w:val="000000"/>
        </w:rPr>
        <w:t>Platba ve výši 55 200 Kč po uskutečnění úvodního školení, tj. nejdříve 11.2.2025</w:t>
      </w:r>
    </w:p>
    <w:p w:rsidR="00D55239" w:rsidRPr="00D55239" w:rsidP="0006210C" w14:paraId="22CF937B" w14:textId="257DBAD8">
      <w:pPr>
        <w:pStyle w:val="ListParagraph"/>
        <w:numPr>
          <w:ilvl w:val="0"/>
          <w:numId w:val="11"/>
        </w:numPr>
        <w:shd w:val="clear" w:color="auto" w:fill="FFFFFF"/>
        <w:spacing w:line="276" w:lineRule="auto"/>
        <w:rPr>
          <w:color w:val="000000"/>
        </w:rPr>
      </w:pPr>
      <w:r w:rsidRPr="00D55239">
        <w:rPr>
          <w:color w:val="000000"/>
        </w:rPr>
        <w:t xml:space="preserve">Platba ve výši 55 200 Kč po uskutečnění posledního (6.) projektového dne, tj. nejdříve </w:t>
      </w:r>
      <w:r>
        <w:rPr>
          <w:color w:val="000000"/>
        </w:rPr>
        <w:t>11.4</w:t>
      </w:r>
      <w:r w:rsidRPr="00D55239">
        <w:rPr>
          <w:color w:val="000000"/>
        </w:rPr>
        <w:t>.2025</w:t>
      </w:r>
    </w:p>
    <w:p w:rsidR="00A938AE" w:rsidRPr="008E6470" w:rsidP="00A938AE" w14:paraId="272055D3" w14:textId="26CDA44C">
      <w:pPr>
        <w:spacing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8E6470">
        <w:rPr>
          <w:rFonts w:ascii="Times New Roman" w:hAnsi="Times New Roman"/>
          <w:b/>
          <w:sz w:val="24"/>
          <w:szCs w:val="24"/>
        </w:rPr>
        <w:t>Hlavní kontaktní osoba:</w:t>
      </w:r>
      <w:r w:rsidRPr="008E6470">
        <w:rPr>
          <w:rFonts w:ascii="Times New Roman" w:hAnsi="Times New Roman"/>
          <w:sz w:val="24"/>
          <w:szCs w:val="24"/>
        </w:rPr>
        <w:t xml:space="preserve"> </w:t>
      </w:r>
      <w:r w:rsidRPr="008E6470" w:rsidR="008E6470">
        <w:rPr>
          <w:rFonts w:ascii="Times New Roman" w:hAnsi="Times New Roman"/>
          <w:sz w:val="24"/>
          <w:szCs w:val="24"/>
        </w:rPr>
        <w:t xml:space="preserve">Ing. </w:t>
      </w:r>
      <w:r w:rsidRPr="008E6470">
        <w:rPr>
          <w:rFonts w:ascii="Times New Roman" w:hAnsi="Times New Roman"/>
          <w:sz w:val="24"/>
          <w:szCs w:val="24"/>
        </w:rPr>
        <w:t xml:space="preserve">Kateřina Kuklíková, </w:t>
      </w:r>
      <w:r w:rsidR="00213484">
        <w:rPr>
          <w:rFonts w:ascii="Times New Roman" w:hAnsi="Times New Roman"/>
          <w:sz w:val="24"/>
          <w:szCs w:val="24"/>
        </w:rPr>
        <w:t>XXX</w:t>
      </w:r>
      <w:r w:rsidRPr="008E6470">
        <w:rPr>
          <w:rFonts w:ascii="Times New Roman" w:hAnsi="Times New Roman"/>
          <w:sz w:val="24"/>
          <w:szCs w:val="24"/>
        </w:rPr>
        <w:t xml:space="preserve"> </w:t>
      </w:r>
    </w:p>
    <w:p w:rsidR="00425B41" w:rsidRPr="00E35350" w:rsidP="00E35350" w14:paraId="336F886A" w14:textId="7CC71DE9">
      <w:pPr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Platbu prosím</w:t>
      </w:r>
      <w:r w:rsidR="00A5769C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na </w:t>
      </w:r>
      <w:r w:rsidR="00A5769C">
        <w:rPr>
          <w:rFonts w:ascii="Times New Roman" w:hAnsi="Times New Roman"/>
          <w:b/>
          <w:sz w:val="24"/>
          <w:szCs w:val="24"/>
        </w:rPr>
        <w:t>fakturu – fakturační</w:t>
      </w:r>
      <w:r w:rsidRPr="002F4050">
        <w:rPr>
          <w:rFonts w:ascii="Times New Roman" w:hAnsi="Times New Roman"/>
          <w:b/>
          <w:sz w:val="24"/>
          <w:szCs w:val="24"/>
        </w:rPr>
        <w:t xml:space="preserve"> údaje</w:t>
      </w:r>
      <w:r w:rsidR="00A5769C">
        <w:rPr>
          <w:rFonts w:ascii="Times New Roman" w:hAnsi="Times New Roman"/>
          <w:b/>
          <w:sz w:val="24"/>
          <w:szCs w:val="24"/>
        </w:rPr>
        <w:t>:</w:t>
      </w:r>
    </w:p>
    <w:p w:rsidR="000432D8" w:rsidP="00A5769C" w14:paraId="58D10E77" w14:textId="17098557">
      <w:pPr>
        <w:spacing w:before="0" w:after="0" w:line="240" w:lineRule="auto"/>
        <w:ind w:firstLine="0"/>
        <w:rPr>
          <w:rFonts w:ascii="Times New Roman" w:hAnsi="Times New Roman"/>
          <w:b/>
          <w:iCs/>
          <w:sz w:val="24"/>
          <w:szCs w:val="24"/>
        </w:rPr>
      </w:pPr>
      <w:r w:rsidRPr="003763EA">
        <w:rPr>
          <w:rFonts w:ascii="Times New Roman" w:hAnsi="Times New Roman"/>
          <w:b/>
          <w:iCs/>
          <w:sz w:val="24"/>
          <w:szCs w:val="24"/>
        </w:rPr>
        <w:t>Město Rokycany</w:t>
      </w:r>
      <w:r w:rsidRPr="003763EA" w:rsidR="00320989">
        <w:rPr>
          <w:rFonts w:ascii="Times New Roman" w:hAnsi="Times New Roman"/>
          <w:b/>
          <w:sz w:val="24"/>
          <w:szCs w:val="24"/>
        </w:rPr>
        <w:t>, Masarykovo náměstí 1, Střed 337 01 Rokycany</w:t>
      </w:r>
      <w:r w:rsidRPr="003763EA" w:rsidR="003763EA">
        <w:rPr>
          <w:rFonts w:ascii="Times New Roman" w:hAnsi="Times New Roman"/>
          <w:b/>
          <w:sz w:val="24"/>
          <w:szCs w:val="24"/>
        </w:rPr>
        <w:t xml:space="preserve">; </w:t>
      </w:r>
      <w:r w:rsidRPr="003763EA">
        <w:rPr>
          <w:rFonts w:ascii="Times New Roman" w:hAnsi="Times New Roman"/>
          <w:b/>
          <w:iCs/>
          <w:sz w:val="24"/>
          <w:szCs w:val="24"/>
        </w:rPr>
        <w:t>IČ: 00259047</w:t>
      </w:r>
    </w:p>
    <w:p w:rsidR="005D4655" w:rsidP="00A5769C" w14:paraId="634D21B6" w14:textId="21132B6B">
      <w:pPr>
        <w:spacing w:before="0" w:after="0" w:line="240" w:lineRule="auto"/>
        <w:ind w:firstLine="0"/>
        <w:rPr>
          <w:rFonts w:ascii="Times New Roman" w:hAnsi="Times New Roman"/>
          <w:iCs/>
          <w:sz w:val="24"/>
          <w:szCs w:val="24"/>
        </w:rPr>
      </w:pPr>
    </w:p>
    <w:p w:rsidR="00A5769C" w:rsidP="008E6470" w14:paraId="0CF603AF" w14:textId="2DA44711">
      <w:pPr>
        <w:spacing w:before="0" w:after="0"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fakturu prosíme uvést, že se jedná o plnění v rámci projektu Místní akční plán rozvoje vzdělávání </w:t>
      </w:r>
      <w:r w:rsidR="000432D8">
        <w:rPr>
          <w:rFonts w:ascii="Times New Roman" w:hAnsi="Times New Roman"/>
          <w:sz w:val="24"/>
          <w:szCs w:val="24"/>
        </w:rPr>
        <w:t xml:space="preserve">ORP </w:t>
      </w:r>
      <w:r w:rsidR="008E0821">
        <w:rPr>
          <w:rFonts w:ascii="Times New Roman" w:hAnsi="Times New Roman"/>
          <w:sz w:val="24"/>
          <w:szCs w:val="24"/>
        </w:rPr>
        <w:t>Rokycany</w:t>
      </w:r>
      <w:r w:rsidR="000432D8">
        <w:rPr>
          <w:rFonts w:ascii="Times New Roman" w:hAnsi="Times New Roman"/>
          <w:sz w:val="24"/>
          <w:szCs w:val="24"/>
        </w:rPr>
        <w:t xml:space="preserve"> I</w:t>
      </w:r>
      <w:r w:rsidR="009F48B9">
        <w:rPr>
          <w:rFonts w:ascii="Times New Roman" w:hAnsi="Times New Roman"/>
          <w:sz w:val="24"/>
          <w:szCs w:val="24"/>
        </w:rPr>
        <w:t>V</w:t>
      </w:r>
      <w:r w:rsidR="00435D7B">
        <w:rPr>
          <w:rFonts w:ascii="Times New Roman" w:hAnsi="Times New Roman"/>
          <w:sz w:val="24"/>
          <w:szCs w:val="24"/>
        </w:rPr>
        <w:t>.</w:t>
      </w:r>
      <w:r w:rsidR="00F4413C">
        <w:rPr>
          <w:rFonts w:ascii="Times New Roman" w:hAnsi="Times New Roman"/>
          <w:sz w:val="24"/>
          <w:szCs w:val="24"/>
        </w:rPr>
        <w:t xml:space="preserve">, </w:t>
      </w:r>
      <w:r w:rsidR="00F4413C">
        <w:rPr>
          <w:rFonts w:ascii="Times New Roman" w:hAnsi="Times New Roman"/>
          <w:sz w:val="24"/>
          <w:szCs w:val="24"/>
        </w:rPr>
        <w:t>reg</w:t>
      </w:r>
      <w:r w:rsidR="00F4413C">
        <w:rPr>
          <w:rFonts w:ascii="Times New Roman" w:hAnsi="Times New Roman"/>
          <w:sz w:val="24"/>
          <w:szCs w:val="24"/>
        </w:rPr>
        <w:t xml:space="preserve">. č. </w:t>
      </w:r>
      <w:r w:rsidRPr="002074C1" w:rsidR="002074C1">
        <w:rPr>
          <w:rFonts w:ascii="Times New Roman" w:hAnsi="Times New Roman"/>
          <w:sz w:val="24"/>
          <w:szCs w:val="24"/>
        </w:rPr>
        <w:t>CZ.02.02.XX/00/23_017/0008337.</w:t>
      </w:r>
      <w:r w:rsidR="00154043">
        <w:rPr>
          <w:rFonts w:ascii="Times New Roman" w:hAnsi="Times New Roman"/>
          <w:sz w:val="24"/>
          <w:szCs w:val="24"/>
        </w:rPr>
        <w:t xml:space="preserve"> Faktura bude v elektronické podobě (návrhu) zaslána ke schválení ze strany dodavatele na email</w:t>
      </w:r>
      <w:r w:rsidRPr="00A938AE" w:rsidR="00A938AE">
        <w:rPr>
          <w:rFonts w:ascii="Times New Roman" w:hAnsi="Times New Roman"/>
          <w:sz w:val="24"/>
          <w:szCs w:val="24"/>
        </w:rPr>
        <w:t xml:space="preserve"> </w:t>
      </w:r>
      <w:r w:rsidR="00213484">
        <w:rPr>
          <w:rStyle w:val="Hyperlink"/>
          <w:rFonts w:ascii="Times New Roman" w:hAnsi="Times New Roman"/>
          <w:sz w:val="24"/>
          <w:szCs w:val="24"/>
        </w:rPr>
        <w:t>XXX</w:t>
      </w:r>
      <w:bookmarkStart w:id="3" w:name="_GoBack"/>
      <w:bookmarkEnd w:id="3"/>
    </w:p>
    <w:p w:rsidR="00435D7B" w:rsidP="008E6470" w14:paraId="54F7FE21" w14:textId="77777777">
      <w:pPr>
        <w:spacing w:before="0" w:after="0"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435D7B" w:rsidP="008E6470" w14:paraId="48DD229C" w14:textId="5DB597C1">
      <w:pPr>
        <w:spacing w:before="0" w:after="0"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Dodavatel se zavazuje řádně uchovávat veškeré originály účetních dokladů, případně originály dalších dokumentů souvisejících s touto zakázkou </w:t>
      </w:r>
      <w:r w:rsidR="00637F40">
        <w:rPr>
          <w:rFonts w:ascii="Times New Roman" w:hAnsi="Times New Roman"/>
          <w:sz w:val="24"/>
          <w:szCs w:val="24"/>
        </w:rPr>
        <w:t xml:space="preserve">min. </w:t>
      </w:r>
      <w:r>
        <w:rPr>
          <w:rFonts w:ascii="Times New Roman" w:hAnsi="Times New Roman"/>
          <w:sz w:val="24"/>
          <w:szCs w:val="24"/>
        </w:rPr>
        <w:t>do roku 20</w:t>
      </w:r>
      <w:r w:rsidR="000432D8">
        <w:rPr>
          <w:rFonts w:ascii="Times New Roman" w:hAnsi="Times New Roman"/>
          <w:sz w:val="24"/>
          <w:szCs w:val="24"/>
        </w:rPr>
        <w:t>3</w:t>
      </w:r>
      <w:r w:rsidR="00735ED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a umožnit k ní přístup všem souvisejícím konkrétním orgánům v souladu s pravidly OP </w:t>
      </w:r>
      <w:r w:rsidR="00637F40">
        <w:rPr>
          <w:rFonts w:ascii="Times New Roman" w:hAnsi="Times New Roman"/>
          <w:sz w:val="24"/>
          <w:szCs w:val="24"/>
        </w:rPr>
        <w:t>JAK</w:t>
      </w:r>
      <w:r>
        <w:rPr>
          <w:rFonts w:ascii="Times New Roman" w:hAnsi="Times New Roman"/>
          <w:sz w:val="24"/>
          <w:szCs w:val="24"/>
        </w:rPr>
        <w:t>.</w:t>
      </w:r>
    </w:p>
    <w:p w:rsidR="008E6470" w:rsidP="00A5769C" w14:paraId="769B5A4B" w14:textId="1FFD3E19">
      <w:pPr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E6470" w:rsidP="00A5769C" w14:paraId="03FB59CE" w14:textId="77777777">
      <w:pPr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</w:p>
    <w:sectPr w:rsidSect="007D4A9D">
      <w:headerReference w:type="default" r:id="rId4"/>
      <w:footerReference w:type="default" r:id="rId5"/>
      <w:pgSz w:w="11906" w:h="16838"/>
      <w:pgMar w:top="1672" w:right="991" w:bottom="1134" w:left="993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9153698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0094F" w:rsidRPr="00C63B0E" w:rsidP="00F941BF" w14:paraId="6293139D" w14:textId="5DD19D2C">
        <w:pPr>
          <w:ind w:firstLine="0"/>
          <w:rPr>
            <w:rFonts w:ascii="Arial" w:hAnsi="Arial" w:cs="Arial"/>
            <w:b/>
            <w:color w:val="FF000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>
                  <wp:simplePos x="0" y="0"/>
                  <wp:positionH relativeFrom="column">
                    <wp:posOffset>3769995</wp:posOffset>
                  </wp:positionH>
                  <wp:positionV relativeFrom="paragraph">
                    <wp:posOffset>102870</wp:posOffset>
                  </wp:positionV>
                  <wp:extent cx="2520188" cy="514350"/>
                  <wp:effectExtent l="0" t="0" r="0" b="0"/>
                  <wp:wrapSquare wrapText="bothSides"/>
                  <wp:docPr id="125" name="Textové pole 125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20188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F1DDE" w:rsidRPr="005B63CF" w:rsidP="00F941BF" w14:textId="5D0B9F68">
                              <w:pPr>
                                <w:spacing w:line="240" w:lineRule="auto"/>
                                <w:ind w:firstLine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B63C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Projekt: </w:t>
                              </w:r>
                              <w:r w:rsidRPr="005B63CF">
                                <w:rPr>
                                  <w:rFonts w:ascii="Arial" w:eastAsia="Calibri" w:hAnsi="Arial" w:cs="Arial"/>
                                  <w:b/>
                                  <w:sz w:val="20"/>
                                  <w:szCs w:val="20"/>
                                </w:rPr>
                                <w:t>Místní akční plán rozvoje vzdělávání ORP Rokycany I</w:t>
                              </w:r>
                              <w:r w:rsidR="00637F40">
                                <w:rPr>
                                  <w:rFonts w:ascii="Arial" w:eastAsia="Calibri" w:hAnsi="Arial" w:cs="Arial"/>
                                  <w:b/>
                                  <w:sz w:val="20"/>
                                  <w:szCs w:val="20"/>
                                </w:rPr>
                                <w:t>V</w:t>
                              </w:r>
                              <w:r w:rsidRPr="005B63CF">
                                <w:rPr>
                                  <w:rFonts w:ascii="Arial" w:eastAsia="Calibri" w:hAnsi="Arial" w:cs="Arial"/>
                                  <w:b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3F1DDE" w:rsidRPr="00D77B11" w:rsidP="003F1DDE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3F1DDE" w:rsidP="003F1DDE" w14:textId="77777777"/>
                          </w:txbxContent>
                        </wps:txbx>
                        <wps:bodyPr rot="0" vert="horz" wrap="square" anchor="t" anchorCtr="0"/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25" o:spid="_x0000_s2049" type="#_x0000_t202" style="width:181.35pt;height:40.5pt;margin-top:8.1pt;margin-left:296.85pt;mso-height-percent: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60288" stroked="f">
                  <v:textbox>
                    <w:txbxContent>
                      <w:p w:rsidR="003F1DDE" w:rsidRPr="005B63CF" w:rsidP="00F941BF" w14:paraId="350D310B" w14:textId="5D0B9F68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5B63C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Projekt: </w:t>
                        </w:r>
                        <w:r w:rsidRPr="005B63CF">
                          <w:rPr>
                            <w:rFonts w:ascii="Arial" w:eastAsia="Calibri" w:hAnsi="Arial" w:cs="Arial"/>
                            <w:b/>
                            <w:sz w:val="20"/>
                            <w:szCs w:val="20"/>
                          </w:rPr>
                          <w:t>Místní akční plán rozvoje vzdělávání ORP Rokycany I</w:t>
                        </w:r>
                        <w:r w:rsidR="00637F40">
                          <w:rPr>
                            <w:rFonts w:ascii="Arial" w:eastAsia="Calibri" w:hAnsi="Arial" w:cs="Arial"/>
                            <w:b/>
                            <w:sz w:val="20"/>
                            <w:szCs w:val="20"/>
                          </w:rPr>
                          <w:t>V</w:t>
                        </w:r>
                        <w:r w:rsidRPr="005B63CF">
                          <w:rPr>
                            <w:rFonts w:ascii="Arial" w:eastAsia="Calibri" w:hAnsi="Arial" w:cs="Arial"/>
                            <w:b/>
                            <w:sz w:val="20"/>
                            <w:szCs w:val="20"/>
                          </w:rPr>
                          <w:t>.</w:t>
                        </w:r>
                      </w:p>
                      <w:p w:rsidR="003F1DDE" w:rsidRPr="00D77B11" w:rsidP="003F1DDE" w14:paraId="561F4EEF" w14:textId="7777777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3F1DDE" w:rsidP="003F1DDE" w14:paraId="0A23FBCC" w14:textId="77777777"/>
                    </w:txbxContent>
                  </v:textbox>
                  <w10:wrap type="square"/>
                </v:shape>
              </w:pict>
            </mc:Fallback>
          </mc:AlternateContent>
        </w:r>
        <w:r w:rsidRPr="00C63B0E" w:rsidR="00C63B0E"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137795</wp:posOffset>
              </wp:positionH>
              <wp:positionV relativeFrom="paragraph">
                <wp:posOffset>14605</wp:posOffset>
              </wp:positionV>
              <wp:extent cx="531495" cy="622300"/>
              <wp:effectExtent l="0" t="0" r="1905" b="6350"/>
              <wp:wrapSquare wrapText="bothSides"/>
              <wp:docPr id="549602306" name="Obrázek 549602306" descr="Rokycan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6283966" name="Picture 3" descr="Rokycany"/>
                      <pic:cNvPicPr>
                        <a:picLocks noChangeAspect="1" noChangeArrowheads="1"/>
                      </pic:cNvPicPr>
                    </pic:nvPicPr>
                    <pic:blipFill>
                      <a:blip xmlns:r="http://schemas.openxmlformats.org/officeDocument/2006/relationships" r:embed="rId1">
                        <a:extLst>
                          <a:ext xmlns:a="http://schemas.openxmlformats.org/drawingml/2006/main"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1495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63B0E" w:rsidR="0020094F">
          <w:rPr>
            <w:rFonts w:ascii="Arial" w:hAnsi="Arial" w:cs="Arial"/>
            <w:b/>
            <w:color w:val="FF000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 xml:space="preserve">MĚSTO ROKYCANY </w:t>
        </w:r>
      </w:p>
      <w:p w:rsidR="009F14D5" w:rsidRPr="009F14D5" w:rsidP="00425B41" w14:paraId="3F64501E" w14:textId="77777777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>
          <w:tab/>
        </w:r>
        <w:r w:rsidR="003F1DDE">
          <w:tab/>
        </w:r>
      </w:p>
    </w:sdtContent>
  </w:sdt>
  <w:p w:rsidR="009F14D5" w14:paraId="06625F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397" w:rsidP="007D4A9D" w14:paraId="6AE58DF2" w14:textId="543847F5">
    <w:pPr>
      <w:pStyle w:val="Header"/>
      <w:jc w:val="left"/>
    </w:pPr>
    <w:r>
      <w:rPr>
        <w:rFonts w:ascii="Arial" w:hAnsi="Arial"/>
        <w:noProof/>
        <w:color w:val="000000"/>
        <w:sz w:val="15"/>
        <w:szCs w:val="15"/>
      </w:rPr>
      <w:drawing>
        <wp:inline distT="0" distB="0" distL="0" distR="0">
          <wp:extent cx="3838575" cy="545879"/>
          <wp:effectExtent l="0" t="0" r="0" b="6985"/>
          <wp:docPr id="135857614" name="Obrázek 1358576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11875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05534" cy="555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1D17BF"/>
    <w:multiLevelType w:val="hybridMultilevel"/>
    <w:tmpl w:val="5186ED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91368"/>
    <w:multiLevelType w:val="hybridMultilevel"/>
    <w:tmpl w:val="C902C8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D7C72"/>
    <w:multiLevelType w:val="hybridMultilevel"/>
    <w:tmpl w:val="09B0F9F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101E1"/>
    <w:multiLevelType w:val="hybridMultilevel"/>
    <w:tmpl w:val="89E46CF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A4C3A"/>
    <w:multiLevelType w:val="hybridMultilevel"/>
    <w:tmpl w:val="F99A1E82"/>
    <w:lvl w:ilvl="0">
      <w:start w:val="1"/>
      <w:numFmt w:val="decimal"/>
      <w:lvlText w:val="%1)"/>
      <w:lvlJc w:val="left"/>
      <w:pPr>
        <w:ind w:left="410" w:hanging="360"/>
      </w:pPr>
      <w:rPr>
        <w:rFonts w:hint="default"/>
        <w:color w:val="000000"/>
        <w:sz w:val="22"/>
      </w:rPr>
    </w:lvl>
    <w:lvl w:ilvl="1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>
    <w:nsid w:val="36FB702F"/>
    <w:multiLevelType w:val="hybridMultilevel"/>
    <w:tmpl w:val="2B1E81C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86234"/>
    <w:multiLevelType w:val="hybridMultilevel"/>
    <w:tmpl w:val="67DC00A4"/>
    <w:lvl w:ilvl="0">
      <w:start w:val="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1EE7683"/>
    <w:multiLevelType w:val="multilevel"/>
    <w:tmpl w:val="88EC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0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0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0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0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0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0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FDE7A4A"/>
    <w:multiLevelType w:val="hybridMultilevel"/>
    <w:tmpl w:val="AC027020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3B7C1D"/>
    <w:multiLevelType w:val="hybridMultilevel"/>
    <w:tmpl w:val="3FB45D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721AFA"/>
    <w:multiLevelType w:val="hybridMultilevel"/>
    <w:tmpl w:val="39CE1C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97"/>
    <w:rsid w:val="00016918"/>
    <w:rsid w:val="00022F52"/>
    <w:rsid w:val="0004033B"/>
    <w:rsid w:val="000432D8"/>
    <w:rsid w:val="0006210C"/>
    <w:rsid w:val="00063ACE"/>
    <w:rsid w:val="000A3AA0"/>
    <w:rsid w:val="000C096F"/>
    <w:rsid w:val="000D13A2"/>
    <w:rsid w:val="000D18A5"/>
    <w:rsid w:val="000E0AE0"/>
    <w:rsid w:val="000F7852"/>
    <w:rsid w:val="00154043"/>
    <w:rsid w:val="001861B4"/>
    <w:rsid w:val="001968E6"/>
    <w:rsid w:val="001B13AC"/>
    <w:rsid w:val="001F5DFA"/>
    <w:rsid w:val="0020094F"/>
    <w:rsid w:val="00200D25"/>
    <w:rsid w:val="002074C1"/>
    <w:rsid w:val="00213484"/>
    <w:rsid w:val="00214A5D"/>
    <w:rsid w:val="00227A6F"/>
    <w:rsid w:val="00245863"/>
    <w:rsid w:val="00253A2B"/>
    <w:rsid w:val="00275138"/>
    <w:rsid w:val="002A7E06"/>
    <w:rsid w:val="002F2056"/>
    <w:rsid w:val="002F4050"/>
    <w:rsid w:val="002F405F"/>
    <w:rsid w:val="002F6286"/>
    <w:rsid w:val="0031286E"/>
    <w:rsid w:val="00320989"/>
    <w:rsid w:val="00360B00"/>
    <w:rsid w:val="003763EA"/>
    <w:rsid w:val="003B0B76"/>
    <w:rsid w:val="003B2124"/>
    <w:rsid w:val="003B2568"/>
    <w:rsid w:val="003B2C44"/>
    <w:rsid w:val="003B5F76"/>
    <w:rsid w:val="003F1DDE"/>
    <w:rsid w:val="003F648D"/>
    <w:rsid w:val="0041753D"/>
    <w:rsid w:val="00425B41"/>
    <w:rsid w:val="00435D7B"/>
    <w:rsid w:val="00451B30"/>
    <w:rsid w:val="00472313"/>
    <w:rsid w:val="00480110"/>
    <w:rsid w:val="004B136E"/>
    <w:rsid w:val="004B3D44"/>
    <w:rsid w:val="004B6A9D"/>
    <w:rsid w:val="005324D7"/>
    <w:rsid w:val="005823C2"/>
    <w:rsid w:val="00596406"/>
    <w:rsid w:val="005B63CF"/>
    <w:rsid w:val="005C2E8B"/>
    <w:rsid w:val="005C720E"/>
    <w:rsid w:val="005D4655"/>
    <w:rsid w:val="005D6F4F"/>
    <w:rsid w:val="00602AE5"/>
    <w:rsid w:val="00610C1E"/>
    <w:rsid w:val="00612A15"/>
    <w:rsid w:val="00637F40"/>
    <w:rsid w:val="006427BA"/>
    <w:rsid w:val="00661911"/>
    <w:rsid w:val="0068051D"/>
    <w:rsid w:val="00692B16"/>
    <w:rsid w:val="006A77CE"/>
    <w:rsid w:val="006C5A6E"/>
    <w:rsid w:val="006F6E60"/>
    <w:rsid w:val="00710A5E"/>
    <w:rsid w:val="007307DD"/>
    <w:rsid w:val="00735EDE"/>
    <w:rsid w:val="007562AF"/>
    <w:rsid w:val="007827B3"/>
    <w:rsid w:val="00783DD9"/>
    <w:rsid w:val="0079481A"/>
    <w:rsid w:val="007C1D4A"/>
    <w:rsid w:val="007D4A9D"/>
    <w:rsid w:val="007E2E1C"/>
    <w:rsid w:val="00802D9E"/>
    <w:rsid w:val="008056E2"/>
    <w:rsid w:val="00806552"/>
    <w:rsid w:val="008378EB"/>
    <w:rsid w:val="00854DC3"/>
    <w:rsid w:val="00857D3C"/>
    <w:rsid w:val="008A0BB5"/>
    <w:rsid w:val="008A14D9"/>
    <w:rsid w:val="008A7D2C"/>
    <w:rsid w:val="008B0E03"/>
    <w:rsid w:val="008B6A66"/>
    <w:rsid w:val="008D121D"/>
    <w:rsid w:val="008E0821"/>
    <w:rsid w:val="008E3401"/>
    <w:rsid w:val="008E4B89"/>
    <w:rsid w:val="008E6470"/>
    <w:rsid w:val="008F1523"/>
    <w:rsid w:val="009018E9"/>
    <w:rsid w:val="009244E0"/>
    <w:rsid w:val="00933B76"/>
    <w:rsid w:val="00953863"/>
    <w:rsid w:val="00960706"/>
    <w:rsid w:val="0097376B"/>
    <w:rsid w:val="00977971"/>
    <w:rsid w:val="00982D57"/>
    <w:rsid w:val="00984AD4"/>
    <w:rsid w:val="0098772D"/>
    <w:rsid w:val="009A2690"/>
    <w:rsid w:val="009B0CF1"/>
    <w:rsid w:val="009C335D"/>
    <w:rsid w:val="009F14D5"/>
    <w:rsid w:val="009F48B9"/>
    <w:rsid w:val="00A202BA"/>
    <w:rsid w:val="00A45AE3"/>
    <w:rsid w:val="00A5769C"/>
    <w:rsid w:val="00A820F1"/>
    <w:rsid w:val="00A938AE"/>
    <w:rsid w:val="00A9523D"/>
    <w:rsid w:val="00AA63C4"/>
    <w:rsid w:val="00AD5FA0"/>
    <w:rsid w:val="00AD6CD3"/>
    <w:rsid w:val="00AF0E0B"/>
    <w:rsid w:val="00B054F0"/>
    <w:rsid w:val="00B5526D"/>
    <w:rsid w:val="00B6751C"/>
    <w:rsid w:val="00B71E47"/>
    <w:rsid w:val="00B924EC"/>
    <w:rsid w:val="00B9734E"/>
    <w:rsid w:val="00BB0A57"/>
    <w:rsid w:val="00BB19F2"/>
    <w:rsid w:val="00BD4A07"/>
    <w:rsid w:val="00BE392D"/>
    <w:rsid w:val="00C0607E"/>
    <w:rsid w:val="00C065DD"/>
    <w:rsid w:val="00C27516"/>
    <w:rsid w:val="00C37B3A"/>
    <w:rsid w:val="00C444DA"/>
    <w:rsid w:val="00C63B0E"/>
    <w:rsid w:val="00C77B86"/>
    <w:rsid w:val="00C8050E"/>
    <w:rsid w:val="00C94CB1"/>
    <w:rsid w:val="00CB572F"/>
    <w:rsid w:val="00CE56EB"/>
    <w:rsid w:val="00D161C4"/>
    <w:rsid w:val="00D2414A"/>
    <w:rsid w:val="00D55239"/>
    <w:rsid w:val="00D63A3A"/>
    <w:rsid w:val="00D77B11"/>
    <w:rsid w:val="00DC13AA"/>
    <w:rsid w:val="00DC6E3B"/>
    <w:rsid w:val="00DF13C9"/>
    <w:rsid w:val="00E35350"/>
    <w:rsid w:val="00E50C4D"/>
    <w:rsid w:val="00E57ABE"/>
    <w:rsid w:val="00E617DF"/>
    <w:rsid w:val="00E635FB"/>
    <w:rsid w:val="00E638F9"/>
    <w:rsid w:val="00E660B0"/>
    <w:rsid w:val="00E679F9"/>
    <w:rsid w:val="00E9303C"/>
    <w:rsid w:val="00E9789C"/>
    <w:rsid w:val="00EC008A"/>
    <w:rsid w:val="00ED1C23"/>
    <w:rsid w:val="00F41E95"/>
    <w:rsid w:val="00F4413C"/>
    <w:rsid w:val="00F867B7"/>
    <w:rsid w:val="00F941BF"/>
    <w:rsid w:val="00FA0397"/>
    <w:rsid w:val="00FB702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ADB0B5-4E44-487A-B359-DED8C5D7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B41"/>
    <w:pPr>
      <w:spacing w:before="120" w:after="120" w:line="360" w:lineRule="auto"/>
      <w:ind w:firstLine="709"/>
      <w:jc w:val="both"/>
    </w:pPr>
    <w:rPr>
      <w:rFonts w:ascii="Georgia" w:eastAsia="Times New Roman" w:hAnsi="Georgia" w:cs="Times New Roman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FA0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FA0397"/>
  </w:style>
  <w:style w:type="paragraph" w:styleId="Footer">
    <w:name w:val="footer"/>
    <w:basedOn w:val="Normal"/>
    <w:link w:val="ZpatChar"/>
    <w:uiPriority w:val="99"/>
    <w:unhideWhenUsed/>
    <w:rsid w:val="00FA0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FA0397"/>
  </w:style>
  <w:style w:type="paragraph" w:styleId="ListParagraph">
    <w:name w:val="List Paragraph"/>
    <w:basedOn w:val="Normal"/>
    <w:uiPriority w:val="34"/>
    <w:qFormat/>
    <w:rsid w:val="00FA0397"/>
    <w:pPr>
      <w:ind w:left="720"/>
      <w:contextualSpacing/>
    </w:pPr>
  </w:style>
  <w:style w:type="paragraph" w:customStyle="1" w:styleId="odrkyChar">
    <w:name w:val="odrážky Char"/>
    <w:basedOn w:val="BodyTextIndent"/>
    <w:rsid w:val="009F14D5"/>
    <w:pPr>
      <w:spacing w:line="240" w:lineRule="auto"/>
      <w:ind w:left="0"/>
    </w:pPr>
    <w:rPr>
      <w:rFonts w:ascii="Arial" w:hAnsi="Arial" w:cs="Arial"/>
    </w:rPr>
  </w:style>
  <w:style w:type="paragraph" w:styleId="BodyTextIndent">
    <w:name w:val="Body Text Indent"/>
    <w:basedOn w:val="Normal"/>
    <w:link w:val="ZkladntextodsazenChar"/>
    <w:uiPriority w:val="99"/>
    <w:semiHidden/>
    <w:unhideWhenUsed/>
    <w:rsid w:val="009F14D5"/>
    <w:pPr>
      <w:ind w:left="283"/>
    </w:pPr>
  </w:style>
  <w:style w:type="character" w:customStyle="1" w:styleId="ZkladntextodsazenChar">
    <w:name w:val="Základní text odsazený Char"/>
    <w:basedOn w:val="DefaultParagraphFont"/>
    <w:link w:val="BodyTextIndent"/>
    <w:uiPriority w:val="99"/>
    <w:semiHidden/>
    <w:rsid w:val="009F14D5"/>
  </w:style>
  <w:style w:type="character" w:styleId="Hyperlink">
    <w:name w:val="Hyperlink"/>
    <w:basedOn w:val="DefaultParagraphFont"/>
    <w:uiPriority w:val="99"/>
    <w:unhideWhenUsed/>
    <w:rsid w:val="000D18A5"/>
    <w:rPr>
      <w:color w:val="0563C1" w:themeColor="hyperlink"/>
      <w:u w:val="single"/>
    </w:rPr>
  </w:style>
  <w:style w:type="paragraph" w:styleId="NoSpacing">
    <w:name w:val="No Spacing"/>
    <w:basedOn w:val="Normal"/>
    <w:qFormat/>
    <w:rsid w:val="00425B41"/>
    <w:pPr>
      <w:spacing w:after="0" w:line="240" w:lineRule="auto"/>
      <w:ind w:firstLine="0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25B4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st">
    <w:name w:val="st"/>
    <w:basedOn w:val="DefaultParagraphFont"/>
    <w:rsid w:val="008B6A66"/>
  </w:style>
  <w:style w:type="character" w:styleId="Emphasis">
    <w:name w:val="Emphasis"/>
    <w:basedOn w:val="DefaultParagraphFont"/>
    <w:uiPriority w:val="20"/>
    <w:qFormat/>
    <w:rsid w:val="008B6A66"/>
    <w:rPr>
      <w:i/>
      <w:iCs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320989"/>
    <w:rPr>
      <w:color w:val="605E5C"/>
      <w:shd w:val="clear" w:color="auto" w:fill="E1DFDD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D6CD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AD6CD3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39"/>
    <w:rsid w:val="0004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C335D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9C33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9C335D"/>
    <w:rPr>
      <w:rFonts w:ascii="Georgia" w:eastAsia="Times New Roman" w:hAnsi="Georgia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9C335D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9C335D"/>
    <w:rPr>
      <w:rFonts w:ascii="Georgia" w:eastAsia="Times New Roman" w:hAnsi="Georgia" w:cs="Times New Roman"/>
      <w:b/>
      <w:bCs/>
      <w:sz w:val="20"/>
      <w:szCs w:val="20"/>
      <w:lang w:eastAsia="cs-CZ"/>
    </w:rPr>
  </w:style>
  <w:style w:type="character" w:styleId="Strong">
    <w:name w:val="Strong"/>
    <w:basedOn w:val="DefaultParagraphFont"/>
    <w:uiPriority w:val="22"/>
    <w:qFormat/>
    <w:rsid w:val="009C335D"/>
    <w:rPr>
      <w:b/>
      <w:bCs/>
    </w:rPr>
  </w:style>
  <w:style w:type="paragraph" w:customStyle="1" w:styleId="-wm-msonormal">
    <w:name w:val="-wm-msonormal"/>
    <w:basedOn w:val="Normal"/>
    <w:rsid w:val="00D63A3A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-wm-msolistparagraph">
    <w:name w:val="-wm-msolistparagraph"/>
    <w:basedOn w:val="Normal"/>
    <w:rsid w:val="00D63A3A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fontstyle01">
    <w:name w:val="fontstyle01"/>
    <w:basedOn w:val="DefaultParagraphFont"/>
    <w:rsid w:val="00A938A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3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Klabačková</dc:creator>
  <cp:lastModifiedBy>Jana Tomášková</cp:lastModifiedBy>
  <cp:revision>3</cp:revision>
  <cp:lastPrinted>2024-12-10T19:23:00Z</cp:lastPrinted>
  <dcterms:created xsi:type="dcterms:W3CDTF">2024-12-10T19:23:00Z</dcterms:created>
  <dcterms:modified xsi:type="dcterms:W3CDTF">2024-12-17T09:32:00Z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MeRo/5431/OSP/24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MeRo/8/OSP/24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17.12.2024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&lt;TABLE&gt;&lt;TR&gt;&lt;TD&gt;Č.j.:&lt;/TD&gt;&lt;TD&gt;MeRo/5431/OSP/24&lt;/TD&gt;&lt;/TR&gt;&lt;TR&gt;&lt;TD&gt;&lt;/TD&gt;&lt;TD&gt;&lt;/TD&gt;&lt;/TR&gt;&lt;/TABLE&gt;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Správní</vt:lpwstr>
  </property>
  <property fmtid="{D5CDD505-2E9C-101B-9397-08002B2CF9AE}" pid="16" name="DisplayName_UserPoriz_Pisemnost">
    <vt:lpwstr>Jana Tomášková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68508/24</vt:lpwstr>
  </property>
  <property fmtid="{D5CDD505-2E9C-101B-9397-08002B2CF9AE}" pid="19" name="Key_BarCode_Pisemnost">
    <vt:lpwstr>*B002690911*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68508/24</vt:lpwstr>
  </property>
  <property fmtid="{D5CDD505-2E9C-101B-9397-08002B2CF9AE}" pid="33" name="RC">
    <vt:lpwstr/>
  </property>
  <property fmtid="{D5CDD505-2E9C-101B-9397-08002B2CF9AE}" pid="34" name="SkartacniZnakLhuta_PisemnostZnak">
    <vt:lpwstr>V/5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74/24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Objednávka 20/2024 - Malá technická univerzita</vt:lpwstr>
  </property>
  <property fmtid="{D5CDD505-2E9C-101B-9397-08002B2CF9AE}" pid="41" name="Zkratka_SpisovyUzel_PoziceZodpo_Pisemnost">
    <vt:lpwstr>OSP</vt:lpwstr>
  </property>
</Properties>
</file>