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6699" w14:textId="77777777" w:rsidR="00522554" w:rsidRDefault="00522554" w:rsidP="001474DC">
      <w:pPr>
        <w:pStyle w:val="Nadpis2"/>
        <w:jc w:val="left"/>
        <w:rPr>
          <w:rFonts w:asciiTheme="minorHAnsi" w:hAnsiTheme="minorHAnsi"/>
          <w:sz w:val="28"/>
          <w:szCs w:val="28"/>
        </w:rPr>
      </w:pPr>
    </w:p>
    <w:p w14:paraId="45B5BD72" w14:textId="77777777" w:rsidR="00DE2207" w:rsidRPr="002317F8" w:rsidRDefault="002317F8" w:rsidP="00844042">
      <w:pPr>
        <w:jc w:val="center"/>
        <w:rPr>
          <w:b/>
          <w:sz w:val="28"/>
          <w:szCs w:val="28"/>
        </w:rPr>
      </w:pPr>
      <w:r w:rsidRPr="002317F8">
        <w:rPr>
          <w:b/>
          <w:sz w:val="28"/>
          <w:szCs w:val="28"/>
        </w:rPr>
        <w:t xml:space="preserve">Objednávka </w:t>
      </w:r>
      <w:r w:rsidR="00844042">
        <w:rPr>
          <w:b/>
          <w:sz w:val="28"/>
          <w:szCs w:val="28"/>
        </w:rPr>
        <w:t>služeb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274"/>
      </w:tblGrid>
      <w:tr w:rsidR="009F1DAB" w:rsidRPr="004A22DB" w14:paraId="19631C94" w14:textId="77777777" w:rsidTr="009F1DAB">
        <w:trPr>
          <w:trHeight w:val="2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B4A" w14:textId="77777777" w:rsidR="002317F8" w:rsidRPr="00844042" w:rsidRDefault="002317F8" w:rsidP="009A49D4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</w:rPr>
            </w:pPr>
            <w:r w:rsidRPr="00844042">
              <w:rPr>
                <w:rFonts w:cs="Arial"/>
                <w:b/>
                <w:bCs/>
              </w:rPr>
              <w:t xml:space="preserve">Objednatel: 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DA8" w14:textId="77777777" w:rsidR="002317F8" w:rsidRPr="004A22DB" w:rsidRDefault="002317F8" w:rsidP="00633BEE">
            <w:pPr>
              <w:pStyle w:val="Zhlav"/>
              <w:tabs>
                <w:tab w:val="clear" w:pos="4536"/>
                <w:tab w:val="clear" w:pos="9072"/>
              </w:tabs>
              <w:ind w:left="-75"/>
              <w:jc w:val="both"/>
              <w:rPr>
                <w:rFonts w:cs="Arial"/>
                <w:b/>
              </w:rPr>
            </w:pPr>
            <w:r w:rsidRPr="004A22DB">
              <w:rPr>
                <w:rFonts w:cs="Arial"/>
                <w:b/>
              </w:rPr>
              <w:t>Město Nová Paka, Dukelské náměstí 39, 509 24 Nová Paka</w:t>
            </w:r>
          </w:p>
          <w:p w14:paraId="1A1685D4" w14:textId="505C51B8" w:rsidR="00D21A39" w:rsidRPr="004A22DB" w:rsidRDefault="00D21A39" w:rsidP="009A49D4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  <w:r w:rsidRPr="004A22DB">
              <w:rPr>
                <w:rFonts w:cs="Arial"/>
                <w:b/>
              </w:rPr>
              <w:t xml:space="preserve">IČO: </w:t>
            </w:r>
            <w:r w:rsidRPr="004A22DB">
              <w:t>00271888</w:t>
            </w:r>
          </w:p>
          <w:p w14:paraId="6D18C9CA" w14:textId="3C382125" w:rsidR="00D21A39" w:rsidRDefault="00D21A39" w:rsidP="009A49D4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 w:rsidRPr="004A22DB">
              <w:rPr>
                <w:rFonts w:cs="Arial"/>
                <w:b/>
              </w:rPr>
              <w:t xml:space="preserve">Číslo účtu: </w:t>
            </w:r>
            <w:r w:rsidRPr="004A22DB">
              <w:t>1160158389, kód banky: 0800</w:t>
            </w:r>
          </w:p>
          <w:p w14:paraId="6B0237ED" w14:textId="77777777" w:rsidR="004A22DB" w:rsidRPr="004A22DB" w:rsidRDefault="004A22DB" w:rsidP="009A49D4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F286E84" w14:textId="1614C5E0" w:rsidR="00D21A39" w:rsidRPr="004A22DB" w:rsidRDefault="00D21A39" w:rsidP="009A49D4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 w:rsidRPr="004A22DB">
              <w:rPr>
                <w:b/>
              </w:rPr>
              <w:t>Kontaktní osoba</w:t>
            </w:r>
            <w:r w:rsidRPr="004A22DB">
              <w:t>:</w:t>
            </w:r>
            <w:r w:rsidR="00D165D8">
              <w:t xml:space="preserve"> </w:t>
            </w:r>
            <w:proofErr w:type="spellStart"/>
            <w:r w:rsidR="00762ABB">
              <w:t>xxxx</w:t>
            </w:r>
            <w:proofErr w:type="spellEnd"/>
          </w:p>
          <w:p w14:paraId="76AD71A9" w14:textId="2EA6E07B" w:rsidR="00633BEE" w:rsidRDefault="009A49D4" w:rsidP="00633BEE">
            <w:pPr>
              <w:pStyle w:val="Zhlav"/>
              <w:tabs>
                <w:tab w:val="clear" w:pos="4536"/>
                <w:tab w:val="clear" w:pos="9072"/>
              </w:tabs>
              <w:ind w:left="1626"/>
              <w:jc w:val="both"/>
            </w:pPr>
            <w:r w:rsidRPr="004A22DB">
              <w:t>t</w:t>
            </w:r>
            <w:r w:rsidR="00D21A39" w:rsidRPr="004A22DB">
              <w:t xml:space="preserve">el. </w:t>
            </w:r>
            <w:proofErr w:type="spellStart"/>
            <w:r w:rsidR="00762ABB">
              <w:t>xxxxx</w:t>
            </w:r>
            <w:proofErr w:type="spellEnd"/>
            <w:r w:rsidR="00D21A39" w:rsidRPr="004A22DB">
              <w:t xml:space="preserve">, mobil: </w:t>
            </w:r>
            <w:proofErr w:type="spellStart"/>
            <w:r w:rsidR="00762ABB">
              <w:t>xxxx</w:t>
            </w:r>
            <w:proofErr w:type="spellEnd"/>
          </w:p>
          <w:p w14:paraId="607591B1" w14:textId="28C1D1E4" w:rsidR="00D21A39" w:rsidRPr="00633BEE" w:rsidRDefault="00D21A39" w:rsidP="00633BEE">
            <w:pPr>
              <w:pStyle w:val="Zhlav"/>
              <w:tabs>
                <w:tab w:val="clear" w:pos="4536"/>
                <w:tab w:val="clear" w:pos="9072"/>
              </w:tabs>
              <w:ind w:left="1626"/>
              <w:jc w:val="both"/>
            </w:pPr>
            <w:proofErr w:type="gramStart"/>
            <w:r w:rsidRPr="004A22DB">
              <w:t xml:space="preserve">e-mail:  </w:t>
            </w:r>
            <w:proofErr w:type="spellStart"/>
            <w:r w:rsidR="00762ABB">
              <w:t>xxxxx</w:t>
            </w:r>
            <w:proofErr w:type="spellEnd"/>
            <w:proofErr w:type="gramEnd"/>
          </w:p>
        </w:tc>
      </w:tr>
      <w:tr w:rsidR="001C52EF" w:rsidRPr="004A22DB" w14:paraId="00B4324B" w14:textId="77777777" w:rsidTr="001C52EF">
        <w:trPr>
          <w:trHeight w:val="2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51D" w14:textId="77777777" w:rsidR="001C52EF" w:rsidRPr="00844042" w:rsidRDefault="00844042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</w:rPr>
            </w:pPr>
            <w:r w:rsidRPr="00844042">
              <w:rPr>
                <w:rFonts w:cs="Arial"/>
                <w:b/>
                <w:bCs/>
              </w:rPr>
              <w:t xml:space="preserve">Dodavatel: </w:t>
            </w:r>
            <w:r w:rsidR="001C52EF" w:rsidRPr="00844042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FC4" w14:textId="77777777" w:rsidR="00D165D8" w:rsidRPr="00D165D8" w:rsidRDefault="00D165D8" w:rsidP="00D165D8">
            <w:pPr>
              <w:pStyle w:val="Zhlav"/>
              <w:jc w:val="both"/>
              <w:rPr>
                <w:rFonts w:cs="Arial"/>
                <w:b/>
              </w:rPr>
            </w:pPr>
            <w:r w:rsidRPr="00D165D8">
              <w:rPr>
                <w:rFonts w:cs="Arial"/>
                <w:b/>
              </w:rPr>
              <w:t xml:space="preserve">Grant </w:t>
            </w:r>
            <w:proofErr w:type="spellStart"/>
            <w:r w:rsidRPr="00D165D8">
              <w:rPr>
                <w:rFonts w:cs="Arial"/>
                <w:b/>
              </w:rPr>
              <w:t>Help</w:t>
            </w:r>
            <w:proofErr w:type="spellEnd"/>
            <w:r w:rsidRPr="00D165D8">
              <w:rPr>
                <w:rFonts w:cs="Arial"/>
                <w:b/>
              </w:rPr>
              <w:t>, s.r.o.</w:t>
            </w:r>
          </w:p>
          <w:p w14:paraId="02F7E188" w14:textId="77777777" w:rsidR="008D04E3" w:rsidRDefault="008D04E3" w:rsidP="00D165D8">
            <w:pPr>
              <w:pStyle w:val="Zhlav"/>
              <w:jc w:val="both"/>
              <w:rPr>
                <w:rFonts w:cs="Arial"/>
                <w:bCs/>
              </w:rPr>
            </w:pPr>
            <w:r w:rsidRPr="008D04E3">
              <w:rPr>
                <w:rFonts w:cs="Arial"/>
                <w:bCs/>
              </w:rPr>
              <w:t>Václavské náměstí 828/23, Nové Město, 11000 Praha</w:t>
            </w:r>
          </w:p>
          <w:p w14:paraId="598292F2" w14:textId="7E63A9C0" w:rsidR="00D165D8" w:rsidRDefault="008D04E3" w:rsidP="00D165D8">
            <w:pPr>
              <w:pStyle w:val="Zhlav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Pobočka: </w:t>
            </w:r>
            <w:proofErr w:type="spellStart"/>
            <w:r>
              <w:rPr>
                <w:rFonts w:cs="Arial"/>
                <w:bCs/>
              </w:rPr>
              <w:t>S</w:t>
            </w:r>
            <w:r w:rsidR="00D165D8" w:rsidRPr="00D165D8">
              <w:rPr>
                <w:rFonts w:cs="Arial"/>
                <w:bCs/>
              </w:rPr>
              <w:t>pielberk</w:t>
            </w:r>
            <w:proofErr w:type="spellEnd"/>
            <w:r w:rsidR="00D165D8" w:rsidRPr="00D165D8">
              <w:rPr>
                <w:rFonts w:cs="Arial"/>
                <w:bCs/>
              </w:rPr>
              <w:t xml:space="preserve"> Office </w:t>
            </w:r>
            <w:proofErr w:type="gramStart"/>
            <w:r w:rsidR="00D165D8" w:rsidRPr="00D165D8">
              <w:rPr>
                <w:rFonts w:cs="Arial"/>
                <w:bCs/>
              </w:rPr>
              <w:t>Centre</w:t>
            </w:r>
            <w:r>
              <w:rPr>
                <w:rFonts w:cs="Arial"/>
                <w:bCs/>
              </w:rPr>
              <w:t>,</w:t>
            </w:r>
            <w:r w:rsidR="00D165D8" w:rsidRPr="00D165D8">
              <w:rPr>
                <w:rFonts w:cs="Arial"/>
                <w:bCs/>
              </w:rPr>
              <w:t>  Holandská</w:t>
            </w:r>
            <w:proofErr w:type="gramEnd"/>
            <w:r w:rsidR="00D165D8" w:rsidRPr="00D165D8">
              <w:rPr>
                <w:rFonts w:cs="Arial"/>
                <w:bCs/>
              </w:rPr>
              <w:t xml:space="preserve"> 2/4</w:t>
            </w:r>
            <w:r>
              <w:rPr>
                <w:rFonts w:cs="Arial"/>
                <w:bCs/>
              </w:rPr>
              <w:t>,</w:t>
            </w:r>
            <w:r w:rsidR="00D165D8" w:rsidRPr="00D165D8">
              <w:rPr>
                <w:rFonts w:cs="Arial"/>
                <w:bCs/>
              </w:rPr>
              <w:t>  639 00 Brno</w:t>
            </w:r>
          </w:p>
          <w:p w14:paraId="2068D31B" w14:textId="41AA6F86" w:rsidR="00844042" w:rsidRDefault="00844042" w:rsidP="0084404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844042">
              <w:rPr>
                <w:b/>
                <w:bCs/>
              </w:rPr>
              <w:t xml:space="preserve">IČO: </w:t>
            </w:r>
            <w:r w:rsidR="00D165D8" w:rsidRPr="00D165D8">
              <w:rPr>
                <w:b/>
                <w:bCs/>
              </w:rPr>
              <w:t>27645240</w:t>
            </w:r>
          </w:p>
          <w:p w14:paraId="2F933095" w14:textId="2700BFDD" w:rsidR="001C52EF" w:rsidRDefault="00844042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Číslo účtu: </w:t>
            </w:r>
            <w:r w:rsidR="00D165D8" w:rsidRPr="00D165D8">
              <w:rPr>
                <w:rFonts w:cs="Arial"/>
                <w:b/>
                <w:bCs/>
              </w:rPr>
              <w:t>2106496162/2700</w:t>
            </w:r>
          </w:p>
          <w:p w14:paraId="64B2BB13" w14:textId="77777777" w:rsidR="008D04E3" w:rsidRDefault="008D04E3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</w:rPr>
            </w:pPr>
          </w:p>
          <w:p w14:paraId="51A37A0B" w14:textId="3A35BBB0" w:rsidR="008D04E3" w:rsidRPr="001C52EF" w:rsidRDefault="008D04E3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  <w:r w:rsidRPr="004A22DB">
              <w:rPr>
                <w:b/>
              </w:rPr>
              <w:t>Kontaktní osoba</w:t>
            </w:r>
            <w:r>
              <w:rPr>
                <w:b/>
              </w:rPr>
              <w:t>:</w:t>
            </w:r>
            <w:r w:rsidR="00762ABB">
              <w:rPr>
                <w:rFonts w:cs="Arial"/>
              </w:rPr>
              <w:t>xxxxx</w:t>
            </w:r>
          </w:p>
          <w:p w14:paraId="3CBB8398" w14:textId="77777777" w:rsidR="001C52EF" w:rsidRPr="004A22DB" w:rsidRDefault="001C52EF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</w:p>
        </w:tc>
      </w:tr>
    </w:tbl>
    <w:p w14:paraId="1BFA1315" w14:textId="77777777" w:rsidR="00DE2207" w:rsidRDefault="00DE220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274"/>
      </w:tblGrid>
      <w:tr w:rsidR="00844042" w:rsidRPr="004A22DB" w14:paraId="2ABC90B8" w14:textId="77777777" w:rsidTr="00D2499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CA12" w14:textId="77777777" w:rsidR="00844042" w:rsidRPr="004A22DB" w:rsidRDefault="00844042" w:rsidP="00D2499A">
            <w:pPr>
              <w:pStyle w:val="Zhlav"/>
              <w:tabs>
                <w:tab w:val="clear" w:pos="4536"/>
                <w:tab w:val="clear" w:pos="9072"/>
                <w:tab w:val="right" w:pos="2549"/>
              </w:tabs>
              <w:jc w:val="both"/>
              <w:rPr>
                <w:rFonts w:cs="Arial"/>
              </w:rPr>
            </w:pPr>
            <w:r w:rsidRPr="004A22DB">
              <w:rPr>
                <w:rFonts w:cs="Arial"/>
              </w:rPr>
              <w:t xml:space="preserve">Předmět objednávky: </w:t>
            </w:r>
            <w:r w:rsidRPr="004A22DB">
              <w:rPr>
                <w:rFonts w:cs="Arial"/>
              </w:rPr>
              <w:tab/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F7C9" w14:textId="38AE4D93" w:rsidR="00844042" w:rsidRPr="004A22DB" w:rsidRDefault="00D165D8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Zpracování a podání žádosti o dotaci </w:t>
            </w:r>
          </w:p>
        </w:tc>
      </w:tr>
      <w:tr w:rsidR="00844042" w:rsidRPr="00844042" w14:paraId="3D340585" w14:textId="77777777" w:rsidTr="00D2499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D40" w14:textId="77777777" w:rsidR="00844042" w:rsidRDefault="00844042" w:rsidP="00D2499A">
            <w:pPr>
              <w:pStyle w:val="Zhlav"/>
              <w:tabs>
                <w:tab w:val="clear" w:pos="4536"/>
                <w:tab w:val="clear" w:pos="9072"/>
                <w:tab w:val="right" w:pos="254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Sjednaný rozsah </w:t>
            </w:r>
          </w:p>
          <w:p w14:paraId="2AEB31E4" w14:textId="77777777" w:rsidR="00844042" w:rsidRPr="004A22DB" w:rsidRDefault="00844042" w:rsidP="00D2499A">
            <w:pPr>
              <w:pStyle w:val="Zhlav"/>
              <w:tabs>
                <w:tab w:val="clear" w:pos="4536"/>
                <w:tab w:val="clear" w:pos="9072"/>
                <w:tab w:val="right" w:pos="254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poskytované služby: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FCD" w14:textId="3A110E5B" w:rsidR="00844042" w:rsidRPr="00633BEE" w:rsidRDefault="00633BEE" w:rsidP="00D2499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</w:rPr>
            </w:pPr>
            <w:r w:rsidRPr="00633BEE">
              <w:rPr>
                <w:rFonts w:cs="Arial"/>
                <w:bCs/>
              </w:rPr>
              <w:t xml:space="preserve">Zpracování a podání žádosti o dotaci z Modernizačního fondu SFŽP výzvy č. 4/2024 do fáze vydání rozhodnutí Ministra ŽP o přiznání dotace na stavbu dvou fotovoltaických elektráren na budovách bazénu a ZŠ Husitská v Nové Pace o výkonech cca 46,35 </w:t>
            </w:r>
            <w:proofErr w:type="spellStart"/>
            <w:r w:rsidRPr="00633BEE">
              <w:rPr>
                <w:rFonts w:cs="Arial"/>
                <w:bCs/>
              </w:rPr>
              <w:t>kWp</w:t>
            </w:r>
            <w:proofErr w:type="spellEnd"/>
            <w:r w:rsidRPr="00633BEE">
              <w:rPr>
                <w:rFonts w:cs="Arial"/>
                <w:bCs/>
              </w:rPr>
              <w:t xml:space="preserve"> a 237,015 </w:t>
            </w:r>
            <w:proofErr w:type="spellStart"/>
            <w:r w:rsidRPr="00633BEE">
              <w:rPr>
                <w:rFonts w:cs="Arial"/>
                <w:bCs/>
              </w:rPr>
              <w:t>kWp</w:t>
            </w:r>
            <w:proofErr w:type="spellEnd"/>
            <w:r w:rsidRPr="00633BEE">
              <w:rPr>
                <w:rFonts w:cs="Arial"/>
                <w:bCs/>
              </w:rPr>
              <w:t xml:space="preserve"> pro žadatele Termo</w:t>
            </w:r>
            <w:r w:rsidR="008D04E3">
              <w:rPr>
                <w:rFonts w:cs="Arial"/>
                <w:bCs/>
              </w:rPr>
              <w:t>Re</w:t>
            </w:r>
            <w:r w:rsidRPr="00633BEE">
              <w:rPr>
                <w:rFonts w:cs="Arial"/>
                <w:bCs/>
              </w:rPr>
              <w:t>al s.r.o. – společnosti 100% vlastněná městem Nová Paka.</w:t>
            </w:r>
          </w:p>
          <w:p w14:paraId="6EAB5049" w14:textId="77777777" w:rsidR="00844042" w:rsidRPr="00844042" w:rsidRDefault="00844042" w:rsidP="00633BEE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</w:rPr>
            </w:pPr>
          </w:p>
        </w:tc>
      </w:tr>
      <w:tr w:rsidR="00844042" w:rsidRPr="00844042" w14:paraId="2E973E15" w14:textId="77777777" w:rsidTr="00D2499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2AE" w14:textId="77777777" w:rsidR="00844042" w:rsidRPr="004A22DB" w:rsidRDefault="00844042" w:rsidP="00D2499A">
            <w:pPr>
              <w:pStyle w:val="Zhlav"/>
              <w:tabs>
                <w:tab w:val="clear" w:pos="4536"/>
                <w:tab w:val="clear" w:pos="9072"/>
                <w:tab w:val="right" w:pos="2549"/>
              </w:tabs>
              <w:rPr>
                <w:rFonts w:cs="Arial"/>
              </w:rPr>
            </w:pPr>
            <w:r>
              <w:rPr>
                <w:rFonts w:cs="Arial"/>
              </w:rPr>
              <w:t>Sjednaná cena poskytované služby: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E02D" w14:textId="4F62A939" w:rsidR="00633BEE" w:rsidRPr="00633BEE" w:rsidRDefault="00633BEE" w:rsidP="00633BEE">
            <w:pPr>
              <w:pStyle w:val="Zhlav"/>
              <w:numPr>
                <w:ilvl w:val="0"/>
                <w:numId w:val="3"/>
              </w:numPr>
              <w:jc w:val="both"/>
              <w:rPr>
                <w:rFonts w:cs="Arial"/>
                <w:bCs/>
              </w:rPr>
            </w:pPr>
            <w:r w:rsidRPr="00633BEE">
              <w:rPr>
                <w:rFonts w:cs="Arial"/>
                <w:bCs/>
              </w:rPr>
              <w:t xml:space="preserve">140 </w:t>
            </w:r>
            <w:r>
              <w:rPr>
                <w:rFonts w:cs="Arial"/>
                <w:bCs/>
              </w:rPr>
              <w:t>000</w:t>
            </w:r>
            <w:r w:rsidRPr="00633BEE">
              <w:rPr>
                <w:rFonts w:cs="Arial"/>
                <w:bCs/>
              </w:rPr>
              <w:t xml:space="preserve"> Kč bez DPH s tím, že tato odměna </w:t>
            </w:r>
            <w:r>
              <w:rPr>
                <w:rFonts w:cs="Arial"/>
                <w:bCs/>
              </w:rPr>
              <w:t xml:space="preserve">bude vyplacena </w:t>
            </w:r>
            <w:r w:rsidRPr="00633BEE">
              <w:rPr>
                <w:rFonts w:cs="Arial"/>
                <w:bCs/>
              </w:rPr>
              <w:t xml:space="preserve">pouze v případě vydání </w:t>
            </w:r>
            <w:r>
              <w:rPr>
                <w:rFonts w:cs="Arial"/>
                <w:bCs/>
              </w:rPr>
              <w:t xml:space="preserve">kladného </w:t>
            </w:r>
            <w:r w:rsidRPr="00633BEE">
              <w:rPr>
                <w:rFonts w:cs="Arial"/>
                <w:bCs/>
              </w:rPr>
              <w:t>Rozhodnutí ministra.</w:t>
            </w:r>
          </w:p>
          <w:p w14:paraId="00D60C01" w14:textId="1E5270A5" w:rsidR="00844042" w:rsidRPr="00844042" w:rsidRDefault="00844042" w:rsidP="00633BEE">
            <w:pPr>
              <w:pStyle w:val="Zhlav"/>
              <w:tabs>
                <w:tab w:val="clear" w:pos="4536"/>
                <w:tab w:val="clear" w:pos="9072"/>
              </w:tabs>
              <w:ind w:left="720"/>
              <w:jc w:val="both"/>
              <w:rPr>
                <w:rFonts w:cs="Arial"/>
                <w:bCs/>
              </w:rPr>
            </w:pPr>
          </w:p>
        </w:tc>
      </w:tr>
      <w:tr w:rsidR="00844042" w:rsidRPr="00844042" w14:paraId="41E9F35D" w14:textId="77777777" w:rsidTr="00D2499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7C8D" w14:textId="77777777" w:rsidR="00844042" w:rsidRPr="004A22DB" w:rsidRDefault="00844042" w:rsidP="00D2499A">
            <w:pPr>
              <w:pStyle w:val="Zhlav"/>
              <w:tabs>
                <w:tab w:val="clear" w:pos="4536"/>
                <w:tab w:val="clear" w:pos="9072"/>
                <w:tab w:val="right" w:pos="2549"/>
              </w:tabs>
              <w:rPr>
                <w:rFonts w:cs="Arial"/>
              </w:rPr>
            </w:pPr>
            <w:r>
              <w:rPr>
                <w:rFonts w:cs="Arial"/>
              </w:rPr>
              <w:t>Sjednaná forma úhrady za poskytované služby: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928" w14:textId="77777777" w:rsidR="00844042" w:rsidRPr="00844042" w:rsidRDefault="00844042" w:rsidP="00D2499A">
            <w:pPr>
              <w:pStyle w:val="Zhlav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</w:rPr>
            </w:pPr>
            <w:r w:rsidRPr="00844042">
              <w:rPr>
                <w:rFonts w:cs="Arial"/>
                <w:bCs/>
              </w:rPr>
              <w:t>na základě faktury dodavatele</w:t>
            </w:r>
          </w:p>
        </w:tc>
      </w:tr>
    </w:tbl>
    <w:p w14:paraId="472A1CD6" w14:textId="77777777" w:rsidR="00844042" w:rsidRDefault="00844042"/>
    <w:p w14:paraId="025726AE" w14:textId="77777777" w:rsidR="00971B72" w:rsidRPr="004A22DB" w:rsidRDefault="00971B72"/>
    <w:p w14:paraId="1E73F8CA" w14:textId="7EF51F37" w:rsidR="00633BEE" w:rsidRDefault="008D04E3" w:rsidP="00971B72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971B72">
        <w:rPr>
          <w:rFonts w:asciiTheme="minorHAnsi" w:hAnsiTheme="minorHAnsi"/>
          <w:sz w:val="22"/>
          <w:szCs w:val="22"/>
        </w:rPr>
        <w:t xml:space="preserve"> </w:t>
      </w:r>
      <w:r w:rsidR="00971B72" w:rsidRPr="00971B72">
        <w:rPr>
          <w:rFonts w:asciiTheme="minorHAnsi" w:hAnsiTheme="minorHAnsi"/>
          <w:sz w:val="22"/>
          <w:szCs w:val="22"/>
        </w:rPr>
        <w:t xml:space="preserve">Nové Pace </w:t>
      </w:r>
      <w:r w:rsidR="00971B72">
        <w:rPr>
          <w:rFonts w:asciiTheme="minorHAnsi" w:hAnsiTheme="minorHAnsi"/>
          <w:sz w:val="22"/>
          <w:szCs w:val="22"/>
        </w:rPr>
        <w:t>dne</w:t>
      </w:r>
      <w:r w:rsidR="00281A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09</w:t>
      </w:r>
      <w:r w:rsidR="00844042">
        <w:rPr>
          <w:rFonts w:asciiTheme="minorHAnsi" w:hAnsiTheme="minorHAnsi"/>
          <w:sz w:val="22"/>
          <w:szCs w:val="22"/>
        </w:rPr>
        <w:t>.12.202</w:t>
      </w:r>
      <w:r>
        <w:rPr>
          <w:rFonts w:asciiTheme="minorHAnsi" w:hAnsiTheme="minorHAnsi"/>
          <w:sz w:val="22"/>
          <w:szCs w:val="22"/>
        </w:rPr>
        <w:t>4</w:t>
      </w:r>
      <w:r w:rsidR="00971B72" w:rsidRPr="00971B72">
        <w:rPr>
          <w:rFonts w:asciiTheme="minorHAnsi" w:hAnsiTheme="minorHAnsi"/>
          <w:sz w:val="22"/>
          <w:szCs w:val="22"/>
        </w:rPr>
        <w:t>.</w:t>
      </w:r>
    </w:p>
    <w:p w14:paraId="6BFE7FBA" w14:textId="77777777" w:rsidR="00633BEE" w:rsidRDefault="00633BEE" w:rsidP="00971B72">
      <w:pPr>
        <w:pStyle w:val="Zkladntext"/>
        <w:rPr>
          <w:rFonts w:asciiTheme="minorHAnsi" w:hAnsiTheme="minorHAnsi"/>
          <w:sz w:val="22"/>
          <w:szCs w:val="22"/>
        </w:rPr>
      </w:pPr>
    </w:p>
    <w:p w14:paraId="72B02EF9" w14:textId="77777777" w:rsidR="00633BEE" w:rsidRDefault="00633BEE" w:rsidP="00971B72">
      <w:pPr>
        <w:pStyle w:val="Zkladntext"/>
        <w:rPr>
          <w:rFonts w:asciiTheme="minorHAnsi" w:hAnsiTheme="minorHAnsi"/>
          <w:sz w:val="22"/>
          <w:szCs w:val="22"/>
        </w:rPr>
      </w:pPr>
    </w:p>
    <w:p w14:paraId="657D5FB9" w14:textId="77777777" w:rsidR="00633BEE" w:rsidRDefault="00633BEE" w:rsidP="00971B72">
      <w:pPr>
        <w:pStyle w:val="Zkladntext"/>
        <w:rPr>
          <w:rFonts w:asciiTheme="minorHAnsi" w:hAnsiTheme="minorHAnsi"/>
          <w:sz w:val="22"/>
          <w:szCs w:val="22"/>
        </w:rPr>
      </w:pPr>
    </w:p>
    <w:p w14:paraId="1F1C516E" w14:textId="77777777" w:rsidR="00633BEE" w:rsidRDefault="00633BEE" w:rsidP="00971B72">
      <w:pPr>
        <w:pStyle w:val="Zkladntext"/>
        <w:rPr>
          <w:rFonts w:asciiTheme="minorHAnsi" w:hAnsiTheme="minorHAnsi"/>
          <w:sz w:val="22"/>
          <w:szCs w:val="22"/>
        </w:rPr>
      </w:pPr>
    </w:p>
    <w:p w14:paraId="4708F28C" w14:textId="77777777" w:rsidR="00633BEE" w:rsidRDefault="00633BEE" w:rsidP="00BB2FCA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Pavel Bouchner</w:t>
      </w:r>
    </w:p>
    <w:p w14:paraId="1A531B8D" w14:textId="2D4671D4" w:rsidR="00DE2207" w:rsidRDefault="00633BEE" w:rsidP="00BB2FCA">
      <w:pPr>
        <w:pStyle w:val="Zkladntext"/>
      </w:pPr>
      <w:r>
        <w:rPr>
          <w:rFonts w:asciiTheme="minorHAnsi" w:hAnsiTheme="minorHAnsi"/>
          <w:sz w:val="22"/>
          <w:szCs w:val="22"/>
        </w:rPr>
        <w:t>Starosta města</w:t>
      </w:r>
      <w:r w:rsidR="004A22DB">
        <w:rPr>
          <w:rFonts w:asciiTheme="minorHAnsi" w:hAnsiTheme="minorHAnsi"/>
          <w:sz w:val="22"/>
          <w:szCs w:val="22"/>
        </w:rPr>
        <w:t xml:space="preserve"> </w:t>
      </w:r>
    </w:p>
    <w:sectPr w:rsidR="00DE2207" w:rsidSect="00E94DD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52E74" w14:textId="77777777" w:rsidR="008376FA" w:rsidRDefault="008376FA" w:rsidP="003C3864">
      <w:pPr>
        <w:spacing w:after="0" w:line="240" w:lineRule="auto"/>
      </w:pPr>
      <w:r>
        <w:separator/>
      </w:r>
    </w:p>
  </w:endnote>
  <w:endnote w:type="continuationSeparator" w:id="0">
    <w:p w14:paraId="3922E2EA" w14:textId="77777777" w:rsidR="008376FA" w:rsidRDefault="008376FA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FECA" w14:textId="77777777" w:rsidR="00F60F78" w:rsidRDefault="00F60F78" w:rsidP="00F60F78">
    <w:pPr>
      <w:pStyle w:val="Zpat"/>
      <w:jc w:val="center"/>
      <w:rPr>
        <w:noProof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C559" w14:textId="77777777" w:rsidR="00971B72" w:rsidRPr="00EB6375" w:rsidRDefault="00DE2207" w:rsidP="00844042">
    <w:pPr>
      <w:spacing w:after="0"/>
      <w:jc w:val="right"/>
      <w:rPr>
        <w:b/>
        <w:color w:val="0D0D0D" w:themeColor="text1" w:themeTint="F2"/>
        <w:sz w:val="16"/>
        <w:szCs w:val="16"/>
      </w:rPr>
    </w:pPr>
    <w:r w:rsidRPr="00971B72">
      <w:t xml:space="preserve"> </w:t>
    </w:r>
  </w:p>
  <w:p w14:paraId="3F9EC7C4" w14:textId="77777777" w:rsidR="00E94DDD" w:rsidRPr="00971B72" w:rsidRDefault="00E94DDD" w:rsidP="00971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A2E3" w14:textId="77777777" w:rsidR="008376FA" w:rsidRDefault="008376FA" w:rsidP="003C3864">
      <w:pPr>
        <w:spacing w:after="0" w:line="240" w:lineRule="auto"/>
      </w:pPr>
      <w:r>
        <w:separator/>
      </w:r>
    </w:p>
  </w:footnote>
  <w:footnote w:type="continuationSeparator" w:id="0">
    <w:p w14:paraId="365E940F" w14:textId="77777777" w:rsidR="008376FA" w:rsidRDefault="008376FA" w:rsidP="003C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CE57" w14:textId="77777777" w:rsidR="00E94DDD" w:rsidRDefault="00E94DDD" w:rsidP="009F1DAB">
    <w:pPr>
      <w:pStyle w:val="Zpat"/>
      <w:jc w:val="both"/>
      <w:rPr>
        <w:noProof/>
        <w:sz w:val="10"/>
        <w:szCs w:val="10"/>
      </w:rPr>
    </w:pPr>
  </w:p>
  <w:p w14:paraId="25A8D625" w14:textId="77777777" w:rsidR="009F1DAB" w:rsidRDefault="009F1DAB" w:rsidP="009A49D4">
    <w:pPr>
      <w:pStyle w:val="Zpat"/>
      <w:rPr>
        <w:noProof/>
        <w:sz w:val="10"/>
        <w:szCs w:val="10"/>
      </w:rPr>
    </w:pPr>
  </w:p>
  <w:p w14:paraId="592C0AB4" w14:textId="77777777" w:rsidR="009F1DAB" w:rsidRPr="004A22DB" w:rsidRDefault="00971B72" w:rsidP="009F1DAB">
    <w:pPr>
      <w:pStyle w:val="Zpat"/>
      <w:jc w:val="center"/>
      <w:rPr>
        <w:b/>
        <w:noProof/>
        <w:sz w:val="28"/>
        <w:szCs w:val="28"/>
      </w:rPr>
    </w:pPr>
    <w:r w:rsidRPr="004A22DB">
      <w:rPr>
        <w:b/>
        <w:noProof/>
        <w:sz w:val="28"/>
        <w:szCs w:val="28"/>
      </w:rPr>
      <w:t>M</w:t>
    </w:r>
    <w:r w:rsidR="009F1DAB" w:rsidRPr="004A22DB">
      <w:rPr>
        <w:b/>
        <w:noProof/>
        <w:sz w:val="28"/>
        <w:szCs w:val="28"/>
      </w:rPr>
      <w:t>ěsto Nová Paka</w:t>
    </w:r>
  </w:p>
  <w:p w14:paraId="09A37D40" w14:textId="77777777" w:rsidR="009F1DAB" w:rsidRPr="004A22DB" w:rsidRDefault="009F1DAB" w:rsidP="009F1DAB">
    <w:pPr>
      <w:pStyle w:val="Zpat"/>
      <w:pBdr>
        <w:bottom w:val="single" w:sz="4" w:space="1" w:color="auto"/>
      </w:pBdr>
      <w:jc w:val="center"/>
      <w:rPr>
        <w:b/>
        <w:noProof/>
        <w:sz w:val="28"/>
        <w:szCs w:val="28"/>
      </w:rPr>
    </w:pPr>
    <w:r w:rsidRPr="004A22DB">
      <w:rPr>
        <w:b/>
        <w:noProof/>
        <w:sz w:val="28"/>
        <w:szCs w:val="28"/>
      </w:rPr>
      <w:t>Dukelské náměstí 39, 509 24 Nová Paka</w:t>
    </w:r>
  </w:p>
  <w:p w14:paraId="6008BC44" w14:textId="77777777" w:rsidR="009F1DAB" w:rsidRDefault="009F1DAB" w:rsidP="009A49D4">
    <w:pPr>
      <w:pStyle w:val="Zpat"/>
      <w:rPr>
        <w:noProof/>
        <w:sz w:val="10"/>
        <w:szCs w:val="10"/>
      </w:rPr>
    </w:pPr>
  </w:p>
  <w:p w14:paraId="4A2B6980" w14:textId="77777777" w:rsidR="009F1DAB" w:rsidRPr="00DD057C" w:rsidRDefault="009F1DAB" w:rsidP="009A49D4">
    <w:pPr>
      <w:pStyle w:val="Zpat"/>
      <w:rPr>
        <w:noProof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7DAD"/>
    <w:multiLevelType w:val="hybridMultilevel"/>
    <w:tmpl w:val="B77208E4"/>
    <w:lvl w:ilvl="0" w:tplc="47340D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267F"/>
    <w:multiLevelType w:val="hybridMultilevel"/>
    <w:tmpl w:val="AD46C086"/>
    <w:lvl w:ilvl="0" w:tplc="47340D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6055"/>
    <w:multiLevelType w:val="hybridMultilevel"/>
    <w:tmpl w:val="1E68DC52"/>
    <w:lvl w:ilvl="0" w:tplc="9800E8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83858">
    <w:abstractNumId w:val="2"/>
  </w:num>
  <w:num w:numId="2" w16cid:durableId="1642346880">
    <w:abstractNumId w:val="1"/>
  </w:num>
  <w:num w:numId="3" w16cid:durableId="147267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64"/>
    <w:rsid w:val="0001585A"/>
    <w:rsid w:val="000F0365"/>
    <w:rsid w:val="000F4995"/>
    <w:rsid w:val="00130162"/>
    <w:rsid w:val="001474DC"/>
    <w:rsid w:val="00172DCF"/>
    <w:rsid w:val="00173DDF"/>
    <w:rsid w:val="00186667"/>
    <w:rsid w:val="001C52EF"/>
    <w:rsid w:val="001F7FD7"/>
    <w:rsid w:val="002317F8"/>
    <w:rsid w:val="00281A62"/>
    <w:rsid w:val="002E78C2"/>
    <w:rsid w:val="003553D5"/>
    <w:rsid w:val="003666FC"/>
    <w:rsid w:val="003C16DD"/>
    <w:rsid w:val="003C3864"/>
    <w:rsid w:val="003E352A"/>
    <w:rsid w:val="004A22DB"/>
    <w:rsid w:val="00522554"/>
    <w:rsid w:val="005548A5"/>
    <w:rsid w:val="00591604"/>
    <w:rsid w:val="005A4DB2"/>
    <w:rsid w:val="00624B2F"/>
    <w:rsid w:val="00633BEE"/>
    <w:rsid w:val="00666E14"/>
    <w:rsid w:val="00724770"/>
    <w:rsid w:val="00762ABB"/>
    <w:rsid w:val="007771DD"/>
    <w:rsid w:val="007B6617"/>
    <w:rsid w:val="00835DF2"/>
    <w:rsid w:val="008376FA"/>
    <w:rsid w:val="00844042"/>
    <w:rsid w:val="008A580D"/>
    <w:rsid w:val="008C644D"/>
    <w:rsid w:val="008D04E3"/>
    <w:rsid w:val="008E6B55"/>
    <w:rsid w:val="00952B83"/>
    <w:rsid w:val="00963B0A"/>
    <w:rsid w:val="009645FE"/>
    <w:rsid w:val="00971B72"/>
    <w:rsid w:val="009A49D4"/>
    <w:rsid w:val="009A50A9"/>
    <w:rsid w:val="009F1DAB"/>
    <w:rsid w:val="00A37364"/>
    <w:rsid w:val="00A72784"/>
    <w:rsid w:val="00AD2434"/>
    <w:rsid w:val="00AD2B5C"/>
    <w:rsid w:val="00AD4E0A"/>
    <w:rsid w:val="00AF2563"/>
    <w:rsid w:val="00B02FF7"/>
    <w:rsid w:val="00B1052E"/>
    <w:rsid w:val="00B111FF"/>
    <w:rsid w:val="00B31ED2"/>
    <w:rsid w:val="00B36FB2"/>
    <w:rsid w:val="00B84729"/>
    <w:rsid w:val="00BB2FCA"/>
    <w:rsid w:val="00BD4FCA"/>
    <w:rsid w:val="00C02D47"/>
    <w:rsid w:val="00C13867"/>
    <w:rsid w:val="00C75CBA"/>
    <w:rsid w:val="00C93C39"/>
    <w:rsid w:val="00CC5E9F"/>
    <w:rsid w:val="00CE69B7"/>
    <w:rsid w:val="00D165D8"/>
    <w:rsid w:val="00D21A39"/>
    <w:rsid w:val="00D32076"/>
    <w:rsid w:val="00D53AB8"/>
    <w:rsid w:val="00DE2207"/>
    <w:rsid w:val="00E60A2A"/>
    <w:rsid w:val="00E914DC"/>
    <w:rsid w:val="00E94DDD"/>
    <w:rsid w:val="00EA5CDE"/>
    <w:rsid w:val="00EE5CF1"/>
    <w:rsid w:val="00F12CE2"/>
    <w:rsid w:val="00F60F78"/>
    <w:rsid w:val="00F65A17"/>
    <w:rsid w:val="00F93399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C018"/>
  <w15:docId w15:val="{4DD70AA5-ADDB-4197-8564-BE90CB9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DDF"/>
  </w:style>
  <w:style w:type="paragraph" w:styleId="Nadpis2">
    <w:name w:val="heading 2"/>
    <w:basedOn w:val="Normln"/>
    <w:next w:val="Normln"/>
    <w:link w:val="Nadpis2Char"/>
    <w:qFormat/>
    <w:rsid w:val="00971B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character" w:customStyle="1" w:styleId="hword">
    <w:name w:val="h_word"/>
    <w:basedOn w:val="Standardnpsmoodstavce"/>
    <w:rsid w:val="002317F8"/>
  </w:style>
  <w:style w:type="character" w:styleId="Siln">
    <w:name w:val="Strong"/>
    <w:basedOn w:val="Standardnpsmoodstavce"/>
    <w:uiPriority w:val="22"/>
    <w:qFormat/>
    <w:rsid w:val="009A49D4"/>
    <w:rPr>
      <w:b/>
      <w:bCs/>
    </w:rPr>
  </w:style>
  <w:style w:type="character" w:customStyle="1" w:styleId="Nadpis2Char">
    <w:name w:val="Nadpis 2 Char"/>
    <w:basedOn w:val="Standardnpsmoodstavce"/>
    <w:link w:val="Nadpis2"/>
    <w:rsid w:val="00971B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71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1B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E78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E78C2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C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EDB5-E232-4D28-81AA-45C1627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Pluhařová Petra</cp:lastModifiedBy>
  <cp:revision>2</cp:revision>
  <cp:lastPrinted>2024-12-17T08:34:00Z</cp:lastPrinted>
  <dcterms:created xsi:type="dcterms:W3CDTF">2024-12-17T08:37:00Z</dcterms:created>
  <dcterms:modified xsi:type="dcterms:W3CDTF">2024-12-17T08:37:00Z</dcterms:modified>
</cp:coreProperties>
</file>