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FBFDD" w14:textId="77777777" w:rsidR="002402E4" w:rsidRPr="00314639" w:rsidRDefault="00314639" w:rsidP="003146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639">
        <w:rPr>
          <w:rFonts w:ascii="Times New Roman" w:hAnsi="Times New Roman" w:cs="Times New Roman"/>
          <w:b/>
          <w:sz w:val="28"/>
          <w:szCs w:val="28"/>
        </w:rPr>
        <w:t>DOHODA O PŘEVODU ČÁSTI DOTACE</w:t>
      </w:r>
    </w:p>
    <w:p w14:paraId="12504F70" w14:textId="115F25FE" w:rsidR="00314639" w:rsidRDefault="00314639" w:rsidP="002B6080">
      <w:p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B78CA">
        <w:rPr>
          <w:rFonts w:ascii="Times New Roman" w:hAnsi="Times New Roman" w:cs="Times New Roman"/>
        </w:rPr>
        <w:t>uzavřená v rámci řešení projektu</w:t>
      </w:r>
      <w:r w:rsidR="00FB78CA" w:rsidRPr="00FB78CA">
        <w:rPr>
          <w:rFonts w:ascii="Times New Roman" w:hAnsi="Times New Roman" w:cs="Times New Roman"/>
          <w:b/>
        </w:rPr>
        <w:t xml:space="preserve"> </w:t>
      </w:r>
      <w:r w:rsidR="00FB78CA" w:rsidRPr="00FB78CA">
        <w:rPr>
          <w:rFonts w:ascii="Times New Roman" w:hAnsi="Times New Roman" w:cs="Times New Roman"/>
          <w:bCs/>
        </w:rPr>
        <w:t>„</w:t>
      </w:r>
      <w:r w:rsidR="00E55AC9" w:rsidRPr="00E55AC9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Využití kompozitů s polymerní matricí k prodloužení životnosti nádob na vedlejší živočišné produkty</w:t>
      </w:r>
      <w:r w:rsidR="00FB78CA" w:rsidRPr="00FB78CA">
        <w:rPr>
          <w:rFonts w:ascii="Times New Roman" w:hAnsi="Times New Roman" w:cs="Times New Roman"/>
          <w:bCs/>
          <w:i/>
          <w:iCs/>
        </w:rPr>
        <w:t>“</w:t>
      </w:r>
      <w:r w:rsidR="00DA26A6">
        <w:rPr>
          <w:rFonts w:ascii="Times New Roman" w:hAnsi="Times New Roman" w:cs="Times New Roman"/>
          <w:bCs/>
          <w:i/>
          <w:iCs/>
        </w:rPr>
        <w:t>,</w:t>
      </w:r>
      <w:r w:rsidR="00DA26A6" w:rsidRPr="00FB78CA">
        <w:rPr>
          <w:rFonts w:ascii="Times New Roman" w:hAnsi="Times New Roman" w:cs="Times New Roman"/>
        </w:rPr>
        <w:t xml:space="preserve"> </w:t>
      </w:r>
      <w:r w:rsidR="00DA26A6" w:rsidRPr="002D77CE">
        <w:rPr>
          <w:rFonts w:ascii="Times New Roman" w:hAnsi="Times New Roman" w:cs="Times New Roman"/>
        </w:rPr>
        <w:t>ev. č. CZ.01.01.01/01/22_002/0000</w:t>
      </w:r>
      <w:r w:rsidR="00E55AC9">
        <w:rPr>
          <w:rFonts w:ascii="Times New Roman" w:hAnsi="Times New Roman" w:cs="Times New Roman"/>
        </w:rPr>
        <w:t>861</w:t>
      </w:r>
      <w:r w:rsidR="00DA26A6">
        <w:rPr>
          <w:rFonts w:ascii="Times New Roman" w:hAnsi="Times New Roman" w:cs="Times New Roman"/>
        </w:rPr>
        <w:t>,</w:t>
      </w:r>
      <w:r w:rsidR="002B6080">
        <w:rPr>
          <w:rFonts w:ascii="Times New Roman" w:hAnsi="Times New Roman" w:cs="Times New Roman"/>
          <w:bCs/>
          <w:i/>
          <w:iCs/>
        </w:rPr>
        <w:t xml:space="preserve"> </w:t>
      </w:r>
      <w:r w:rsidR="002B6080" w:rsidRPr="002B6080">
        <w:rPr>
          <w:rFonts w:ascii="Times New Roman" w:hAnsi="Times New Roman" w:cs="Times New Roman"/>
        </w:rPr>
        <w:t>OPERAČNÍHO PROGRAMU TECHNOLOGIE A APLIKACE PRO KONKURENCESCHOPNOST 2021–2027</w:t>
      </w:r>
      <w:r w:rsidR="00DA26A6">
        <w:rPr>
          <w:rFonts w:ascii="Times New Roman" w:hAnsi="Times New Roman" w:cs="Times New Roman"/>
        </w:rPr>
        <w:t xml:space="preserve"> - </w:t>
      </w:r>
      <w:r w:rsidR="002B6080" w:rsidRPr="002B6080">
        <w:rPr>
          <w:rFonts w:ascii="Times New Roman" w:hAnsi="Times New Roman" w:cs="Times New Roman"/>
        </w:rPr>
        <w:t>„Aplikace – výzva I.“</w:t>
      </w:r>
      <w:r w:rsidR="00FB78CA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69F588A2" w14:textId="77777777" w:rsidR="00CB45F1" w:rsidRDefault="00CB45F1" w:rsidP="002B6080">
      <w:pPr>
        <w:jc w:val="both"/>
        <w:rPr>
          <w:rFonts w:ascii="Times New Roman" w:hAnsi="Times New Roman" w:cs="Times New Roman"/>
        </w:rPr>
      </w:pPr>
    </w:p>
    <w:p w14:paraId="2E044079" w14:textId="1A14B440" w:rsidR="00CC0E1B" w:rsidRDefault="00314639" w:rsidP="00314639">
      <w:pPr>
        <w:jc w:val="both"/>
        <w:rPr>
          <w:rFonts w:ascii="Times New Roman" w:hAnsi="Times New Roman" w:cs="Times New Roman"/>
        </w:rPr>
      </w:pPr>
      <w:r w:rsidRPr="00FB78CA">
        <w:rPr>
          <w:rFonts w:ascii="Times New Roman" w:hAnsi="Times New Roman" w:cs="Times New Roman"/>
        </w:rPr>
        <w:t xml:space="preserve">Na základě </w:t>
      </w:r>
      <w:r w:rsidR="00355EE9" w:rsidRPr="00355EE9">
        <w:rPr>
          <w:rFonts w:ascii="Times New Roman" w:hAnsi="Times New Roman" w:cs="Times New Roman"/>
        </w:rPr>
        <w:t>Smlouv</w:t>
      </w:r>
      <w:r w:rsidR="0021150E">
        <w:rPr>
          <w:rFonts w:ascii="Times New Roman" w:hAnsi="Times New Roman" w:cs="Times New Roman"/>
        </w:rPr>
        <w:t>y</w:t>
      </w:r>
      <w:r w:rsidR="00355EE9" w:rsidRPr="00355EE9">
        <w:rPr>
          <w:rFonts w:ascii="Times New Roman" w:hAnsi="Times New Roman" w:cs="Times New Roman"/>
        </w:rPr>
        <w:t xml:space="preserve"> o účasti na řešení projektu </w:t>
      </w:r>
      <w:r w:rsidRPr="00FB78CA">
        <w:rPr>
          <w:rFonts w:ascii="Times New Roman" w:hAnsi="Times New Roman" w:cs="Times New Roman"/>
        </w:rPr>
        <w:t xml:space="preserve">ze dne </w:t>
      </w:r>
      <w:r w:rsidR="00E55AC9">
        <w:rPr>
          <w:rFonts w:ascii="Times New Roman" w:hAnsi="Times New Roman" w:cs="Times New Roman"/>
        </w:rPr>
        <w:t>20</w:t>
      </w:r>
      <w:r w:rsidR="00D35E08">
        <w:rPr>
          <w:rFonts w:ascii="Times New Roman" w:hAnsi="Times New Roman" w:cs="Times New Roman"/>
        </w:rPr>
        <w:t>.</w:t>
      </w:r>
      <w:r w:rsidR="00E55AC9">
        <w:rPr>
          <w:rFonts w:ascii="Times New Roman" w:hAnsi="Times New Roman" w:cs="Times New Roman"/>
        </w:rPr>
        <w:t>9</w:t>
      </w:r>
      <w:r w:rsidR="00D35E08">
        <w:rPr>
          <w:rFonts w:ascii="Times New Roman" w:hAnsi="Times New Roman" w:cs="Times New Roman"/>
        </w:rPr>
        <w:t>.202</w:t>
      </w:r>
      <w:r w:rsidR="00E55AC9">
        <w:rPr>
          <w:rFonts w:ascii="Times New Roman" w:hAnsi="Times New Roman" w:cs="Times New Roman"/>
        </w:rPr>
        <w:t>4</w:t>
      </w:r>
      <w:r w:rsidR="00355EE9" w:rsidRPr="00355EE9">
        <w:rPr>
          <w:rFonts w:ascii="Times New Roman" w:hAnsi="Times New Roman" w:cs="Times New Roman"/>
        </w:rPr>
        <w:t xml:space="preserve"> </w:t>
      </w:r>
      <w:r w:rsidR="00CC0E1B" w:rsidRPr="00FB78CA">
        <w:rPr>
          <w:rFonts w:ascii="Times New Roman" w:hAnsi="Times New Roman" w:cs="Times New Roman"/>
        </w:rPr>
        <w:t>se dohodli účastníci:</w:t>
      </w:r>
    </w:p>
    <w:p w14:paraId="22D67CAB" w14:textId="77777777" w:rsidR="00863B34" w:rsidRPr="00FB78CA" w:rsidRDefault="00863B34" w:rsidP="00314639">
      <w:pPr>
        <w:jc w:val="both"/>
        <w:rPr>
          <w:rFonts w:ascii="Times New Roman" w:hAnsi="Times New Roman" w:cs="Times New Roman"/>
        </w:rPr>
      </w:pPr>
    </w:p>
    <w:p w14:paraId="1EC6F917" w14:textId="18EAD9BB" w:rsidR="00D35E08" w:rsidRDefault="00E55AC9" w:rsidP="00314639">
      <w:pPr>
        <w:jc w:val="both"/>
        <w:rPr>
          <w:rFonts w:ascii="Times New Roman" w:hAnsi="Times New Roman" w:cs="Times New Roman"/>
          <w:b/>
        </w:rPr>
      </w:pPr>
      <w:bookmarkStart w:id="0" w:name="_Hlk184730374"/>
      <w:r w:rsidRPr="00E55AC9">
        <w:rPr>
          <w:rFonts w:ascii="Times New Roman" w:hAnsi="Times New Roman" w:cs="Times New Roman"/>
          <w:b/>
        </w:rPr>
        <w:t>UNO PRAHA, spol. s r. o</w:t>
      </w:r>
      <w:bookmarkEnd w:id="0"/>
      <w:r w:rsidRPr="00E55AC9">
        <w:rPr>
          <w:rFonts w:ascii="Times New Roman" w:hAnsi="Times New Roman" w:cs="Times New Roman"/>
          <w:b/>
        </w:rPr>
        <w:t>.</w:t>
      </w:r>
    </w:p>
    <w:p w14:paraId="11CF2399" w14:textId="6C71C52B" w:rsidR="00314639" w:rsidRPr="00D35E08" w:rsidRDefault="00CC0E1B" w:rsidP="00314639">
      <w:pPr>
        <w:jc w:val="both"/>
        <w:rPr>
          <w:rFonts w:ascii="Times New Roman" w:hAnsi="Times New Roman" w:cs="Times New Roman"/>
          <w:b/>
        </w:rPr>
      </w:pPr>
      <w:r w:rsidRPr="0087643D">
        <w:rPr>
          <w:rFonts w:ascii="Times New Roman" w:hAnsi="Times New Roman" w:cs="Times New Roman"/>
        </w:rPr>
        <w:t xml:space="preserve">IČ </w:t>
      </w:r>
      <w:r w:rsidR="00E55AC9" w:rsidRPr="00E55AC9">
        <w:rPr>
          <w:rFonts w:ascii="Times New Roman" w:hAnsi="Times New Roman" w:cs="Times New Roman"/>
        </w:rPr>
        <w:t>60462515</w:t>
      </w:r>
      <w:r w:rsidRPr="0087643D">
        <w:rPr>
          <w:rFonts w:ascii="Times New Roman" w:hAnsi="Times New Roman" w:cs="Times New Roman"/>
        </w:rPr>
        <w:t>, se sídlem</w:t>
      </w:r>
      <w:r w:rsidR="001B57A6" w:rsidRPr="0087643D">
        <w:rPr>
          <w:rFonts w:ascii="Times New Roman" w:hAnsi="Times New Roman" w:cs="Times New Roman"/>
        </w:rPr>
        <w:t xml:space="preserve"> </w:t>
      </w:r>
      <w:r w:rsidR="00E55AC9" w:rsidRPr="00E55AC9">
        <w:rPr>
          <w:rFonts w:ascii="Times New Roman" w:hAnsi="Times New Roman" w:cs="Times New Roman"/>
        </w:rPr>
        <w:t>Thámova 396/1</w:t>
      </w:r>
      <w:r w:rsidR="00D35E08" w:rsidRPr="00D35E08">
        <w:rPr>
          <w:rFonts w:ascii="Times New Roman" w:hAnsi="Times New Roman" w:cs="Times New Roman"/>
        </w:rPr>
        <w:t xml:space="preserve">, </w:t>
      </w:r>
      <w:r w:rsidR="00E55AC9" w:rsidRPr="00E55AC9">
        <w:rPr>
          <w:rFonts w:ascii="Times New Roman" w:hAnsi="Times New Roman" w:cs="Times New Roman"/>
        </w:rPr>
        <w:t>186 00 PRAHA 8</w:t>
      </w:r>
      <w:r w:rsidR="001B57A6" w:rsidRPr="0087643D">
        <w:rPr>
          <w:rFonts w:ascii="Times New Roman" w:hAnsi="Times New Roman" w:cs="Times New Roman"/>
        </w:rPr>
        <w:t xml:space="preserve">, </w:t>
      </w:r>
      <w:r w:rsidRPr="0087643D">
        <w:rPr>
          <w:rFonts w:ascii="Times New Roman" w:hAnsi="Times New Roman" w:cs="Times New Roman"/>
        </w:rPr>
        <w:t xml:space="preserve">zastoupená </w:t>
      </w:r>
      <w:r w:rsidR="005B7C8D">
        <w:rPr>
          <w:rFonts w:ascii="Times New Roman" w:hAnsi="Times New Roman" w:cs="Times New Roman"/>
        </w:rPr>
        <w:t>xxxxxxxxxx</w:t>
      </w:r>
      <w:r w:rsidR="001B57A6" w:rsidRPr="0087643D">
        <w:rPr>
          <w:rFonts w:ascii="Times New Roman" w:hAnsi="Times New Roman" w:cs="Times New Roman"/>
        </w:rPr>
        <w:t>, jednatel</w:t>
      </w:r>
      <w:r w:rsidR="00E55AC9">
        <w:rPr>
          <w:rFonts w:ascii="Times New Roman" w:hAnsi="Times New Roman" w:cs="Times New Roman"/>
        </w:rPr>
        <w:t>kou</w:t>
      </w:r>
    </w:p>
    <w:p w14:paraId="52955642" w14:textId="26F55A4D" w:rsidR="00795A2F" w:rsidRDefault="00795A2F" w:rsidP="00314639">
      <w:pPr>
        <w:jc w:val="both"/>
        <w:rPr>
          <w:rFonts w:ascii="Times New Roman" w:hAnsi="Times New Roman" w:cs="Times New Roman"/>
        </w:rPr>
      </w:pPr>
      <w:r w:rsidRPr="0087643D">
        <w:rPr>
          <w:rFonts w:ascii="Times New Roman" w:hAnsi="Times New Roman" w:cs="Times New Roman"/>
        </w:rPr>
        <w:t xml:space="preserve">(dále jen </w:t>
      </w:r>
      <w:r w:rsidR="005661A3" w:rsidRPr="0087643D">
        <w:rPr>
          <w:rFonts w:ascii="Times New Roman" w:hAnsi="Times New Roman" w:cs="Times New Roman"/>
        </w:rPr>
        <w:t>„</w:t>
      </w:r>
      <w:r w:rsidR="00E55AC9">
        <w:rPr>
          <w:rFonts w:ascii="Times New Roman" w:hAnsi="Times New Roman" w:cs="Times New Roman"/>
        </w:rPr>
        <w:t>UNO Praha</w:t>
      </w:r>
      <w:r w:rsidR="005661A3" w:rsidRPr="0087643D">
        <w:rPr>
          <w:rFonts w:ascii="Times New Roman" w:hAnsi="Times New Roman" w:cs="Times New Roman"/>
        </w:rPr>
        <w:t>“</w:t>
      </w:r>
      <w:r w:rsidRPr="0087643D">
        <w:rPr>
          <w:rFonts w:ascii="Times New Roman" w:hAnsi="Times New Roman" w:cs="Times New Roman"/>
        </w:rPr>
        <w:t>)</w:t>
      </w:r>
    </w:p>
    <w:p w14:paraId="0A8045B7" w14:textId="77777777" w:rsidR="00CB45F1" w:rsidRPr="00FB78CA" w:rsidRDefault="00CB45F1" w:rsidP="00314639">
      <w:pPr>
        <w:jc w:val="both"/>
        <w:rPr>
          <w:rFonts w:ascii="Times New Roman" w:hAnsi="Times New Roman" w:cs="Times New Roman"/>
        </w:rPr>
      </w:pPr>
    </w:p>
    <w:p w14:paraId="461B0C3A" w14:textId="55195EC4" w:rsidR="00795A2F" w:rsidRDefault="00CB45F1" w:rsidP="0031463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14:paraId="57A773F6" w14:textId="77777777" w:rsidR="00CB45F1" w:rsidRPr="00FB78CA" w:rsidRDefault="00CB45F1" w:rsidP="00314639">
      <w:pPr>
        <w:jc w:val="both"/>
        <w:rPr>
          <w:rFonts w:ascii="Times New Roman" w:hAnsi="Times New Roman" w:cs="Times New Roman"/>
        </w:rPr>
      </w:pPr>
    </w:p>
    <w:p w14:paraId="16B0D647" w14:textId="77777777" w:rsidR="009A539D" w:rsidRPr="00FB78CA" w:rsidRDefault="00854F44" w:rsidP="009A539D">
      <w:pPr>
        <w:jc w:val="both"/>
        <w:rPr>
          <w:rFonts w:ascii="Times New Roman" w:hAnsi="Times New Roman" w:cs="Times New Roman"/>
          <w:b/>
        </w:rPr>
      </w:pPr>
      <w:r w:rsidRPr="00FB78CA">
        <w:rPr>
          <w:rFonts w:ascii="Times New Roman" w:hAnsi="Times New Roman" w:cs="Times New Roman"/>
          <w:b/>
        </w:rPr>
        <w:t>Vysoká škola chemicko-technologická v Praze</w:t>
      </w:r>
    </w:p>
    <w:p w14:paraId="19192708" w14:textId="33BF7802" w:rsidR="009A539D" w:rsidRPr="00FB78CA" w:rsidRDefault="009A539D" w:rsidP="009A539D">
      <w:pPr>
        <w:jc w:val="both"/>
        <w:rPr>
          <w:rFonts w:ascii="Times New Roman" w:hAnsi="Times New Roman" w:cs="Times New Roman"/>
        </w:rPr>
      </w:pPr>
      <w:r w:rsidRPr="00FB78CA">
        <w:rPr>
          <w:rFonts w:ascii="Times New Roman" w:hAnsi="Times New Roman" w:cs="Times New Roman"/>
        </w:rPr>
        <w:t>IČ</w:t>
      </w:r>
      <w:r w:rsidR="00854F44" w:rsidRPr="00FB78CA">
        <w:rPr>
          <w:rFonts w:ascii="Times New Roman" w:hAnsi="Times New Roman" w:cs="Times New Roman"/>
        </w:rPr>
        <w:t xml:space="preserve"> 60461373</w:t>
      </w:r>
      <w:r w:rsidRPr="00FB78CA">
        <w:rPr>
          <w:rFonts w:ascii="Times New Roman" w:hAnsi="Times New Roman" w:cs="Times New Roman"/>
        </w:rPr>
        <w:t xml:space="preserve">, </w:t>
      </w:r>
      <w:r w:rsidR="00854F44" w:rsidRPr="00FB78CA">
        <w:rPr>
          <w:rFonts w:ascii="Times New Roman" w:hAnsi="Times New Roman" w:cs="Times New Roman"/>
        </w:rPr>
        <w:t>se sídlem Technická 1905/5, Prah</w:t>
      </w:r>
      <w:r w:rsidR="00332724">
        <w:rPr>
          <w:rFonts w:ascii="Times New Roman" w:hAnsi="Times New Roman" w:cs="Times New Roman"/>
        </w:rPr>
        <w:t xml:space="preserve">a </w:t>
      </w:r>
      <w:r w:rsidR="00854F44" w:rsidRPr="00FB78CA">
        <w:rPr>
          <w:rFonts w:ascii="Times New Roman" w:hAnsi="Times New Roman" w:cs="Times New Roman"/>
        </w:rPr>
        <w:t xml:space="preserve">6 Dejvice, PSČ 16628, zastoupená </w:t>
      </w:r>
      <w:r w:rsidR="005B7C8D">
        <w:rPr>
          <w:rFonts w:ascii="Times New Roman" w:hAnsi="Times New Roman" w:cs="Times New Roman"/>
          <w:shd w:val="clear" w:color="auto" w:fill="FFFFFF"/>
        </w:rPr>
        <w:t>xxxxxxxxx</w:t>
      </w:r>
      <w:r w:rsidR="00355EE9" w:rsidRPr="00355EE9">
        <w:rPr>
          <w:rFonts w:ascii="Times New Roman" w:hAnsi="Times New Roman" w:cs="Times New Roman"/>
          <w:shd w:val="clear" w:color="auto" w:fill="FFFFFF"/>
        </w:rPr>
        <w:t xml:space="preserve"> </w:t>
      </w:r>
      <w:r w:rsidR="005B7C8D">
        <w:rPr>
          <w:rFonts w:ascii="Times New Roman" w:hAnsi="Times New Roman" w:cs="Times New Roman"/>
          <w:shd w:val="clear" w:color="auto" w:fill="FFFFFF"/>
        </w:rPr>
        <w:t>xx xxxxxxxxx</w:t>
      </w:r>
      <w:r w:rsidR="00355EE9">
        <w:rPr>
          <w:rFonts w:ascii="Times New Roman" w:hAnsi="Times New Roman" w:cs="Times New Roman"/>
          <w:shd w:val="clear" w:color="auto" w:fill="FFFFFF"/>
        </w:rPr>
        <w:t>,</w:t>
      </w:r>
      <w:r w:rsidR="00355EE9" w:rsidRPr="00355EE9">
        <w:rPr>
          <w:rFonts w:ascii="Times New Roman" w:hAnsi="Times New Roman" w:cs="Times New Roman"/>
        </w:rPr>
        <w:t xml:space="preserve"> </w:t>
      </w:r>
      <w:r w:rsidR="00355EE9" w:rsidRPr="00B644F0">
        <w:rPr>
          <w:rFonts w:ascii="Times New Roman" w:hAnsi="Times New Roman" w:cs="Times New Roman"/>
        </w:rPr>
        <w:t>prorek</w:t>
      </w:r>
      <w:r w:rsidR="00355EE9">
        <w:rPr>
          <w:rFonts w:ascii="Times New Roman" w:hAnsi="Times New Roman" w:cs="Times New Roman"/>
        </w:rPr>
        <w:t>torem pro vědu a výzkum</w:t>
      </w:r>
    </w:p>
    <w:p w14:paraId="74FB0B16" w14:textId="77777777" w:rsidR="009A539D" w:rsidRPr="00FB78CA" w:rsidRDefault="009A539D" w:rsidP="009A539D">
      <w:pPr>
        <w:jc w:val="both"/>
        <w:rPr>
          <w:rFonts w:ascii="Times New Roman" w:hAnsi="Times New Roman" w:cs="Times New Roman"/>
        </w:rPr>
      </w:pPr>
      <w:r w:rsidRPr="00FB78CA">
        <w:rPr>
          <w:rFonts w:ascii="Times New Roman" w:hAnsi="Times New Roman" w:cs="Times New Roman"/>
        </w:rPr>
        <w:t>(dále jen „</w:t>
      </w:r>
      <w:r w:rsidR="00854F44" w:rsidRPr="00FB78CA">
        <w:rPr>
          <w:rFonts w:ascii="Times New Roman" w:hAnsi="Times New Roman" w:cs="Times New Roman"/>
        </w:rPr>
        <w:t>VŠCHT</w:t>
      </w:r>
      <w:r w:rsidRPr="00FB78CA">
        <w:rPr>
          <w:rFonts w:ascii="Times New Roman" w:hAnsi="Times New Roman" w:cs="Times New Roman"/>
        </w:rPr>
        <w:t>“)</w:t>
      </w:r>
    </w:p>
    <w:p w14:paraId="5DE53923" w14:textId="3B555D18" w:rsidR="00795A2F" w:rsidRDefault="00795A2F" w:rsidP="0031463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převodu části dotace, připadající na financování výdajů </w:t>
      </w:r>
      <w:r w:rsidR="00854F44">
        <w:rPr>
          <w:rFonts w:ascii="Times New Roman" w:hAnsi="Times New Roman" w:cs="Times New Roman"/>
        </w:rPr>
        <w:t>VŠCHT</w:t>
      </w:r>
      <w:r w:rsidR="00E248D0">
        <w:rPr>
          <w:rFonts w:ascii="Times New Roman" w:hAnsi="Times New Roman" w:cs="Times New Roman"/>
        </w:rPr>
        <w:t xml:space="preserve"> spojených s řešením projektu a</w:t>
      </w:r>
      <w:r>
        <w:rPr>
          <w:rFonts w:ascii="Times New Roman" w:hAnsi="Times New Roman" w:cs="Times New Roman"/>
        </w:rPr>
        <w:t xml:space="preserve"> předložených v Žádosti o platbu č.</w:t>
      </w:r>
      <w:r w:rsidR="00A464D8" w:rsidRPr="00A464D8">
        <w:t xml:space="preserve"> </w:t>
      </w:r>
      <w:r w:rsidR="00355EE9" w:rsidRPr="00355EE9">
        <w:rPr>
          <w:rFonts w:ascii="Times New Roman" w:hAnsi="Times New Roman" w:cs="Times New Roman"/>
          <w:color w:val="000000"/>
          <w:shd w:val="clear" w:color="auto" w:fill="FFFFFF"/>
        </w:rPr>
        <w:t>CZ.01.01.01/01/22_002/0000</w:t>
      </w:r>
      <w:r w:rsidR="00E55AC9">
        <w:rPr>
          <w:rFonts w:ascii="Times New Roman" w:hAnsi="Times New Roman" w:cs="Times New Roman"/>
          <w:color w:val="000000"/>
          <w:shd w:val="clear" w:color="auto" w:fill="FFFFFF"/>
        </w:rPr>
        <w:t>861</w:t>
      </w:r>
      <w:r w:rsidR="00355EE9" w:rsidRPr="00355EE9">
        <w:rPr>
          <w:rFonts w:ascii="Times New Roman" w:hAnsi="Times New Roman" w:cs="Times New Roman"/>
          <w:color w:val="000000"/>
          <w:shd w:val="clear" w:color="auto" w:fill="FFFFFF"/>
        </w:rPr>
        <w:t>/2024/001/POST</w:t>
      </w:r>
      <w:r w:rsidR="00E248D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BE64DA">
        <w:rPr>
          <w:rFonts w:ascii="Times New Roman" w:hAnsi="Times New Roman" w:cs="Times New Roman"/>
        </w:rPr>
        <w:t>předložené</w:t>
      </w:r>
      <w:r>
        <w:rPr>
          <w:rFonts w:ascii="Times New Roman" w:hAnsi="Times New Roman" w:cs="Times New Roman"/>
        </w:rPr>
        <w:t xml:space="preserve"> dne </w:t>
      </w:r>
      <w:r w:rsidR="00355EE9">
        <w:rPr>
          <w:rFonts w:ascii="Times New Roman" w:hAnsi="Times New Roman" w:cs="Times New Roman"/>
        </w:rPr>
        <w:t>31.</w:t>
      </w:r>
      <w:r w:rsidR="00D95CC5">
        <w:rPr>
          <w:rFonts w:ascii="Times New Roman" w:hAnsi="Times New Roman" w:cs="Times New Roman"/>
        </w:rPr>
        <w:t>10</w:t>
      </w:r>
      <w:r w:rsidR="00355EE9">
        <w:rPr>
          <w:rFonts w:ascii="Times New Roman" w:hAnsi="Times New Roman" w:cs="Times New Roman"/>
        </w:rPr>
        <w:t>.2024</w:t>
      </w:r>
      <w:r w:rsidR="00E248D0">
        <w:rPr>
          <w:rFonts w:ascii="Times New Roman" w:hAnsi="Times New Roman" w:cs="Times New Roman"/>
        </w:rPr>
        <w:t>, v následující struktuře:</w:t>
      </w:r>
    </w:p>
    <w:p w14:paraId="1E10000D" w14:textId="77777777" w:rsidR="00CB45F1" w:rsidRDefault="00CB45F1" w:rsidP="00314639">
      <w:pPr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2"/>
        <w:gridCol w:w="2396"/>
        <w:gridCol w:w="1982"/>
      </w:tblGrid>
      <w:tr w:rsidR="00CB45F1" w:rsidRPr="00355EE9" w14:paraId="24EDAEB9" w14:textId="77777777" w:rsidTr="00831AFA">
        <w:trPr>
          <w:trHeight w:val="315"/>
        </w:trPr>
        <w:tc>
          <w:tcPr>
            <w:tcW w:w="257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FE8365" w14:textId="329BAB92" w:rsidR="00AD5E33" w:rsidRPr="00AD5E33" w:rsidRDefault="00AD5E33" w:rsidP="00AD5E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D5E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Název </w:t>
            </w:r>
            <w:r w:rsidRPr="00355E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rozpočtové </w:t>
            </w:r>
            <w:r w:rsidRPr="00AD5E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položky</w:t>
            </w:r>
          </w:p>
        </w:tc>
        <w:tc>
          <w:tcPr>
            <w:tcW w:w="13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C03963B" w14:textId="34DA47F1" w:rsidR="00AD5E33" w:rsidRPr="00AD5E33" w:rsidRDefault="00AD5E33" w:rsidP="00AD5E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D5E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  <w:r w:rsidR="00D250DD" w:rsidRPr="00355E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Kód rozp. položky</w:t>
            </w:r>
          </w:p>
        </w:tc>
        <w:tc>
          <w:tcPr>
            <w:tcW w:w="10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00A7156D" w14:textId="7B124177" w:rsidR="00AD5E33" w:rsidRPr="00AD5E33" w:rsidRDefault="00AD5E33" w:rsidP="00AD5E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55E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Částka</w:t>
            </w:r>
          </w:p>
        </w:tc>
      </w:tr>
      <w:tr w:rsidR="004C7898" w:rsidRPr="00355EE9" w14:paraId="33D7E43E" w14:textId="77777777" w:rsidTr="00831AFA">
        <w:trPr>
          <w:trHeight w:val="300"/>
        </w:trPr>
        <w:tc>
          <w:tcPr>
            <w:tcW w:w="2579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D54A48F" w14:textId="67E8C855" w:rsidR="004C7898" w:rsidRPr="00AD5E33" w:rsidRDefault="004C7898" w:rsidP="004C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D5E3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Náklady na smluvní výzkum a konzultační </w:t>
            </w:r>
            <w:r w:rsidRPr="00355E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služby – PV</w:t>
            </w:r>
          </w:p>
        </w:tc>
        <w:tc>
          <w:tcPr>
            <w:tcW w:w="132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4339CD84" w14:textId="231549C3" w:rsidR="004C7898" w:rsidRPr="00AD5E33" w:rsidRDefault="004C7898" w:rsidP="004C7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</w:tcPr>
          <w:p w14:paraId="1B8E0EBB" w14:textId="55946DA8" w:rsidR="004C7898" w:rsidRPr="00AD5E33" w:rsidRDefault="004C7898" w:rsidP="004C7898">
            <w:pPr>
              <w:spacing w:after="0" w:line="240" w:lineRule="auto"/>
              <w:ind w:right="284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85F39">
              <w:t xml:space="preserve"> -   Kč </w:t>
            </w:r>
          </w:p>
        </w:tc>
      </w:tr>
      <w:tr w:rsidR="004C7898" w:rsidRPr="00355EE9" w14:paraId="7444A2F2" w14:textId="77777777" w:rsidTr="00831AFA">
        <w:trPr>
          <w:trHeight w:val="300"/>
        </w:trPr>
        <w:tc>
          <w:tcPr>
            <w:tcW w:w="2579" w:type="pct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7C5BDCDC" w14:textId="61EBA585" w:rsidR="004C7898" w:rsidRPr="00AD5E33" w:rsidRDefault="004C7898" w:rsidP="004C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86D">
              <w:t>Osobní náklady</w:t>
            </w:r>
          </w:p>
        </w:tc>
        <w:tc>
          <w:tcPr>
            <w:tcW w:w="132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6B34E8EB" w14:textId="78549031" w:rsidR="004C7898" w:rsidRPr="00AD5E33" w:rsidRDefault="004C7898" w:rsidP="004C7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66061">
              <w:t>1.1.1.1.</w:t>
            </w:r>
            <w:r>
              <w:t>2</w:t>
            </w:r>
            <w:r w:rsidRPr="00C66061">
              <w:t>.2</w:t>
            </w:r>
          </w:p>
        </w:tc>
        <w:tc>
          <w:tcPr>
            <w:tcW w:w="1096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67D86918" w14:textId="3A3FAA5C" w:rsidR="004C7898" w:rsidRPr="00AD5E33" w:rsidRDefault="004C7898" w:rsidP="004C7898">
            <w:pPr>
              <w:spacing w:after="0" w:line="240" w:lineRule="auto"/>
              <w:ind w:right="284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85F39">
              <w:t xml:space="preserve"> 376 671,10 Kč </w:t>
            </w:r>
          </w:p>
        </w:tc>
      </w:tr>
      <w:tr w:rsidR="004C7898" w:rsidRPr="00355EE9" w14:paraId="12BB4751" w14:textId="77777777" w:rsidTr="00831AFA">
        <w:trPr>
          <w:trHeight w:val="300"/>
        </w:trPr>
        <w:tc>
          <w:tcPr>
            <w:tcW w:w="2579" w:type="pct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082C06F8" w14:textId="27FC4863" w:rsidR="004C7898" w:rsidRPr="00AD5E33" w:rsidRDefault="004C7898" w:rsidP="004C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86D">
              <w:t>Materiál</w:t>
            </w:r>
          </w:p>
        </w:tc>
        <w:tc>
          <w:tcPr>
            <w:tcW w:w="132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1C13FEAF" w14:textId="4E168D0B" w:rsidR="004C7898" w:rsidRPr="00AD5E33" w:rsidRDefault="004C7898" w:rsidP="004C7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66061">
              <w:t>1.1.1.1.</w:t>
            </w:r>
            <w:r>
              <w:t>3</w:t>
            </w:r>
            <w:r w:rsidRPr="00C66061">
              <w:t>.2</w:t>
            </w:r>
          </w:p>
        </w:tc>
        <w:tc>
          <w:tcPr>
            <w:tcW w:w="1096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461E47F4" w14:textId="37776D94" w:rsidR="004C7898" w:rsidRPr="00AD5E33" w:rsidRDefault="004C7898" w:rsidP="004C7898">
            <w:pPr>
              <w:spacing w:after="0" w:line="240" w:lineRule="auto"/>
              <w:ind w:right="284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85F39">
              <w:t xml:space="preserve"> -   Kč </w:t>
            </w:r>
          </w:p>
        </w:tc>
      </w:tr>
      <w:tr w:rsidR="004C7898" w:rsidRPr="00355EE9" w14:paraId="5C17AEEF" w14:textId="77777777" w:rsidTr="00831AFA">
        <w:trPr>
          <w:trHeight w:val="300"/>
        </w:trPr>
        <w:tc>
          <w:tcPr>
            <w:tcW w:w="2579" w:type="pct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35ABA294" w14:textId="2557B213" w:rsidR="004C7898" w:rsidRPr="00AD5E33" w:rsidRDefault="004C7898" w:rsidP="004C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86D">
              <w:t>Ostatní provozní náklady</w:t>
            </w:r>
          </w:p>
        </w:tc>
        <w:tc>
          <w:tcPr>
            <w:tcW w:w="132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1488CB6E" w14:textId="4505EDEF" w:rsidR="004C7898" w:rsidRPr="00AD5E33" w:rsidRDefault="004C7898" w:rsidP="004C7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66061">
              <w:t>1.1.1.1.</w:t>
            </w:r>
            <w:r>
              <w:t>4</w:t>
            </w:r>
            <w:r w:rsidRPr="00C66061">
              <w:t>.2</w:t>
            </w:r>
          </w:p>
        </w:tc>
        <w:tc>
          <w:tcPr>
            <w:tcW w:w="1096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5EF0EF42" w14:textId="7BB39EA7" w:rsidR="004C7898" w:rsidRPr="00AD5E33" w:rsidRDefault="004C7898" w:rsidP="004C7898">
            <w:pPr>
              <w:spacing w:after="0" w:line="240" w:lineRule="auto"/>
              <w:ind w:right="284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85F39">
              <w:t xml:space="preserve"> -   Kč </w:t>
            </w:r>
          </w:p>
        </w:tc>
      </w:tr>
      <w:tr w:rsidR="004C7898" w:rsidRPr="00355EE9" w14:paraId="4E07D2AA" w14:textId="77777777" w:rsidTr="00831AFA">
        <w:trPr>
          <w:trHeight w:val="300"/>
        </w:trPr>
        <w:tc>
          <w:tcPr>
            <w:tcW w:w="2579" w:type="pct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139EFF9D" w14:textId="097AE6FC" w:rsidR="004C7898" w:rsidRPr="00AD5E33" w:rsidRDefault="004C7898" w:rsidP="004C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4286D">
              <w:t>Ostatní režie</w:t>
            </w:r>
          </w:p>
        </w:tc>
        <w:tc>
          <w:tcPr>
            <w:tcW w:w="132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55C0D604" w14:textId="1B6ACE84" w:rsidR="004C7898" w:rsidRPr="00AD5E33" w:rsidRDefault="004C7898" w:rsidP="004C7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66061">
              <w:t>1.1.1.1.</w:t>
            </w:r>
            <w:r>
              <w:t>5</w:t>
            </w:r>
            <w:r w:rsidRPr="00C66061">
              <w:t>.2</w:t>
            </w:r>
          </w:p>
        </w:tc>
        <w:tc>
          <w:tcPr>
            <w:tcW w:w="1096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61DF4931" w14:textId="34DA6F58" w:rsidR="004C7898" w:rsidRPr="00AD5E33" w:rsidRDefault="004C7898" w:rsidP="004C7898">
            <w:pPr>
              <w:spacing w:after="0" w:line="240" w:lineRule="auto"/>
              <w:ind w:right="284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85F39">
              <w:t xml:space="preserve"> 56 500,66 Kč </w:t>
            </w:r>
          </w:p>
        </w:tc>
      </w:tr>
      <w:tr w:rsidR="004C7898" w:rsidRPr="00355EE9" w14:paraId="24970A98" w14:textId="77777777" w:rsidTr="00831AFA">
        <w:trPr>
          <w:trHeight w:val="315"/>
        </w:trPr>
        <w:tc>
          <w:tcPr>
            <w:tcW w:w="2579" w:type="pct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D2992E2" w14:textId="01BBECB4" w:rsidR="004C7898" w:rsidRPr="00AD5E33" w:rsidRDefault="004C7898" w:rsidP="004C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5E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Odpisy – PV</w:t>
            </w:r>
          </w:p>
        </w:tc>
        <w:tc>
          <w:tcPr>
            <w:tcW w:w="132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5EF4BABF" w14:textId="6B816283" w:rsidR="004C7898" w:rsidRPr="00AD5E33" w:rsidRDefault="004C7898" w:rsidP="004C7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96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6DAD18A3" w14:textId="3AEE546B" w:rsidR="004C7898" w:rsidRPr="00AD5E33" w:rsidRDefault="004C7898" w:rsidP="004C7898">
            <w:pPr>
              <w:spacing w:after="0" w:line="240" w:lineRule="auto"/>
              <w:ind w:right="284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85F39">
              <w:t xml:space="preserve"> -   Kč </w:t>
            </w:r>
          </w:p>
        </w:tc>
      </w:tr>
      <w:tr w:rsidR="004C7898" w:rsidRPr="00355EE9" w14:paraId="79070A3A" w14:textId="77777777" w:rsidTr="00831AFA">
        <w:trPr>
          <w:trHeight w:val="300"/>
        </w:trPr>
        <w:tc>
          <w:tcPr>
            <w:tcW w:w="2579" w:type="pct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517E39EA" w14:textId="7355FEF5" w:rsidR="004C7898" w:rsidRPr="00AD5E33" w:rsidRDefault="004C7898" w:rsidP="004C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B0825">
              <w:t>Náklady na smluvní a kon</w:t>
            </w:r>
            <w:r>
              <w:t>z</w:t>
            </w:r>
            <w:r w:rsidRPr="00EB0825">
              <w:t>ultační služby</w:t>
            </w:r>
          </w:p>
        </w:tc>
        <w:tc>
          <w:tcPr>
            <w:tcW w:w="132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7280B7E5" w14:textId="240ED263" w:rsidR="004C7898" w:rsidRPr="00AD5E33" w:rsidRDefault="004C7898" w:rsidP="004C7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96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4F1BCFFD" w14:textId="6429515B" w:rsidR="004C7898" w:rsidRPr="00AD5E33" w:rsidRDefault="004C7898" w:rsidP="004C7898">
            <w:pPr>
              <w:spacing w:after="0" w:line="240" w:lineRule="auto"/>
              <w:ind w:right="284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85F39">
              <w:t xml:space="preserve"> -   Kč </w:t>
            </w:r>
          </w:p>
        </w:tc>
      </w:tr>
      <w:tr w:rsidR="004C7898" w:rsidRPr="00355EE9" w14:paraId="0C32912C" w14:textId="77777777" w:rsidTr="00831AFA">
        <w:trPr>
          <w:trHeight w:val="300"/>
        </w:trPr>
        <w:tc>
          <w:tcPr>
            <w:tcW w:w="2579" w:type="pct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1E2053CD" w14:textId="193730E5" w:rsidR="004C7898" w:rsidRPr="00AD5E33" w:rsidRDefault="004C7898" w:rsidP="004C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B0825">
              <w:t>Osobní náklady</w:t>
            </w:r>
          </w:p>
        </w:tc>
        <w:tc>
          <w:tcPr>
            <w:tcW w:w="132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593B9558" w14:textId="225B9334" w:rsidR="004C7898" w:rsidRPr="00AD5E33" w:rsidRDefault="004C7898" w:rsidP="004C7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66061">
              <w:t>1.1.1.2.2.2</w:t>
            </w:r>
          </w:p>
        </w:tc>
        <w:tc>
          <w:tcPr>
            <w:tcW w:w="1096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5DDD41CF" w14:textId="2022EAA6" w:rsidR="004C7898" w:rsidRPr="00AD5E33" w:rsidRDefault="004C7898" w:rsidP="004C7898">
            <w:pPr>
              <w:spacing w:after="0" w:line="240" w:lineRule="auto"/>
              <w:ind w:right="284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85F39">
              <w:t xml:space="preserve"> 458 346,60 Kč </w:t>
            </w:r>
          </w:p>
        </w:tc>
      </w:tr>
      <w:tr w:rsidR="004C7898" w:rsidRPr="00355EE9" w14:paraId="28E0D6EC" w14:textId="77777777" w:rsidTr="00831AFA">
        <w:trPr>
          <w:trHeight w:val="300"/>
        </w:trPr>
        <w:tc>
          <w:tcPr>
            <w:tcW w:w="2579" w:type="pct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0AF7F8D7" w14:textId="65F4C514" w:rsidR="004C7898" w:rsidRPr="00AD5E33" w:rsidRDefault="004C7898" w:rsidP="004C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B0825">
              <w:t>Materiál</w:t>
            </w:r>
          </w:p>
        </w:tc>
        <w:tc>
          <w:tcPr>
            <w:tcW w:w="132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6611F7E4" w14:textId="416B7944" w:rsidR="004C7898" w:rsidRPr="00AD5E33" w:rsidRDefault="004C7898" w:rsidP="004C7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66061">
              <w:t>1.1.1.2.</w:t>
            </w:r>
            <w:r>
              <w:t>3</w:t>
            </w:r>
            <w:r w:rsidRPr="00C66061">
              <w:t>.2</w:t>
            </w:r>
          </w:p>
        </w:tc>
        <w:tc>
          <w:tcPr>
            <w:tcW w:w="1096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5A5FD0F9" w14:textId="7690ACEE" w:rsidR="004C7898" w:rsidRPr="00AD5E33" w:rsidRDefault="004C7898" w:rsidP="004C7898">
            <w:pPr>
              <w:spacing w:after="0" w:line="240" w:lineRule="auto"/>
              <w:ind w:right="284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85F39">
              <w:t xml:space="preserve"> -   Kč </w:t>
            </w:r>
          </w:p>
        </w:tc>
      </w:tr>
      <w:tr w:rsidR="004C7898" w:rsidRPr="00355EE9" w14:paraId="5E4259B3" w14:textId="77777777" w:rsidTr="00831AFA">
        <w:trPr>
          <w:trHeight w:val="300"/>
        </w:trPr>
        <w:tc>
          <w:tcPr>
            <w:tcW w:w="2579" w:type="pct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54A1D5E1" w14:textId="1B9FAABD" w:rsidR="004C7898" w:rsidRPr="00AD5E33" w:rsidRDefault="004C7898" w:rsidP="004C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B0825">
              <w:t>Ostatní provozní náklady</w:t>
            </w:r>
          </w:p>
        </w:tc>
        <w:tc>
          <w:tcPr>
            <w:tcW w:w="132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5F96F0C7" w14:textId="596B97E9" w:rsidR="004C7898" w:rsidRPr="00AD5E33" w:rsidRDefault="004C7898" w:rsidP="004C7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66061">
              <w:t>1.1.1.2.4.2</w:t>
            </w:r>
          </w:p>
        </w:tc>
        <w:tc>
          <w:tcPr>
            <w:tcW w:w="1096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3C9FEC8B" w14:textId="2747235E" w:rsidR="004C7898" w:rsidRPr="00AD5E33" w:rsidRDefault="004C7898" w:rsidP="004C7898">
            <w:pPr>
              <w:spacing w:after="0" w:line="240" w:lineRule="auto"/>
              <w:ind w:right="284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85F39">
              <w:t xml:space="preserve"> -   Kč </w:t>
            </w:r>
          </w:p>
        </w:tc>
      </w:tr>
      <w:tr w:rsidR="004C7898" w:rsidRPr="00355EE9" w14:paraId="139AF4FF" w14:textId="77777777" w:rsidTr="00831AFA">
        <w:trPr>
          <w:trHeight w:val="300"/>
        </w:trPr>
        <w:tc>
          <w:tcPr>
            <w:tcW w:w="2579" w:type="pct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327813A0" w14:textId="1328F2AB" w:rsidR="004C7898" w:rsidRPr="00AD5E33" w:rsidRDefault="004C7898" w:rsidP="004C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B0825">
              <w:t>Ostatní režie</w:t>
            </w:r>
          </w:p>
        </w:tc>
        <w:tc>
          <w:tcPr>
            <w:tcW w:w="132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4395B4AC" w14:textId="60DF1A33" w:rsidR="004C7898" w:rsidRPr="00AD5E33" w:rsidRDefault="004C7898" w:rsidP="004C7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66061">
              <w:t>1.1.1.2.5.2</w:t>
            </w:r>
          </w:p>
        </w:tc>
        <w:tc>
          <w:tcPr>
            <w:tcW w:w="1096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6140F244" w14:textId="6F249F31" w:rsidR="004C7898" w:rsidRPr="00AD5E33" w:rsidRDefault="004C7898" w:rsidP="004C7898">
            <w:pPr>
              <w:spacing w:after="0" w:line="240" w:lineRule="auto"/>
              <w:ind w:right="284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85F39">
              <w:t xml:space="preserve"> 68 751,99 Kč </w:t>
            </w:r>
          </w:p>
        </w:tc>
      </w:tr>
      <w:tr w:rsidR="004C7898" w:rsidRPr="00355EE9" w14:paraId="00DEED65" w14:textId="77777777" w:rsidTr="00831AFA">
        <w:trPr>
          <w:trHeight w:val="315"/>
        </w:trPr>
        <w:tc>
          <w:tcPr>
            <w:tcW w:w="257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AB58965" w14:textId="6535DA77" w:rsidR="004C7898" w:rsidRPr="00AD5E33" w:rsidRDefault="004C7898" w:rsidP="004C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B0825">
              <w:t>Odpisy</w:t>
            </w:r>
          </w:p>
        </w:tc>
        <w:tc>
          <w:tcPr>
            <w:tcW w:w="132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6164A85A" w14:textId="69FCF41C" w:rsidR="004C7898" w:rsidRPr="00AD5E33" w:rsidRDefault="004C7898" w:rsidP="004C7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96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6D9B7B87" w14:textId="6AFC1708" w:rsidR="004C7898" w:rsidRPr="00AD5E33" w:rsidRDefault="004C7898" w:rsidP="004C7898">
            <w:pPr>
              <w:spacing w:after="0" w:line="240" w:lineRule="auto"/>
              <w:ind w:right="284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85F39">
              <w:t xml:space="preserve"> -   Kč </w:t>
            </w:r>
          </w:p>
        </w:tc>
      </w:tr>
      <w:tr w:rsidR="004C7898" w:rsidRPr="00362439" w14:paraId="7159AFFA" w14:textId="77777777" w:rsidTr="00831AFA">
        <w:trPr>
          <w:trHeight w:val="300"/>
        </w:trPr>
        <w:tc>
          <w:tcPr>
            <w:tcW w:w="2579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345FF35" w14:textId="7B936966" w:rsidR="004C7898" w:rsidRPr="00362439" w:rsidRDefault="004C7898" w:rsidP="004C78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624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Prokazované způsobilé výdaje celkem</w:t>
            </w:r>
          </w:p>
        </w:tc>
        <w:tc>
          <w:tcPr>
            <w:tcW w:w="132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F5C3A9F" w14:textId="5B5DF534" w:rsidR="004C7898" w:rsidRPr="00362439" w:rsidRDefault="004C7898" w:rsidP="004C7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0041A4BE" w14:textId="640C6E0A" w:rsidR="004C7898" w:rsidRPr="00362439" w:rsidRDefault="004C7898" w:rsidP="004C7898">
            <w:pPr>
              <w:spacing w:after="0" w:line="240" w:lineRule="auto"/>
              <w:ind w:right="284"/>
              <w:jc w:val="right"/>
              <w:rPr>
                <w:b/>
                <w:sz w:val="20"/>
                <w:szCs w:val="20"/>
              </w:rPr>
            </w:pPr>
            <w:r w:rsidRPr="00A85F39">
              <w:t xml:space="preserve"> 960 270,35 Kč </w:t>
            </w:r>
          </w:p>
        </w:tc>
      </w:tr>
      <w:tr w:rsidR="004C7898" w:rsidRPr="00355EE9" w14:paraId="4D771649" w14:textId="77777777" w:rsidTr="00831AFA">
        <w:trPr>
          <w:trHeight w:val="300"/>
        </w:trPr>
        <w:tc>
          <w:tcPr>
            <w:tcW w:w="257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8C0ECB1" w14:textId="3D381925" w:rsidR="004C7898" w:rsidRPr="00AD5E33" w:rsidRDefault="004C7898" w:rsidP="004C7898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355EE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 xml:space="preserve">                                                    z toho PV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C450AE8" w14:textId="3E94C1C1" w:rsidR="004C7898" w:rsidRPr="00AD5E33" w:rsidRDefault="004C7898" w:rsidP="004C7898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3FC0407F" w14:textId="4BE65145" w:rsidR="004C7898" w:rsidRPr="00AD5E33" w:rsidRDefault="004C7898" w:rsidP="004C7898">
            <w:pPr>
              <w:spacing w:after="0" w:line="240" w:lineRule="auto"/>
              <w:ind w:right="284"/>
              <w:jc w:val="right"/>
              <w:rPr>
                <w:sz w:val="20"/>
                <w:szCs w:val="20"/>
              </w:rPr>
            </w:pPr>
            <w:r w:rsidRPr="00A85F39">
              <w:t xml:space="preserve"> 433 171,76 Kč </w:t>
            </w:r>
          </w:p>
        </w:tc>
      </w:tr>
      <w:tr w:rsidR="004C7898" w:rsidRPr="00355EE9" w14:paraId="6F82441B" w14:textId="77777777" w:rsidTr="00831AFA">
        <w:trPr>
          <w:trHeight w:val="315"/>
        </w:trPr>
        <w:tc>
          <w:tcPr>
            <w:tcW w:w="2579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C9ED9AA" w14:textId="5B87A72D" w:rsidR="004C7898" w:rsidRPr="00AD5E33" w:rsidRDefault="004C7898" w:rsidP="004C7898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355EE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 xml:space="preserve">                                                    z toho EV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25114539" w14:textId="752264AE" w:rsidR="004C7898" w:rsidRPr="00AD5E33" w:rsidRDefault="004C7898" w:rsidP="004C7898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229955EE" w14:textId="5DC8A386" w:rsidR="004C7898" w:rsidRPr="00AD5E33" w:rsidRDefault="004C7898" w:rsidP="004C7898">
            <w:pPr>
              <w:spacing w:after="0" w:line="240" w:lineRule="auto"/>
              <w:ind w:right="284"/>
              <w:jc w:val="right"/>
              <w:rPr>
                <w:sz w:val="20"/>
                <w:szCs w:val="20"/>
              </w:rPr>
            </w:pPr>
            <w:r w:rsidRPr="00A85F39">
              <w:t xml:space="preserve"> 527 098,59 Kč </w:t>
            </w:r>
          </w:p>
        </w:tc>
      </w:tr>
    </w:tbl>
    <w:p w14:paraId="39A730E6" w14:textId="77777777" w:rsidR="00770BB9" w:rsidRPr="00CB45F1" w:rsidRDefault="00770BB9" w:rsidP="00314639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4F4AB9C3" w14:textId="013FDCAC" w:rsidR="00795A2F" w:rsidRDefault="00CB45F1" w:rsidP="00863B34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br w:type="page"/>
      </w:r>
      <w:r w:rsidR="00487849" w:rsidRPr="00A34470">
        <w:rPr>
          <w:rFonts w:ascii="Times New Roman" w:hAnsi="Times New Roman" w:cs="Times New Roman"/>
          <w:sz w:val="21"/>
          <w:szCs w:val="21"/>
        </w:rPr>
        <w:lastRenderedPageBreak/>
        <w:t xml:space="preserve">Na základě této </w:t>
      </w:r>
      <w:r>
        <w:rPr>
          <w:rFonts w:ascii="Times New Roman" w:hAnsi="Times New Roman" w:cs="Times New Roman"/>
          <w:sz w:val="21"/>
          <w:szCs w:val="21"/>
        </w:rPr>
        <w:t>Žádosti o platbu</w:t>
      </w:r>
      <w:r w:rsidR="00487849" w:rsidRPr="00A34470">
        <w:rPr>
          <w:rFonts w:ascii="Times New Roman" w:hAnsi="Times New Roman" w:cs="Times New Roman"/>
          <w:sz w:val="21"/>
          <w:szCs w:val="21"/>
        </w:rPr>
        <w:t xml:space="preserve"> </w:t>
      </w:r>
      <w:r w:rsidR="00863B34">
        <w:rPr>
          <w:rFonts w:ascii="Times New Roman" w:hAnsi="Times New Roman" w:cs="Times New Roman"/>
          <w:sz w:val="21"/>
          <w:szCs w:val="21"/>
        </w:rPr>
        <w:t xml:space="preserve">schválil </w:t>
      </w:r>
      <w:r w:rsidR="00487849" w:rsidRPr="00A34470">
        <w:rPr>
          <w:rFonts w:ascii="Times New Roman" w:hAnsi="Times New Roman" w:cs="Times New Roman"/>
          <w:sz w:val="21"/>
          <w:szCs w:val="21"/>
        </w:rPr>
        <w:t xml:space="preserve">poskytovatel jako způsobilé </w:t>
      </w:r>
      <w:r>
        <w:rPr>
          <w:rFonts w:ascii="Times New Roman" w:hAnsi="Times New Roman" w:cs="Times New Roman"/>
          <w:sz w:val="21"/>
          <w:szCs w:val="21"/>
        </w:rPr>
        <w:t xml:space="preserve">následující </w:t>
      </w:r>
      <w:r w:rsidR="00487849" w:rsidRPr="00A34470">
        <w:rPr>
          <w:rFonts w:ascii="Times New Roman" w:hAnsi="Times New Roman" w:cs="Times New Roman"/>
          <w:sz w:val="21"/>
          <w:szCs w:val="21"/>
        </w:rPr>
        <w:t>výdaje:</w:t>
      </w:r>
      <w:r w:rsidR="007F6CF2">
        <w:rPr>
          <w:rFonts w:ascii="Times New Roman" w:hAnsi="Times New Roman" w:cs="Times New Roman"/>
          <w:sz w:val="21"/>
          <w:szCs w:val="21"/>
        </w:rPr>
        <w:t xml:space="preserve"> 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8"/>
        <w:gridCol w:w="2020"/>
        <w:gridCol w:w="1982"/>
      </w:tblGrid>
      <w:tr w:rsidR="00CB45F1" w:rsidRPr="00355EE9" w14:paraId="3804F147" w14:textId="77777777" w:rsidTr="00D8677F">
        <w:trPr>
          <w:trHeight w:val="315"/>
        </w:trPr>
        <w:tc>
          <w:tcPr>
            <w:tcW w:w="278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CEFD89E" w14:textId="77777777" w:rsidR="00CB45F1" w:rsidRPr="00AD5E33" w:rsidRDefault="00CB45F1" w:rsidP="00D867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D5E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Název </w:t>
            </w:r>
            <w:r w:rsidRPr="00355E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rozpočtové </w:t>
            </w:r>
            <w:r w:rsidRPr="00AD5E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položky</w:t>
            </w:r>
          </w:p>
        </w:tc>
        <w:tc>
          <w:tcPr>
            <w:tcW w:w="11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855D307" w14:textId="77777777" w:rsidR="00CB45F1" w:rsidRPr="00AD5E33" w:rsidRDefault="00CB45F1" w:rsidP="00D867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D5E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  <w:r w:rsidRPr="00355E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Kód rozp. položky</w:t>
            </w:r>
          </w:p>
        </w:tc>
        <w:tc>
          <w:tcPr>
            <w:tcW w:w="10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3F8DA522" w14:textId="77777777" w:rsidR="00CB45F1" w:rsidRPr="00AD5E33" w:rsidRDefault="00CB45F1" w:rsidP="00D867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55E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Částka</w:t>
            </w:r>
          </w:p>
        </w:tc>
      </w:tr>
      <w:tr w:rsidR="007601A0" w:rsidRPr="00355EE9" w14:paraId="4878AA13" w14:textId="77777777" w:rsidTr="00D35E08">
        <w:trPr>
          <w:trHeight w:val="300"/>
        </w:trPr>
        <w:tc>
          <w:tcPr>
            <w:tcW w:w="2787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0A90829" w14:textId="6D4EACAB" w:rsidR="007601A0" w:rsidRPr="00AD5E33" w:rsidRDefault="007601A0" w:rsidP="00760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2859">
              <w:t>Náklady na smluvní výzkum a konzultační služby – PV</w:t>
            </w:r>
          </w:p>
        </w:tc>
        <w:tc>
          <w:tcPr>
            <w:tcW w:w="111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5FAADECA" w14:textId="76B0BB0D" w:rsidR="007601A0" w:rsidRPr="00AD5E33" w:rsidRDefault="007601A0" w:rsidP="00760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</w:tcPr>
          <w:p w14:paraId="3931D9AE" w14:textId="5EB185A7" w:rsidR="007601A0" w:rsidRPr="00AD5E33" w:rsidRDefault="007601A0" w:rsidP="007601A0">
            <w:pPr>
              <w:spacing w:after="0" w:line="240" w:lineRule="auto"/>
              <w:ind w:right="284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31952">
              <w:t xml:space="preserve"> -   Kč </w:t>
            </w:r>
          </w:p>
        </w:tc>
      </w:tr>
      <w:tr w:rsidR="007601A0" w:rsidRPr="00355EE9" w14:paraId="1810C03C" w14:textId="77777777" w:rsidTr="00D35E08">
        <w:trPr>
          <w:trHeight w:val="300"/>
        </w:trPr>
        <w:tc>
          <w:tcPr>
            <w:tcW w:w="2787" w:type="pct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582167C7" w14:textId="6AD7050B" w:rsidR="007601A0" w:rsidRPr="00AD5E33" w:rsidRDefault="007601A0" w:rsidP="00760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2859">
              <w:t>Osobní náklady</w:t>
            </w:r>
          </w:p>
        </w:tc>
        <w:tc>
          <w:tcPr>
            <w:tcW w:w="111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14972512" w14:textId="557648C6" w:rsidR="007601A0" w:rsidRPr="00AD5E33" w:rsidRDefault="007601A0" w:rsidP="00760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66061">
              <w:t>1.1.1.1.</w:t>
            </w:r>
            <w:r>
              <w:t>2</w:t>
            </w:r>
            <w:r w:rsidRPr="00C66061">
              <w:t>.2</w:t>
            </w:r>
          </w:p>
        </w:tc>
        <w:tc>
          <w:tcPr>
            <w:tcW w:w="1096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0575ECF9" w14:textId="3C0E0A61" w:rsidR="007601A0" w:rsidRPr="00AD5E33" w:rsidRDefault="007601A0" w:rsidP="007601A0">
            <w:pPr>
              <w:spacing w:after="0" w:line="240" w:lineRule="auto"/>
              <w:ind w:right="284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31952">
              <w:t xml:space="preserve"> 320 170,44 Kč </w:t>
            </w:r>
          </w:p>
        </w:tc>
      </w:tr>
      <w:tr w:rsidR="007601A0" w:rsidRPr="00355EE9" w14:paraId="7B1D874B" w14:textId="77777777" w:rsidTr="00D35E08">
        <w:trPr>
          <w:trHeight w:val="300"/>
        </w:trPr>
        <w:tc>
          <w:tcPr>
            <w:tcW w:w="2787" w:type="pct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55AB84FA" w14:textId="0CB5430B" w:rsidR="007601A0" w:rsidRPr="00AD5E33" w:rsidRDefault="007601A0" w:rsidP="00760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2859">
              <w:t>Materiál</w:t>
            </w:r>
          </w:p>
        </w:tc>
        <w:tc>
          <w:tcPr>
            <w:tcW w:w="111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30195A17" w14:textId="35D2C140" w:rsidR="007601A0" w:rsidRPr="00AD5E33" w:rsidRDefault="007601A0" w:rsidP="00760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66061">
              <w:t>1.1.1.1.</w:t>
            </w:r>
            <w:r>
              <w:t>3</w:t>
            </w:r>
            <w:r w:rsidRPr="00C66061">
              <w:t>.2</w:t>
            </w:r>
          </w:p>
        </w:tc>
        <w:tc>
          <w:tcPr>
            <w:tcW w:w="1096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57A1F414" w14:textId="01B108D4" w:rsidR="007601A0" w:rsidRPr="00AD5E33" w:rsidRDefault="007601A0" w:rsidP="007601A0">
            <w:pPr>
              <w:spacing w:after="0" w:line="240" w:lineRule="auto"/>
              <w:ind w:right="284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31952">
              <w:t xml:space="preserve"> -   Kč </w:t>
            </w:r>
          </w:p>
        </w:tc>
      </w:tr>
      <w:tr w:rsidR="007601A0" w:rsidRPr="00355EE9" w14:paraId="1B9C8CB5" w14:textId="77777777" w:rsidTr="00D35E08">
        <w:trPr>
          <w:trHeight w:val="300"/>
        </w:trPr>
        <w:tc>
          <w:tcPr>
            <w:tcW w:w="2787" w:type="pct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36DC34E5" w14:textId="224D7E05" w:rsidR="007601A0" w:rsidRPr="00AD5E33" w:rsidRDefault="007601A0" w:rsidP="00760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2859">
              <w:t>Ostatní provozní náklady</w:t>
            </w:r>
          </w:p>
        </w:tc>
        <w:tc>
          <w:tcPr>
            <w:tcW w:w="111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38E5F75B" w14:textId="714C8E9C" w:rsidR="007601A0" w:rsidRPr="00AD5E33" w:rsidRDefault="007601A0" w:rsidP="00760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66061">
              <w:t>1.1.1.1.</w:t>
            </w:r>
            <w:r>
              <w:t>4</w:t>
            </w:r>
            <w:r w:rsidRPr="00C66061">
              <w:t>.2</w:t>
            </w:r>
          </w:p>
        </w:tc>
        <w:tc>
          <w:tcPr>
            <w:tcW w:w="1096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694F2071" w14:textId="7FAC5B78" w:rsidR="007601A0" w:rsidRPr="00AD5E33" w:rsidRDefault="007601A0" w:rsidP="007601A0">
            <w:pPr>
              <w:spacing w:after="0" w:line="240" w:lineRule="auto"/>
              <w:ind w:right="284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31952">
              <w:t xml:space="preserve"> -   Kč </w:t>
            </w:r>
          </w:p>
        </w:tc>
      </w:tr>
      <w:tr w:rsidR="007601A0" w:rsidRPr="00355EE9" w14:paraId="680BCF37" w14:textId="77777777" w:rsidTr="00D35E08">
        <w:trPr>
          <w:trHeight w:val="300"/>
        </w:trPr>
        <w:tc>
          <w:tcPr>
            <w:tcW w:w="2787" w:type="pct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5FCEC6AE" w14:textId="5221E8EA" w:rsidR="007601A0" w:rsidRPr="00AD5E33" w:rsidRDefault="007601A0" w:rsidP="00760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2859">
              <w:t>Ostatní režie</w:t>
            </w:r>
          </w:p>
        </w:tc>
        <w:tc>
          <w:tcPr>
            <w:tcW w:w="111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1AA8F3A1" w14:textId="49ECFD3E" w:rsidR="007601A0" w:rsidRPr="00AD5E33" w:rsidRDefault="007601A0" w:rsidP="00760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66061">
              <w:t>1.1.1.1.</w:t>
            </w:r>
            <w:r>
              <w:t>5</w:t>
            </w:r>
            <w:r w:rsidRPr="00C66061">
              <w:t>.2</w:t>
            </w:r>
          </w:p>
        </w:tc>
        <w:tc>
          <w:tcPr>
            <w:tcW w:w="1096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5E9728F9" w14:textId="6EFDB621" w:rsidR="007601A0" w:rsidRPr="00AD5E33" w:rsidRDefault="007601A0" w:rsidP="007601A0">
            <w:pPr>
              <w:spacing w:after="0" w:line="240" w:lineRule="auto"/>
              <w:ind w:right="284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31952">
              <w:t xml:space="preserve"> 48 025,56 Kč </w:t>
            </w:r>
          </w:p>
        </w:tc>
      </w:tr>
      <w:tr w:rsidR="007601A0" w:rsidRPr="00355EE9" w14:paraId="54A22F53" w14:textId="77777777" w:rsidTr="00D35E08">
        <w:trPr>
          <w:trHeight w:val="315"/>
        </w:trPr>
        <w:tc>
          <w:tcPr>
            <w:tcW w:w="2787" w:type="pct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28196D5D" w14:textId="59865BC1" w:rsidR="007601A0" w:rsidRPr="00AD5E33" w:rsidRDefault="007601A0" w:rsidP="00760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2859">
              <w:t>Odpisy – PV</w:t>
            </w:r>
          </w:p>
        </w:tc>
        <w:tc>
          <w:tcPr>
            <w:tcW w:w="111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72855057" w14:textId="57846475" w:rsidR="007601A0" w:rsidRPr="00AD5E33" w:rsidRDefault="007601A0" w:rsidP="00760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96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7F680559" w14:textId="164108C7" w:rsidR="007601A0" w:rsidRPr="00AD5E33" w:rsidRDefault="007601A0" w:rsidP="007601A0">
            <w:pPr>
              <w:spacing w:after="0" w:line="240" w:lineRule="auto"/>
              <w:ind w:right="284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31952">
              <w:t xml:space="preserve"> -   Kč </w:t>
            </w:r>
          </w:p>
        </w:tc>
      </w:tr>
      <w:tr w:rsidR="007601A0" w:rsidRPr="00355EE9" w14:paraId="38E842F1" w14:textId="77777777" w:rsidTr="00D35E08">
        <w:trPr>
          <w:trHeight w:val="300"/>
        </w:trPr>
        <w:tc>
          <w:tcPr>
            <w:tcW w:w="2787" w:type="pct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6CFE7710" w14:textId="12615AF1" w:rsidR="007601A0" w:rsidRPr="00AD5E33" w:rsidRDefault="007601A0" w:rsidP="00760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2859">
              <w:t>Náklady na smluvní a kon</w:t>
            </w:r>
            <w:r w:rsidR="00213522">
              <w:t>z</w:t>
            </w:r>
            <w:r w:rsidRPr="00E52859">
              <w:t>ultační služby</w:t>
            </w:r>
          </w:p>
        </w:tc>
        <w:tc>
          <w:tcPr>
            <w:tcW w:w="111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792AA0F0" w14:textId="77777777" w:rsidR="007601A0" w:rsidRPr="00AD5E33" w:rsidRDefault="007601A0" w:rsidP="00760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96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736D0867" w14:textId="57FA6646" w:rsidR="007601A0" w:rsidRPr="00AD5E33" w:rsidRDefault="007601A0" w:rsidP="007601A0">
            <w:pPr>
              <w:spacing w:after="0" w:line="240" w:lineRule="auto"/>
              <w:ind w:right="284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31952">
              <w:t xml:space="preserve"> -   Kč </w:t>
            </w:r>
          </w:p>
        </w:tc>
      </w:tr>
      <w:tr w:rsidR="007601A0" w:rsidRPr="00355EE9" w14:paraId="1A88EEDE" w14:textId="77777777" w:rsidTr="00D35E08">
        <w:trPr>
          <w:trHeight w:val="300"/>
        </w:trPr>
        <w:tc>
          <w:tcPr>
            <w:tcW w:w="2787" w:type="pct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415CE434" w14:textId="2B140C84" w:rsidR="007601A0" w:rsidRPr="00AD5E33" w:rsidRDefault="007601A0" w:rsidP="00760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2859">
              <w:t>Osobní náklady</w:t>
            </w:r>
          </w:p>
        </w:tc>
        <w:tc>
          <w:tcPr>
            <w:tcW w:w="111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23AB71C3" w14:textId="000BDDF4" w:rsidR="007601A0" w:rsidRPr="00AD5E33" w:rsidRDefault="007601A0" w:rsidP="00760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66061">
              <w:t>1.1.1.2.2.2</w:t>
            </w:r>
          </w:p>
        </w:tc>
        <w:tc>
          <w:tcPr>
            <w:tcW w:w="1096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03381BA3" w14:textId="77F8D07B" w:rsidR="007601A0" w:rsidRPr="00AD5E33" w:rsidRDefault="007601A0" w:rsidP="007601A0">
            <w:pPr>
              <w:spacing w:after="0" w:line="240" w:lineRule="auto"/>
              <w:ind w:right="284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31952">
              <w:t xml:space="preserve"> 389 594,61 Kč </w:t>
            </w:r>
          </w:p>
        </w:tc>
      </w:tr>
      <w:tr w:rsidR="007601A0" w:rsidRPr="00355EE9" w14:paraId="3EB7F094" w14:textId="77777777" w:rsidTr="00D35E08">
        <w:trPr>
          <w:trHeight w:val="300"/>
        </w:trPr>
        <w:tc>
          <w:tcPr>
            <w:tcW w:w="2787" w:type="pct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12408C67" w14:textId="68735099" w:rsidR="007601A0" w:rsidRPr="00AD5E33" w:rsidRDefault="007601A0" w:rsidP="00760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2859">
              <w:t>Materiál</w:t>
            </w:r>
          </w:p>
        </w:tc>
        <w:tc>
          <w:tcPr>
            <w:tcW w:w="111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5156F60D" w14:textId="624E88D8" w:rsidR="007601A0" w:rsidRPr="00AD5E33" w:rsidRDefault="007601A0" w:rsidP="00760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66061">
              <w:t>1.1.1.2.</w:t>
            </w:r>
            <w:r>
              <w:t>3</w:t>
            </w:r>
            <w:r w:rsidRPr="00C66061">
              <w:t>.2</w:t>
            </w:r>
          </w:p>
        </w:tc>
        <w:tc>
          <w:tcPr>
            <w:tcW w:w="1096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102A3820" w14:textId="1F62F42C" w:rsidR="007601A0" w:rsidRPr="00AD5E33" w:rsidRDefault="007601A0" w:rsidP="007601A0">
            <w:pPr>
              <w:spacing w:after="0" w:line="240" w:lineRule="auto"/>
              <w:ind w:right="284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31952">
              <w:t xml:space="preserve"> -   Kč </w:t>
            </w:r>
          </w:p>
        </w:tc>
      </w:tr>
      <w:tr w:rsidR="007601A0" w:rsidRPr="00355EE9" w14:paraId="79D46A61" w14:textId="77777777" w:rsidTr="00D35E08">
        <w:trPr>
          <w:trHeight w:val="300"/>
        </w:trPr>
        <w:tc>
          <w:tcPr>
            <w:tcW w:w="2787" w:type="pct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31952626" w14:textId="4EE03548" w:rsidR="007601A0" w:rsidRPr="00AD5E33" w:rsidRDefault="007601A0" w:rsidP="00760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2859">
              <w:t>Ostatní provozní náklady</w:t>
            </w:r>
          </w:p>
        </w:tc>
        <w:tc>
          <w:tcPr>
            <w:tcW w:w="111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41E5451D" w14:textId="5564F94C" w:rsidR="007601A0" w:rsidRPr="00AD5E33" w:rsidRDefault="007601A0" w:rsidP="00760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66061">
              <w:t>1.1.1.2.4.2</w:t>
            </w:r>
          </w:p>
        </w:tc>
        <w:tc>
          <w:tcPr>
            <w:tcW w:w="1096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1399440D" w14:textId="323E0EA2" w:rsidR="007601A0" w:rsidRPr="00AD5E33" w:rsidRDefault="007601A0" w:rsidP="007601A0">
            <w:pPr>
              <w:spacing w:after="0" w:line="240" w:lineRule="auto"/>
              <w:ind w:right="284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31952">
              <w:t xml:space="preserve"> -   Kč </w:t>
            </w:r>
          </w:p>
        </w:tc>
      </w:tr>
      <w:tr w:rsidR="007601A0" w:rsidRPr="00355EE9" w14:paraId="231F02D2" w14:textId="77777777" w:rsidTr="00D35E08">
        <w:trPr>
          <w:trHeight w:val="300"/>
        </w:trPr>
        <w:tc>
          <w:tcPr>
            <w:tcW w:w="2787" w:type="pct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65020C43" w14:textId="5ACE3733" w:rsidR="007601A0" w:rsidRPr="00AD5E33" w:rsidRDefault="007601A0" w:rsidP="00760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2859">
              <w:t>Ostatní režie</w:t>
            </w:r>
          </w:p>
        </w:tc>
        <w:tc>
          <w:tcPr>
            <w:tcW w:w="111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1A9D5E74" w14:textId="6C41A9FF" w:rsidR="007601A0" w:rsidRPr="00AD5E33" w:rsidRDefault="007601A0" w:rsidP="00760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66061">
              <w:t>1.1.1.2.5.2</w:t>
            </w:r>
          </w:p>
        </w:tc>
        <w:tc>
          <w:tcPr>
            <w:tcW w:w="1096" w:type="pct"/>
            <w:tcBorders>
              <w:left w:val="single" w:sz="12" w:space="0" w:color="auto"/>
            </w:tcBorders>
            <w:shd w:val="clear" w:color="auto" w:fill="auto"/>
            <w:noWrap/>
          </w:tcPr>
          <w:p w14:paraId="223D4223" w14:textId="2BB5C10A" w:rsidR="007601A0" w:rsidRPr="00AD5E33" w:rsidRDefault="007601A0" w:rsidP="007601A0">
            <w:pPr>
              <w:spacing w:after="0" w:line="240" w:lineRule="auto"/>
              <w:ind w:right="284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31952">
              <w:t xml:space="preserve"> 58 439,19 Kč </w:t>
            </w:r>
          </w:p>
        </w:tc>
      </w:tr>
      <w:tr w:rsidR="007601A0" w:rsidRPr="00355EE9" w14:paraId="45FBCB03" w14:textId="77777777" w:rsidTr="00D35E08">
        <w:trPr>
          <w:trHeight w:val="315"/>
        </w:trPr>
        <w:tc>
          <w:tcPr>
            <w:tcW w:w="2787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7BBFE6A" w14:textId="2F859EB2" w:rsidR="007601A0" w:rsidRPr="00AD5E33" w:rsidRDefault="007601A0" w:rsidP="00760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2859">
              <w:t>Odpisy</w:t>
            </w:r>
          </w:p>
        </w:tc>
        <w:tc>
          <w:tcPr>
            <w:tcW w:w="111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021C1755" w14:textId="4958530D" w:rsidR="007601A0" w:rsidRPr="00AD5E33" w:rsidRDefault="007601A0" w:rsidP="00760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96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0AB7BDDF" w14:textId="76BB6D41" w:rsidR="007601A0" w:rsidRPr="00AD5E33" w:rsidRDefault="007601A0" w:rsidP="007601A0">
            <w:pPr>
              <w:spacing w:after="0" w:line="240" w:lineRule="auto"/>
              <w:ind w:right="284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31952">
              <w:t xml:space="preserve"> -   Kč </w:t>
            </w:r>
          </w:p>
        </w:tc>
      </w:tr>
      <w:tr w:rsidR="007601A0" w:rsidRPr="00362439" w14:paraId="288D3D9C" w14:textId="77777777" w:rsidTr="009D21ED">
        <w:trPr>
          <w:trHeight w:val="300"/>
        </w:trPr>
        <w:tc>
          <w:tcPr>
            <w:tcW w:w="2787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7A808FF" w14:textId="48B026F6" w:rsidR="007601A0" w:rsidRPr="00362439" w:rsidRDefault="007601A0" w:rsidP="007601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624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Schválené způsobilé výdaje celkem</w:t>
            </w:r>
          </w:p>
        </w:tc>
        <w:tc>
          <w:tcPr>
            <w:tcW w:w="111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46E042A" w14:textId="77777777" w:rsidR="007601A0" w:rsidRPr="00362439" w:rsidRDefault="007601A0" w:rsidP="00760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7BA29DD0" w14:textId="3AEE0667" w:rsidR="007601A0" w:rsidRPr="00362439" w:rsidRDefault="007601A0" w:rsidP="007601A0">
            <w:pPr>
              <w:spacing w:after="0" w:line="240" w:lineRule="auto"/>
              <w:ind w:right="284"/>
              <w:jc w:val="right"/>
              <w:rPr>
                <w:b/>
                <w:sz w:val="20"/>
                <w:szCs w:val="20"/>
              </w:rPr>
            </w:pPr>
            <w:r w:rsidRPr="00C31952">
              <w:t xml:space="preserve"> 816 229,80 Kč </w:t>
            </w:r>
          </w:p>
        </w:tc>
      </w:tr>
      <w:tr w:rsidR="007601A0" w:rsidRPr="00355EE9" w14:paraId="77C6D488" w14:textId="77777777" w:rsidTr="00D8677F">
        <w:trPr>
          <w:trHeight w:val="300"/>
        </w:trPr>
        <w:tc>
          <w:tcPr>
            <w:tcW w:w="278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D8145B0" w14:textId="77777777" w:rsidR="007601A0" w:rsidRPr="00AD5E33" w:rsidRDefault="007601A0" w:rsidP="007601A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355EE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 xml:space="preserve">                                                    z toho PV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35B5DBB" w14:textId="77777777" w:rsidR="007601A0" w:rsidRPr="00AD5E33" w:rsidRDefault="007601A0" w:rsidP="007601A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1327C540" w14:textId="1EA9A5FD" w:rsidR="007601A0" w:rsidRPr="00AD5E33" w:rsidRDefault="007601A0" w:rsidP="007601A0">
            <w:pPr>
              <w:spacing w:after="0" w:line="240" w:lineRule="auto"/>
              <w:ind w:right="284"/>
              <w:jc w:val="right"/>
              <w:rPr>
                <w:sz w:val="20"/>
                <w:szCs w:val="20"/>
              </w:rPr>
            </w:pPr>
            <w:r w:rsidRPr="00C31952">
              <w:t xml:space="preserve"> 368 196,00 Kč </w:t>
            </w:r>
          </w:p>
        </w:tc>
      </w:tr>
      <w:tr w:rsidR="007601A0" w:rsidRPr="00355EE9" w14:paraId="109197E9" w14:textId="77777777" w:rsidTr="00D8677F">
        <w:trPr>
          <w:trHeight w:val="315"/>
        </w:trPr>
        <w:tc>
          <w:tcPr>
            <w:tcW w:w="2787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1D44CA9" w14:textId="77777777" w:rsidR="007601A0" w:rsidRPr="00AD5E33" w:rsidRDefault="007601A0" w:rsidP="007601A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355EE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 xml:space="preserve">                                                    z toho EV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688DAE8F" w14:textId="5AFA6684" w:rsidR="007601A0" w:rsidRPr="00AD5E33" w:rsidRDefault="007601A0" w:rsidP="007601A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1E6E8283" w14:textId="70E96E6E" w:rsidR="007601A0" w:rsidRPr="00AD5E33" w:rsidRDefault="007601A0" w:rsidP="007601A0">
            <w:pPr>
              <w:spacing w:after="0" w:line="240" w:lineRule="auto"/>
              <w:ind w:right="284"/>
              <w:jc w:val="right"/>
              <w:rPr>
                <w:sz w:val="20"/>
                <w:szCs w:val="20"/>
              </w:rPr>
            </w:pPr>
            <w:r w:rsidRPr="00C31952">
              <w:t xml:space="preserve"> 448 033,80 Kč </w:t>
            </w:r>
          </w:p>
        </w:tc>
      </w:tr>
    </w:tbl>
    <w:p w14:paraId="50483837" w14:textId="77777777" w:rsidR="00CB45F1" w:rsidRPr="00A34470" w:rsidRDefault="00CB45F1" w:rsidP="00314639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3F5A39BC" w14:textId="40017CC0" w:rsidR="005113F7" w:rsidRDefault="00863B34" w:rsidP="0031463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 ohledem na míru podpory pro</w:t>
      </w:r>
      <w:r w:rsidR="005113F7">
        <w:rPr>
          <w:rFonts w:ascii="Times New Roman" w:hAnsi="Times New Roman" w:cs="Times New Roman"/>
        </w:rPr>
        <w:t xml:space="preserve"> VŠCHT</w:t>
      </w:r>
      <w:r>
        <w:rPr>
          <w:rFonts w:ascii="Times New Roman" w:hAnsi="Times New Roman" w:cs="Times New Roman"/>
        </w:rPr>
        <w:t xml:space="preserve">, která činí </w:t>
      </w:r>
      <w:r w:rsidR="00770BB9">
        <w:rPr>
          <w:rFonts w:ascii="Times New Roman" w:hAnsi="Times New Roman" w:cs="Times New Roman"/>
        </w:rPr>
        <w:t>8</w:t>
      </w:r>
      <w:r w:rsidR="00BD7559">
        <w:rPr>
          <w:rFonts w:ascii="Times New Roman" w:hAnsi="Times New Roman" w:cs="Times New Roman"/>
        </w:rPr>
        <w:t>5</w:t>
      </w:r>
      <w:r w:rsidR="005113F7">
        <w:rPr>
          <w:rFonts w:ascii="Times New Roman" w:hAnsi="Times New Roman" w:cs="Times New Roman"/>
        </w:rPr>
        <w:t xml:space="preserve">% celkových způsobilých výdajů, </w:t>
      </w:r>
      <w:r w:rsidR="00CB45F1">
        <w:rPr>
          <w:rFonts w:ascii="Times New Roman" w:hAnsi="Times New Roman" w:cs="Times New Roman"/>
        </w:rPr>
        <w:t>schválených</w:t>
      </w:r>
      <w:r w:rsidR="005113F7">
        <w:rPr>
          <w:rFonts w:ascii="Times New Roman" w:hAnsi="Times New Roman" w:cs="Times New Roman"/>
        </w:rPr>
        <w:t xml:space="preserve"> v rámci Žádosti o platbu, </w:t>
      </w:r>
      <w:r>
        <w:rPr>
          <w:rFonts w:ascii="Times New Roman" w:hAnsi="Times New Roman" w:cs="Times New Roman"/>
        </w:rPr>
        <w:t xml:space="preserve">pro činnosti vykonávané v rámci průmyslového výzkumu (PV) a experimentálního vývoje (EV), je celková výše dotace stanovena na </w:t>
      </w:r>
      <w:r w:rsidR="00224D91" w:rsidRPr="00224D91">
        <w:rPr>
          <w:rFonts w:ascii="Calibri" w:hAnsi="Calibri" w:cs="Calibri"/>
          <w:b/>
          <w:bCs/>
          <w:color w:val="000000"/>
        </w:rPr>
        <w:t xml:space="preserve"> </w:t>
      </w:r>
      <w:r w:rsidR="002A77CE" w:rsidRPr="002A77CE">
        <w:rPr>
          <w:rFonts w:ascii="Calibri" w:hAnsi="Calibri" w:cs="Calibri"/>
          <w:b/>
          <w:bCs/>
          <w:color w:val="000000"/>
        </w:rPr>
        <w:t xml:space="preserve"> </w:t>
      </w:r>
      <w:r w:rsidR="003C073B" w:rsidRPr="003C073B">
        <w:rPr>
          <w:rFonts w:ascii="Calibri" w:hAnsi="Calibri" w:cs="Calibri"/>
          <w:b/>
          <w:bCs/>
          <w:color w:val="000000"/>
          <w:bdr w:val="single" w:sz="12" w:space="0" w:color="auto"/>
        </w:rPr>
        <w:t xml:space="preserve"> </w:t>
      </w:r>
      <w:r w:rsidR="007601A0">
        <w:rPr>
          <w:rFonts w:ascii="Calibri" w:hAnsi="Calibri" w:cs="Calibri"/>
          <w:b/>
          <w:bCs/>
          <w:color w:val="000000"/>
          <w:bdr w:val="single" w:sz="12" w:space="0" w:color="auto"/>
        </w:rPr>
        <w:t>816</w:t>
      </w:r>
      <w:r w:rsidR="00F219F6">
        <w:rPr>
          <w:rFonts w:ascii="Calibri" w:hAnsi="Calibri" w:cs="Calibri"/>
          <w:b/>
          <w:bCs/>
          <w:color w:val="000000"/>
          <w:bdr w:val="single" w:sz="12" w:space="0" w:color="auto"/>
        </w:rPr>
        <w:t> </w:t>
      </w:r>
      <w:r w:rsidR="007601A0">
        <w:rPr>
          <w:rFonts w:ascii="Calibri" w:hAnsi="Calibri" w:cs="Calibri"/>
          <w:b/>
          <w:bCs/>
          <w:color w:val="000000"/>
          <w:bdr w:val="single" w:sz="12" w:space="0" w:color="auto"/>
        </w:rPr>
        <w:t>229</w:t>
      </w:r>
      <w:r w:rsidR="00F219F6">
        <w:rPr>
          <w:rFonts w:ascii="Calibri" w:hAnsi="Calibri" w:cs="Calibri"/>
          <w:b/>
          <w:bCs/>
          <w:color w:val="000000"/>
          <w:bdr w:val="single" w:sz="12" w:space="0" w:color="auto"/>
        </w:rPr>
        <w:t>,</w:t>
      </w:r>
      <w:r w:rsidR="007601A0">
        <w:rPr>
          <w:rFonts w:ascii="Calibri" w:hAnsi="Calibri" w:cs="Calibri"/>
          <w:b/>
          <w:bCs/>
          <w:color w:val="000000"/>
          <w:bdr w:val="single" w:sz="12" w:space="0" w:color="auto"/>
        </w:rPr>
        <w:t>8</w:t>
      </w:r>
      <w:r w:rsidR="00F219F6">
        <w:rPr>
          <w:rFonts w:ascii="Calibri" w:hAnsi="Calibri" w:cs="Calibri"/>
          <w:b/>
          <w:bCs/>
          <w:color w:val="000000"/>
          <w:bdr w:val="single" w:sz="12" w:space="0" w:color="auto"/>
        </w:rPr>
        <w:t>0</w:t>
      </w:r>
      <w:r w:rsidR="00221C73">
        <w:rPr>
          <w:rFonts w:ascii="Calibri" w:hAnsi="Calibri" w:cs="Calibri"/>
          <w:b/>
          <w:bCs/>
          <w:color w:val="000000"/>
          <w:bdr w:val="single" w:sz="12" w:space="0" w:color="auto"/>
        </w:rPr>
        <w:t xml:space="preserve"> </w:t>
      </w:r>
      <w:r w:rsidR="003C073B" w:rsidRPr="003C073B">
        <w:rPr>
          <w:rFonts w:ascii="Calibri" w:hAnsi="Calibri" w:cs="Calibri"/>
          <w:b/>
          <w:bCs/>
          <w:color w:val="000000"/>
          <w:bdr w:val="single" w:sz="12" w:space="0" w:color="auto"/>
        </w:rPr>
        <w:t>Kč</w:t>
      </w:r>
      <w:r w:rsidR="005113F7">
        <w:rPr>
          <w:rFonts w:ascii="Times New Roman" w:hAnsi="Times New Roman" w:cs="Times New Roman"/>
        </w:rPr>
        <w:t>.</w:t>
      </w:r>
    </w:p>
    <w:p w14:paraId="0F622162" w14:textId="77777777" w:rsidR="00195F95" w:rsidRDefault="00195F95" w:rsidP="00314639">
      <w:pPr>
        <w:jc w:val="both"/>
        <w:rPr>
          <w:rFonts w:ascii="Times New Roman" w:hAnsi="Times New Roman" w:cs="Times New Roman"/>
        </w:rPr>
      </w:pPr>
    </w:p>
    <w:p w14:paraId="0365C63B" w14:textId="0CA1AE3A" w:rsidR="005113F7" w:rsidRDefault="00FA706F" w:rsidP="0031463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Uvedenou</w:t>
      </w:r>
      <w:r w:rsidR="007C24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celkovou dotaci </w:t>
      </w:r>
      <w:r w:rsidR="007C2433">
        <w:rPr>
          <w:rFonts w:ascii="Times New Roman" w:hAnsi="Times New Roman" w:cs="Times New Roman"/>
        </w:rPr>
        <w:t xml:space="preserve">je </w:t>
      </w:r>
      <w:r w:rsidR="004C7898">
        <w:rPr>
          <w:rFonts w:ascii="Times New Roman" w:hAnsi="Times New Roman" w:cs="Times New Roman"/>
        </w:rPr>
        <w:t>UNO Praha</w:t>
      </w:r>
      <w:r w:rsidR="007C2433">
        <w:rPr>
          <w:rFonts w:ascii="Times New Roman" w:hAnsi="Times New Roman" w:cs="Times New Roman"/>
        </w:rPr>
        <w:t xml:space="preserve"> </w:t>
      </w:r>
      <w:r w:rsidR="00332724">
        <w:rPr>
          <w:rFonts w:ascii="Times New Roman" w:hAnsi="Times New Roman" w:cs="Times New Roman"/>
        </w:rPr>
        <w:t>povinen</w:t>
      </w:r>
      <w:r w:rsidR="007C2433">
        <w:rPr>
          <w:rFonts w:ascii="Times New Roman" w:hAnsi="Times New Roman" w:cs="Times New Roman"/>
        </w:rPr>
        <w:t xml:space="preserve"> zaslat na účet </w:t>
      </w:r>
      <w:r w:rsidR="009A539D">
        <w:rPr>
          <w:rFonts w:ascii="Times New Roman" w:hAnsi="Times New Roman" w:cs="Times New Roman"/>
        </w:rPr>
        <w:t>„</w:t>
      </w:r>
      <w:r w:rsidR="005E05A8">
        <w:rPr>
          <w:rFonts w:ascii="Times New Roman" w:hAnsi="Times New Roman" w:cs="Times New Roman"/>
        </w:rPr>
        <w:t>VŠCHT</w:t>
      </w:r>
      <w:r w:rsidR="009A539D">
        <w:rPr>
          <w:rFonts w:ascii="Times New Roman" w:hAnsi="Times New Roman" w:cs="Times New Roman"/>
        </w:rPr>
        <w:t>“</w:t>
      </w:r>
      <w:r w:rsidR="007C2433">
        <w:rPr>
          <w:rFonts w:ascii="Times New Roman" w:hAnsi="Times New Roman" w:cs="Times New Roman"/>
        </w:rPr>
        <w:t xml:space="preserve"> </w:t>
      </w:r>
      <w:r w:rsidR="005113F7">
        <w:rPr>
          <w:rFonts w:ascii="Times New Roman" w:hAnsi="Times New Roman" w:cs="Times New Roman"/>
        </w:rPr>
        <w:t xml:space="preserve">a to nejpozději do 10-ti pracovních dní od data obdržení dotace od poskytovatele podpory. </w:t>
      </w:r>
    </w:p>
    <w:p w14:paraId="72726C3E" w14:textId="1DE14877" w:rsidR="007C2433" w:rsidRDefault="007C2433" w:rsidP="0031463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Finanční prostředky budou převedeny na účet </w:t>
      </w:r>
      <w:r w:rsidR="009A539D">
        <w:rPr>
          <w:rFonts w:ascii="Times New Roman" w:hAnsi="Times New Roman" w:cs="Times New Roman"/>
        </w:rPr>
        <w:t>„</w:t>
      </w:r>
      <w:r w:rsidR="005E05A8">
        <w:rPr>
          <w:rFonts w:ascii="Times New Roman" w:hAnsi="Times New Roman" w:cs="Times New Roman"/>
        </w:rPr>
        <w:t>VŠCHT</w:t>
      </w:r>
      <w:r w:rsidR="009A539D">
        <w:rPr>
          <w:rFonts w:ascii="Times New Roman" w:hAnsi="Times New Roman" w:cs="Times New Roman"/>
        </w:rPr>
        <w:t>“</w:t>
      </w:r>
      <w:r w:rsidR="00584A99">
        <w:rPr>
          <w:rFonts w:ascii="Times New Roman" w:hAnsi="Times New Roman" w:cs="Times New Roman"/>
        </w:rPr>
        <w:t xml:space="preserve"> </w:t>
      </w:r>
      <w:r w:rsidR="00B1269A">
        <w:rPr>
          <w:rFonts w:ascii="Times New Roman" w:hAnsi="Times New Roman" w:cs="Times New Roman"/>
        </w:rPr>
        <w:t xml:space="preserve">vedený u </w:t>
      </w:r>
      <w:r w:rsidR="005E05A8">
        <w:rPr>
          <w:rFonts w:ascii="Times New Roman" w:hAnsi="Times New Roman" w:cs="Times New Roman"/>
        </w:rPr>
        <w:t xml:space="preserve">ČSOB, a.s., </w:t>
      </w:r>
      <w:r w:rsidRPr="00B1269A">
        <w:rPr>
          <w:rFonts w:ascii="Times New Roman" w:hAnsi="Times New Roman" w:cs="Times New Roman"/>
        </w:rPr>
        <w:t xml:space="preserve"> </w:t>
      </w:r>
      <w:r w:rsidRPr="005113F7">
        <w:rPr>
          <w:rFonts w:ascii="Times New Roman" w:hAnsi="Times New Roman" w:cs="Times New Roman"/>
          <w:b/>
        </w:rPr>
        <w:t>č</w:t>
      </w:r>
      <w:r w:rsidR="00B1269A" w:rsidRPr="005113F7">
        <w:rPr>
          <w:rFonts w:ascii="Times New Roman" w:hAnsi="Times New Roman" w:cs="Times New Roman"/>
          <w:b/>
        </w:rPr>
        <w:t>.ú.:</w:t>
      </w:r>
      <w:r w:rsidRPr="005113F7">
        <w:rPr>
          <w:rFonts w:ascii="Times New Roman" w:hAnsi="Times New Roman" w:cs="Times New Roman"/>
          <w:b/>
        </w:rPr>
        <w:t xml:space="preserve"> </w:t>
      </w:r>
      <w:r w:rsidR="005B7C8D">
        <w:rPr>
          <w:rFonts w:ascii="Times New Roman" w:hAnsi="Times New Roman" w:cs="Times New Roman"/>
          <w:b/>
        </w:rPr>
        <w:t>xxxxxxxxxxxx</w:t>
      </w:r>
      <w:r w:rsidR="005E05A8" w:rsidRPr="005113F7">
        <w:rPr>
          <w:rFonts w:ascii="Times New Roman" w:hAnsi="Times New Roman" w:cs="Times New Roman"/>
          <w:b/>
        </w:rPr>
        <w:t xml:space="preserve">/ 0300, VS 570 </w:t>
      </w:r>
      <w:r w:rsidR="005E05A8" w:rsidRPr="00355EE9">
        <w:rPr>
          <w:rFonts w:ascii="Times New Roman" w:hAnsi="Times New Roman" w:cs="Times New Roman"/>
          <w:b/>
        </w:rPr>
        <w:t xml:space="preserve">18 </w:t>
      </w:r>
      <w:r w:rsidR="00355EE9" w:rsidRPr="00355EE9">
        <w:rPr>
          <w:rFonts w:ascii="Times New Roman" w:hAnsi="Times New Roman" w:cs="Times New Roman"/>
          <w:b/>
        </w:rPr>
        <w:t>340</w:t>
      </w:r>
      <w:r w:rsidR="00E55AC9">
        <w:rPr>
          <w:rFonts w:ascii="Times New Roman" w:hAnsi="Times New Roman" w:cs="Times New Roman"/>
          <w:b/>
        </w:rPr>
        <w:t>6</w:t>
      </w:r>
      <w:r w:rsidR="00B1269A" w:rsidRPr="005113F7">
        <w:rPr>
          <w:rFonts w:ascii="Times New Roman" w:hAnsi="Times New Roman" w:cs="Times New Roman"/>
        </w:rPr>
        <w:t>.</w:t>
      </w:r>
    </w:p>
    <w:p w14:paraId="53DE3BD1" w14:textId="0FA999DE" w:rsidR="00770BB9" w:rsidRDefault="00770BB9" w:rsidP="00314639">
      <w:pPr>
        <w:jc w:val="both"/>
        <w:rPr>
          <w:rFonts w:ascii="Times New Roman" w:hAnsi="Times New Roman" w:cs="Times New Roman"/>
        </w:rPr>
      </w:pPr>
    </w:p>
    <w:p w14:paraId="7880A46C" w14:textId="7A30CE13" w:rsidR="00770BB9" w:rsidRDefault="00770BB9" w:rsidP="00314639">
      <w:pPr>
        <w:jc w:val="both"/>
        <w:rPr>
          <w:rFonts w:ascii="Times New Roman" w:hAnsi="Times New Roman" w:cs="Times New Roman"/>
        </w:rPr>
      </w:pPr>
    </w:p>
    <w:p w14:paraId="3D5E9F12" w14:textId="72094C3A" w:rsidR="00770BB9" w:rsidRDefault="00770BB9" w:rsidP="00314639">
      <w:pPr>
        <w:jc w:val="both"/>
        <w:rPr>
          <w:rFonts w:ascii="Times New Roman" w:hAnsi="Times New Roman" w:cs="Times New Roman"/>
        </w:rPr>
      </w:pPr>
    </w:p>
    <w:p w14:paraId="69BE5357" w14:textId="45901DA0" w:rsidR="00770BB9" w:rsidRDefault="00770BB9" w:rsidP="00314639">
      <w:pPr>
        <w:jc w:val="both"/>
        <w:rPr>
          <w:rFonts w:ascii="Times New Roman" w:hAnsi="Times New Roman" w:cs="Times New Roman"/>
        </w:rPr>
      </w:pPr>
    </w:p>
    <w:p w14:paraId="44CD67FA" w14:textId="77777777" w:rsidR="00770BB9" w:rsidRPr="005113F7" w:rsidRDefault="00770BB9" w:rsidP="00314639">
      <w:pPr>
        <w:jc w:val="both"/>
        <w:rPr>
          <w:rFonts w:ascii="Times New Roman" w:hAnsi="Times New Roman" w:cs="Times New Roman"/>
          <w:b/>
        </w:rPr>
      </w:pPr>
    </w:p>
    <w:p w14:paraId="213AF237" w14:textId="77777777" w:rsidR="00770BB9" w:rsidRDefault="00770BB9" w:rsidP="00314639">
      <w:pPr>
        <w:jc w:val="both"/>
        <w:rPr>
          <w:rFonts w:ascii="Times New Roman" w:hAnsi="Times New Roman" w:cs="Times New Roman"/>
        </w:rPr>
        <w:sectPr w:rsidR="00770BB9" w:rsidSect="001B4C46">
          <w:headerReference w:type="default" r:id="rId6"/>
          <w:pgSz w:w="11906" w:h="16838"/>
          <w:pgMar w:top="1418" w:right="1418" w:bottom="567" w:left="1418" w:header="709" w:footer="709" w:gutter="0"/>
          <w:cols w:space="708"/>
          <w:docGrid w:linePitch="360"/>
        </w:sectPr>
      </w:pPr>
    </w:p>
    <w:p w14:paraId="2B54995F" w14:textId="77777777" w:rsidR="007C2433" w:rsidRDefault="007C2433" w:rsidP="00314639">
      <w:pPr>
        <w:jc w:val="both"/>
        <w:rPr>
          <w:rFonts w:ascii="Times New Roman" w:hAnsi="Times New Roman" w:cs="Times New Roman"/>
        </w:rPr>
      </w:pPr>
    </w:p>
    <w:p w14:paraId="678C8DC1" w14:textId="77777777" w:rsidR="007C2433" w:rsidRDefault="007C2433" w:rsidP="00314639">
      <w:pPr>
        <w:jc w:val="both"/>
        <w:rPr>
          <w:rFonts w:ascii="Times New Roman" w:hAnsi="Times New Roman" w:cs="Times New Roman"/>
        </w:rPr>
      </w:pPr>
    </w:p>
    <w:p w14:paraId="16270074" w14:textId="5DCA1B3D" w:rsidR="007C2433" w:rsidRDefault="00332724" w:rsidP="0031463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</w:t>
      </w:r>
      <w:r w:rsidR="007601A0">
        <w:rPr>
          <w:rFonts w:ascii="Times New Roman" w:hAnsi="Times New Roman" w:cs="Times New Roman"/>
        </w:rPr>
        <w:t>Praze</w:t>
      </w:r>
      <w:r w:rsidR="007C2433">
        <w:rPr>
          <w:rFonts w:ascii="Times New Roman" w:hAnsi="Times New Roman" w:cs="Times New Roman"/>
        </w:rPr>
        <w:t xml:space="preserve"> dne:</w:t>
      </w:r>
    </w:p>
    <w:p w14:paraId="714925B9" w14:textId="77777777" w:rsidR="007C2433" w:rsidRDefault="007C2433" w:rsidP="00314639">
      <w:pPr>
        <w:jc w:val="both"/>
        <w:rPr>
          <w:rFonts w:ascii="Times New Roman" w:hAnsi="Times New Roman" w:cs="Times New Roman"/>
        </w:rPr>
      </w:pPr>
    </w:p>
    <w:p w14:paraId="1E392445" w14:textId="77777777" w:rsidR="007C2433" w:rsidRDefault="005E05A8" w:rsidP="0031463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</w:t>
      </w:r>
    </w:p>
    <w:p w14:paraId="11311A80" w14:textId="1F682AAD" w:rsidR="007C2433" w:rsidRDefault="005B7C8D" w:rsidP="0031463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xxxxxx</w:t>
      </w:r>
    </w:p>
    <w:p w14:paraId="23D25327" w14:textId="46AF9F62" w:rsidR="001B4C46" w:rsidRDefault="00332724" w:rsidP="001B4C4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Jednatel</w:t>
      </w:r>
      <w:r w:rsidR="004C7898">
        <w:rPr>
          <w:rFonts w:ascii="Times New Roman" w:hAnsi="Times New Roman" w:cs="Times New Roman"/>
        </w:rPr>
        <w:t>ka</w:t>
      </w:r>
    </w:p>
    <w:p w14:paraId="7A6CB3BB" w14:textId="4C5D1C8B" w:rsidR="00770BB9" w:rsidRDefault="004C7898" w:rsidP="00314639">
      <w:pPr>
        <w:jc w:val="both"/>
        <w:rPr>
          <w:rFonts w:ascii="Times New Roman" w:hAnsi="Times New Roman" w:cs="Times New Roman"/>
        </w:rPr>
      </w:pPr>
      <w:r w:rsidRPr="004C7898">
        <w:rPr>
          <w:rFonts w:ascii="Times New Roman" w:hAnsi="Times New Roman" w:cs="Times New Roman"/>
        </w:rPr>
        <w:t>UNO PRAHA, spol. s r. o</w:t>
      </w:r>
      <w:r w:rsidR="00D35E08" w:rsidRPr="00D35E08">
        <w:rPr>
          <w:rFonts w:ascii="Times New Roman" w:hAnsi="Times New Roman" w:cs="Times New Roman"/>
        </w:rPr>
        <w:t>.</w:t>
      </w:r>
      <w:r w:rsidR="00770BB9">
        <w:rPr>
          <w:rFonts w:ascii="Times New Roman" w:hAnsi="Times New Roman" w:cs="Times New Roman"/>
        </w:rPr>
        <w:br w:type="column"/>
      </w:r>
    </w:p>
    <w:p w14:paraId="7D2040AA" w14:textId="77777777" w:rsidR="00770BB9" w:rsidRDefault="00770BB9" w:rsidP="00314639">
      <w:pPr>
        <w:jc w:val="both"/>
        <w:rPr>
          <w:rFonts w:ascii="Times New Roman" w:hAnsi="Times New Roman" w:cs="Times New Roman"/>
        </w:rPr>
      </w:pPr>
    </w:p>
    <w:p w14:paraId="222B32BE" w14:textId="391F7D8B" w:rsidR="007C2433" w:rsidRDefault="007C2433" w:rsidP="0031463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5E05A8">
        <w:rPr>
          <w:rFonts w:ascii="Times New Roman" w:hAnsi="Times New Roman" w:cs="Times New Roman"/>
        </w:rPr>
        <w:t xml:space="preserve"> Praze </w:t>
      </w:r>
      <w:r>
        <w:rPr>
          <w:rFonts w:ascii="Times New Roman" w:hAnsi="Times New Roman" w:cs="Times New Roman"/>
        </w:rPr>
        <w:t>dne:</w:t>
      </w:r>
      <w:r w:rsidR="005B7C8D">
        <w:rPr>
          <w:rFonts w:ascii="Times New Roman" w:hAnsi="Times New Roman" w:cs="Times New Roman"/>
        </w:rPr>
        <w:t xml:space="preserve"> 13.12.2024</w:t>
      </w:r>
    </w:p>
    <w:p w14:paraId="6E466B7A" w14:textId="77777777" w:rsidR="00795A2F" w:rsidRDefault="00795A2F" w:rsidP="00314639">
      <w:pPr>
        <w:jc w:val="both"/>
        <w:rPr>
          <w:rFonts w:ascii="Times New Roman" w:hAnsi="Times New Roman" w:cs="Times New Roman"/>
        </w:rPr>
      </w:pPr>
    </w:p>
    <w:p w14:paraId="1E9619F7" w14:textId="77777777" w:rsidR="005E05A8" w:rsidRDefault="005E05A8" w:rsidP="0031463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</w:t>
      </w:r>
    </w:p>
    <w:p w14:paraId="7F6EC8E8" w14:textId="53414D2F" w:rsidR="00795A2F" w:rsidRDefault="005B7C8D" w:rsidP="00D11D4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xxxxxxxxx</w:t>
      </w:r>
    </w:p>
    <w:p w14:paraId="581E649D" w14:textId="1F59BEAB" w:rsidR="001B4C46" w:rsidRDefault="00355EE9" w:rsidP="001B4C4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</w:t>
      </w:r>
      <w:r w:rsidR="005E05A8">
        <w:rPr>
          <w:rFonts w:ascii="Times New Roman" w:hAnsi="Times New Roman" w:cs="Times New Roman"/>
        </w:rPr>
        <w:t xml:space="preserve">rektor </w:t>
      </w:r>
      <w:r>
        <w:rPr>
          <w:rFonts w:ascii="Times New Roman" w:hAnsi="Times New Roman" w:cs="Times New Roman"/>
        </w:rPr>
        <w:t>pro vědu a výzkum</w:t>
      </w:r>
    </w:p>
    <w:p w14:paraId="1D779775" w14:textId="4462EF14" w:rsidR="00314639" w:rsidRPr="00314639" w:rsidRDefault="005E05A8" w:rsidP="0063013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Vysoká škola chemicko-technologická v Praze</w:t>
      </w:r>
    </w:p>
    <w:p w14:paraId="0FFA2884" w14:textId="77777777" w:rsidR="00314639" w:rsidRDefault="00314639"/>
    <w:sectPr w:rsidR="00314639" w:rsidSect="00770BB9">
      <w:type w:val="continuous"/>
      <w:pgSz w:w="11906" w:h="16838"/>
      <w:pgMar w:top="1418" w:right="1418" w:bottom="567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AAC9B" w14:textId="77777777" w:rsidR="00807BA7" w:rsidRDefault="00807BA7" w:rsidP="00314639">
      <w:pPr>
        <w:spacing w:after="0" w:line="240" w:lineRule="auto"/>
      </w:pPr>
      <w:r>
        <w:separator/>
      </w:r>
    </w:p>
  </w:endnote>
  <w:endnote w:type="continuationSeparator" w:id="0">
    <w:p w14:paraId="4FC2AE1E" w14:textId="77777777" w:rsidR="00807BA7" w:rsidRDefault="00807BA7" w:rsidP="00314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BBE94" w14:textId="77777777" w:rsidR="00807BA7" w:rsidRDefault="00807BA7" w:rsidP="00314639">
      <w:pPr>
        <w:spacing w:after="0" w:line="240" w:lineRule="auto"/>
      </w:pPr>
      <w:r>
        <w:separator/>
      </w:r>
    </w:p>
  </w:footnote>
  <w:footnote w:type="continuationSeparator" w:id="0">
    <w:p w14:paraId="608E34D4" w14:textId="77777777" w:rsidR="00807BA7" w:rsidRDefault="00807BA7" w:rsidP="00314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76"/>
      <w:gridCol w:w="5484"/>
    </w:tblGrid>
    <w:tr w:rsidR="00BD09EF" w:rsidRPr="00314639" w14:paraId="2596A21E" w14:textId="77777777" w:rsidTr="00BD09EF">
      <w:tc>
        <w:tcPr>
          <w:tcW w:w="3576" w:type="dxa"/>
        </w:tcPr>
        <w:p w14:paraId="4F48E94F" w14:textId="021A1EB8" w:rsidR="00BD09EF" w:rsidRPr="00BD09EF" w:rsidRDefault="00BD09EF" w:rsidP="0017773C">
          <w:pPr>
            <w:pStyle w:val="Zhlav"/>
            <w:tabs>
              <w:tab w:val="clear" w:pos="4536"/>
              <w:tab w:val="clear" w:pos="9072"/>
              <w:tab w:val="left" w:pos="7938"/>
            </w:tabs>
            <w:jc w:val="both"/>
            <w:rPr>
              <w:rFonts w:ascii="Times New Roman" w:hAnsi="Times New Roman" w:cs="Times New Roman"/>
              <w:noProof/>
            </w:rPr>
          </w:pPr>
        </w:p>
      </w:tc>
      <w:tc>
        <w:tcPr>
          <w:tcW w:w="5484" w:type="dxa"/>
          <w:vAlign w:val="center"/>
        </w:tcPr>
        <w:p w14:paraId="3259441C" w14:textId="1DCEA2B2" w:rsidR="00BD09EF" w:rsidRPr="00314639" w:rsidRDefault="00BD09EF" w:rsidP="00BD09EF">
          <w:pPr>
            <w:pStyle w:val="Zhlav"/>
            <w:tabs>
              <w:tab w:val="clear" w:pos="4536"/>
              <w:tab w:val="clear" w:pos="9072"/>
              <w:tab w:val="left" w:pos="7938"/>
            </w:tabs>
            <w:jc w:val="right"/>
            <w:rPr>
              <w:rFonts w:ascii="Times New Roman" w:hAnsi="Times New Roman" w:cs="Times New Roman"/>
            </w:rPr>
          </w:pPr>
          <w:r w:rsidRPr="00BD09EF">
            <w:rPr>
              <w:rFonts w:ascii="Times New Roman" w:hAnsi="Times New Roman" w:cs="Times New Roman"/>
            </w:rPr>
            <w:t>Příloha č. 1</w:t>
          </w:r>
        </w:p>
      </w:tc>
    </w:tr>
  </w:tbl>
  <w:p w14:paraId="10D2AB02" w14:textId="1B833D80" w:rsidR="00BD09EF" w:rsidRPr="00314639" w:rsidRDefault="00BD09EF" w:rsidP="00BD09EF">
    <w:pPr>
      <w:pStyle w:val="Zhlav"/>
      <w:tabs>
        <w:tab w:val="clear" w:pos="4536"/>
        <w:tab w:val="clear" w:pos="9072"/>
        <w:tab w:val="left" w:pos="7938"/>
      </w:tabs>
      <w:jc w:val="both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395"/>
    <w:rsid w:val="000057D5"/>
    <w:rsid w:val="00075376"/>
    <w:rsid w:val="000C0E6B"/>
    <w:rsid w:val="000C721C"/>
    <w:rsid w:val="000D7A33"/>
    <w:rsid w:val="00116C1F"/>
    <w:rsid w:val="0015032D"/>
    <w:rsid w:val="00151AAD"/>
    <w:rsid w:val="00195F95"/>
    <w:rsid w:val="001A73B4"/>
    <w:rsid w:val="001B4C46"/>
    <w:rsid w:val="001B57A6"/>
    <w:rsid w:val="0020693D"/>
    <w:rsid w:val="0021150E"/>
    <w:rsid w:val="00213522"/>
    <w:rsid w:val="00220F66"/>
    <w:rsid w:val="00221C73"/>
    <w:rsid w:val="00223BF2"/>
    <w:rsid w:val="00224D91"/>
    <w:rsid w:val="002402E4"/>
    <w:rsid w:val="002A66B3"/>
    <w:rsid w:val="002A77CE"/>
    <w:rsid w:val="002B6080"/>
    <w:rsid w:val="002D77CE"/>
    <w:rsid w:val="00314639"/>
    <w:rsid w:val="003309E1"/>
    <w:rsid w:val="00332724"/>
    <w:rsid w:val="00355EE9"/>
    <w:rsid w:val="00362439"/>
    <w:rsid w:val="003A1549"/>
    <w:rsid w:val="003A52A3"/>
    <w:rsid w:val="003C073B"/>
    <w:rsid w:val="003D4240"/>
    <w:rsid w:val="00402671"/>
    <w:rsid w:val="00486C6C"/>
    <w:rsid w:val="00487849"/>
    <w:rsid w:val="004B24F6"/>
    <w:rsid w:val="004C7898"/>
    <w:rsid w:val="004D5905"/>
    <w:rsid w:val="00502DEE"/>
    <w:rsid w:val="005113F7"/>
    <w:rsid w:val="005661A3"/>
    <w:rsid w:val="00584A99"/>
    <w:rsid w:val="005B1A3F"/>
    <w:rsid w:val="005B7C8D"/>
    <w:rsid w:val="005C57B1"/>
    <w:rsid w:val="005D0CFA"/>
    <w:rsid w:val="005E05A8"/>
    <w:rsid w:val="0063013E"/>
    <w:rsid w:val="006361A9"/>
    <w:rsid w:val="00641D67"/>
    <w:rsid w:val="0067560E"/>
    <w:rsid w:val="00694F8A"/>
    <w:rsid w:val="006A17A5"/>
    <w:rsid w:val="006E00D5"/>
    <w:rsid w:val="006E02FC"/>
    <w:rsid w:val="00707F95"/>
    <w:rsid w:val="007601A0"/>
    <w:rsid w:val="00770BB9"/>
    <w:rsid w:val="0079118E"/>
    <w:rsid w:val="00795A2F"/>
    <w:rsid w:val="007A45BB"/>
    <w:rsid w:val="007C1723"/>
    <w:rsid w:val="007C2433"/>
    <w:rsid w:val="007D1210"/>
    <w:rsid w:val="007F6CF2"/>
    <w:rsid w:val="00807BA7"/>
    <w:rsid w:val="008113E1"/>
    <w:rsid w:val="00827655"/>
    <w:rsid w:val="00831AFA"/>
    <w:rsid w:val="00854F44"/>
    <w:rsid w:val="00863B34"/>
    <w:rsid w:val="00875B82"/>
    <w:rsid w:val="0087643D"/>
    <w:rsid w:val="00897F88"/>
    <w:rsid w:val="008D4FC0"/>
    <w:rsid w:val="00911781"/>
    <w:rsid w:val="00914123"/>
    <w:rsid w:val="00937DFC"/>
    <w:rsid w:val="009451BA"/>
    <w:rsid w:val="00974395"/>
    <w:rsid w:val="009868DE"/>
    <w:rsid w:val="00994979"/>
    <w:rsid w:val="009A539D"/>
    <w:rsid w:val="009C01C4"/>
    <w:rsid w:val="009E5AD2"/>
    <w:rsid w:val="009F00BB"/>
    <w:rsid w:val="009F45D2"/>
    <w:rsid w:val="00A34470"/>
    <w:rsid w:val="00A464D8"/>
    <w:rsid w:val="00A5607E"/>
    <w:rsid w:val="00AB5675"/>
    <w:rsid w:val="00AD5E33"/>
    <w:rsid w:val="00B1269A"/>
    <w:rsid w:val="00B2389D"/>
    <w:rsid w:val="00B31142"/>
    <w:rsid w:val="00B705F8"/>
    <w:rsid w:val="00BD09EF"/>
    <w:rsid w:val="00BD7559"/>
    <w:rsid w:val="00BE3AF1"/>
    <w:rsid w:val="00BE64DA"/>
    <w:rsid w:val="00C14C30"/>
    <w:rsid w:val="00C21791"/>
    <w:rsid w:val="00C87755"/>
    <w:rsid w:val="00CB0130"/>
    <w:rsid w:val="00CB45F1"/>
    <w:rsid w:val="00CC0E1B"/>
    <w:rsid w:val="00CF5EF0"/>
    <w:rsid w:val="00D11D4A"/>
    <w:rsid w:val="00D250DD"/>
    <w:rsid w:val="00D35E08"/>
    <w:rsid w:val="00D66999"/>
    <w:rsid w:val="00D95CC5"/>
    <w:rsid w:val="00DA26A6"/>
    <w:rsid w:val="00E04F08"/>
    <w:rsid w:val="00E248D0"/>
    <w:rsid w:val="00E30E6D"/>
    <w:rsid w:val="00E50266"/>
    <w:rsid w:val="00E55AC9"/>
    <w:rsid w:val="00EB2A3E"/>
    <w:rsid w:val="00EE237E"/>
    <w:rsid w:val="00F219F6"/>
    <w:rsid w:val="00F50C22"/>
    <w:rsid w:val="00F57F2F"/>
    <w:rsid w:val="00F7339E"/>
    <w:rsid w:val="00F87C15"/>
    <w:rsid w:val="00FA706F"/>
    <w:rsid w:val="00FB1970"/>
    <w:rsid w:val="00FB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5D9183"/>
  <w15:chartTrackingRefBased/>
  <w15:docId w15:val="{CBCB2067-FA38-4E75-AF81-F056DCE2D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0B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4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4639"/>
  </w:style>
  <w:style w:type="paragraph" w:styleId="Zpat">
    <w:name w:val="footer"/>
    <w:basedOn w:val="Normln"/>
    <w:link w:val="ZpatChar"/>
    <w:uiPriority w:val="99"/>
    <w:unhideWhenUsed/>
    <w:rsid w:val="00314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4639"/>
  </w:style>
  <w:style w:type="table" w:styleId="Mkatabulky">
    <w:name w:val="Table Grid"/>
    <w:basedOn w:val="Normlntabulka"/>
    <w:uiPriority w:val="39"/>
    <w:rsid w:val="007D1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877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7755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355E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481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VSCHT Praha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Bruhova Eliska</dc:creator>
  <cp:keywords/>
  <dc:description/>
  <cp:lastModifiedBy>Pospisilova Iveta</cp:lastModifiedBy>
  <cp:revision>6</cp:revision>
  <cp:lastPrinted>2017-11-30T10:16:00Z</cp:lastPrinted>
  <dcterms:created xsi:type="dcterms:W3CDTF">2024-12-10T12:53:00Z</dcterms:created>
  <dcterms:modified xsi:type="dcterms:W3CDTF">2024-12-17T12:50:00Z</dcterms:modified>
</cp:coreProperties>
</file>