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87045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4"/>
        </w:rPr>
      </w:pPr>
    </w:p>
    <w:p w14:paraId="4AA87046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7255B">
        <w:rPr>
          <w:rFonts w:asciiTheme="minorHAnsi" w:hAnsiTheme="minorHAnsi" w:cstheme="minorHAnsi"/>
          <w:b/>
          <w:sz w:val="28"/>
          <w:szCs w:val="28"/>
        </w:rPr>
        <w:t>SMLOUVA O DÍLO</w:t>
      </w:r>
    </w:p>
    <w:p w14:paraId="7C2BF8AA" w14:textId="5D5500CB" w:rsidR="003B6B0E" w:rsidRDefault="00C142AB" w:rsidP="00CD0C11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42AB">
        <w:rPr>
          <w:rFonts w:asciiTheme="minorHAnsi" w:hAnsiTheme="minorHAnsi" w:cstheme="minorHAnsi"/>
          <w:b/>
          <w:sz w:val="22"/>
          <w:szCs w:val="22"/>
        </w:rPr>
        <w:t>MUZ/380/2024</w:t>
      </w:r>
    </w:p>
    <w:p w14:paraId="6E88C0A7" w14:textId="77777777" w:rsidR="00C142AB" w:rsidRPr="0037255B" w:rsidRDefault="00C142AB" w:rsidP="00CD0C11">
      <w:pPr>
        <w:autoSpaceDE w:val="0"/>
        <w:autoSpaceDN w:val="0"/>
        <w:adjustRightIn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04A" w14:textId="03EBAE5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Objednatel:</w:t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b/>
          <w:sz w:val="22"/>
          <w:szCs w:val="22"/>
        </w:rPr>
        <w:t>Muzeum hlavního města Prahy</w:t>
      </w:r>
    </w:p>
    <w:p w14:paraId="4AA8704B" w14:textId="10F88AE6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Pr="0037255B">
        <w:rPr>
          <w:rFonts w:asciiTheme="minorHAnsi" w:hAnsiTheme="minorHAnsi" w:cstheme="minorHAnsi"/>
          <w:b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b/>
          <w:sz w:val="22"/>
          <w:szCs w:val="22"/>
        </w:rPr>
        <w:t>příspěvková organizace</w:t>
      </w:r>
    </w:p>
    <w:p w14:paraId="2AE22ABB" w14:textId="7E31955E" w:rsidR="00D503F0" w:rsidRPr="0037255B" w:rsidRDefault="00D503F0" w:rsidP="00D503F0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Zastoupen</w:t>
      </w:r>
      <w:r w:rsidR="002A6B1B">
        <w:rPr>
          <w:rFonts w:asciiTheme="minorHAnsi" w:hAnsiTheme="minorHAnsi" w:cstheme="minorHAnsi"/>
          <w:sz w:val="22"/>
          <w:szCs w:val="22"/>
        </w:rPr>
        <w:t>é</w:t>
      </w:r>
      <w:r w:rsidRPr="0037255B">
        <w:rPr>
          <w:rFonts w:asciiTheme="minorHAnsi" w:hAnsiTheme="minorHAnsi" w:cstheme="minorHAnsi"/>
          <w:sz w:val="22"/>
          <w:szCs w:val="22"/>
        </w:rPr>
        <w:t>: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  <w:t>RNDr. Ing. Ivem Mackem, ředitelem</w:t>
      </w:r>
    </w:p>
    <w:p w14:paraId="4AA8704C" w14:textId="5FE17A28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Se sídlem: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Kožná 475, 110 01 Praha</w:t>
      </w:r>
    </w:p>
    <w:p w14:paraId="4AA8704D" w14:textId="41E2A34E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IČO: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00064432</w:t>
      </w:r>
    </w:p>
    <w:p w14:paraId="4AA8704E" w14:textId="77FC2384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DIČ: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3B6B0E" w:rsidRPr="0037255B">
        <w:rPr>
          <w:rFonts w:asciiTheme="minorHAnsi" w:hAnsiTheme="minorHAnsi" w:cstheme="minorHAnsi"/>
          <w:sz w:val="22"/>
          <w:szCs w:val="22"/>
        </w:rPr>
        <w:t>CZ00064432</w:t>
      </w:r>
    </w:p>
    <w:p w14:paraId="4AA8704F" w14:textId="6818394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E81102" w:rsidRPr="0037255B">
        <w:rPr>
          <w:rFonts w:asciiTheme="minorHAnsi" w:hAnsiTheme="minorHAnsi" w:cstheme="minorHAnsi"/>
          <w:sz w:val="22"/>
          <w:szCs w:val="22"/>
        </w:rPr>
        <w:t>Č</w:t>
      </w:r>
      <w:r w:rsidR="00E55F91">
        <w:rPr>
          <w:rFonts w:asciiTheme="minorHAnsi" w:hAnsiTheme="minorHAnsi" w:cstheme="minorHAnsi"/>
          <w:sz w:val="22"/>
          <w:szCs w:val="22"/>
        </w:rPr>
        <w:t>eskoslovenská obchodní banka, a. s.</w:t>
      </w:r>
    </w:p>
    <w:p w14:paraId="4AA87050" w14:textId="07727E59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E81102" w:rsidRPr="0037255B">
        <w:rPr>
          <w:rFonts w:asciiTheme="minorHAnsi" w:hAnsiTheme="minorHAnsi" w:cstheme="minorHAnsi"/>
          <w:sz w:val="22"/>
          <w:szCs w:val="22"/>
        </w:rPr>
        <w:t>295329099/0300</w:t>
      </w:r>
    </w:p>
    <w:p w14:paraId="4AA87052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3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"</w:t>
      </w:r>
      <w:r w:rsidRPr="0037255B">
        <w:rPr>
          <w:rFonts w:asciiTheme="minorHAnsi" w:hAnsiTheme="minorHAnsi" w:cstheme="minorHAnsi"/>
          <w:b/>
          <w:sz w:val="22"/>
          <w:szCs w:val="22"/>
        </w:rPr>
        <w:t>objednatel</w:t>
      </w:r>
      <w:r w:rsidRPr="0037255B">
        <w:rPr>
          <w:rFonts w:asciiTheme="minorHAnsi" w:hAnsiTheme="minorHAnsi" w:cstheme="minorHAnsi"/>
          <w:sz w:val="22"/>
          <w:szCs w:val="22"/>
        </w:rPr>
        <w:t>")</w:t>
      </w:r>
    </w:p>
    <w:p w14:paraId="4AA87054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55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a</w:t>
      </w:r>
    </w:p>
    <w:p w14:paraId="4AA87056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57DB7EAB" w14:textId="442EB9F3" w:rsidR="00864344" w:rsidRPr="004E471B" w:rsidRDefault="00864344" w:rsidP="007A35CF">
      <w:pPr>
        <w:tabs>
          <w:tab w:val="left" w:pos="2127"/>
        </w:tabs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>Zhotovitel:</w:t>
      </w:r>
      <w:r w:rsidR="007A35CF">
        <w:rPr>
          <w:rFonts w:asciiTheme="minorHAnsi" w:hAnsiTheme="minorHAnsi" w:cstheme="minorHAnsi"/>
          <w:sz w:val="22"/>
          <w:szCs w:val="22"/>
        </w:rPr>
        <w:tab/>
      </w:r>
      <w:r w:rsidR="004E471B" w:rsidRPr="00E21619">
        <w:rPr>
          <w:rFonts w:asciiTheme="minorHAnsi" w:hAnsiTheme="minorHAnsi" w:cstheme="minorHAnsi"/>
          <w:b/>
          <w:bCs/>
          <w:sz w:val="22"/>
          <w:szCs w:val="22"/>
        </w:rPr>
        <w:t>ZUCAR s.r.o.</w:t>
      </w:r>
      <w:r w:rsidRPr="00E2161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 xml:space="preserve"> </w:t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1A973925" w14:textId="198BB71C" w:rsidR="00864344" w:rsidRPr="004E471B" w:rsidRDefault="00864344" w:rsidP="007A35CF">
      <w:pPr>
        <w:tabs>
          <w:tab w:val="left" w:pos="2127"/>
        </w:tabs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7A35CF">
        <w:rPr>
          <w:rFonts w:asciiTheme="minorHAnsi" w:hAnsiTheme="minorHAnsi" w:cstheme="minorHAnsi"/>
          <w:sz w:val="22"/>
          <w:szCs w:val="22"/>
        </w:rPr>
        <w:tab/>
      </w:r>
      <w:r w:rsidR="004E471B">
        <w:rPr>
          <w:rFonts w:asciiTheme="minorHAnsi" w:hAnsiTheme="minorHAnsi" w:cstheme="minorHAnsi"/>
          <w:sz w:val="22"/>
          <w:szCs w:val="22"/>
        </w:rPr>
        <w:t xml:space="preserve">Lubošem </w:t>
      </w:r>
      <w:proofErr w:type="spellStart"/>
      <w:proofErr w:type="gramStart"/>
      <w:r w:rsidR="004E471B">
        <w:rPr>
          <w:rFonts w:asciiTheme="minorHAnsi" w:hAnsiTheme="minorHAnsi" w:cstheme="minorHAnsi"/>
          <w:sz w:val="22"/>
          <w:szCs w:val="22"/>
        </w:rPr>
        <w:t>Carvanem</w:t>
      </w:r>
      <w:proofErr w:type="spellEnd"/>
      <w:r w:rsidR="004E471B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4E471B">
        <w:rPr>
          <w:rFonts w:asciiTheme="minorHAnsi" w:hAnsiTheme="minorHAnsi" w:cstheme="minorHAnsi"/>
          <w:sz w:val="22"/>
          <w:szCs w:val="22"/>
        </w:rPr>
        <w:t xml:space="preserve"> jednatel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3677FDCF" w14:textId="1FFC6FEF" w:rsidR="00864344" w:rsidRPr="004E471B" w:rsidRDefault="00864344" w:rsidP="007A35CF">
      <w:pPr>
        <w:tabs>
          <w:tab w:val="left" w:pos="2127"/>
        </w:tabs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Se sídlem: </w:t>
      </w:r>
      <w:r w:rsidR="007A35CF">
        <w:rPr>
          <w:rFonts w:asciiTheme="minorHAnsi" w:hAnsiTheme="minorHAnsi" w:cstheme="minorHAnsi"/>
          <w:sz w:val="22"/>
          <w:szCs w:val="22"/>
        </w:rPr>
        <w:tab/>
      </w:r>
      <w:r w:rsidR="004E471B">
        <w:rPr>
          <w:rFonts w:asciiTheme="minorHAnsi" w:hAnsiTheme="minorHAnsi" w:cstheme="minorHAnsi"/>
          <w:sz w:val="22"/>
          <w:szCs w:val="22"/>
        </w:rPr>
        <w:t xml:space="preserve">Karlovarská 814, Praha 6, 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3450BEF9" w14:textId="325EF798" w:rsidR="00864344" w:rsidRPr="004E471B" w:rsidRDefault="00864344" w:rsidP="007A35CF">
      <w:pPr>
        <w:tabs>
          <w:tab w:val="left" w:pos="2127"/>
        </w:tabs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IČO: </w:t>
      </w:r>
      <w:r w:rsidR="007A35CF">
        <w:rPr>
          <w:rFonts w:asciiTheme="minorHAnsi" w:hAnsiTheme="minorHAnsi" w:cstheme="minorHAnsi"/>
          <w:sz w:val="22"/>
          <w:szCs w:val="22"/>
        </w:rPr>
        <w:tab/>
      </w:r>
      <w:r w:rsidR="004E471B">
        <w:rPr>
          <w:rFonts w:asciiTheme="minorHAnsi" w:hAnsiTheme="minorHAnsi" w:cstheme="minorHAnsi"/>
          <w:sz w:val="22"/>
          <w:szCs w:val="22"/>
        </w:rPr>
        <w:t>27567419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18BB28F5" w14:textId="004D5EE9" w:rsidR="00864344" w:rsidRPr="004E471B" w:rsidRDefault="00864344" w:rsidP="007A35CF">
      <w:pPr>
        <w:tabs>
          <w:tab w:val="left" w:pos="2127"/>
        </w:tabs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DIČ: </w:t>
      </w:r>
      <w:r w:rsidR="007A35CF">
        <w:rPr>
          <w:rFonts w:asciiTheme="minorHAnsi" w:hAnsiTheme="minorHAnsi" w:cstheme="minorHAnsi"/>
          <w:sz w:val="22"/>
          <w:szCs w:val="22"/>
        </w:rPr>
        <w:tab/>
      </w:r>
      <w:r w:rsidR="004E471B">
        <w:rPr>
          <w:rFonts w:asciiTheme="minorHAnsi" w:hAnsiTheme="minorHAnsi" w:cstheme="minorHAnsi"/>
          <w:sz w:val="22"/>
          <w:szCs w:val="22"/>
        </w:rPr>
        <w:t>CZ27567419</w:t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5F1EF1F4" w14:textId="333EB835" w:rsidR="00864344" w:rsidRPr="004E471B" w:rsidRDefault="00864344" w:rsidP="007A35CF">
      <w:pPr>
        <w:tabs>
          <w:tab w:val="left" w:pos="2127"/>
        </w:tabs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7A35CF">
        <w:rPr>
          <w:rFonts w:asciiTheme="minorHAnsi" w:hAnsiTheme="minorHAnsi" w:cstheme="minorHAnsi"/>
          <w:sz w:val="22"/>
          <w:szCs w:val="22"/>
        </w:rPr>
        <w:tab/>
      </w:r>
      <w:r w:rsidR="004E471B">
        <w:rPr>
          <w:rFonts w:asciiTheme="minorHAnsi" w:hAnsiTheme="minorHAnsi" w:cstheme="minorHAnsi"/>
          <w:sz w:val="22"/>
          <w:szCs w:val="22"/>
        </w:rPr>
        <w:t>KB Kralupy nad Vltavou</w:t>
      </w:r>
      <w:r w:rsidRPr="004E471B">
        <w:rPr>
          <w:rFonts w:asciiTheme="minorHAnsi" w:hAnsiTheme="minorHAnsi" w:cstheme="minorHAnsi"/>
          <w:sz w:val="22"/>
          <w:szCs w:val="22"/>
        </w:rPr>
        <w:tab/>
      </w:r>
    </w:p>
    <w:p w14:paraId="41350B43" w14:textId="082D9F80" w:rsidR="00864344" w:rsidRPr="0037255B" w:rsidRDefault="00864344" w:rsidP="007A35CF">
      <w:pPr>
        <w:tabs>
          <w:tab w:val="left" w:pos="2127"/>
        </w:tabs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4E471B">
        <w:rPr>
          <w:rFonts w:asciiTheme="minorHAnsi" w:hAnsiTheme="minorHAnsi" w:cstheme="minorHAnsi"/>
          <w:sz w:val="22"/>
          <w:szCs w:val="22"/>
        </w:rPr>
        <w:t>Číslo účtu:</w:t>
      </w:r>
      <w:r w:rsidR="004E471B">
        <w:rPr>
          <w:rFonts w:asciiTheme="minorHAnsi" w:hAnsiTheme="minorHAnsi" w:cstheme="minorHAnsi"/>
          <w:sz w:val="22"/>
          <w:szCs w:val="22"/>
        </w:rPr>
        <w:t xml:space="preserve"> </w:t>
      </w:r>
      <w:r w:rsidR="007A35CF">
        <w:rPr>
          <w:rFonts w:asciiTheme="minorHAnsi" w:hAnsiTheme="minorHAnsi" w:cstheme="minorHAnsi"/>
          <w:sz w:val="22"/>
          <w:szCs w:val="22"/>
        </w:rPr>
        <w:tab/>
      </w:r>
      <w:r w:rsidR="004E471B">
        <w:rPr>
          <w:rFonts w:asciiTheme="minorHAnsi" w:hAnsiTheme="minorHAnsi" w:cstheme="minorHAnsi"/>
          <w:sz w:val="22"/>
          <w:szCs w:val="22"/>
        </w:rPr>
        <w:t>35-7001240227/0100</w:t>
      </w:r>
      <w:r w:rsidRPr="00E81849">
        <w:rPr>
          <w:rFonts w:asciiTheme="minorHAnsi" w:hAnsiTheme="minorHAnsi" w:cstheme="minorHAnsi"/>
          <w:sz w:val="22"/>
          <w:szCs w:val="22"/>
        </w:rPr>
        <w:t xml:space="preserve"> </w:t>
      </w:r>
      <w:r w:rsidRPr="00E81849">
        <w:rPr>
          <w:rFonts w:asciiTheme="minorHAnsi" w:hAnsiTheme="minorHAnsi" w:cstheme="minorHAnsi"/>
          <w:sz w:val="22"/>
          <w:szCs w:val="22"/>
        </w:rPr>
        <w:tab/>
      </w:r>
      <w:r w:rsidRPr="00E81849">
        <w:rPr>
          <w:rFonts w:asciiTheme="minorHAnsi" w:hAnsiTheme="minorHAnsi" w:cstheme="minorHAnsi"/>
          <w:sz w:val="22"/>
          <w:szCs w:val="22"/>
        </w:rPr>
        <w:tab/>
      </w:r>
    </w:p>
    <w:p w14:paraId="4AA8705F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0" w14:textId="77777777" w:rsidR="00CD0C11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"</w:t>
      </w:r>
      <w:r w:rsidRPr="0037255B">
        <w:rPr>
          <w:rFonts w:asciiTheme="minorHAnsi" w:hAnsiTheme="minorHAnsi" w:cstheme="minorHAnsi"/>
          <w:b/>
          <w:sz w:val="22"/>
          <w:szCs w:val="22"/>
        </w:rPr>
        <w:t>zhotovitel</w:t>
      </w:r>
      <w:r w:rsidRPr="0037255B">
        <w:rPr>
          <w:rFonts w:asciiTheme="minorHAnsi" w:hAnsiTheme="minorHAnsi" w:cstheme="minorHAnsi"/>
          <w:sz w:val="22"/>
          <w:szCs w:val="22"/>
        </w:rPr>
        <w:t>")</w:t>
      </w:r>
    </w:p>
    <w:p w14:paraId="76A21070" w14:textId="77777777" w:rsidR="00E55F91" w:rsidRPr="0037255B" w:rsidRDefault="00E55F9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1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(objednatel a zhotovitel dále jen jako „</w:t>
      </w:r>
      <w:r w:rsidRPr="0037255B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37255B">
        <w:rPr>
          <w:rFonts w:asciiTheme="minorHAnsi" w:hAnsiTheme="minorHAnsi" w:cstheme="minorHAnsi"/>
          <w:sz w:val="22"/>
          <w:szCs w:val="22"/>
        </w:rPr>
        <w:t>“)</w:t>
      </w:r>
    </w:p>
    <w:p w14:paraId="4AA87062" w14:textId="77777777" w:rsidR="00CD0C11" w:rsidRPr="0037255B" w:rsidRDefault="00CD0C11" w:rsidP="00CD0C11">
      <w:pPr>
        <w:autoSpaceDE w:val="0"/>
        <w:autoSpaceDN w:val="0"/>
        <w:adjustRightInd w:val="0"/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</w:p>
    <w:p w14:paraId="4AA87063" w14:textId="71420F4A" w:rsidR="00CD0C11" w:rsidRPr="004C4957" w:rsidRDefault="00E55F91" w:rsidP="004C4957">
      <w:pPr>
        <w:widowControl w:val="0"/>
        <w:spacing w:before="0"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4C4957">
        <w:rPr>
          <w:rFonts w:asciiTheme="minorHAnsi" w:hAnsiTheme="minorHAnsi" w:cstheme="minorHAnsi"/>
          <w:bCs/>
          <w:sz w:val="22"/>
          <w:szCs w:val="22"/>
        </w:rPr>
        <w:t>uzavírají níže uvedeného dne, měsíce a roku podle § 2586 a násl. zákona č. 89/2012 Sb., občanský zákoník, ve znění pozdějších předpisů, (dále jen „</w:t>
      </w:r>
      <w:r>
        <w:rPr>
          <w:rFonts w:asciiTheme="minorHAnsi" w:hAnsiTheme="minorHAnsi" w:cstheme="minorHAnsi"/>
          <w:b/>
          <w:sz w:val="22"/>
          <w:szCs w:val="22"/>
        </w:rPr>
        <w:t>o</w:t>
      </w:r>
      <w:r w:rsidRPr="004C4957">
        <w:rPr>
          <w:rFonts w:asciiTheme="minorHAnsi" w:hAnsiTheme="minorHAnsi" w:cstheme="minorHAnsi"/>
          <w:b/>
          <w:sz w:val="22"/>
          <w:szCs w:val="22"/>
        </w:rPr>
        <w:t>bčanský zákoník</w:t>
      </w:r>
      <w:r w:rsidRPr="004C4957">
        <w:rPr>
          <w:rFonts w:asciiTheme="minorHAnsi" w:hAnsiTheme="minorHAnsi" w:cstheme="minorHAnsi"/>
          <w:bCs/>
          <w:sz w:val="22"/>
          <w:szCs w:val="22"/>
        </w:rPr>
        <w:t>“) tuto smlouvu o dílo (dále jen „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4C4957">
        <w:rPr>
          <w:rFonts w:asciiTheme="minorHAnsi" w:hAnsiTheme="minorHAnsi" w:cstheme="minorHAnsi"/>
          <w:b/>
          <w:sz w:val="22"/>
          <w:szCs w:val="22"/>
        </w:rPr>
        <w:t>mlouva</w:t>
      </w:r>
      <w:r w:rsidRPr="004C4957">
        <w:rPr>
          <w:rFonts w:asciiTheme="minorHAnsi" w:hAnsiTheme="minorHAnsi" w:cstheme="minorHAnsi"/>
          <w:bCs/>
          <w:sz w:val="22"/>
          <w:szCs w:val="22"/>
        </w:rPr>
        <w:t>“).</w:t>
      </w:r>
    </w:p>
    <w:p w14:paraId="4AA87069" w14:textId="0917091A" w:rsidR="00CD0C11" w:rsidRPr="0037255B" w:rsidRDefault="00CD0C11" w:rsidP="00CD0C11">
      <w:pPr>
        <w:widowControl w:val="0"/>
        <w:snapToGrid w:val="0"/>
        <w:spacing w:before="0" w:after="0" w:line="240" w:lineRule="auto"/>
        <w:ind w:left="7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I.</w:t>
      </w:r>
    </w:p>
    <w:p w14:paraId="4AA8706A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Úvodní ustanovení</w:t>
      </w:r>
    </w:p>
    <w:p w14:paraId="0B90F817" w14:textId="18D161A8" w:rsidR="00E55F91" w:rsidRDefault="00E55F91" w:rsidP="00E55F91">
      <w:pPr>
        <w:numPr>
          <w:ilvl w:val="0"/>
          <w:numId w:val="3"/>
        </w:numPr>
        <w:suppressAutoHyphens/>
        <w:spacing w:before="120" w:after="120" w:line="240" w:lineRule="auto"/>
        <w:ind w:left="357" w:hanging="357"/>
        <w:rPr>
          <w:rFonts w:asciiTheme="minorHAnsi" w:hAnsiTheme="minorHAnsi"/>
          <w:sz w:val="22"/>
          <w:szCs w:val="22"/>
        </w:rPr>
      </w:pPr>
      <w:r w:rsidRPr="004C4957">
        <w:rPr>
          <w:rFonts w:asciiTheme="minorHAnsi" w:hAnsiTheme="minorHAnsi"/>
          <w:sz w:val="22"/>
          <w:szCs w:val="22"/>
        </w:rPr>
        <w:t>Objednatel prohlašuje, že je v souladu se zřizovací listinou příspěvkové organizace Muzea hlavního města Prahy vydané Radou hlavního města Prahy</w:t>
      </w:r>
      <w:r w:rsidR="004A13B4">
        <w:rPr>
          <w:rFonts w:asciiTheme="minorHAnsi" w:hAnsiTheme="minorHAnsi"/>
          <w:sz w:val="22"/>
          <w:szCs w:val="22"/>
        </w:rPr>
        <w:t xml:space="preserve"> (dále jen „zřizovací listina“</w:t>
      </w:r>
      <w:r w:rsidRPr="004C4957">
        <w:rPr>
          <w:rFonts w:asciiTheme="minorHAnsi" w:hAnsiTheme="minorHAnsi"/>
          <w:sz w:val="22"/>
          <w:szCs w:val="22"/>
        </w:rPr>
        <w:t xml:space="preserve"> a právními předpisy platnými a účinnými na území České republiky, zejm. zákonem č. 250/2000 Sb. o rozpočtových pravidlech územních rozpočtů, zákonem č. 131/2000 Sb., o hlavním městě Praze oprávněn tuto </w:t>
      </w:r>
      <w:r>
        <w:rPr>
          <w:rFonts w:asciiTheme="minorHAnsi" w:hAnsiTheme="minorHAnsi"/>
          <w:sz w:val="22"/>
          <w:szCs w:val="22"/>
        </w:rPr>
        <w:t>s</w:t>
      </w:r>
      <w:r w:rsidRPr="004C4957">
        <w:rPr>
          <w:rFonts w:asciiTheme="minorHAnsi" w:hAnsiTheme="minorHAnsi"/>
          <w:sz w:val="22"/>
          <w:szCs w:val="22"/>
        </w:rPr>
        <w:t>mlouvu uzavřít.</w:t>
      </w:r>
    </w:p>
    <w:p w14:paraId="58B70271" w14:textId="23E61FBC" w:rsidR="003E3602" w:rsidRPr="007A35CF" w:rsidRDefault="003E3602" w:rsidP="00904739">
      <w:pPr>
        <w:numPr>
          <w:ilvl w:val="0"/>
          <w:numId w:val="3"/>
        </w:numPr>
        <w:suppressAutoHyphens/>
        <w:spacing w:before="120" w:after="120" w:line="240" w:lineRule="auto"/>
        <w:rPr>
          <w:rFonts w:asciiTheme="minorHAnsi" w:hAnsiTheme="minorHAnsi"/>
          <w:sz w:val="22"/>
          <w:szCs w:val="22"/>
        </w:rPr>
      </w:pPr>
      <w:r w:rsidRPr="007A35CF">
        <w:rPr>
          <w:rFonts w:asciiTheme="minorHAnsi" w:hAnsiTheme="minorHAnsi"/>
          <w:sz w:val="22"/>
          <w:szCs w:val="22"/>
        </w:rPr>
        <w:t>Objednatel prohlašuje, že na základě zřizovací listiny má ve své správě svěřen m</w:t>
      </w:r>
      <w:r w:rsidR="004A13B4" w:rsidRPr="007A35CF">
        <w:rPr>
          <w:rFonts w:asciiTheme="minorHAnsi" w:hAnsiTheme="minorHAnsi"/>
          <w:sz w:val="22"/>
          <w:szCs w:val="22"/>
        </w:rPr>
        <w:t>imo</w:t>
      </w:r>
      <w:r w:rsidRPr="007A35CF">
        <w:rPr>
          <w:rFonts w:asciiTheme="minorHAnsi" w:hAnsiTheme="minorHAnsi"/>
          <w:sz w:val="22"/>
          <w:szCs w:val="22"/>
        </w:rPr>
        <w:t xml:space="preserve"> </w:t>
      </w:r>
      <w:r w:rsidR="00DE5DF4" w:rsidRPr="007A35CF">
        <w:rPr>
          <w:rFonts w:asciiTheme="minorHAnsi" w:hAnsiTheme="minorHAnsi"/>
          <w:sz w:val="22"/>
          <w:szCs w:val="22"/>
        </w:rPr>
        <w:t>jiné</w:t>
      </w:r>
      <w:r w:rsidR="007A35CF" w:rsidRPr="007A35CF">
        <w:t xml:space="preserve"> </w:t>
      </w:r>
      <w:r w:rsidR="007A35CF" w:rsidRPr="007A35CF">
        <w:rPr>
          <w:rFonts w:asciiTheme="minorHAnsi" w:hAnsiTheme="minorHAnsi"/>
          <w:sz w:val="22"/>
          <w:szCs w:val="22"/>
        </w:rPr>
        <w:t xml:space="preserve">areál Depozitář Stodůlky na adrese: Pod Viaduktem 2595/3, 155 00 Praha 13 </w:t>
      </w:r>
      <w:r w:rsidRPr="007A35CF">
        <w:rPr>
          <w:rFonts w:ascii="Calibri" w:hAnsi="Calibri" w:cs="Calibri"/>
          <w:sz w:val="22"/>
          <w:szCs w:val="22"/>
        </w:rPr>
        <w:t>(dále</w:t>
      </w:r>
      <w:r w:rsidR="00D16445" w:rsidRPr="007A35CF">
        <w:rPr>
          <w:rFonts w:ascii="Calibri" w:hAnsi="Calibri" w:cs="Calibri"/>
          <w:sz w:val="22"/>
          <w:szCs w:val="22"/>
        </w:rPr>
        <w:t xml:space="preserve"> též</w:t>
      </w:r>
      <w:r w:rsidRPr="007A35CF">
        <w:rPr>
          <w:rFonts w:ascii="Calibri" w:hAnsi="Calibri" w:cs="Calibri"/>
          <w:sz w:val="22"/>
          <w:szCs w:val="22"/>
        </w:rPr>
        <w:t xml:space="preserve"> jen „</w:t>
      </w:r>
      <w:r w:rsidR="00936B48" w:rsidRPr="007A35CF">
        <w:rPr>
          <w:rFonts w:ascii="Calibri" w:hAnsi="Calibri" w:cs="Calibri"/>
          <w:b/>
          <w:bCs/>
          <w:sz w:val="22"/>
          <w:szCs w:val="22"/>
        </w:rPr>
        <w:t>o</w:t>
      </w:r>
      <w:r w:rsidRPr="007A35CF">
        <w:rPr>
          <w:rFonts w:ascii="Calibri" w:hAnsi="Calibri" w:cs="Calibri"/>
          <w:b/>
          <w:bCs/>
          <w:sz w:val="22"/>
          <w:szCs w:val="22"/>
        </w:rPr>
        <w:t>bjekt</w:t>
      </w:r>
      <w:r w:rsidRPr="007A35CF">
        <w:rPr>
          <w:rFonts w:ascii="Calibri" w:hAnsi="Calibri" w:cs="Calibri"/>
          <w:sz w:val="22"/>
          <w:szCs w:val="22"/>
        </w:rPr>
        <w:t xml:space="preserve">“). </w:t>
      </w:r>
    </w:p>
    <w:p w14:paraId="4AA8706B" w14:textId="323425D0" w:rsidR="00CD0C11" w:rsidRPr="0037255B" w:rsidRDefault="00CD0C11" w:rsidP="004C4957">
      <w:pPr>
        <w:widowControl w:val="0"/>
        <w:numPr>
          <w:ilvl w:val="0"/>
          <w:numId w:val="3"/>
        </w:numPr>
        <w:snapToGrid w:val="0"/>
        <w:spacing w:before="0"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prohlašuje, že je odborně způsobilý ke splnění všech svých závazků podle této smlouvy, a to s ohledem na předmět plnění, jak je vymezen níže.</w:t>
      </w:r>
    </w:p>
    <w:p w14:paraId="4AA8706C" w14:textId="03A2466F" w:rsidR="00CD0C11" w:rsidRDefault="00CD0C11" w:rsidP="00CD0C11">
      <w:pPr>
        <w:widowControl w:val="0"/>
        <w:numPr>
          <w:ilvl w:val="0"/>
          <w:numId w:val="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prohlašuje, že se detailně seznámil s</w:t>
      </w:r>
      <w:r w:rsidR="00904739">
        <w:rPr>
          <w:rFonts w:asciiTheme="minorHAnsi" w:hAnsiTheme="minorHAnsi" w:cstheme="minorHAnsi"/>
          <w:sz w:val="22"/>
          <w:szCs w:val="22"/>
        </w:rPr>
        <w:t> </w:t>
      </w:r>
      <w:r w:rsidRPr="0037255B">
        <w:rPr>
          <w:rFonts w:asciiTheme="minorHAnsi" w:hAnsiTheme="minorHAnsi" w:cstheme="minorHAnsi"/>
          <w:sz w:val="22"/>
          <w:szCs w:val="22"/>
        </w:rPr>
        <w:t>rozsahem</w:t>
      </w:r>
      <w:r w:rsidR="00904739">
        <w:rPr>
          <w:rFonts w:asciiTheme="minorHAnsi" w:hAnsiTheme="minorHAnsi" w:cstheme="minorHAnsi"/>
          <w:sz w:val="22"/>
          <w:szCs w:val="22"/>
        </w:rPr>
        <w:t xml:space="preserve"> stavebních prací,</w:t>
      </w:r>
      <w:r w:rsidRPr="0037255B">
        <w:rPr>
          <w:rFonts w:asciiTheme="minorHAnsi" w:hAnsiTheme="minorHAnsi" w:cstheme="minorHAnsi"/>
          <w:sz w:val="22"/>
          <w:szCs w:val="22"/>
        </w:rPr>
        <w:t xml:space="preserve"> dodávek a služeb, které jsou předmětem plnění dle této smlouvy, jsou mu známy veškeré technické, kvalitativní a jiné podmínky nezbytné k jejich poskytnutí a disponuje takovými kapacitami a odbornými znalostmi, které jsou nezbytné </w:t>
      </w:r>
      <w:r w:rsidRPr="00B21822">
        <w:rPr>
          <w:rFonts w:asciiTheme="minorHAnsi" w:hAnsiTheme="minorHAnsi" w:cstheme="minorHAnsi"/>
          <w:sz w:val="22"/>
          <w:szCs w:val="22"/>
        </w:rPr>
        <w:t>pro poskytnutí předmětu plnění za cenu vymezenou v článku III. této smlouvy a v termínech dle této smlouvy.</w:t>
      </w:r>
    </w:p>
    <w:p w14:paraId="48BEF0E3" w14:textId="65F17BE9" w:rsidR="00E55F91" w:rsidRPr="007A35CF" w:rsidRDefault="00E55F91" w:rsidP="00E55F91">
      <w:pPr>
        <w:numPr>
          <w:ilvl w:val="0"/>
          <w:numId w:val="3"/>
        </w:numPr>
        <w:suppressAutoHyphens/>
        <w:spacing w:before="120" w:after="0" w:line="240" w:lineRule="auto"/>
        <w:rPr>
          <w:rFonts w:asciiTheme="minorHAnsi" w:hAnsiTheme="minorHAnsi"/>
          <w:sz w:val="22"/>
          <w:szCs w:val="22"/>
        </w:rPr>
      </w:pPr>
      <w:r w:rsidRPr="007A35CF">
        <w:rPr>
          <w:rFonts w:asciiTheme="minorHAnsi" w:hAnsiTheme="minorHAnsi"/>
          <w:sz w:val="22"/>
          <w:szCs w:val="22"/>
        </w:rPr>
        <w:lastRenderedPageBreak/>
        <w:t xml:space="preserve">Tato </w:t>
      </w:r>
      <w:r w:rsidR="00FE7568" w:rsidRPr="007A35CF">
        <w:rPr>
          <w:rFonts w:asciiTheme="minorHAnsi" w:hAnsiTheme="minorHAnsi"/>
          <w:sz w:val="22"/>
          <w:szCs w:val="22"/>
        </w:rPr>
        <w:t>s</w:t>
      </w:r>
      <w:r w:rsidRPr="007A35CF">
        <w:rPr>
          <w:rFonts w:asciiTheme="minorHAnsi" w:hAnsiTheme="minorHAnsi"/>
          <w:sz w:val="22"/>
          <w:szCs w:val="22"/>
        </w:rPr>
        <w:t xml:space="preserve">mlouva se uzavírá na základě rozhodnutí </w:t>
      </w:r>
      <w:r w:rsidR="00FE7568" w:rsidRPr="007A35CF">
        <w:rPr>
          <w:rFonts w:asciiTheme="minorHAnsi" w:hAnsiTheme="minorHAnsi"/>
          <w:sz w:val="22"/>
          <w:szCs w:val="22"/>
        </w:rPr>
        <w:t>o</w:t>
      </w:r>
      <w:r w:rsidRPr="007A35CF">
        <w:rPr>
          <w:rFonts w:asciiTheme="minorHAnsi" w:hAnsiTheme="minorHAnsi"/>
          <w:sz w:val="22"/>
          <w:szCs w:val="22"/>
        </w:rPr>
        <w:t xml:space="preserve">bjednatele o schválení veřejné zakázky malého rozsahu na služby ve smyslu § 27 a § 31 zákona č. 134/2016 Sb., o zadávání veřejných zakázek, v platném znění, v řízení s názvem </w:t>
      </w:r>
      <w:r w:rsidR="00FC5198" w:rsidRPr="007A35CF">
        <w:rPr>
          <w:rFonts w:asciiTheme="minorHAnsi" w:hAnsiTheme="minorHAnsi"/>
          <w:sz w:val="22"/>
          <w:szCs w:val="22"/>
        </w:rPr>
        <w:t>„</w:t>
      </w:r>
      <w:r w:rsidR="007A35CF" w:rsidRPr="007A35CF">
        <w:rPr>
          <w:rFonts w:asciiTheme="minorHAnsi" w:hAnsiTheme="minorHAnsi"/>
          <w:sz w:val="22"/>
          <w:szCs w:val="22"/>
        </w:rPr>
        <w:t>Havarijní oprava dlažby na parkovišti Stodůlky“</w:t>
      </w:r>
      <w:r w:rsidRPr="007A35CF">
        <w:rPr>
          <w:rFonts w:asciiTheme="minorHAnsi" w:hAnsiTheme="minorHAnsi"/>
          <w:sz w:val="22"/>
          <w:szCs w:val="22"/>
        </w:rPr>
        <w:t xml:space="preserve">, zadané poptávkovým řízením a </w:t>
      </w:r>
      <w:r w:rsidRPr="007A35CF">
        <w:rPr>
          <w:rFonts w:asciiTheme="minorHAnsi" w:hAnsiTheme="minorHAnsi" w:cstheme="minorHAnsi"/>
          <w:sz w:val="22"/>
          <w:szCs w:val="22"/>
        </w:rPr>
        <w:t xml:space="preserve">evidované pod č. </w:t>
      </w:r>
      <w:r w:rsidR="007A35CF">
        <w:rPr>
          <w:rFonts w:asciiTheme="minorHAnsi" w:hAnsiTheme="minorHAnsi" w:cstheme="minorHAnsi"/>
          <w:sz w:val="22"/>
          <w:szCs w:val="22"/>
        </w:rPr>
        <w:t>79</w:t>
      </w:r>
      <w:r w:rsidRPr="007A35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A35CF">
        <w:rPr>
          <w:rFonts w:asciiTheme="minorHAnsi" w:hAnsiTheme="minorHAnsi" w:cstheme="minorHAnsi"/>
          <w:sz w:val="22"/>
          <w:szCs w:val="22"/>
        </w:rPr>
        <w:t>ze dne</w:t>
      </w:r>
      <w:r w:rsidR="00765710" w:rsidRPr="007A35CF">
        <w:rPr>
          <w:rFonts w:asciiTheme="minorHAnsi" w:hAnsiTheme="minorHAnsi" w:cstheme="minorHAnsi"/>
          <w:sz w:val="22"/>
          <w:szCs w:val="22"/>
        </w:rPr>
        <w:t xml:space="preserve"> </w:t>
      </w:r>
      <w:r w:rsidR="007A35CF">
        <w:rPr>
          <w:rFonts w:asciiTheme="minorHAnsi" w:hAnsiTheme="minorHAnsi" w:cstheme="minorHAnsi"/>
          <w:sz w:val="22"/>
          <w:szCs w:val="22"/>
        </w:rPr>
        <w:t xml:space="preserve">26. 11. </w:t>
      </w:r>
      <w:r w:rsidR="00765710" w:rsidRPr="007A35CF">
        <w:rPr>
          <w:rFonts w:asciiTheme="minorHAnsi" w:hAnsiTheme="minorHAnsi" w:cstheme="minorHAnsi"/>
          <w:sz w:val="22"/>
          <w:szCs w:val="22"/>
        </w:rPr>
        <w:t>2024</w:t>
      </w:r>
      <w:r w:rsidRPr="007A35CF">
        <w:rPr>
          <w:rFonts w:asciiTheme="minorHAnsi" w:hAnsiTheme="minorHAnsi" w:cstheme="minorHAnsi"/>
          <w:bCs/>
          <w:sz w:val="22"/>
          <w:szCs w:val="22"/>
        </w:rPr>
        <w:t>.</w:t>
      </w:r>
    </w:p>
    <w:p w14:paraId="7B529B30" w14:textId="77777777" w:rsidR="00E55F91" w:rsidRPr="00B21822" w:rsidRDefault="00E55F91" w:rsidP="004C4957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6F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II.</w:t>
      </w:r>
    </w:p>
    <w:p w14:paraId="4AA87070" w14:textId="77777777" w:rsidR="00CD0C11" w:rsidRPr="00A7214A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7214A">
        <w:rPr>
          <w:rFonts w:asciiTheme="minorHAnsi" w:hAnsiTheme="minorHAnsi" w:cstheme="minorHAnsi"/>
          <w:b/>
          <w:sz w:val="22"/>
          <w:szCs w:val="22"/>
          <w:u w:val="single"/>
        </w:rPr>
        <w:t>Předmět a účel smlouvy</w:t>
      </w:r>
    </w:p>
    <w:p w14:paraId="4AA87071" w14:textId="0D1C0BD4" w:rsidR="00CD0C11" w:rsidRPr="00A7214A" w:rsidRDefault="00CD0C11" w:rsidP="000E210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A7214A">
        <w:rPr>
          <w:rFonts w:asciiTheme="minorHAnsi" w:hAnsiTheme="minorHAnsi" w:cstheme="minorHAnsi"/>
          <w:sz w:val="22"/>
          <w:szCs w:val="22"/>
        </w:rPr>
        <w:t xml:space="preserve">Předmětem této smlouvy je závazek zhotovitele poskytnout řádně a včas pro objednatele na svůj náklad a nebezpečí </w:t>
      </w:r>
      <w:r w:rsidR="00A7214A" w:rsidRPr="00A7214A">
        <w:rPr>
          <w:rFonts w:asciiTheme="minorHAnsi" w:hAnsiTheme="minorHAnsi" w:cstheme="minorHAnsi"/>
          <w:sz w:val="22"/>
          <w:szCs w:val="22"/>
        </w:rPr>
        <w:t xml:space="preserve">realizaci stavebních úprav </w:t>
      </w:r>
      <w:r w:rsidR="007A35CF">
        <w:rPr>
          <w:rFonts w:asciiTheme="minorHAnsi" w:hAnsiTheme="minorHAnsi" w:cstheme="minorHAnsi"/>
          <w:sz w:val="22"/>
          <w:szCs w:val="22"/>
        </w:rPr>
        <w:t>stávající dlažby na parkovišti v areálu objektu</w:t>
      </w:r>
      <w:r w:rsidR="00A7214A" w:rsidRPr="00A7214A">
        <w:rPr>
          <w:rFonts w:asciiTheme="minorHAnsi" w:hAnsiTheme="minorHAnsi" w:cstheme="minorHAnsi"/>
          <w:sz w:val="22"/>
          <w:szCs w:val="22"/>
        </w:rPr>
        <w:t>.</w:t>
      </w:r>
      <w:r w:rsidR="007A35CF">
        <w:rPr>
          <w:rFonts w:asciiTheme="minorHAnsi" w:hAnsiTheme="minorHAnsi" w:cstheme="minorHAnsi"/>
          <w:sz w:val="22"/>
          <w:szCs w:val="22"/>
        </w:rPr>
        <w:t xml:space="preserve"> Všechny dlaždice budou rozebrány, bude zpevněno podlaží a poskládá se nová dlažba.</w:t>
      </w:r>
    </w:p>
    <w:p w14:paraId="0C336199" w14:textId="07FE7FE3" w:rsidR="00FF1D69" w:rsidRPr="0037255B" w:rsidRDefault="00FF1D69" w:rsidP="004C4957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A7214A">
        <w:rPr>
          <w:rFonts w:asciiTheme="minorHAnsi" w:hAnsiTheme="minorHAnsi" w:cstheme="minorHAnsi"/>
          <w:sz w:val="22"/>
          <w:szCs w:val="22"/>
        </w:rPr>
        <w:t xml:space="preserve">Podrobný rozsah činností díla je uveden v cenové nabídce </w:t>
      </w:r>
      <w:r w:rsidR="00527F14" w:rsidRPr="00A7214A">
        <w:rPr>
          <w:rFonts w:asciiTheme="minorHAnsi" w:hAnsiTheme="minorHAnsi" w:cstheme="minorHAnsi"/>
          <w:sz w:val="22"/>
          <w:szCs w:val="22"/>
        </w:rPr>
        <w:t>z</w:t>
      </w:r>
      <w:r w:rsidRPr="00A7214A">
        <w:rPr>
          <w:rFonts w:asciiTheme="minorHAnsi" w:hAnsiTheme="minorHAnsi" w:cstheme="minorHAnsi"/>
          <w:sz w:val="22"/>
          <w:szCs w:val="22"/>
        </w:rPr>
        <w:t xml:space="preserve">hotovitele, ze dne </w:t>
      </w:r>
      <w:r w:rsidR="007A35CF">
        <w:rPr>
          <w:rFonts w:asciiTheme="minorHAnsi" w:hAnsiTheme="minorHAnsi" w:cstheme="minorHAnsi"/>
          <w:sz w:val="22"/>
          <w:szCs w:val="22"/>
        </w:rPr>
        <w:t>1</w:t>
      </w:r>
      <w:r w:rsidR="00ED7ABA" w:rsidRPr="00A7214A">
        <w:rPr>
          <w:rFonts w:asciiTheme="minorHAnsi" w:hAnsiTheme="minorHAnsi" w:cstheme="minorHAnsi"/>
          <w:sz w:val="22"/>
          <w:szCs w:val="22"/>
        </w:rPr>
        <w:t>8. 11</w:t>
      </w:r>
      <w:r w:rsidR="00B70BF6" w:rsidRPr="00A7214A">
        <w:rPr>
          <w:rFonts w:asciiTheme="minorHAnsi" w:hAnsiTheme="minorHAnsi" w:cstheme="minorHAnsi"/>
          <w:sz w:val="22"/>
          <w:szCs w:val="22"/>
        </w:rPr>
        <w:t xml:space="preserve">. </w:t>
      </w:r>
      <w:r w:rsidRPr="00A7214A">
        <w:rPr>
          <w:rFonts w:asciiTheme="minorHAnsi" w:hAnsiTheme="minorHAnsi" w:cstheme="minorHAnsi"/>
          <w:sz w:val="22"/>
          <w:szCs w:val="22"/>
        </w:rPr>
        <w:t>202</w:t>
      </w:r>
      <w:r w:rsidR="00527F14" w:rsidRPr="00A7214A">
        <w:rPr>
          <w:rFonts w:asciiTheme="minorHAnsi" w:hAnsiTheme="minorHAnsi" w:cstheme="minorHAnsi"/>
          <w:sz w:val="22"/>
          <w:szCs w:val="22"/>
        </w:rPr>
        <w:t>4</w:t>
      </w:r>
      <w:r w:rsidRPr="00A7214A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527F14" w:rsidRPr="00A7214A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A7214A">
        <w:rPr>
          <w:rFonts w:asciiTheme="minorHAnsi" w:hAnsiTheme="minorHAnsi" w:cstheme="minorHAnsi"/>
          <w:b/>
          <w:bCs/>
          <w:sz w:val="22"/>
          <w:szCs w:val="22"/>
        </w:rPr>
        <w:t>enová nabídka</w:t>
      </w:r>
      <w:r w:rsidRPr="00A7214A">
        <w:rPr>
          <w:rFonts w:asciiTheme="minorHAnsi" w:hAnsiTheme="minorHAnsi" w:cstheme="minorHAnsi"/>
          <w:sz w:val="22"/>
          <w:szCs w:val="22"/>
        </w:rPr>
        <w:t xml:space="preserve">“), která tvoří přílohu č. 1 a nedílnou součást této </w:t>
      </w:r>
      <w:r w:rsidR="00FE7568" w:rsidRPr="00A7214A">
        <w:rPr>
          <w:rFonts w:asciiTheme="minorHAnsi" w:hAnsiTheme="minorHAnsi" w:cstheme="minorHAnsi"/>
          <w:sz w:val="22"/>
          <w:szCs w:val="22"/>
        </w:rPr>
        <w:t>s</w:t>
      </w:r>
      <w:r w:rsidRPr="00A7214A">
        <w:rPr>
          <w:rFonts w:asciiTheme="minorHAnsi" w:hAnsiTheme="minorHAnsi" w:cstheme="minorHAnsi"/>
          <w:sz w:val="22"/>
          <w:szCs w:val="22"/>
        </w:rPr>
        <w:t>mlouvy. (dále jen „</w:t>
      </w:r>
      <w:r w:rsidR="00527F14" w:rsidRPr="00A7214A">
        <w:rPr>
          <w:rFonts w:asciiTheme="minorHAnsi" w:hAnsiTheme="minorHAnsi" w:cstheme="minorHAnsi"/>
          <w:b/>
          <w:bCs/>
          <w:sz w:val="22"/>
          <w:szCs w:val="22"/>
        </w:rPr>
        <w:t>plnění</w:t>
      </w:r>
      <w:r w:rsidRPr="00A7214A">
        <w:rPr>
          <w:rFonts w:asciiTheme="minorHAnsi" w:hAnsiTheme="minorHAnsi" w:cstheme="minorHAnsi"/>
          <w:sz w:val="22"/>
          <w:szCs w:val="22"/>
        </w:rPr>
        <w:t>“</w:t>
      </w:r>
      <w:r w:rsidR="002D1635" w:rsidRPr="00A7214A">
        <w:rPr>
          <w:rFonts w:asciiTheme="minorHAnsi" w:hAnsiTheme="minorHAnsi" w:cstheme="minorHAnsi"/>
          <w:sz w:val="22"/>
          <w:szCs w:val="22"/>
        </w:rPr>
        <w:t xml:space="preserve"> nebo „</w:t>
      </w:r>
      <w:r w:rsidR="002D1635" w:rsidRPr="004C4957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2D1635">
        <w:rPr>
          <w:rFonts w:asciiTheme="minorHAnsi" w:hAnsiTheme="minorHAnsi" w:cstheme="minorHAnsi"/>
          <w:sz w:val="22"/>
          <w:szCs w:val="22"/>
        </w:rPr>
        <w:t>“</w:t>
      </w:r>
      <w:r w:rsidRPr="00FF1D69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4AA87073" w14:textId="68B395E9" w:rsidR="00CD0C11" w:rsidRPr="00B21822" w:rsidRDefault="00CD0C11" w:rsidP="00CD0C1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Součástí plnění se rozumí rovněž i provedení veškerých stavebních prací, služeb a dodávek, které jsou nezbytné pro řádné a včasné plnění dle této smlouvy, i v případě není-li práce, služba nebo </w:t>
      </w:r>
      <w:r w:rsidRPr="00B21822">
        <w:rPr>
          <w:rFonts w:asciiTheme="minorHAnsi" w:hAnsiTheme="minorHAnsi" w:cstheme="minorHAnsi"/>
          <w:sz w:val="22"/>
          <w:szCs w:val="22"/>
        </w:rPr>
        <w:t xml:space="preserve">dodávka výslovně uvedena v této smlouvě </w:t>
      </w:r>
      <w:r w:rsidR="00CB35A1">
        <w:rPr>
          <w:rFonts w:asciiTheme="minorHAnsi" w:hAnsiTheme="minorHAnsi" w:cstheme="minorHAnsi"/>
          <w:sz w:val="22"/>
          <w:szCs w:val="22"/>
        </w:rPr>
        <w:t>a zároveň je povin</w:t>
      </w:r>
      <w:r w:rsidR="00F226A6">
        <w:rPr>
          <w:rFonts w:asciiTheme="minorHAnsi" w:hAnsiTheme="minorHAnsi" w:cstheme="minorHAnsi"/>
          <w:sz w:val="22"/>
          <w:szCs w:val="22"/>
        </w:rPr>
        <w:t>en dodržovat veškeré technické podmínky, jakož i vš</w:t>
      </w:r>
      <w:r w:rsidR="00045F52">
        <w:rPr>
          <w:rFonts w:asciiTheme="minorHAnsi" w:hAnsiTheme="minorHAnsi" w:cstheme="minorHAnsi"/>
          <w:sz w:val="22"/>
          <w:szCs w:val="22"/>
        </w:rPr>
        <w:t>echny podmínky stanovené touto smlouvou a platnými právními předpisy</w:t>
      </w:r>
      <w:r w:rsidRPr="00B218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A87077" w14:textId="35034F52" w:rsidR="00CD0C11" w:rsidRPr="00B21822" w:rsidRDefault="007C5049" w:rsidP="00CD0C11">
      <w:pPr>
        <w:widowControl w:val="0"/>
        <w:numPr>
          <w:ilvl w:val="0"/>
          <w:numId w:val="23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je </w:t>
      </w:r>
      <w:r w:rsidR="00F25F53">
        <w:rPr>
          <w:rFonts w:asciiTheme="minorHAnsi" w:hAnsiTheme="minorHAnsi" w:cstheme="minorHAnsi"/>
          <w:sz w:val="22"/>
          <w:szCs w:val="22"/>
        </w:rPr>
        <w:t>srozuměn s tím, že r</w:t>
      </w:r>
      <w:r w:rsidR="00CD0C11" w:rsidRPr="00B21822">
        <w:rPr>
          <w:rFonts w:asciiTheme="minorHAnsi" w:hAnsiTheme="minorHAnsi" w:cstheme="minorHAnsi"/>
          <w:sz w:val="22"/>
          <w:szCs w:val="22"/>
        </w:rPr>
        <w:t xml:space="preserve">ealizace plnění bude probíhat za plného provozu </w:t>
      </w:r>
      <w:r w:rsidR="002E23B0">
        <w:rPr>
          <w:rFonts w:asciiTheme="minorHAnsi" w:hAnsiTheme="minorHAnsi" w:cstheme="minorHAnsi"/>
          <w:sz w:val="22"/>
          <w:szCs w:val="22"/>
        </w:rPr>
        <w:t>objektu</w:t>
      </w:r>
      <w:r w:rsidR="00CD0C11" w:rsidRPr="00B2182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94BCE9" w14:textId="77777777" w:rsidR="00473923" w:rsidRPr="0037255B" w:rsidRDefault="00473923" w:rsidP="00473923">
      <w:pPr>
        <w:widowControl w:val="0"/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4AA87078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AA87079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 xml:space="preserve">Cena </w:t>
      </w:r>
    </w:p>
    <w:p w14:paraId="4AA8707A" w14:textId="77777777" w:rsidR="00CD0C11" w:rsidRPr="0037255B" w:rsidRDefault="00CD0C11" w:rsidP="00CD0C11">
      <w:pPr>
        <w:widowControl w:val="0"/>
        <w:numPr>
          <w:ilvl w:val="0"/>
          <w:numId w:val="15"/>
        </w:numPr>
        <w:snapToGrid w:val="0"/>
        <w:spacing w:before="0" w:after="120" w:line="24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Smluvní strany se dohodly, že za poskytnutí plnění dle této smlouvy zaplatí objednatel zhotoviteli sjednanou cenu ve výši:</w:t>
      </w:r>
    </w:p>
    <w:p w14:paraId="4AA8707B" w14:textId="2E95AD98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Cena celkem bez DPH</w:t>
      </w:r>
      <w:r w:rsidRPr="0037255B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712E8B">
        <w:rPr>
          <w:rFonts w:asciiTheme="minorHAnsi" w:hAnsiTheme="minorHAnsi" w:cstheme="minorHAnsi"/>
          <w:sz w:val="22"/>
          <w:szCs w:val="22"/>
        </w:rPr>
        <w:t>584.926,68</w:t>
      </w:r>
      <w:r w:rsidR="008B441C">
        <w:rPr>
          <w:rFonts w:asciiTheme="minorHAnsi" w:hAnsiTheme="minorHAnsi" w:cstheme="minorHAnsi"/>
          <w:sz w:val="22"/>
          <w:szCs w:val="22"/>
        </w:rPr>
        <w:t xml:space="preserve"> </w:t>
      </w:r>
      <w:r w:rsidRPr="0037255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14:paraId="4AA8707D" w14:textId="006144B6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DPH</w:t>
      </w:r>
      <w:r w:rsidRPr="0037255B">
        <w:rPr>
          <w:rFonts w:asciiTheme="minorHAnsi" w:hAnsiTheme="minorHAnsi" w:cstheme="minorHAnsi"/>
          <w:sz w:val="22"/>
          <w:szCs w:val="22"/>
        </w:rPr>
        <w:tab/>
      </w:r>
      <w:r w:rsidR="00712E8B">
        <w:rPr>
          <w:rFonts w:asciiTheme="minorHAnsi" w:hAnsiTheme="minorHAnsi" w:cstheme="minorHAnsi"/>
          <w:sz w:val="22"/>
          <w:szCs w:val="22"/>
        </w:rPr>
        <w:t xml:space="preserve">122.834,60 </w:t>
      </w:r>
      <w:r w:rsidRPr="0037255B">
        <w:rPr>
          <w:rFonts w:asciiTheme="minorHAnsi" w:hAnsiTheme="minorHAnsi" w:cstheme="minorHAnsi"/>
          <w:sz w:val="22"/>
          <w:szCs w:val="22"/>
        </w:rPr>
        <w:t>Kč</w:t>
      </w:r>
    </w:p>
    <w:p w14:paraId="4AA8707E" w14:textId="6703A493" w:rsidR="00CD0C11" w:rsidRPr="0037255B" w:rsidRDefault="00CD0C11" w:rsidP="00B21822">
      <w:pPr>
        <w:widowControl w:val="0"/>
        <w:tabs>
          <w:tab w:val="left" w:pos="4536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Cena celkem včetně DPH                  </w:t>
      </w:r>
      <w:r w:rsidR="00B21822">
        <w:rPr>
          <w:rFonts w:asciiTheme="minorHAnsi" w:hAnsiTheme="minorHAnsi" w:cstheme="minorHAnsi"/>
          <w:sz w:val="22"/>
          <w:szCs w:val="22"/>
        </w:rPr>
        <w:tab/>
      </w:r>
      <w:r w:rsidR="00712E8B">
        <w:rPr>
          <w:rFonts w:asciiTheme="minorHAnsi" w:hAnsiTheme="minorHAnsi" w:cstheme="minorHAnsi"/>
          <w:sz w:val="22"/>
          <w:szCs w:val="22"/>
        </w:rPr>
        <w:t xml:space="preserve">707.761,28 </w:t>
      </w:r>
      <w:r w:rsidRPr="0037255B">
        <w:rPr>
          <w:rFonts w:asciiTheme="minorHAnsi" w:hAnsiTheme="minorHAnsi" w:cstheme="minorHAnsi"/>
          <w:bCs/>
          <w:sz w:val="22"/>
          <w:szCs w:val="22"/>
        </w:rPr>
        <w:t>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A8707F" w14:textId="77777777" w:rsidR="00CD0C11" w:rsidRDefault="00CD0C11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(dále jen „</w:t>
      </w:r>
      <w:r w:rsidRPr="0037255B">
        <w:rPr>
          <w:rFonts w:asciiTheme="minorHAnsi" w:hAnsiTheme="minorHAnsi" w:cstheme="minorHAnsi"/>
          <w:b/>
          <w:sz w:val="22"/>
          <w:szCs w:val="22"/>
        </w:rPr>
        <w:t>cena</w:t>
      </w:r>
      <w:r w:rsidRPr="0037255B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59B46920" w14:textId="62CED1D3" w:rsidR="00AB4C16" w:rsidRPr="004C4957" w:rsidRDefault="00AB4C16" w:rsidP="00AB4C16">
      <w:pPr>
        <w:keepNext/>
        <w:numPr>
          <w:ilvl w:val="0"/>
          <w:numId w:val="36"/>
        </w:numPr>
        <w:suppressAutoHyphens/>
        <w:spacing w:before="120" w:after="0" w:line="240" w:lineRule="auto"/>
        <w:rPr>
          <w:rFonts w:asciiTheme="minorHAnsi" w:hAnsiTheme="minorHAnsi" w:cs="Arial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Cena </w:t>
      </w:r>
      <w:r>
        <w:rPr>
          <w:rFonts w:asciiTheme="minorHAnsi" w:hAnsiTheme="minorHAnsi" w:cs="Arial"/>
          <w:sz w:val="22"/>
          <w:szCs w:val="22"/>
        </w:rPr>
        <w:t>plnění</w:t>
      </w:r>
      <w:r w:rsidRPr="004C4957">
        <w:rPr>
          <w:rFonts w:asciiTheme="minorHAnsi" w:hAnsiTheme="minorHAnsi" w:cs="Arial"/>
          <w:sz w:val="22"/>
          <w:szCs w:val="22"/>
        </w:rPr>
        <w:t xml:space="preserve"> je sjednána jako konečná a zahrnuje zejména veškeré práce, výkony a služby související s provedením </w:t>
      </w:r>
      <w:r w:rsidR="002D1635">
        <w:rPr>
          <w:rFonts w:asciiTheme="minorHAnsi" w:hAnsiTheme="minorHAnsi" w:cs="Arial"/>
          <w:sz w:val="22"/>
          <w:szCs w:val="22"/>
        </w:rPr>
        <w:t>díla</w:t>
      </w:r>
      <w:r w:rsidRPr="004C4957">
        <w:rPr>
          <w:rFonts w:asciiTheme="minorHAnsi" w:hAnsiTheme="minorHAnsi" w:cs="Arial"/>
          <w:sz w:val="22"/>
          <w:szCs w:val="22"/>
        </w:rPr>
        <w:t xml:space="preserve">, jakož i náklady </w:t>
      </w:r>
      <w:r>
        <w:rPr>
          <w:rFonts w:asciiTheme="minorHAnsi" w:hAnsiTheme="minorHAnsi" w:cs="Arial"/>
          <w:sz w:val="22"/>
          <w:szCs w:val="22"/>
        </w:rPr>
        <w:t>z</w:t>
      </w:r>
      <w:r w:rsidRPr="004C4957">
        <w:rPr>
          <w:rFonts w:asciiTheme="minorHAnsi" w:hAnsiTheme="minorHAnsi" w:cs="Arial"/>
          <w:sz w:val="22"/>
          <w:szCs w:val="22"/>
        </w:rPr>
        <w:t xml:space="preserve">hotovitele na provedení </w:t>
      </w:r>
      <w:r w:rsidR="002D1635">
        <w:rPr>
          <w:rFonts w:asciiTheme="minorHAnsi" w:hAnsiTheme="minorHAnsi" w:cs="Arial"/>
          <w:sz w:val="22"/>
          <w:szCs w:val="22"/>
        </w:rPr>
        <w:t>díla</w:t>
      </w:r>
      <w:r w:rsidRPr="004C4957">
        <w:rPr>
          <w:rFonts w:asciiTheme="minorHAnsi" w:hAnsiTheme="minorHAnsi" w:cs="Arial"/>
          <w:sz w:val="22"/>
          <w:szCs w:val="22"/>
        </w:rPr>
        <w:t xml:space="preserve"> a zisk </w:t>
      </w:r>
      <w:r w:rsidR="002D1635">
        <w:rPr>
          <w:rFonts w:asciiTheme="minorHAnsi" w:hAnsiTheme="minorHAnsi" w:cs="Arial"/>
          <w:sz w:val="22"/>
          <w:szCs w:val="22"/>
        </w:rPr>
        <w:t>z</w:t>
      </w:r>
      <w:r w:rsidRPr="004C4957">
        <w:rPr>
          <w:rFonts w:asciiTheme="minorHAnsi" w:hAnsiTheme="minorHAnsi" w:cs="Arial"/>
          <w:sz w:val="22"/>
          <w:szCs w:val="22"/>
        </w:rPr>
        <w:t xml:space="preserve">hotovitele v souvislosti s provedením Díla. </w:t>
      </w:r>
    </w:p>
    <w:p w14:paraId="3312B53C" w14:textId="77777777" w:rsidR="00650256" w:rsidRPr="0037255B" w:rsidRDefault="00650256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8F" w14:textId="77777777" w:rsidR="00CD0C11" w:rsidRPr="0037255B" w:rsidRDefault="00CD0C11" w:rsidP="00CD0C11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 xml:space="preserve">IV. </w:t>
      </w:r>
    </w:p>
    <w:p w14:paraId="4AA87090" w14:textId="77777777" w:rsidR="00CD0C11" w:rsidRPr="0037255B" w:rsidRDefault="00CD0C11" w:rsidP="00CD0C11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 xml:space="preserve">Fakturace a platební podmínky </w:t>
      </w:r>
    </w:p>
    <w:p w14:paraId="1C566024" w14:textId="55489C17" w:rsidR="002B6C4E" w:rsidRPr="002B6C4E" w:rsidRDefault="00492238" w:rsidP="002B6C4E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2B6C4E">
        <w:rPr>
          <w:rFonts w:asciiTheme="minorHAnsi" w:hAnsiTheme="minorHAnsi" w:cstheme="minorHAnsi"/>
          <w:sz w:val="22"/>
          <w:szCs w:val="22"/>
        </w:rPr>
        <w:t xml:space="preserve">Cena </w:t>
      </w:r>
      <w:r w:rsidR="00D05633" w:rsidRPr="002B6C4E">
        <w:rPr>
          <w:rFonts w:asciiTheme="minorHAnsi" w:hAnsiTheme="minorHAnsi" w:cstheme="minorHAnsi"/>
          <w:sz w:val="22"/>
          <w:szCs w:val="22"/>
        </w:rPr>
        <w:t>d</w:t>
      </w:r>
      <w:r w:rsidRPr="002B6C4E">
        <w:rPr>
          <w:rFonts w:asciiTheme="minorHAnsi" w:hAnsiTheme="minorHAnsi" w:cstheme="minorHAnsi"/>
          <w:sz w:val="22"/>
          <w:szCs w:val="22"/>
        </w:rPr>
        <w:t xml:space="preserve">íla podle této </w:t>
      </w:r>
      <w:r w:rsidR="00D05633" w:rsidRPr="002B6C4E">
        <w:rPr>
          <w:rFonts w:asciiTheme="minorHAnsi" w:hAnsiTheme="minorHAnsi" w:cstheme="minorHAnsi"/>
          <w:sz w:val="22"/>
          <w:szCs w:val="22"/>
        </w:rPr>
        <w:t>s</w:t>
      </w:r>
      <w:r w:rsidRPr="002B6C4E">
        <w:rPr>
          <w:rFonts w:asciiTheme="minorHAnsi" w:hAnsiTheme="minorHAnsi" w:cstheme="minorHAnsi"/>
          <w:sz w:val="22"/>
          <w:szCs w:val="22"/>
        </w:rPr>
        <w:t xml:space="preserve">mlouvy </w:t>
      </w:r>
      <w:r w:rsidR="000B68F6">
        <w:rPr>
          <w:rFonts w:asciiTheme="minorHAnsi" w:hAnsiTheme="minorHAnsi" w:cstheme="minorHAnsi"/>
          <w:sz w:val="22"/>
          <w:szCs w:val="22"/>
        </w:rPr>
        <w:t>bude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 </w:t>
      </w:r>
      <w:r w:rsidR="007179D4">
        <w:rPr>
          <w:rFonts w:asciiTheme="minorHAnsi" w:hAnsiTheme="minorHAnsi" w:cstheme="minorHAnsi"/>
          <w:sz w:val="22"/>
          <w:szCs w:val="22"/>
        </w:rPr>
        <w:t>o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bjednatelem hrazena dílčími platbami dle skutečného a </w:t>
      </w:r>
      <w:r w:rsidR="007179D4">
        <w:rPr>
          <w:rFonts w:asciiTheme="minorHAnsi" w:hAnsiTheme="minorHAnsi" w:cstheme="minorHAnsi"/>
          <w:sz w:val="22"/>
          <w:szCs w:val="22"/>
        </w:rPr>
        <w:t>o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bjednatelem schváleného postupu provádění </w:t>
      </w:r>
      <w:r w:rsidR="007179D4">
        <w:rPr>
          <w:rFonts w:asciiTheme="minorHAnsi" w:hAnsiTheme="minorHAnsi" w:cstheme="minorHAnsi"/>
          <w:sz w:val="22"/>
          <w:szCs w:val="22"/>
        </w:rPr>
        <w:t>d</w:t>
      </w:r>
      <w:r w:rsidR="002B6C4E" w:rsidRPr="002B6C4E">
        <w:rPr>
          <w:rFonts w:asciiTheme="minorHAnsi" w:hAnsiTheme="minorHAnsi" w:cstheme="minorHAnsi"/>
          <w:sz w:val="22"/>
          <w:szCs w:val="22"/>
        </w:rPr>
        <w:t xml:space="preserve">íla </w:t>
      </w:r>
      <w:r w:rsidR="007179D4">
        <w:rPr>
          <w:rFonts w:asciiTheme="minorHAnsi" w:hAnsiTheme="minorHAnsi" w:cstheme="minorHAnsi"/>
          <w:sz w:val="22"/>
          <w:szCs w:val="22"/>
        </w:rPr>
        <w:t>z</w:t>
      </w:r>
      <w:r w:rsidR="002B6C4E" w:rsidRPr="002B6C4E">
        <w:rPr>
          <w:rFonts w:asciiTheme="minorHAnsi" w:hAnsiTheme="minorHAnsi" w:cstheme="minorHAnsi"/>
          <w:sz w:val="22"/>
          <w:szCs w:val="22"/>
        </w:rPr>
        <w:t>hotovitelem.</w:t>
      </w:r>
    </w:p>
    <w:p w14:paraId="4AA87096" w14:textId="4CE42784" w:rsidR="00CD0C11" w:rsidRPr="0037255B" w:rsidRDefault="00CD0C11" w:rsidP="00CD0C11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je povinen doručit objednateli daňové doklady nejpozději do 15 kalendářních dnů od data uskutečnění zdanitelného plnění</w:t>
      </w:r>
      <w:r w:rsidR="00565F4D">
        <w:rPr>
          <w:rFonts w:asciiTheme="minorHAnsi" w:hAnsiTheme="minorHAnsi" w:cstheme="minorHAnsi"/>
          <w:sz w:val="22"/>
          <w:szCs w:val="22"/>
        </w:rPr>
        <w:t>, tedy po řádném ukončení</w:t>
      </w:r>
      <w:r w:rsidR="00073A9E">
        <w:rPr>
          <w:rFonts w:asciiTheme="minorHAnsi" w:hAnsiTheme="minorHAnsi" w:cstheme="minorHAnsi"/>
          <w:sz w:val="22"/>
          <w:szCs w:val="22"/>
        </w:rPr>
        <w:t>, resp. části</w:t>
      </w:r>
      <w:r w:rsidR="00CF07BB">
        <w:rPr>
          <w:rFonts w:asciiTheme="minorHAnsi" w:hAnsiTheme="minorHAnsi" w:cstheme="minorHAnsi"/>
          <w:sz w:val="22"/>
          <w:szCs w:val="22"/>
        </w:rPr>
        <w:t>,</w:t>
      </w:r>
      <w:r w:rsidR="00565F4D">
        <w:rPr>
          <w:rFonts w:asciiTheme="minorHAnsi" w:hAnsiTheme="minorHAnsi" w:cstheme="minorHAnsi"/>
          <w:sz w:val="22"/>
          <w:szCs w:val="22"/>
        </w:rPr>
        <w:t xml:space="preserve"> díla</w:t>
      </w:r>
      <w:r w:rsidR="00A64A68">
        <w:rPr>
          <w:rFonts w:asciiTheme="minorHAnsi" w:hAnsiTheme="minorHAnsi" w:cstheme="minorHAnsi"/>
          <w:sz w:val="22"/>
          <w:szCs w:val="22"/>
        </w:rPr>
        <w:t xml:space="preserve"> a jeho předání a převzetí objednateli</w:t>
      </w:r>
      <w:r w:rsidRPr="0037255B">
        <w:rPr>
          <w:rFonts w:asciiTheme="minorHAnsi" w:hAnsiTheme="minorHAnsi" w:cstheme="minorHAnsi"/>
          <w:sz w:val="22"/>
          <w:szCs w:val="22"/>
        </w:rPr>
        <w:t>.</w:t>
      </w:r>
    </w:p>
    <w:p w14:paraId="1EF744D4" w14:textId="2A14BCE6" w:rsidR="00492238" w:rsidRPr="000E6BA4" w:rsidRDefault="00CD0C11" w:rsidP="00492238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vanish/>
          <w:sz w:val="22"/>
          <w:szCs w:val="22"/>
          <w:specVanish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Lhůta splatnosti daňových dokladů </w:t>
      </w:r>
      <w:r w:rsidR="000E2101" w:rsidRPr="0037255B">
        <w:rPr>
          <w:rFonts w:asciiTheme="minorHAnsi" w:hAnsiTheme="minorHAnsi" w:cstheme="minorHAnsi"/>
          <w:sz w:val="22"/>
          <w:szCs w:val="22"/>
        </w:rPr>
        <w:t>je 30</w:t>
      </w:r>
      <w:r w:rsidRPr="0037255B">
        <w:rPr>
          <w:rFonts w:asciiTheme="minorHAnsi" w:hAnsiTheme="minorHAnsi" w:cstheme="minorHAnsi"/>
          <w:sz w:val="22"/>
          <w:szCs w:val="22"/>
        </w:rPr>
        <w:t xml:space="preserve"> kalendářních dnů od jejich doručení objednateli</w:t>
      </w:r>
      <w:r w:rsidR="000E6BA4">
        <w:rPr>
          <w:rFonts w:asciiTheme="minorHAnsi" w:hAnsiTheme="minorHAnsi" w:cstheme="minorHAnsi"/>
          <w:sz w:val="22"/>
          <w:szCs w:val="22"/>
        </w:rPr>
        <w:t xml:space="preserve"> </w:t>
      </w:r>
      <w:r w:rsidR="000E6BA4">
        <w:rPr>
          <w:rFonts w:asciiTheme="minorHAnsi" w:hAnsiTheme="minorHAnsi" w:cstheme="minorHAnsi"/>
          <w:sz w:val="22"/>
          <w:szCs w:val="22"/>
        </w:rPr>
        <w:br/>
      </w:r>
      <w:r w:rsidR="000E6BA4" w:rsidRPr="000E6BA4">
        <w:rPr>
          <w:rFonts w:asciiTheme="minorHAnsi" w:hAnsiTheme="minorHAnsi" w:cstheme="minorHAnsi"/>
          <w:sz w:val="22"/>
          <w:szCs w:val="22"/>
        </w:rPr>
        <w:t xml:space="preserve">na e-mailovou adresu: </w:t>
      </w:r>
      <w:hyperlink r:id="rId7" w:history="1">
        <w:r w:rsidR="00BC193C" w:rsidRPr="00BC2851">
          <w:rPr>
            <w:rStyle w:val="Hypertextovodkaz"/>
            <w:rFonts w:asciiTheme="minorHAnsi" w:hAnsiTheme="minorHAnsi" w:cstheme="minorHAnsi"/>
            <w:sz w:val="22"/>
            <w:szCs w:val="22"/>
          </w:rPr>
          <w:t>faktury@muzeumprahy.cz</w:t>
        </w:r>
      </w:hyperlink>
      <w:r w:rsidRPr="0037255B">
        <w:rPr>
          <w:rFonts w:asciiTheme="minorHAnsi" w:hAnsiTheme="minorHAnsi" w:cstheme="minorHAnsi"/>
          <w:sz w:val="22"/>
          <w:szCs w:val="22"/>
        </w:rPr>
        <w:t>.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 Za okamžik uhrazení faktury se považuje datum, kdy byla předmětná částka odepsána z účtu </w:t>
      </w:r>
      <w:r w:rsidR="00F21D61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>bjednatele ve prospěch účtu hotovitele</w:t>
      </w:r>
      <w:r w:rsidR="00F21D61">
        <w:rPr>
          <w:rFonts w:asciiTheme="minorHAnsi" w:hAnsiTheme="minorHAnsi" w:cstheme="minorHAnsi"/>
          <w:sz w:val="22"/>
          <w:szCs w:val="22"/>
        </w:rPr>
        <w:t>, uvedené v záhlaví této smlouvy</w:t>
      </w:r>
      <w:r w:rsidR="00492238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45AAF90C" w14:textId="0FA822C5" w:rsidR="00492238" w:rsidRPr="0037255B" w:rsidRDefault="000E6BA4" w:rsidP="00492238">
      <w:pPr>
        <w:widowControl w:val="0"/>
        <w:numPr>
          <w:ilvl w:val="0"/>
          <w:numId w:val="2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92238" w:rsidRPr="0037255B">
        <w:rPr>
          <w:rFonts w:asciiTheme="minorHAnsi" w:hAnsiTheme="minorHAnsi" w:cstheme="minorHAnsi"/>
          <w:sz w:val="22"/>
          <w:szCs w:val="22"/>
        </w:rPr>
        <w:t>Faktura musí obsahovat náležitosti podle zákona č. 235/2004 Sb., o dani z</w:t>
      </w:r>
      <w:r w:rsidR="0034683D">
        <w:rPr>
          <w:rFonts w:asciiTheme="minorHAnsi" w:hAnsiTheme="minorHAnsi" w:cstheme="minorHAnsi"/>
          <w:sz w:val="22"/>
          <w:szCs w:val="22"/>
        </w:rPr>
        <w:t> 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přidané hodnoty, ve znění pozdějších předpisů, a podle této </w:t>
      </w:r>
      <w:r w:rsidR="00FC2571">
        <w:rPr>
          <w:rFonts w:asciiTheme="minorHAnsi" w:hAnsiTheme="minorHAnsi" w:cstheme="minorHAnsi"/>
          <w:sz w:val="22"/>
          <w:szCs w:val="22"/>
        </w:rPr>
        <w:t>s</w:t>
      </w:r>
      <w:r w:rsidR="00492238" w:rsidRPr="0037255B">
        <w:rPr>
          <w:rFonts w:asciiTheme="minorHAnsi" w:hAnsiTheme="minorHAnsi" w:cstheme="minorHAnsi"/>
          <w:sz w:val="22"/>
          <w:szCs w:val="22"/>
        </w:rPr>
        <w:t>mlouvy</w:t>
      </w:r>
      <w:r w:rsidR="00C85083">
        <w:rPr>
          <w:rFonts w:asciiTheme="minorHAnsi" w:hAnsiTheme="minorHAnsi" w:cstheme="minorHAnsi"/>
          <w:sz w:val="22"/>
          <w:szCs w:val="22"/>
        </w:rPr>
        <w:t>, jakož i předávací protokoly o předání díla nebo jeho části</w:t>
      </w:r>
      <w:r w:rsidR="00365575">
        <w:rPr>
          <w:rFonts w:asciiTheme="minorHAnsi" w:hAnsiTheme="minorHAnsi" w:cstheme="minorHAnsi"/>
          <w:sz w:val="22"/>
          <w:szCs w:val="22"/>
        </w:rPr>
        <w:t>, podepsané pověřenými osobami smluvních stran dle této smlouvy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. </w:t>
      </w:r>
      <w:r w:rsidR="00492238" w:rsidRPr="0037255B">
        <w:rPr>
          <w:rFonts w:asciiTheme="minorHAnsi" w:hAnsiTheme="minorHAnsi" w:cstheme="minorHAnsi"/>
          <w:sz w:val="22"/>
          <w:szCs w:val="22"/>
        </w:rPr>
        <w:lastRenderedPageBreak/>
        <w:t xml:space="preserve">V případě, že faktura nebude obsahovat všechny náležitosti, je </w:t>
      </w:r>
      <w:r w:rsidR="00205463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bjednatel oprávněn vrátit ji </w:t>
      </w:r>
      <w:r w:rsidR="00205463">
        <w:rPr>
          <w:rFonts w:asciiTheme="minorHAnsi" w:hAnsiTheme="minorHAnsi" w:cstheme="minorHAnsi"/>
          <w:sz w:val="22"/>
          <w:szCs w:val="22"/>
        </w:rPr>
        <w:t>z</w:t>
      </w:r>
      <w:r w:rsidR="00492238" w:rsidRPr="0037255B">
        <w:rPr>
          <w:rFonts w:asciiTheme="minorHAnsi" w:hAnsiTheme="minorHAnsi" w:cstheme="minorHAnsi"/>
          <w:sz w:val="22"/>
          <w:szCs w:val="22"/>
        </w:rPr>
        <w:t>hotoviteli k doplnění. V</w:t>
      </w:r>
      <w:r w:rsidR="0034683D">
        <w:rPr>
          <w:rFonts w:asciiTheme="minorHAnsi" w:hAnsiTheme="minorHAnsi" w:cstheme="minorHAnsi"/>
          <w:sz w:val="22"/>
          <w:szCs w:val="22"/>
        </w:rPr>
        <w:t> 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takovém případě se přeruší běh lhůty splatnosti a nová lhůta splatnosti začne běžet doručením opravené faktury </w:t>
      </w:r>
      <w:r w:rsidR="00D05633">
        <w:rPr>
          <w:rFonts w:asciiTheme="minorHAnsi" w:hAnsiTheme="minorHAnsi" w:cstheme="minorHAnsi"/>
          <w:sz w:val="22"/>
          <w:szCs w:val="22"/>
        </w:rPr>
        <w:t>o</w:t>
      </w:r>
      <w:r w:rsidR="00492238" w:rsidRPr="0037255B">
        <w:rPr>
          <w:rFonts w:asciiTheme="minorHAnsi" w:hAnsiTheme="minorHAnsi" w:cstheme="minorHAnsi"/>
          <w:sz w:val="22"/>
          <w:szCs w:val="22"/>
        </w:rPr>
        <w:t xml:space="preserve">bjednateli. </w:t>
      </w:r>
    </w:p>
    <w:p w14:paraId="4AA8709D" w14:textId="11F4A401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V.</w:t>
      </w:r>
    </w:p>
    <w:p w14:paraId="4AA8709E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Termíny plnění</w:t>
      </w:r>
    </w:p>
    <w:p w14:paraId="4AA8709F" w14:textId="306EBC8D" w:rsidR="005B5CA4" w:rsidRPr="004C4957" w:rsidRDefault="005B5CA4" w:rsidP="00554835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 w:hanging="284"/>
        <w:rPr>
          <w:rFonts w:asciiTheme="minorHAnsi" w:eastAsia="MS Mincho" w:hAnsiTheme="minorHAnsi" w:cstheme="minorHAnsi"/>
          <w:sz w:val="22"/>
          <w:szCs w:val="22"/>
        </w:rPr>
      </w:pPr>
      <w:r w:rsidRPr="000E6BA4">
        <w:rPr>
          <w:rFonts w:asciiTheme="minorHAnsi" w:hAnsiTheme="minorHAnsi" w:cstheme="minorHAnsi"/>
          <w:noProof/>
          <w:sz w:val="22"/>
          <w:szCs w:val="22"/>
        </w:rPr>
        <w:t>Zhotovitel se zavazuje</w:t>
      </w:r>
      <w:r w:rsidR="00554835" w:rsidRPr="00554835">
        <w:t xml:space="preserve"> 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započít s prováděním </w:t>
      </w:r>
      <w:r w:rsidR="006E5F75">
        <w:rPr>
          <w:rFonts w:asciiTheme="minorHAnsi" w:hAnsiTheme="minorHAnsi" w:cstheme="minorHAnsi"/>
          <w:noProof/>
          <w:sz w:val="22"/>
          <w:szCs w:val="22"/>
        </w:rPr>
        <w:t>d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íla bezprostředně po </w:t>
      </w:r>
      <w:r w:rsidR="00B83427">
        <w:rPr>
          <w:rFonts w:asciiTheme="minorHAnsi" w:hAnsiTheme="minorHAnsi" w:cstheme="minorHAnsi"/>
          <w:noProof/>
          <w:sz w:val="22"/>
          <w:szCs w:val="22"/>
        </w:rPr>
        <w:t>ode dne naby</w:t>
      </w:r>
      <w:r w:rsidR="00E44449">
        <w:rPr>
          <w:rFonts w:asciiTheme="minorHAnsi" w:hAnsiTheme="minorHAnsi" w:cstheme="minorHAnsi"/>
          <w:noProof/>
          <w:sz w:val="22"/>
          <w:szCs w:val="22"/>
        </w:rPr>
        <w:t xml:space="preserve">tí účinnosti této smlouvy, tedy ode dne 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zveřejnění </w:t>
      </w:r>
      <w:r w:rsidR="006E5F75">
        <w:rPr>
          <w:rFonts w:asciiTheme="minorHAnsi" w:hAnsiTheme="minorHAnsi" w:cstheme="minorHAnsi"/>
          <w:noProof/>
          <w:sz w:val="22"/>
          <w:szCs w:val="22"/>
        </w:rPr>
        <w:t>s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mlouvy v Registru smluv ve smyslu zákona č. 340/2015 Sb., o</w:t>
      </w:r>
      <w:r w:rsidR="00E44449">
        <w:rPr>
          <w:rFonts w:asciiTheme="minorHAnsi" w:hAnsiTheme="minorHAnsi" w:cstheme="minorHAnsi"/>
          <w:noProof/>
          <w:sz w:val="22"/>
          <w:szCs w:val="22"/>
        </w:rPr>
        <w:t> 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zvláštních podmínkách účinnosti některých smluv, uveřejňování těchto smluv a o registru smluv, ve znění pozdějších předpisů, (dále jen „</w:t>
      </w:r>
      <w:r w:rsidR="00554835">
        <w:rPr>
          <w:rFonts w:asciiTheme="minorHAnsi" w:hAnsiTheme="minorHAnsi" w:cstheme="minorHAnsi"/>
          <w:b/>
          <w:bCs/>
          <w:noProof/>
          <w:sz w:val="22"/>
          <w:szCs w:val="22"/>
        </w:rPr>
        <w:t>z</w:t>
      </w:r>
      <w:r w:rsidR="00554835" w:rsidRPr="004C4957">
        <w:rPr>
          <w:rFonts w:asciiTheme="minorHAnsi" w:hAnsiTheme="minorHAnsi" w:cstheme="minorHAnsi"/>
          <w:b/>
          <w:bCs/>
          <w:noProof/>
          <w:sz w:val="22"/>
          <w:szCs w:val="22"/>
        </w:rPr>
        <w:t>ákon o</w:t>
      </w:r>
      <w:r w:rsidR="006E5F75">
        <w:rPr>
          <w:rFonts w:asciiTheme="minorHAnsi" w:hAnsiTheme="minorHAnsi" w:cstheme="minorHAnsi"/>
          <w:b/>
          <w:bCs/>
          <w:noProof/>
          <w:sz w:val="22"/>
          <w:szCs w:val="22"/>
        </w:rPr>
        <w:t> </w:t>
      </w:r>
      <w:r w:rsidR="00554835" w:rsidRPr="004C4957">
        <w:rPr>
          <w:rFonts w:asciiTheme="minorHAnsi" w:hAnsiTheme="minorHAnsi" w:cstheme="minorHAnsi"/>
          <w:b/>
          <w:bCs/>
          <w:noProof/>
          <w:sz w:val="22"/>
          <w:szCs w:val="22"/>
        </w:rPr>
        <w:t>registru smluv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 xml:space="preserve">“), nejpozději však do </w:t>
      </w:r>
      <w:r w:rsidR="00B70BF6">
        <w:rPr>
          <w:rFonts w:asciiTheme="minorHAnsi" w:hAnsiTheme="minorHAnsi" w:cstheme="minorHAnsi"/>
          <w:noProof/>
          <w:sz w:val="22"/>
          <w:szCs w:val="22"/>
        </w:rPr>
        <w:t>1. 12. 2024</w:t>
      </w:r>
      <w:r w:rsidR="00554835" w:rsidRPr="00554835">
        <w:rPr>
          <w:rFonts w:asciiTheme="minorHAnsi" w:hAnsiTheme="minorHAnsi" w:cstheme="minorHAnsi"/>
          <w:noProof/>
          <w:sz w:val="22"/>
          <w:szCs w:val="22"/>
        </w:rPr>
        <w:t>.</w:t>
      </w:r>
      <w:r w:rsidRPr="000E6BA4">
        <w:rPr>
          <w:rFonts w:asciiTheme="minorHAnsi" w:hAnsiTheme="minorHAnsi" w:cstheme="minorHAnsi"/>
          <w:noProof/>
          <w:sz w:val="22"/>
          <w:szCs w:val="22"/>
        </w:rPr>
        <w:t xml:space="preserve"> </w:t>
      </w:r>
    </w:p>
    <w:p w14:paraId="11304150" w14:textId="1E1602F0" w:rsidR="00931590" w:rsidRPr="00931590" w:rsidRDefault="00931590" w:rsidP="004C4957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Zhotovitel se zavazuje provést a </w:t>
      </w:r>
      <w:r w:rsidR="007F0C38">
        <w:rPr>
          <w:rFonts w:asciiTheme="minorHAnsi" w:eastAsia="MS Mincho" w:hAnsiTheme="minorHAnsi" w:cstheme="minorHAnsi"/>
          <w:sz w:val="22"/>
          <w:szCs w:val="22"/>
        </w:rPr>
        <w:t>o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bjednateli odevzdat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>ílo</w:t>
      </w:r>
      <w:r w:rsidR="003E4F35">
        <w:rPr>
          <w:rFonts w:asciiTheme="minorHAnsi" w:eastAsia="MS Mincho" w:hAnsiTheme="minorHAnsi" w:cstheme="minorHAnsi"/>
          <w:sz w:val="22"/>
          <w:szCs w:val="22"/>
        </w:rPr>
        <w:t xml:space="preserve"> nebo jeho část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 dle požadavků </w:t>
      </w:r>
      <w:r w:rsidR="007F0C38">
        <w:rPr>
          <w:rFonts w:asciiTheme="minorHAnsi" w:eastAsia="MS Mincho" w:hAnsiTheme="minorHAnsi" w:cstheme="minorHAnsi"/>
          <w:sz w:val="22"/>
          <w:szCs w:val="22"/>
        </w:rPr>
        <w:t>o</w:t>
      </w:r>
      <w:r w:rsidRPr="00931590">
        <w:rPr>
          <w:rFonts w:asciiTheme="minorHAnsi" w:eastAsia="MS Mincho" w:hAnsiTheme="minorHAnsi" w:cstheme="minorHAnsi"/>
          <w:sz w:val="22"/>
          <w:szCs w:val="22"/>
        </w:rPr>
        <w:t>bjednatele a v souladu s</w:t>
      </w:r>
      <w:r w:rsidR="007F0C38">
        <w:rPr>
          <w:rFonts w:asciiTheme="minorHAnsi" w:eastAsia="MS Mincho" w:hAnsiTheme="minorHAnsi" w:cstheme="minorHAnsi"/>
          <w:sz w:val="22"/>
          <w:szCs w:val="22"/>
        </w:rPr>
        <w:t> 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podmínkami této </w:t>
      </w:r>
      <w:r w:rsidR="007F0C38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mlouvy, a to nejpozději do </w:t>
      </w:r>
      <w:r w:rsidR="00712E8B">
        <w:rPr>
          <w:rFonts w:asciiTheme="minorHAnsi" w:eastAsia="MS Mincho" w:hAnsiTheme="minorHAnsi" w:cstheme="minorHAnsi"/>
          <w:sz w:val="22"/>
          <w:szCs w:val="22"/>
        </w:rPr>
        <w:t>30</w:t>
      </w:r>
      <w:r w:rsidR="00ED7ABA">
        <w:rPr>
          <w:rFonts w:asciiTheme="minorHAnsi" w:eastAsia="MS Mincho" w:hAnsiTheme="minorHAnsi" w:cstheme="minorHAnsi"/>
          <w:sz w:val="22"/>
          <w:szCs w:val="22"/>
        </w:rPr>
        <w:t>. 12. 2024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, nedohodnou-li se </w:t>
      </w:r>
      <w:r w:rsidR="007F0C38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>mluvní strany jinak.</w:t>
      </w:r>
    </w:p>
    <w:p w14:paraId="03464227" w14:textId="5D990DEC" w:rsidR="00931590" w:rsidRDefault="00931590" w:rsidP="00931590">
      <w:pPr>
        <w:widowControl w:val="0"/>
        <w:numPr>
          <w:ilvl w:val="0"/>
          <w:numId w:val="27"/>
        </w:numPr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Zhotovitel má právo požádat o prodloužení termínu plnění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či jeho části o dobu, po kterou objektivně nemohl bez vynaložení nepřiměřených nákladů v realizaci </w:t>
      </w:r>
      <w:r w:rsidR="0039220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pokračovat. Přerušení realizace </w:t>
      </w:r>
      <w:r w:rsidR="007F0C38">
        <w:rPr>
          <w:rFonts w:asciiTheme="minorHAnsi" w:eastAsia="MS Mincho" w:hAnsiTheme="minorHAnsi" w:cstheme="minorHAnsi"/>
          <w:sz w:val="22"/>
          <w:szCs w:val="22"/>
        </w:rPr>
        <w:t>d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íla ze strany </w:t>
      </w:r>
      <w:r w:rsidR="007F0C38">
        <w:rPr>
          <w:rFonts w:asciiTheme="minorHAnsi" w:eastAsia="MS Mincho" w:hAnsiTheme="minorHAnsi" w:cstheme="minorHAnsi"/>
          <w:sz w:val="22"/>
          <w:szCs w:val="22"/>
        </w:rPr>
        <w:t>z</w:t>
      </w:r>
      <w:r w:rsidRPr="00931590">
        <w:rPr>
          <w:rFonts w:asciiTheme="minorHAnsi" w:eastAsia="MS Mincho" w:hAnsiTheme="minorHAnsi" w:cstheme="minorHAnsi"/>
          <w:sz w:val="22"/>
          <w:szCs w:val="22"/>
        </w:rPr>
        <w:t xml:space="preserve">hotovitele je však v takovém případě možné pouze po vzájemné písemné dohodě </w:t>
      </w:r>
      <w:r w:rsidR="00401CDA">
        <w:rPr>
          <w:rFonts w:asciiTheme="minorHAnsi" w:eastAsia="MS Mincho" w:hAnsiTheme="minorHAnsi" w:cstheme="minorHAnsi"/>
          <w:sz w:val="22"/>
          <w:szCs w:val="22"/>
        </w:rPr>
        <w:t>s</w:t>
      </w:r>
      <w:r w:rsidRPr="00931590">
        <w:rPr>
          <w:rFonts w:asciiTheme="minorHAnsi" w:eastAsia="MS Mincho" w:hAnsiTheme="minorHAnsi" w:cstheme="minorHAnsi"/>
          <w:sz w:val="22"/>
          <w:szCs w:val="22"/>
        </w:rPr>
        <w:t>mluvních stran.</w:t>
      </w:r>
    </w:p>
    <w:p w14:paraId="50707132" w14:textId="222006EB" w:rsidR="00D06D24" w:rsidRDefault="00D06D24" w:rsidP="00D06D24">
      <w:pPr>
        <w:pStyle w:val="Odstavecseseznamem"/>
        <w:keepNext/>
        <w:numPr>
          <w:ilvl w:val="0"/>
          <w:numId w:val="27"/>
        </w:numPr>
        <w:suppressAutoHyphens/>
        <w:spacing w:before="120" w:after="0" w:line="240" w:lineRule="auto"/>
        <w:ind w:left="284"/>
        <w:contextualSpacing w:val="0"/>
        <w:rPr>
          <w:rFonts w:asciiTheme="minorHAnsi" w:hAnsiTheme="minorHAnsi" w:cs="Arial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Zhotovitel splní svou povinnost provést </w:t>
      </w:r>
      <w:r w:rsidR="00914F44">
        <w:rPr>
          <w:rFonts w:asciiTheme="minorHAnsi" w:hAnsiTheme="minorHAnsi" w:cs="Arial"/>
          <w:sz w:val="22"/>
          <w:szCs w:val="22"/>
        </w:rPr>
        <w:t>d</w:t>
      </w:r>
      <w:r w:rsidRPr="004C4957">
        <w:rPr>
          <w:rFonts w:asciiTheme="minorHAnsi" w:hAnsiTheme="minorHAnsi" w:cs="Arial"/>
          <w:sz w:val="22"/>
          <w:szCs w:val="22"/>
        </w:rPr>
        <w:t xml:space="preserve">ílo jeho řádným ukončením a předáním </w:t>
      </w:r>
      <w:r w:rsidR="00914F44">
        <w:rPr>
          <w:rFonts w:asciiTheme="minorHAnsi" w:hAnsiTheme="minorHAnsi" w:cs="Arial"/>
          <w:sz w:val="22"/>
          <w:szCs w:val="22"/>
        </w:rPr>
        <w:t>d</w:t>
      </w:r>
      <w:r w:rsidRPr="004C4957">
        <w:rPr>
          <w:rFonts w:asciiTheme="minorHAnsi" w:hAnsiTheme="minorHAnsi" w:cs="Arial"/>
          <w:sz w:val="22"/>
          <w:szCs w:val="22"/>
        </w:rPr>
        <w:t>íla</w:t>
      </w:r>
      <w:r w:rsidR="00392208">
        <w:rPr>
          <w:rFonts w:asciiTheme="minorHAnsi" w:hAnsiTheme="minorHAnsi" w:cs="Arial"/>
          <w:sz w:val="22"/>
          <w:szCs w:val="22"/>
        </w:rPr>
        <w:t>, nebo jeho části,</w:t>
      </w:r>
      <w:r w:rsidRPr="004C4957">
        <w:rPr>
          <w:rFonts w:asciiTheme="minorHAnsi" w:hAnsiTheme="minorHAnsi" w:cs="Arial"/>
          <w:sz w:val="22"/>
          <w:szCs w:val="22"/>
        </w:rPr>
        <w:t xml:space="preserve"> prostého vad a nedodělků </w:t>
      </w:r>
      <w:r w:rsidR="00914F44">
        <w:rPr>
          <w:rFonts w:asciiTheme="minorHAnsi" w:hAnsiTheme="minorHAnsi" w:cs="Arial"/>
          <w:sz w:val="22"/>
          <w:szCs w:val="22"/>
        </w:rPr>
        <w:t>o</w:t>
      </w:r>
      <w:r w:rsidRPr="004C4957">
        <w:rPr>
          <w:rFonts w:asciiTheme="minorHAnsi" w:hAnsiTheme="minorHAnsi" w:cs="Arial"/>
          <w:sz w:val="22"/>
          <w:szCs w:val="22"/>
        </w:rPr>
        <w:t xml:space="preserve">bjednateli v rozsahu a termínech dohodnutých touto </w:t>
      </w:r>
      <w:r w:rsidR="00914F44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 xml:space="preserve">mlouvou. Zhotovitel se zavazuje předat </w:t>
      </w:r>
      <w:bookmarkStart w:id="0" w:name="_Hlk177717785"/>
      <w:r w:rsidRPr="004C4957">
        <w:rPr>
          <w:rFonts w:asciiTheme="minorHAnsi" w:hAnsiTheme="minorHAnsi" w:cs="Arial"/>
          <w:sz w:val="22"/>
          <w:szCs w:val="22"/>
        </w:rPr>
        <w:t xml:space="preserve">kompletní a v souladu s touto </w:t>
      </w:r>
      <w:r w:rsidR="00F54FDE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>mlouvou dokončené</w:t>
      </w:r>
      <w:bookmarkEnd w:id="0"/>
      <w:r w:rsidRPr="004C4957">
        <w:rPr>
          <w:rFonts w:asciiTheme="minorHAnsi" w:hAnsiTheme="minorHAnsi" w:cs="Arial"/>
          <w:sz w:val="22"/>
          <w:szCs w:val="22"/>
        </w:rPr>
        <w:t xml:space="preserve"> </w:t>
      </w:r>
      <w:r w:rsidR="00F54FDE">
        <w:rPr>
          <w:rFonts w:asciiTheme="minorHAnsi" w:hAnsiTheme="minorHAnsi" w:cs="Arial"/>
          <w:sz w:val="22"/>
          <w:szCs w:val="22"/>
        </w:rPr>
        <w:t>dí</w:t>
      </w:r>
      <w:r w:rsidRPr="004C4957">
        <w:rPr>
          <w:rFonts w:asciiTheme="minorHAnsi" w:hAnsiTheme="minorHAnsi" w:cs="Arial"/>
          <w:sz w:val="22"/>
          <w:szCs w:val="22"/>
        </w:rPr>
        <w:t xml:space="preserve">lo </w:t>
      </w:r>
      <w:r w:rsidR="00F54FDE">
        <w:rPr>
          <w:rFonts w:asciiTheme="minorHAnsi" w:hAnsiTheme="minorHAnsi" w:cs="Arial"/>
          <w:sz w:val="22"/>
          <w:szCs w:val="22"/>
        </w:rPr>
        <w:t>o</w:t>
      </w:r>
      <w:r w:rsidRPr="004C4957">
        <w:rPr>
          <w:rFonts w:asciiTheme="minorHAnsi" w:hAnsiTheme="minorHAnsi" w:cs="Arial"/>
          <w:sz w:val="22"/>
          <w:szCs w:val="22"/>
        </w:rPr>
        <w:t xml:space="preserve">bjednateli na adrese </w:t>
      </w:r>
      <w:r w:rsidR="00914F44">
        <w:rPr>
          <w:rFonts w:asciiTheme="minorHAnsi" w:hAnsiTheme="minorHAnsi" w:cs="Arial"/>
          <w:sz w:val="22"/>
          <w:szCs w:val="22"/>
        </w:rPr>
        <w:t>o</w:t>
      </w:r>
      <w:r w:rsidRPr="004C4957">
        <w:rPr>
          <w:rFonts w:asciiTheme="minorHAnsi" w:hAnsiTheme="minorHAnsi" w:cs="Arial"/>
          <w:sz w:val="22"/>
          <w:szCs w:val="22"/>
        </w:rPr>
        <w:t xml:space="preserve">bjektu, a to nejpozději v poslední den lhůty stanovené v odst. </w:t>
      </w:r>
      <w:r w:rsidR="00E044FE">
        <w:rPr>
          <w:rFonts w:asciiTheme="minorHAnsi" w:hAnsiTheme="minorHAnsi" w:cs="Arial"/>
          <w:sz w:val="22"/>
          <w:szCs w:val="22"/>
        </w:rPr>
        <w:t>2</w:t>
      </w:r>
      <w:r w:rsidRPr="004C4957">
        <w:rPr>
          <w:rFonts w:asciiTheme="minorHAnsi" w:hAnsiTheme="minorHAnsi" w:cs="Arial"/>
          <w:sz w:val="22"/>
          <w:szCs w:val="22"/>
        </w:rPr>
        <w:t xml:space="preserve"> tohoto článku </w:t>
      </w:r>
      <w:r w:rsidR="00E044FE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 xml:space="preserve">mlouvy. Připadne-li poslední den lhůty na den pracovního klidu nebo státní svátek, je posledním dnem takové lhůty pracovní den bezprostředně následující. </w:t>
      </w:r>
    </w:p>
    <w:p w14:paraId="05EF53A3" w14:textId="6926431B" w:rsidR="00B05123" w:rsidRPr="004C4957" w:rsidRDefault="00B05123" w:rsidP="004C4957">
      <w:pPr>
        <w:keepNext/>
        <w:numPr>
          <w:ilvl w:val="0"/>
          <w:numId w:val="27"/>
        </w:numPr>
        <w:suppressAutoHyphens/>
        <w:spacing w:before="120" w:after="0" w:line="240" w:lineRule="auto"/>
        <w:ind w:left="284"/>
        <w:rPr>
          <w:rFonts w:asciiTheme="minorHAnsi" w:hAnsiTheme="minorHAnsi" w:cs="Arial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O předání </w:t>
      </w:r>
      <w:r w:rsidRPr="00766EB8">
        <w:rPr>
          <w:rFonts w:asciiTheme="minorHAnsi" w:hAnsiTheme="minorHAnsi" w:cs="Arial"/>
          <w:sz w:val="22"/>
          <w:szCs w:val="22"/>
        </w:rPr>
        <w:t>d</w:t>
      </w:r>
      <w:r w:rsidRPr="004C4957">
        <w:rPr>
          <w:rFonts w:asciiTheme="minorHAnsi" w:hAnsiTheme="minorHAnsi" w:cs="Arial"/>
          <w:sz w:val="22"/>
          <w:szCs w:val="22"/>
        </w:rPr>
        <w:t>íla</w:t>
      </w:r>
      <w:r w:rsidR="000D1BC9">
        <w:rPr>
          <w:rFonts w:asciiTheme="minorHAnsi" w:hAnsiTheme="minorHAnsi" w:cs="Arial"/>
          <w:sz w:val="22"/>
          <w:szCs w:val="22"/>
        </w:rPr>
        <w:t>, nebo jeho části,</w:t>
      </w:r>
      <w:r w:rsidRPr="004C4957">
        <w:rPr>
          <w:rFonts w:asciiTheme="minorHAnsi" w:hAnsiTheme="minorHAnsi" w:cs="Arial"/>
          <w:sz w:val="22"/>
          <w:szCs w:val="22"/>
        </w:rPr>
        <w:t xml:space="preserve"> bude sepsán předávací protokol, podepsaný </w:t>
      </w:r>
      <w:r w:rsidR="00D32903" w:rsidRPr="00766EB8">
        <w:rPr>
          <w:rFonts w:asciiTheme="minorHAnsi" w:hAnsiTheme="minorHAnsi" w:cs="Arial"/>
          <w:sz w:val="22"/>
          <w:szCs w:val="22"/>
        </w:rPr>
        <w:t>pověřenými osobami dle článku X. této smlouvy</w:t>
      </w:r>
      <w:r w:rsidRPr="004C4957">
        <w:rPr>
          <w:rFonts w:asciiTheme="minorHAnsi" w:hAnsiTheme="minorHAnsi" w:cs="Arial"/>
          <w:sz w:val="22"/>
          <w:szCs w:val="22"/>
        </w:rPr>
        <w:t xml:space="preserve"> jehož součástí bude soupis případných vad a nedodělků s termíny pro jejich odstranění.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 Nedokončené dílo, či </w:t>
      </w:r>
      <w:r w:rsidR="00766EB8" w:rsidRPr="00766EB8">
        <w:rPr>
          <w:rFonts w:asciiTheme="minorHAnsi" w:hAnsiTheme="minorHAnsi" w:cs="Arial"/>
          <w:sz w:val="22"/>
          <w:szCs w:val="22"/>
        </w:rPr>
        <w:t>d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ílo vykazující vady či nedostatky, bránící užití </w:t>
      </w:r>
      <w:r w:rsidR="00766EB8" w:rsidRPr="00766EB8">
        <w:rPr>
          <w:rFonts w:asciiTheme="minorHAnsi" w:hAnsiTheme="minorHAnsi" w:cs="Arial"/>
          <w:sz w:val="22"/>
          <w:szCs w:val="22"/>
        </w:rPr>
        <w:t>d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íla dle této </w:t>
      </w:r>
      <w:r w:rsidR="00766EB8" w:rsidRPr="00766EB8">
        <w:rPr>
          <w:rFonts w:asciiTheme="minorHAnsi" w:hAnsiTheme="minorHAnsi" w:cs="Arial"/>
          <w:sz w:val="22"/>
          <w:szCs w:val="22"/>
        </w:rPr>
        <w:t>s</w:t>
      </w:r>
      <w:r w:rsidR="00FD17AB" w:rsidRPr="00766EB8">
        <w:rPr>
          <w:rFonts w:asciiTheme="minorHAnsi" w:hAnsiTheme="minorHAnsi" w:cs="Arial"/>
          <w:sz w:val="22"/>
          <w:szCs w:val="22"/>
        </w:rPr>
        <w:t xml:space="preserve">mlouvy, není </w:t>
      </w:r>
      <w:r w:rsidR="00766EB8" w:rsidRPr="00766EB8">
        <w:rPr>
          <w:rFonts w:asciiTheme="minorHAnsi" w:hAnsiTheme="minorHAnsi" w:cs="Arial"/>
          <w:sz w:val="22"/>
          <w:szCs w:val="22"/>
        </w:rPr>
        <w:t>o</w:t>
      </w:r>
      <w:r w:rsidR="00FD17AB" w:rsidRPr="00766EB8">
        <w:rPr>
          <w:rFonts w:asciiTheme="minorHAnsi" w:hAnsiTheme="minorHAnsi" w:cs="Arial"/>
          <w:sz w:val="22"/>
          <w:szCs w:val="22"/>
        </w:rPr>
        <w:t>bjednatel povinen převzít.</w:t>
      </w:r>
    </w:p>
    <w:p w14:paraId="2C33D1E3" w14:textId="77777777" w:rsidR="00D06D24" w:rsidRPr="00931590" w:rsidRDefault="00D06D24" w:rsidP="004C4957">
      <w:pPr>
        <w:widowControl w:val="0"/>
        <w:tabs>
          <w:tab w:val="left" w:pos="284"/>
        </w:tabs>
        <w:snapToGrid w:val="0"/>
        <w:spacing w:before="0" w:after="120" w:line="240" w:lineRule="auto"/>
        <w:ind w:left="284"/>
        <w:rPr>
          <w:rFonts w:asciiTheme="minorHAnsi" w:eastAsia="MS Mincho" w:hAnsiTheme="minorHAnsi" w:cstheme="minorHAnsi"/>
          <w:sz w:val="22"/>
          <w:szCs w:val="22"/>
        </w:rPr>
      </w:pPr>
    </w:p>
    <w:p w14:paraId="6CD479F4" w14:textId="77777777" w:rsidR="007E2B21" w:rsidRDefault="007E2B21" w:rsidP="005B5CA4">
      <w:pPr>
        <w:widowControl w:val="0"/>
        <w:snapToGrid w:val="0"/>
        <w:spacing w:before="0" w:after="0" w:line="240" w:lineRule="auto"/>
        <w:jc w:val="center"/>
        <w:rPr>
          <w:rFonts w:asciiTheme="minorHAnsi" w:eastAsia="MS Mincho" w:hAnsiTheme="minorHAnsi" w:cstheme="minorHAnsi"/>
          <w:sz w:val="22"/>
          <w:szCs w:val="22"/>
        </w:rPr>
      </w:pPr>
    </w:p>
    <w:p w14:paraId="4AA870A8" w14:textId="77777777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VI.</w:t>
      </w:r>
    </w:p>
    <w:p w14:paraId="4AA870A9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Místo plnění</w:t>
      </w:r>
    </w:p>
    <w:p w14:paraId="4AA870AA" w14:textId="0EBC7465" w:rsidR="005B5CA4" w:rsidRPr="0037255B" w:rsidRDefault="005B5CA4" w:rsidP="005201B9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Místem plnění je</w:t>
      </w:r>
      <w:r w:rsidR="005201B9"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="00DC5F4C">
        <w:rPr>
          <w:rFonts w:asciiTheme="minorHAnsi" w:hAnsiTheme="minorHAnsi" w:cstheme="minorHAnsi"/>
          <w:sz w:val="22"/>
          <w:szCs w:val="22"/>
        </w:rPr>
        <w:t>objekt objednatele.</w:t>
      </w:r>
    </w:p>
    <w:p w14:paraId="4AA870B1" w14:textId="5FEF6EC8" w:rsidR="005B5CA4" w:rsidRPr="0037255B" w:rsidRDefault="005B5CA4" w:rsidP="005B5CA4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odpovídá za veškeré škody na movitých a nemovitých věcech ve vlastnictví objednatele či třetích osob vzniklé v důsledku činnosti či opomenutí zhotovitele v průběhu poskytování plnění. </w:t>
      </w:r>
    </w:p>
    <w:p w14:paraId="4AA870B2" w14:textId="77777777" w:rsidR="005B5CA4" w:rsidRDefault="005B5CA4" w:rsidP="005B5CA4">
      <w:pPr>
        <w:widowControl w:val="0"/>
        <w:numPr>
          <w:ilvl w:val="0"/>
          <w:numId w:val="17"/>
        </w:numPr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Zhotovitel provede veškerá bezpečnostní, hygienická, ochranná a jiná opatření v místě plnění předepsaná platnými právními předpisy.</w:t>
      </w:r>
    </w:p>
    <w:p w14:paraId="52801C54" w14:textId="77777777" w:rsidR="007E2B21" w:rsidRPr="0037255B" w:rsidDel="000224E4" w:rsidRDefault="007E2B21" w:rsidP="004C4957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4AA870BF" w14:textId="2CAD9333" w:rsidR="005B5CA4" w:rsidRPr="0037255B" w:rsidRDefault="005B5CA4" w:rsidP="005201B9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VII.</w:t>
      </w:r>
    </w:p>
    <w:p w14:paraId="4AA870C0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Poskytování plnění</w:t>
      </w:r>
    </w:p>
    <w:p w14:paraId="4AA870C9" w14:textId="77777777" w:rsidR="005B5CA4" w:rsidRPr="0037255B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se zavazuje při poskytování plnění postupovat tak, aby na majetku objednatele ani na majetku třetích osob nevznikly žádné škody. </w:t>
      </w:r>
    </w:p>
    <w:p w14:paraId="021ED20E" w14:textId="77777777" w:rsidR="005201B9" w:rsidRPr="0037255B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se zavazuje poskytovat plnění v souladu s pokyny a interními předpisy </w:t>
      </w:r>
      <w:r w:rsidR="005201B9" w:rsidRPr="0037255B">
        <w:rPr>
          <w:rFonts w:asciiTheme="minorHAnsi" w:hAnsiTheme="minorHAnsi" w:cstheme="minorHAnsi"/>
          <w:sz w:val="22"/>
          <w:szCs w:val="22"/>
        </w:rPr>
        <w:t xml:space="preserve">objednatele. </w:t>
      </w:r>
    </w:p>
    <w:p w14:paraId="5D56BF9F" w14:textId="4C9A1A76" w:rsidR="00AC5773" w:rsidRPr="00ED7ABA" w:rsidRDefault="00AC5773" w:rsidP="00ED7ABA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ED7ABA">
        <w:rPr>
          <w:rFonts w:asciiTheme="minorHAnsi" w:hAnsiTheme="minorHAnsi" w:cstheme="minorHAnsi"/>
          <w:sz w:val="22"/>
          <w:szCs w:val="22"/>
        </w:rPr>
        <w:t xml:space="preserve">Zhotovitel je povinen mít po dobu účinnosti této </w:t>
      </w:r>
      <w:r w:rsidR="00CA1155" w:rsidRPr="00ED7ABA">
        <w:rPr>
          <w:rFonts w:asciiTheme="minorHAnsi" w:hAnsiTheme="minorHAnsi" w:cstheme="minorHAnsi"/>
          <w:sz w:val="22"/>
          <w:szCs w:val="22"/>
        </w:rPr>
        <w:t>s</w:t>
      </w:r>
      <w:r w:rsidRPr="00ED7ABA">
        <w:rPr>
          <w:rFonts w:asciiTheme="minorHAnsi" w:hAnsiTheme="minorHAnsi" w:cstheme="minorHAnsi"/>
          <w:sz w:val="22"/>
          <w:szCs w:val="22"/>
        </w:rPr>
        <w:t xml:space="preserve">mlouvy a dále po dobu záruky dle čl. VIII. této </w:t>
      </w:r>
      <w:r w:rsidR="00CA1155" w:rsidRPr="00ED7ABA">
        <w:rPr>
          <w:rFonts w:asciiTheme="minorHAnsi" w:hAnsiTheme="minorHAnsi" w:cstheme="minorHAnsi"/>
          <w:sz w:val="22"/>
          <w:szCs w:val="22"/>
        </w:rPr>
        <w:t>s</w:t>
      </w:r>
      <w:r w:rsidRPr="00ED7ABA">
        <w:rPr>
          <w:rFonts w:asciiTheme="minorHAnsi" w:hAnsiTheme="minorHAnsi" w:cstheme="minorHAnsi"/>
          <w:sz w:val="22"/>
          <w:szCs w:val="22"/>
        </w:rPr>
        <w:t xml:space="preserve">mlouvy sjednáno platné pojištění odpovědnosti za škodu způsobenou svojí činností </w:t>
      </w:r>
      <w:r w:rsidR="00CA1155" w:rsidRPr="00ED7ABA">
        <w:rPr>
          <w:rFonts w:asciiTheme="minorHAnsi" w:hAnsiTheme="minorHAnsi" w:cstheme="minorHAnsi"/>
          <w:sz w:val="22"/>
          <w:szCs w:val="22"/>
        </w:rPr>
        <w:t>o</w:t>
      </w:r>
      <w:r w:rsidRPr="00ED7ABA">
        <w:rPr>
          <w:rFonts w:asciiTheme="minorHAnsi" w:hAnsiTheme="minorHAnsi" w:cstheme="minorHAnsi"/>
          <w:sz w:val="22"/>
          <w:szCs w:val="22"/>
        </w:rPr>
        <w:t xml:space="preserve">bjednateli či třetím osobám, a to s minimálním pojistným krytím ve výši </w:t>
      </w:r>
      <w:proofErr w:type="gramStart"/>
      <w:r w:rsidR="00B70BF6" w:rsidRPr="00ED7ABA">
        <w:rPr>
          <w:rFonts w:asciiTheme="minorHAnsi" w:hAnsiTheme="minorHAnsi" w:cstheme="minorHAnsi"/>
          <w:sz w:val="22"/>
          <w:szCs w:val="22"/>
        </w:rPr>
        <w:t>250.000,-</w:t>
      </w:r>
      <w:proofErr w:type="gramEnd"/>
      <w:r w:rsidR="00B70BF6" w:rsidRPr="00ED7ABA">
        <w:rPr>
          <w:rFonts w:asciiTheme="minorHAnsi" w:hAnsiTheme="minorHAnsi" w:cstheme="minorHAnsi"/>
          <w:sz w:val="22"/>
          <w:szCs w:val="22"/>
        </w:rPr>
        <w:t xml:space="preserve"> </w:t>
      </w:r>
      <w:r w:rsidRPr="00ED7ABA">
        <w:rPr>
          <w:rFonts w:asciiTheme="minorHAnsi" w:hAnsiTheme="minorHAnsi" w:cstheme="minorHAnsi"/>
          <w:sz w:val="22"/>
          <w:szCs w:val="22"/>
        </w:rPr>
        <w:t xml:space="preserve">Kč, přičemž toto pojištění musí zahrnovat pojištění i všech případných subdodavatelů </w:t>
      </w:r>
      <w:r w:rsidR="00BA19DF" w:rsidRPr="00ED7ABA">
        <w:rPr>
          <w:rFonts w:asciiTheme="minorHAnsi" w:hAnsiTheme="minorHAnsi" w:cstheme="minorHAnsi"/>
          <w:sz w:val="22"/>
          <w:szCs w:val="22"/>
        </w:rPr>
        <w:t>z</w:t>
      </w:r>
      <w:r w:rsidRPr="00ED7ABA">
        <w:rPr>
          <w:rFonts w:asciiTheme="minorHAnsi" w:hAnsiTheme="minorHAnsi" w:cstheme="minorHAnsi"/>
          <w:sz w:val="22"/>
          <w:szCs w:val="22"/>
        </w:rPr>
        <w:t xml:space="preserve">hotovitele. Zhotovitel je povinen </w:t>
      </w:r>
      <w:r w:rsidRPr="00ED7ABA">
        <w:rPr>
          <w:rFonts w:asciiTheme="minorHAnsi" w:hAnsiTheme="minorHAnsi" w:cstheme="minorHAnsi"/>
          <w:sz w:val="22"/>
          <w:szCs w:val="22"/>
        </w:rPr>
        <w:lastRenderedPageBreak/>
        <w:t xml:space="preserve">předložit kdykoliv po dobu trvání této </w:t>
      </w:r>
      <w:r w:rsidR="00BA19DF" w:rsidRPr="00ED7ABA">
        <w:rPr>
          <w:rFonts w:asciiTheme="minorHAnsi" w:hAnsiTheme="minorHAnsi" w:cstheme="minorHAnsi"/>
          <w:sz w:val="22"/>
          <w:szCs w:val="22"/>
        </w:rPr>
        <w:t>s</w:t>
      </w:r>
      <w:r w:rsidRPr="00ED7ABA">
        <w:rPr>
          <w:rFonts w:asciiTheme="minorHAnsi" w:hAnsiTheme="minorHAnsi" w:cstheme="minorHAnsi"/>
          <w:sz w:val="22"/>
          <w:szCs w:val="22"/>
        </w:rPr>
        <w:t xml:space="preserve">mlouvy na předchozí žádost </w:t>
      </w:r>
      <w:r w:rsidR="00CA1155" w:rsidRPr="00ED7ABA">
        <w:rPr>
          <w:rFonts w:asciiTheme="minorHAnsi" w:hAnsiTheme="minorHAnsi" w:cstheme="minorHAnsi"/>
          <w:sz w:val="22"/>
          <w:szCs w:val="22"/>
        </w:rPr>
        <w:t>o</w:t>
      </w:r>
      <w:r w:rsidRPr="00ED7ABA">
        <w:rPr>
          <w:rFonts w:asciiTheme="minorHAnsi" w:hAnsiTheme="minorHAnsi" w:cstheme="minorHAnsi"/>
          <w:sz w:val="22"/>
          <w:szCs w:val="22"/>
        </w:rPr>
        <w:t xml:space="preserve">bjednatele platnou pojistnou smlouvu, pojistku nebo potvrzení příslušné pojišťovny, příp. potvrzení pojišťovacího zprostředkovatele, prokazující existenci pojištění v rozsahu požadovaném dle předchozí věty. </w:t>
      </w:r>
    </w:p>
    <w:p w14:paraId="4AA870DC" w14:textId="5550633A" w:rsidR="005B5CA4" w:rsidRPr="0037255B" w:rsidRDefault="005B5CA4" w:rsidP="00E4165F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 umožní pracovníkům zhotovitele přístup na místo plnění. Objednatel vyčlení prostor, který budou pracovníci zhotovitele oprávněni používat pro uložení věcí a materiálu. Objednatel však žádným způsobem neodpovídá za ztrátu, poškození či odcizení věcí a materiálu uložených zhotovitelem, jeho pracovníky či jinými subjekty v objektu objednatele.</w:t>
      </w:r>
    </w:p>
    <w:p w14:paraId="4AA870DD" w14:textId="77777777" w:rsidR="005B5CA4" w:rsidRDefault="005B5CA4" w:rsidP="005B5CA4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Objednatel umožní zhotoviteli využití přívodu elektrické energie a vody pro účely poskytnutí plnění.</w:t>
      </w:r>
    </w:p>
    <w:p w14:paraId="4DA69B54" w14:textId="4D7B80FC" w:rsidR="00D16445" w:rsidRPr="0037255B" w:rsidRDefault="006F6E12" w:rsidP="00ED7ABA">
      <w:pPr>
        <w:widowControl w:val="0"/>
        <w:numPr>
          <w:ilvl w:val="0"/>
          <w:numId w:val="5"/>
        </w:numPr>
        <w:tabs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 </w:t>
      </w:r>
      <w:r w:rsidR="00D16445" w:rsidRPr="000E6BA4">
        <w:rPr>
          <w:rFonts w:asciiTheme="minorHAnsi" w:hAnsiTheme="minorHAnsi" w:cstheme="minorHAnsi"/>
          <w:sz w:val="22"/>
          <w:szCs w:val="22"/>
        </w:rPr>
        <w:t>realizac</w:t>
      </w:r>
      <w:r>
        <w:rPr>
          <w:rFonts w:asciiTheme="minorHAnsi" w:hAnsiTheme="minorHAnsi" w:cstheme="minorHAnsi"/>
          <w:sz w:val="22"/>
          <w:szCs w:val="22"/>
        </w:rPr>
        <w:t>i</w:t>
      </w:r>
      <w:r w:rsidR="00D16445"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="00D16445">
        <w:rPr>
          <w:rFonts w:asciiTheme="minorHAnsi" w:hAnsiTheme="minorHAnsi" w:cstheme="minorHAnsi"/>
          <w:sz w:val="22"/>
          <w:szCs w:val="22"/>
        </w:rPr>
        <w:t xml:space="preserve">díla </w:t>
      </w:r>
      <w:r w:rsidR="00D16445" w:rsidRPr="0037255B">
        <w:rPr>
          <w:rFonts w:asciiTheme="minorHAnsi" w:hAnsiTheme="minorHAnsi" w:cstheme="minorHAnsi"/>
          <w:sz w:val="22"/>
          <w:szCs w:val="22"/>
        </w:rPr>
        <w:t>je dodavatel povinen dodržovat veškeré hygienické předpisy, předpisy na ochranu zdraví (BOZP), požární ochrany (PO)</w:t>
      </w:r>
      <w:r>
        <w:rPr>
          <w:rFonts w:asciiTheme="minorHAnsi" w:hAnsiTheme="minorHAnsi" w:cstheme="minorHAnsi"/>
          <w:sz w:val="22"/>
          <w:szCs w:val="22"/>
        </w:rPr>
        <w:t>, jakož i ostatní</w:t>
      </w:r>
      <w:r w:rsidR="00201169">
        <w:rPr>
          <w:rFonts w:asciiTheme="minorHAnsi" w:hAnsiTheme="minorHAnsi" w:cstheme="minorHAnsi"/>
          <w:sz w:val="22"/>
          <w:szCs w:val="22"/>
        </w:rPr>
        <w:t xml:space="preserve"> pracovněprávní či jiné relevantní předpisy</w:t>
      </w:r>
      <w:r w:rsidR="00D16445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28A731FF" w14:textId="77777777" w:rsidR="0037255B" w:rsidRPr="0037255B" w:rsidRDefault="0037255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103" w14:textId="029CA188" w:rsidR="005B5CA4" w:rsidRPr="0037255B" w:rsidRDefault="0037255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VIII</w:t>
      </w:r>
      <w:r w:rsidR="005B5CA4" w:rsidRPr="0037255B">
        <w:rPr>
          <w:rFonts w:asciiTheme="minorHAnsi" w:hAnsiTheme="minorHAnsi" w:cstheme="minorHAnsi"/>
          <w:b/>
          <w:sz w:val="22"/>
          <w:szCs w:val="22"/>
        </w:rPr>
        <w:t>.</w:t>
      </w:r>
    </w:p>
    <w:p w14:paraId="4AA87104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Záruka za jakost, odpovědnost za vady</w:t>
      </w:r>
    </w:p>
    <w:p w14:paraId="71AF6E05" w14:textId="354D4601" w:rsidR="0037255B" w:rsidRPr="0037255B" w:rsidRDefault="0037255B" w:rsidP="0037255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6F22A3">
        <w:rPr>
          <w:rFonts w:asciiTheme="minorHAnsi" w:hAnsiTheme="minorHAnsi" w:cstheme="minorHAnsi"/>
          <w:sz w:val="22"/>
          <w:szCs w:val="22"/>
        </w:rPr>
        <w:t>o</w:t>
      </w:r>
      <w:r w:rsidRPr="0037255B">
        <w:rPr>
          <w:rFonts w:asciiTheme="minorHAnsi" w:hAnsiTheme="minorHAnsi" w:cstheme="minorHAnsi"/>
          <w:sz w:val="22"/>
          <w:szCs w:val="22"/>
        </w:rPr>
        <w:t>bjednateli záruku za jakost předmětu plnění v délce 24 měsíců. Běh záruční doby započne dnem následujícím po dni předání</w:t>
      </w:r>
      <w:r w:rsidR="001F433E">
        <w:rPr>
          <w:rFonts w:asciiTheme="minorHAnsi" w:hAnsiTheme="minorHAnsi" w:cstheme="minorHAnsi"/>
          <w:sz w:val="22"/>
          <w:szCs w:val="22"/>
        </w:rPr>
        <w:t xml:space="preserve"> </w:t>
      </w:r>
      <w:r w:rsidR="005C2C9F">
        <w:rPr>
          <w:rFonts w:asciiTheme="minorHAnsi" w:hAnsiTheme="minorHAnsi" w:cstheme="minorHAnsi"/>
          <w:sz w:val="22"/>
          <w:szCs w:val="22"/>
        </w:rPr>
        <w:t>kompletního díla</w:t>
      </w: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="006F22A3">
        <w:rPr>
          <w:rFonts w:asciiTheme="minorHAnsi" w:hAnsiTheme="minorHAnsi" w:cstheme="minorHAnsi"/>
          <w:sz w:val="22"/>
          <w:szCs w:val="22"/>
        </w:rPr>
        <w:t>o</w:t>
      </w:r>
      <w:r w:rsidRPr="0037255B">
        <w:rPr>
          <w:rFonts w:asciiTheme="minorHAnsi" w:hAnsiTheme="minorHAnsi" w:cstheme="minorHAnsi"/>
          <w:sz w:val="22"/>
          <w:szCs w:val="22"/>
        </w:rPr>
        <w:t xml:space="preserve">bjednateli bez vad a nedodělků. </w:t>
      </w:r>
    </w:p>
    <w:p w14:paraId="4AA8712F" w14:textId="77777777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AA87130" w14:textId="4D2C3B21" w:rsidR="005B5CA4" w:rsidRPr="0037255B" w:rsidRDefault="0017401B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</w:t>
      </w:r>
      <w:r w:rsidR="005B5CA4" w:rsidRPr="0037255B">
        <w:rPr>
          <w:rFonts w:asciiTheme="minorHAnsi" w:hAnsiTheme="minorHAnsi" w:cstheme="minorHAnsi"/>
          <w:b/>
          <w:sz w:val="22"/>
          <w:szCs w:val="22"/>
        </w:rPr>
        <w:t>.</w:t>
      </w:r>
    </w:p>
    <w:p w14:paraId="4AA87131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Smluvní sankce</w:t>
      </w:r>
    </w:p>
    <w:p w14:paraId="4AA87132" w14:textId="22279283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Pro případ prodlení zhotovitele s jakýmkoliv termínem dle čl. V</w:t>
      </w:r>
      <w:r w:rsidR="00C93F4A">
        <w:rPr>
          <w:rFonts w:asciiTheme="minorHAnsi" w:hAnsiTheme="minorHAnsi" w:cstheme="minorHAnsi"/>
          <w:sz w:val="22"/>
          <w:szCs w:val="22"/>
        </w:rPr>
        <w:t>.</w:t>
      </w:r>
      <w:r w:rsidRPr="0037255B">
        <w:rPr>
          <w:rFonts w:asciiTheme="minorHAnsi" w:hAnsiTheme="minorHAnsi" w:cstheme="minorHAnsi"/>
          <w:sz w:val="22"/>
          <w:szCs w:val="22"/>
        </w:rPr>
        <w:t xml:space="preserve"> této smlouvy, si smluvní strany sjednávají ve prospěch objednatele smluvní pokutu ve výši </w:t>
      </w:r>
      <w:r w:rsidR="0017401B">
        <w:rPr>
          <w:rFonts w:asciiTheme="minorHAnsi" w:hAnsiTheme="minorHAnsi" w:cstheme="minorHAnsi"/>
          <w:sz w:val="22"/>
          <w:szCs w:val="22"/>
        </w:rPr>
        <w:t>100,- 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bez DPH, za každý, byť i jen započatý den prodlení. </w:t>
      </w:r>
    </w:p>
    <w:p w14:paraId="4AA87133" w14:textId="3CEEB8DE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Pro případ prodlení zhotovitele s odstraněním vad nebo nedodělků vyplývajících z přejímacího řízení, nebo zjištěných v záruční době si smluvní strany sjednávají ve prospěch objednatele smluvní pokutu ve výši </w:t>
      </w:r>
      <w:r w:rsidR="0017401B">
        <w:rPr>
          <w:rFonts w:asciiTheme="minorHAnsi" w:hAnsiTheme="minorHAnsi" w:cstheme="minorHAnsi"/>
          <w:sz w:val="22"/>
          <w:szCs w:val="22"/>
        </w:rPr>
        <w:t>500,- Kč</w:t>
      </w:r>
      <w:r w:rsidRPr="0037255B">
        <w:rPr>
          <w:rFonts w:asciiTheme="minorHAnsi" w:hAnsiTheme="minorHAnsi" w:cstheme="minorHAnsi"/>
          <w:sz w:val="22"/>
          <w:szCs w:val="22"/>
        </w:rPr>
        <w:t xml:space="preserve"> bez DPH za každý, byť i jen započatý den prodlení.</w:t>
      </w:r>
    </w:p>
    <w:p w14:paraId="4AA87134" w14:textId="77777777" w:rsidR="005B5CA4" w:rsidRPr="0037255B" w:rsidRDefault="005B5CA4" w:rsidP="005B5CA4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Pro případ prodlení zhotovitele s plněním jakýchkoli peněžitých závazků podle této smlouvy si smluvní strany sjednávají úrok z prodlení ve výši 0,01 % z dlužné částky včetně DPH za každý, byť i započatý den prodlení.</w:t>
      </w:r>
    </w:p>
    <w:p w14:paraId="4AA8713A" w14:textId="71FF6FC7" w:rsidR="005B5CA4" w:rsidRPr="0017401B" w:rsidRDefault="005B5CA4" w:rsidP="0017401B">
      <w:pPr>
        <w:widowControl w:val="0"/>
        <w:numPr>
          <w:ilvl w:val="0"/>
          <w:numId w:val="9"/>
        </w:numPr>
        <w:tabs>
          <w:tab w:val="clear" w:pos="840"/>
          <w:tab w:val="num" w:pos="360"/>
          <w:tab w:val="left" w:pos="4536"/>
        </w:tabs>
        <w:snapToGrid w:val="0"/>
        <w:spacing w:before="0" w:after="120" w:line="240" w:lineRule="auto"/>
        <w:ind w:left="360" w:hanging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pacing w:val="-3"/>
          <w:sz w:val="22"/>
          <w:szCs w:val="22"/>
        </w:rPr>
        <w:t>Jakákoli smluvní pokuta sjednaná podle této smlouvy je splatná do 30 dnů od jejího uplatnění objednatelem nebo zhotovitelem.</w:t>
      </w:r>
    </w:p>
    <w:p w14:paraId="4AA8715B" w14:textId="74577262" w:rsidR="005B5CA4" w:rsidRPr="0037255B" w:rsidRDefault="005B5CA4" w:rsidP="005B5CA4">
      <w:pPr>
        <w:widowControl w:val="0"/>
        <w:tabs>
          <w:tab w:val="left" w:pos="284"/>
          <w:tab w:val="left" w:pos="9072"/>
        </w:tabs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t>X.</w:t>
      </w:r>
    </w:p>
    <w:p w14:paraId="4AA8715C" w14:textId="50619626" w:rsidR="005B5CA4" w:rsidRPr="0037255B" w:rsidRDefault="002A0168" w:rsidP="005B5CA4">
      <w:pPr>
        <w:widowControl w:val="0"/>
        <w:tabs>
          <w:tab w:val="left" w:pos="284"/>
          <w:tab w:val="left" w:pos="9072"/>
        </w:tabs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Pověřené osoby</w:t>
      </w:r>
    </w:p>
    <w:p w14:paraId="0CD52902" w14:textId="4ACA14CF" w:rsidR="0017401B" w:rsidRPr="007E6CDE" w:rsidRDefault="0017401B" w:rsidP="007E6CDE">
      <w:pPr>
        <w:widowControl w:val="0"/>
        <w:numPr>
          <w:ilvl w:val="0"/>
          <w:numId w:val="11"/>
        </w:numPr>
        <w:tabs>
          <w:tab w:val="clear" w:pos="720"/>
          <w:tab w:val="num" w:pos="360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>Osobami oprávněnými k</w:t>
      </w:r>
      <w:r w:rsidR="00967A32">
        <w:rPr>
          <w:rFonts w:asciiTheme="minorHAnsi" w:hAnsiTheme="minorHAnsi" w:cstheme="minorHAnsi"/>
          <w:sz w:val="22"/>
          <w:szCs w:val="22"/>
        </w:rPr>
        <w:t> </w:t>
      </w:r>
      <w:r w:rsidR="00470911">
        <w:rPr>
          <w:rFonts w:asciiTheme="minorHAnsi" w:hAnsiTheme="minorHAnsi" w:cstheme="minorHAnsi"/>
          <w:sz w:val="22"/>
          <w:szCs w:val="22"/>
        </w:rPr>
        <w:t>jednání</w:t>
      </w:r>
      <w:r w:rsidR="00967A32">
        <w:rPr>
          <w:rFonts w:asciiTheme="minorHAnsi" w:hAnsiTheme="minorHAnsi" w:cstheme="minorHAnsi"/>
          <w:sz w:val="22"/>
          <w:szCs w:val="22"/>
        </w:rPr>
        <w:t xml:space="preserve"> při kontrole a převzetí díla tyto osoby</w:t>
      </w:r>
      <w:r w:rsidRPr="007E6CDE">
        <w:rPr>
          <w:rFonts w:asciiTheme="minorHAnsi" w:hAnsiTheme="minorHAnsi" w:cstheme="minorHAnsi"/>
          <w:sz w:val="22"/>
          <w:szCs w:val="22"/>
        </w:rPr>
        <w:t>:</w:t>
      </w:r>
    </w:p>
    <w:p w14:paraId="645EE55B" w14:textId="458D1D58" w:rsidR="0017401B" w:rsidRPr="007E6CDE" w:rsidRDefault="0017401B" w:rsidP="007E6CDE">
      <w:pPr>
        <w:pStyle w:val="Odstavecseseznamem"/>
        <w:widowControl w:val="0"/>
        <w:numPr>
          <w:ilvl w:val="0"/>
          <w:numId w:val="34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5A0746">
        <w:rPr>
          <w:rFonts w:asciiTheme="minorHAnsi" w:hAnsiTheme="minorHAnsi" w:cstheme="minorHAnsi"/>
          <w:sz w:val="22"/>
          <w:szCs w:val="22"/>
        </w:rPr>
        <w:t>o</w:t>
      </w:r>
      <w:r w:rsidRPr="007E6CDE">
        <w:rPr>
          <w:rFonts w:asciiTheme="minorHAnsi" w:hAnsiTheme="minorHAnsi" w:cstheme="minorHAnsi"/>
          <w:sz w:val="22"/>
          <w:szCs w:val="22"/>
        </w:rPr>
        <w:t>bjednatele:</w:t>
      </w:r>
    </w:p>
    <w:p w14:paraId="3F04FF91" w14:textId="77777777" w:rsidR="00DF4B56" w:rsidRDefault="00DF4B56" w:rsidP="007E6CDE">
      <w:pPr>
        <w:pStyle w:val="Odstavecseseznamem"/>
        <w:widowControl w:val="0"/>
        <w:spacing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01843F5D" w14:textId="4B4206A0" w:rsidR="0017401B" w:rsidRPr="007E6CDE" w:rsidRDefault="0017401B" w:rsidP="007E6CDE">
      <w:pPr>
        <w:pStyle w:val="Odstavecseseznamem"/>
        <w:widowControl w:val="0"/>
        <w:spacing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7F8E0E" w14:textId="3E120209" w:rsidR="0017401B" w:rsidRPr="007E6CDE" w:rsidRDefault="0017401B" w:rsidP="007E6CDE">
      <w:pPr>
        <w:pStyle w:val="Odstavecseseznamem"/>
        <w:widowControl w:val="0"/>
        <w:numPr>
          <w:ilvl w:val="0"/>
          <w:numId w:val="34"/>
        </w:numPr>
        <w:spacing w:before="0" w:after="0" w:line="240" w:lineRule="auto"/>
        <w:rPr>
          <w:rFonts w:asciiTheme="minorHAnsi" w:hAnsiTheme="minorHAnsi" w:cstheme="minorHAnsi"/>
          <w:sz w:val="22"/>
          <w:szCs w:val="22"/>
        </w:rPr>
      </w:pPr>
      <w:r w:rsidRPr="007E6CDE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5A0746">
        <w:rPr>
          <w:rFonts w:asciiTheme="minorHAnsi" w:hAnsiTheme="minorHAnsi" w:cstheme="minorHAnsi"/>
          <w:sz w:val="22"/>
          <w:szCs w:val="22"/>
        </w:rPr>
        <w:t>z</w:t>
      </w:r>
      <w:r w:rsidRPr="007E6CDE">
        <w:rPr>
          <w:rFonts w:asciiTheme="minorHAnsi" w:hAnsiTheme="minorHAnsi" w:cstheme="minorHAnsi"/>
          <w:sz w:val="22"/>
          <w:szCs w:val="22"/>
        </w:rPr>
        <w:t xml:space="preserve">hotovitele: </w:t>
      </w:r>
    </w:p>
    <w:p w14:paraId="262F1197" w14:textId="77777777" w:rsidR="00ED7ABA" w:rsidRDefault="00ED7ABA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04B2364F" w14:textId="77777777" w:rsidR="00DF4B56" w:rsidRDefault="00DF4B56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257A5E8B" w14:textId="77777777" w:rsidR="00DF4B56" w:rsidRDefault="00DF4B56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5BA3E46C" w14:textId="77777777" w:rsidR="00DF4B56" w:rsidRDefault="00DF4B56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561BAF3C" w14:textId="77777777" w:rsidR="00DF4B56" w:rsidRDefault="00DF4B56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22BF7F53" w14:textId="77777777" w:rsidR="00ED7ABA" w:rsidRDefault="00ED7ABA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3D836495" w14:textId="77777777" w:rsidR="0060187D" w:rsidRDefault="0060187D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183D5D6D" w14:textId="77777777" w:rsidR="0060187D" w:rsidRDefault="0060187D" w:rsidP="00ED7ABA">
      <w:pPr>
        <w:pStyle w:val="Odstavecseseznamem"/>
        <w:widowControl w:val="0"/>
        <w:spacing w:before="0" w:after="0" w:line="240" w:lineRule="auto"/>
        <w:ind w:left="927"/>
        <w:rPr>
          <w:rFonts w:asciiTheme="minorHAnsi" w:hAnsiTheme="minorHAnsi" w:cstheme="minorHAnsi"/>
          <w:sz w:val="22"/>
          <w:szCs w:val="22"/>
        </w:rPr>
      </w:pPr>
    </w:p>
    <w:p w14:paraId="4AA87176" w14:textId="59CC1442" w:rsidR="005B5CA4" w:rsidRPr="0037255B" w:rsidRDefault="005B5CA4" w:rsidP="005B5CA4">
      <w:pPr>
        <w:widowControl w:val="0"/>
        <w:snapToGrid w:val="0"/>
        <w:spacing w:before="0" w:after="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55B">
        <w:rPr>
          <w:rFonts w:asciiTheme="minorHAnsi" w:hAnsiTheme="minorHAnsi" w:cstheme="minorHAnsi"/>
          <w:b/>
          <w:sz w:val="22"/>
          <w:szCs w:val="22"/>
        </w:rPr>
        <w:lastRenderedPageBreak/>
        <w:t>XI.</w:t>
      </w:r>
    </w:p>
    <w:p w14:paraId="4AA87177" w14:textId="77777777" w:rsidR="005B5CA4" w:rsidRPr="0037255B" w:rsidRDefault="005B5CA4" w:rsidP="005B5CA4">
      <w:pPr>
        <w:widowControl w:val="0"/>
        <w:snapToGrid w:val="0"/>
        <w:spacing w:before="0" w:after="120" w:line="24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255B">
        <w:rPr>
          <w:rFonts w:asciiTheme="minorHAnsi" w:hAnsiTheme="minorHAnsi" w:cstheme="minorHAnsi"/>
          <w:b/>
          <w:sz w:val="22"/>
          <w:szCs w:val="22"/>
          <w:u w:val="single"/>
        </w:rPr>
        <w:t>Závěrečná ustanovení</w:t>
      </w:r>
    </w:p>
    <w:p w14:paraId="6F3C615F" w14:textId="51795081" w:rsidR="00687BF8" w:rsidRPr="00905252" w:rsidRDefault="00687BF8" w:rsidP="004C4957">
      <w:pPr>
        <w:widowControl w:val="0"/>
        <w:numPr>
          <w:ilvl w:val="0"/>
          <w:numId w:val="40"/>
        </w:numPr>
        <w:tabs>
          <w:tab w:val="left" w:pos="284"/>
        </w:tabs>
        <w:suppressAutoHyphens/>
        <w:snapToGrid w:val="0"/>
        <w:spacing w:before="0" w:after="120" w:line="240" w:lineRule="auto"/>
        <w:ind w:left="320"/>
        <w:rPr>
          <w:rFonts w:asciiTheme="minorHAnsi" w:hAnsiTheme="minorHAnsi" w:cstheme="minorHAnsi"/>
          <w:sz w:val="22"/>
          <w:szCs w:val="22"/>
        </w:rPr>
      </w:pPr>
      <w:r w:rsidRPr="004C4957">
        <w:rPr>
          <w:rFonts w:asciiTheme="minorHAnsi" w:hAnsiTheme="minorHAnsi" w:cs="Arial"/>
          <w:sz w:val="22"/>
          <w:szCs w:val="22"/>
        </w:rPr>
        <w:t xml:space="preserve">Práva a povinnosti Smluvních stran, které nejsou výslovně upraveny touto </w:t>
      </w:r>
      <w:r w:rsidRPr="00905252">
        <w:rPr>
          <w:rFonts w:asciiTheme="minorHAnsi" w:hAnsiTheme="minorHAnsi" w:cs="Arial"/>
          <w:sz w:val="22"/>
          <w:szCs w:val="22"/>
        </w:rPr>
        <w:t>s</w:t>
      </w:r>
      <w:r w:rsidRPr="004C4957">
        <w:rPr>
          <w:rFonts w:asciiTheme="minorHAnsi" w:hAnsiTheme="minorHAnsi" w:cs="Arial"/>
          <w:sz w:val="22"/>
          <w:szCs w:val="22"/>
        </w:rPr>
        <w:t>mlouvou, se řídí ustanoveními</w:t>
      </w:r>
      <w:r w:rsidRPr="004C4957">
        <w:rPr>
          <w:rFonts w:asciiTheme="minorHAnsi" w:hAnsiTheme="minorHAnsi"/>
          <w:sz w:val="22"/>
          <w:szCs w:val="22"/>
        </w:rPr>
        <w:t xml:space="preserve"> </w:t>
      </w:r>
      <w:r w:rsidRPr="00905252">
        <w:rPr>
          <w:rFonts w:asciiTheme="minorHAnsi" w:hAnsiTheme="minorHAnsi"/>
          <w:sz w:val="22"/>
          <w:szCs w:val="22"/>
        </w:rPr>
        <w:t>o</w:t>
      </w:r>
      <w:r w:rsidRPr="004C4957">
        <w:rPr>
          <w:rFonts w:asciiTheme="minorHAnsi" w:hAnsiTheme="minorHAnsi"/>
          <w:sz w:val="22"/>
          <w:szCs w:val="22"/>
        </w:rPr>
        <w:t>bčanského zákoníku.</w:t>
      </w:r>
    </w:p>
    <w:p w14:paraId="4AA8717C" w14:textId="4330E060" w:rsidR="005B5CA4" w:rsidRPr="0037255B" w:rsidRDefault="005B5CA4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Měnit nebo doplňovat text této smlouvy je možné jen formou písemných a očíslovaných dodatků podepsaných oběma smluvními stranami.</w:t>
      </w:r>
    </w:p>
    <w:p w14:paraId="4AA8717E" w14:textId="72ACCD11" w:rsidR="005B5CA4" w:rsidRDefault="0077438C" w:rsidP="0077438C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77438C">
        <w:rPr>
          <w:rFonts w:asciiTheme="minorHAnsi" w:hAnsiTheme="minorHAnsi" w:cstheme="minorHAnsi"/>
          <w:sz w:val="22"/>
          <w:szCs w:val="22"/>
        </w:rPr>
        <w:t xml:space="preserve">Smluvní strany se zavazují řešit případné spory vzniklé z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7438C">
        <w:rPr>
          <w:rFonts w:asciiTheme="minorHAnsi" w:hAnsiTheme="minorHAnsi" w:cstheme="minorHAnsi"/>
          <w:sz w:val="22"/>
          <w:szCs w:val="22"/>
        </w:rPr>
        <w:t xml:space="preserve">mlouvy vždy nejprve vzájemným jednáním. Pokud jedna ze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7438C">
        <w:rPr>
          <w:rFonts w:asciiTheme="minorHAnsi" w:hAnsiTheme="minorHAnsi" w:cstheme="minorHAnsi"/>
          <w:sz w:val="22"/>
          <w:szCs w:val="22"/>
        </w:rPr>
        <w:t>mluvních stran sdělí druhé straně, že pokládá pokus o smír za nemožný, bude spor řešen rozhodnutím soudu</w:t>
      </w:r>
      <w:r w:rsidR="005B5CA4" w:rsidRPr="0037255B">
        <w:rPr>
          <w:rFonts w:asciiTheme="minorHAnsi" w:hAnsiTheme="minorHAnsi" w:cstheme="minorHAnsi"/>
          <w:sz w:val="22"/>
          <w:szCs w:val="22"/>
        </w:rPr>
        <w:t>.</w:t>
      </w:r>
    </w:p>
    <w:p w14:paraId="3BF40392" w14:textId="6B302A69" w:rsidR="00F2019E" w:rsidRDefault="00F2019E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F2019E">
        <w:rPr>
          <w:rFonts w:asciiTheme="minorHAnsi" w:hAnsiTheme="minorHAnsi" w:cstheme="minorHAnsi"/>
          <w:sz w:val="22"/>
          <w:szCs w:val="22"/>
        </w:rPr>
        <w:t>Tato smlouva nabývá platnosti dnem jejího podpisu oprávněnými zástupci obou smluvních stran.</w:t>
      </w:r>
    </w:p>
    <w:p w14:paraId="67F258D9" w14:textId="53B80255" w:rsidR="00BF7E91" w:rsidRPr="00BF7E91" w:rsidRDefault="00BF7E91" w:rsidP="00BF7E91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BF7E91">
        <w:rPr>
          <w:rFonts w:asciiTheme="minorHAnsi" w:hAnsiTheme="minorHAnsi" w:cstheme="minorHAnsi"/>
          <w:sz w:val="22"/>
          <w:szCs w:val="22"/>
        </w:rPr>
        <w:t xml:space="preserve">Smluvní strany berou na vědomí, že tato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F7E91">
        <w:rPr>
          <w:rFonts w:asciiTheme="minorHAnsi" w:hAnsiTheme="minorHAnsi" w:cstheme="minorHAnsi"/>
          <w:sz w:val="22"/>
          <w:szCs w:val="22"/>
        </w:rPr>
        <w:t xml:space="preserve">mlouva a její dodatky budou uveřejněny prostřednictvím registru smluv podle zákona </w:t>
      </w:r>
      <w:r w:rsidRPr="004C4957">
        <w:rPr>
          <w:rFonts w:asciiTheme="minorHAnsi" w:hAnsiTheme="minorHAnsi" w:cstheme="minorHAnsi"/>
          <w:sz w:val="22"/>
          <w:szCs w:val="22"/>
        </w:rPr>
        <w:t>o registru smluv</w:t>
      </w:r>
      <w:r w:rsidRPr="00BF7E91">
        <w:rPr>
          <w:rFonts w:asciiTheme="minorHAnsi" w:hAnsiTheme="minorHAnsi" w:cstheme="minorHAnsi"/>
          <w:sz w:val="22"/>
          <w:szCs w:val="22"/>
        </w:rPr>
        <w:t xml:space="preserve">. Tato Smlouva i jakékoliv dodatky k této Smlouvě se stanou účinnými nejdříve dnem jejich uveřejnění v souladu s ustanovením § 5 </w:t>
      </w:r>
      <w:r w:rsidR="001B555A">
        <w:rPr>
          <w:rFonts w:asciiTheme="minorHAnsi" w:hAnsiTheme="minorHAnsi" w:cstheme="minorHAnsi"/>
          <w:sz w:val="22"/>
          <w:szCs w:val="22"/>
        </w:rPr>
        <w:t>z</w:t>
      </w:r>
      <w:r w:rsidRPr="00BF7E91">
        <w:rPr>
          <w:rFonts w:asciiTheme="minorHAnsi" w:hAnsiTheme="minorHAnsi" w:cstheme="minorHAnsi"/>
          <w:sz w:val="22"/>
          <w:szCs w:val="22"/>
        </w:rPr>
        <w:t>ákona o registru smluv.</w:t>
      </w:r>
    </w:p>
    <w:p w14:paraId="4AA3A891" w14:textId="69BD4792" w:rsidR="00B21822" w:rsidRPr="0037255B" w:rsidRDefault="00097B0E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 xml:space="preserve">hotovitel výslovně souhlasí se zveřejněním celého znění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7B0E">
        <w:rPr>
          <w:rFonts w:asciiTheme="minorHAnsi" w:hAnsiTheme="minorHAnsi" w:cstheme="minorHAnsi"/>
          <w:sz w:val="22"/>
          <w:szCs w:val="22"/>
        </w:rPr>
        <w:t xml:space="preserve">mlouvy včetně jejích změn a dodatků v registru smluv v souladu se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 xml:space="preserve">ákonem o registru smluv. Souhlas uděluje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97B0E">
        <w:rPr>
          <w:rFonts w:asciiTheme="minorHAnsi" w:hAnsiTheme="minorHAnsi" w:cstheme="minorHAnsi"/>
          <w:sz w:val="22"/>
          <w:szCs w:val="22"/>
        </w:rPr>
        <w:t>hotovitel na dobu neurčitou</w:t>
      </w:r>
    </w:p>
    <w:p w14:paraId="4AA8717F" w14:textId="77777777" w:rsidR="005B5CA4" w:rsidRPr="0037255B" w:rsidRDefault="005B5CA4" w:rsidP="004C4957">
      <w:pPr>
        <w:widowControl w:val="0"/>
        <w:numPr>
          <w:ilvl w:val="0"/>
          <w:numId w:val="15"/>
        </w:numPr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 </w:t>
      </w:r>
      <w:r w:rsidRPr="0037255B">
        <w:rPr>
          <w:rFonts w:asciiTheme="minorHAnsi" w:hAnsiTheme="minorHAnsi" w:cstheme="minorHAnsi"/>
          <w:noProof/>
          <w:sz w:val="22"/>
          <w:szCs w:val="22"/>
        </w:rPr>
        <w:t>Nedílnou součástí smlouvy jsou tyto přílohy:</w:t>
      </w:r>
      <w:r w:rsidRPr="0037255B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</w:t>
      </w:r>
    </w:p>
    <w:p w14:paraId="4AA87184" w14:textId="603DF78C" w:rsidR="00B768BE" w:rsidRPr="0037255B" w:rsidRDefault="005B5CA4" w:rsidP="0037255B">
      <w:pPr>
        <w:widowControl w:val="0"/>
        <w:tabs>
          <w:tab w:val="left" w:pos="1985"/>
        </w:tabs>
        <w:snapToGrid w:val="0"/>
        <w:spacing w:before="0" w:after="12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 xml:space="preserve">Příloha č. 1 – </w:t>
      </w:r>
      <w:r w:rsidR="00FA49B2">
        <w:rPr>
          <w:rFonts w:asciiTheme="minorHAnsi" w:hAnsiTheme="minorHAnsi" w:cstheme="minorHAnsi"/>
          <w:sz w:val="22"/>
          <w:szCs w:val="22"/>
        </w:rPr>
        <w:t>c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enová nabídka </w:t>
      </w:r>
    </w:p>
    <w:p w14:paraId="4AA87186" w14:textId="08E163DC" w:rsidR="005B5CA4" w:rsidRDefault="005B5CA4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 w:rsidRPr="0037255B">
        <w:rPr>
          <w:rFonts w:asciiTheme="minorHAnsi" w:hAnsiTheme="minorHAnsi" w:cstheme="minorHAnsi"/>
          <w:sz w:val="22"/>
          <w:szCs w:val="22"/>
        </w:rPr>
        <w:t>Tato smlouva je vyhotovena v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e </w:t>
      </w:r>
      <w:r w:rsidR="00FC1F2B">
        <w:rPr>
          <w:rFonts w:asciiTheme="minorHAnsi" w:hAnsiTheme="minorHAnsi" w:cstheme="minorHAnsi"/>
          <w:sz w:val="22"/>
          <w:szCs w:val="22"/>
        </w:rPr>
        <w:t>tři (</w:t>
      </w:r>
      <w:r w:rsidR="0037255B" w:rsidRPr="0037255B">
        <w:rPr>
          <w:rFonts w:asciiTheme="minorHAnsi" w:hAnsiTheme="minorHAnsi" w:cstheme="minorHAnsi"/>
          <w:sz w:val="22"/>
          <w:szCs w:val="22"/>
        </w:rPr>
        <w:t>3</w:t>
      </w:r>
      <w:r w:rsidR="00FC1F2B">
        <w:rPr>
          <w:rFonts w:asciiTheme="minorHAnsi" w:hAnsiTheme="minorHAnsi" w:cstheme="minorHAnsi"/>
          <w:sz w:val="22"/>
          <w:szCs w:val="22"/>
        </w:rPr>
        <w:t>)</w:t>
      </w:r>
      <w:r w:rsidR="0037255B" w:rsidRPr="0037255B">
        <w:rPr>
          <w:rFonts w:asciiTheme="minorHAnsi" w:hAnsiTheme="minorHAnsi" w:cstheme="minorHAnsi"/>
          <w:sz w:val="22"/>
          <w:szCs w:val="22"/>
        </w:rPr>
        <w:t xml:space="preserve"> vy</w:t>
      </w:r>
      <w:r w:rsidRPr="0037255B">
        <w:rPr>
          <w:rFonts w:asciiTheme="minorHAnsi" w:hAnsiTheme="minorHAnsi" w:cstheme="minorHAnsi"/>
          <w:sz w:val="22"/>
          <w:szCs w:val="22"/>
        </w:rPr>
        <w:t xml:space="preserve">hotoveních, s platností originálu, z nichž objednatel obdrží </w:t>
      </w:r>
      <w:r w:rsidR="0037255B" w:rsidRPr="0037255B">
        <w:rPr>
          <w:rFonts w:asciiTheme="minorHAnsi" w:hAnsiTheme="minorHAnsi" w:cstheme="minorHAnsi"/>
          <w:sz w:val="22"/>
          <w:szCs w:val="22"/>
        </w:rPr>
        <w:t>dvě</w:t>
      </w:r>
      <w:r w:rsidR="00FC1F2B">
        <w:rPr>
          <w:rFonts w:asciiTheme="minorHAnsi" w:hAnsiTheme="minorHAnsi" w:cstheme="minorHAnsi"/>
          <w:sz w:val="22"/>
          <w:szCs w:val="22"/>
        </w:rPr>
        <w:t xml:space="preserve"> (2)</w:t>
      </w:r>
      <w:r w:rsidRPr="0037255B">
        <w:rPr>
          <w:rFonts w:asciiTheme="minorHAnsi" w:hAnsiTheme="minorHAnsi" w:cstheme="minorHAnsi"/>
          <w:sz w:val="22"/>
          <w:szCs w:val="22"/>
        </w:rPr>
        <w:t xml:space="preserve"> vyhotovení a zhotovitel </w:t>
      </w:r>
      <w:r w:rsidR="0037255B" w:rsidRPr="0037255B">
        <w:rPr>
          <w:rFonts w:asciiTheme="minorHAnsi" w:hAnsiTheme="minorHAnsi" w:cstheme="minorHAnsi"/>
          <w:sz w:val="22"/>
          <w:szCs w:val="22"/>
        </w:rPr>
        <w:t>jedno</w:t>
      </w:r>
      <w:r w:rsidR="003031BC">
        <w:rPr>
          <w:rFonts w:asciiTheme="minorHAnsi" w:hAnsiTheme="minorHAnsi" w:cstheme="minorHAnsi"/>
          <w:sz w:val="22"/>
          <w:szCs w:val="22"/>
        </w:rPr>
        <w:t xml:space="preserve"> (1)</w:t>
      </w:r>
      <w:r w:rsidRPr="0037255B">
        <w:rPr>
          <w:rFonts w:asciiTheme="minorHAnsi" w:hAnsiTheme="minorHAnsi" w:cstheme="minorHAnsi"/>
          <w:sz w:val="22"/>
          <w:szCs w:val="22"/>
        </w:rPr>
        <w:t xml:space="preserve"> vyhotovení.</w:t>
      </w:r>
      <w:r w:rsidR="00C75A21" w:rsidRPr="00C75A21">
        <w:t xml:space="preserve"> 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Pro případ, že tato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mlouva je uzavírána elektronicky za využití uznávaných elektronických podpisů, je vyhotovena v jednom (1) provedení, na kterém jsou zaznamenány uznávané elektronické podpisy zástupců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 xml:space="preserve">mluvních stran oprávněných tuto </w:t>
      </w:r>
      <w:r w:rsidR="00C75A21">
        <w:rPr>
          <w:rFonts w:asciiTheme="minorHAnsi" w:hAnsiTheme="minorHAnsi" w:cstheme="minorHAnsi"/>
          <w:sz w:val="22"/>
          <w:szCs w:val="22"/>
        </w:rPr>
        <w:t>s</w:t>
      </w:r>
      <w:r w:rsidR="00C75A21" w:rsidRPr="00C75A21">
        <w:rPr>
          <w:rFonts w:asciiTheme="minorHAnsi" w:hAnsiTheme="minorHAnsi" w:cstheme="minorHAnsi"/>
          <w:sz w:val="22"/>
          <w:szCs w:val="22"/>
        </w:rPr>
        <w:t>mlouvu uzavřít</w:t>
      </w:r>
      <w:r w:rsidR="00FC1F2B">
        <w:rPr>
          <w:rFonts w:asciiTheme="minorHAnsi" w:hAnsiTheme="minorHAnsi" w:cstheme="minorHAnsi"/>
          <w:sz w:val="22"/>
          <w:szCs w:val="22"/>
        </w:rPr>
        <w:t>.</w:t>
      </w:r>
    </w:p>
    <w:p w14:paraId="4337AA8B" w14:textId="4AD42EAB" w:rsidR="00FC1F2B" w:rsidRDefault="00D9724B" w:rsidP="004C4957">
      <w:pPr>
        <w:widowControl w:val="0"/>
        <w:numPr>
          <w:ilvl w:val="0"/>
          <w:numId w:val="15"/>
        </w:numPr>
        <w:tabs>
          <w:tab w:val="left" w:pos="426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</w:t>
      </w:r>
      <w:r w:rsidRPr="00D9724B">
        <w:rPr>
          <w:rFonts w:asciiTheme="minorHAnsi" w:hAnsiTheme="minorHAnsi" w:cstheme="minorHAnsi"/>
          <w:sz w:val="22"/>
          <w:szCs w:val="22"/>
        </w:rPr>
        <w:t xml:space="preserve">luvní strany prohlašují, že je jim znám obsah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9724B">
        <w:rPr>
          <w:rFonts w:asciiTheme="minorHAnsi" w:hAnsiTheme="minorHAnsi" w:cstheme="minorHAnsi"/>
          <w:sz w:val="22"/>
          <w:szCs w:val="22"/>
        </w:rPr>
        <w:t xml:space="preserve">mlouvy včetně příloh, že s jejím obsahem souhlasí, a že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9724B">
        <w:rPr>
          <w:rFonts w:asciiTheme="minorHAnsi" w:hAnsiTheme="minorHAnsi" w:cstheme="minorHAnsi"/>
          <w:sz w:val="22"/>
          <w:szCs w:val="22"/>
        </w:rPr>
        <w:t>mlouvu uzavírají svobodně, nikoliv v tísni či za nevýhodných podmínek a na důkaz toho připojují své podpisy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38912D5" w14:textId="77777777" w:rsidR="00CF2FD0" w:rsidRDefault="00CF2FD0" w:rsidP="00CF2FD0">
      <w:pPr>
        <w:widowControl w:val="0"/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p w14:paraId="6ECCA217" w14:textId="77777777" w:rsidR="00CF2FD0" w:rsidRPr="0037255B" w:rsidRDefault="00CF2FD0" w:rsidP="004C4957">
      <w:pPr>
        <w:widowControl w:val="0"/>
        <w:tabs>
          <w:tab w:val="left" w:pos="284"/>
        </w:tabs>
        <w:snapToGrid w:val="0"/>
        <w:spacing w:before="0" w:after="12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37255B" w:rsidRPr="0037255B" w14:paraId="3E094B5F" w14:textId="77777777" w:rsidTr="00464099">
        <w:trPr>
          <w:trHeight w:val="2281"/>
        </w:trPr>
        <w:tc>
          <w:tcPr>
            <w:tcW w:w="4602" w:type="dxa"/>
            <w:shd w:val="clear" w:color="auto" w:fill="auto"/>
          </w:tcPr>
          <w:p w14:paraId="218443B5" w14:textId="178399D4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2628CE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F84D90" w14:textId="6E85A84C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="00322495">
              <w:rPr>
                <w:rFonts w:asciiTheme="minorHAnsi" w:hAnsiTheme="minorHAnsi" w:cstheme="minorHAnsi"/>
                <w:sz w:val="22"/>
                <w:szCs w:val="22"/>
              </w:rPr>
              <w:t>9.12.2024</w:t>
            </w:r>
          </w:p>
          <w:p w14:paraId="54C46846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132E7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6A89DC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76A66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751D9E4A" w14:textId="77777777" w:rsidR="00CF2FD0" w:rsidRDefault="00CF2FD0" w:rsidP="00CF2FD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Muzeum hlavního města Prahy, </w:t>
            </w:r>
          </w:p>
          <w:p w14:paraId="0E3FDDA1" w14:textId="4E9CEC2F" w:rsidR="00CF2FD0" w:rsidRPr="0037255B" w:rsidRDefault="00CF2FD0" w:rsidP="00CF2FD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příspěvková organizace</w:t>
            </w:r>
          </w:p>
          <w:p w14:paraId="176A1A9D" w14:textId="77777777" w:rsidR="00CF2FD0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F9D512" w14:textId="15F7CFF1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RNDr. Ing. Ivo Macek</w:t>
            </w: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F2FD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7003DB" w14:textId="2EB11429" w:rsidR="0037255B" w:rsidRPr="0037255B" w:rsidRDefault="00CF2FD0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ř</w:t>
            </w:r>
            <w:r w:rsidR="0037255B" w:rsidRPr="0037255B">
              <w:rPr>
                <w:rFonts w:asciiTheme="minorHAnsi" w:hAnsiTheme="minorHAnsi" w:cstheme="minorHAnsi"/>
                <w:sz w:val="22"/>
                <w:szCs w:val="22"/>
              </w:rPr>
              <w:t>editel</w:t>
            </w:r>
          </w:p>
        </w:tc>
        <w:tc>
          <w:tcPr>
            <w:tcW w:w="4585" w:type="dxa"/>
            <w:shd w:val="clear" w:color="auto" w:fill="auto"/>
          </w:tcPr>
          <w:p w14:paraId="6850CD1C" w14:textId="5A5F40EF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31A352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38496" w14:textId="2A9BD809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="00322495">
              <w:rPr>
                <w:rFonts w:asciiTheme="minorHAnsi" w:hAnsiTheme="minorHAnsi" w:cstheme="minorHAnsi"/>
                <w:sz w:val="22"/>
                <w:szCs w:val="22"/>
              </w:rPr>
              <w:t>10.12.2024</w:t>
            </w:r>
          </w:p>
          <w:p w14:paraId="0C125BD1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5914ED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4A42F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B81FB" w14:textId="77777777" w:rsidR="0037255B" w:rsidRPr="0037255B" w:rsidRDefault="0037255B" w:rsidP="00464099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7255B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6F3145F4" w14:textId="0D12FE9F" w:rsidR="00864344" w:rsidRPr="00864344" w:rsidRDefault="00D11BD3" w:rsidP="00864344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ZUCAR s.r.o.</w:t>
            </w:r>
          </w:p>
          <w:p w14:paraId="1D56597A" w14:textId="77777777" w:rsid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519B36" w14:textId="77777777" w:rsid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11E6D9" w14:textId="14B35F09" w:rsid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Carvan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Luboš </w:t>
            </w:r>
          </w:p>
          <w:p w14:paraId="3ED64B08" w14:textId="15BC3046" w:rsidR="00D11BD3" w:rsidRPr="00D11BD3" w:rsidRDefault="00D11BD3" w:rsidP="00D11BD3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11BD3">
              <w:rPr>
                <w:rFonts w:asciiTheme="minorHAnsi" w:hAnsiTheme="minorHAnsi" w:cstheme="minorHAnsi"/>
                <w:sz w:val="22"/>
                <w:szCs w:val="22"/>
              </w:rPr>
              <w:t xml:space="preserve">jednatel </w:t>
            </w:r>
          </w:p>
        </w:tc>
      </w:tr>
    </w:tbl>
    <w:p w14:paraId="4AA87192" w14:textId="77777777" w:rsidR="005B5CA4" w:rsidRPr="0037255B" w:rsidRDefault="005B5CA4" w:rsidP="005B5CA4">
      <w:pPr>
        <w:snapToGrid w:val="0"/>
        <w:spacing w:before="0" w:after="0"/>
        <w:rPr>
          <w:rFonts w:asciiTheme="minorHAnsi" w:hAnsiTheme="minorHAnsi" w:cstheme="minorHAnsi"/>
        </w:rPr>
      </w:pPr>
    </w:p>
    <w:p w14:paraId="4AA87193" w14:textId="77777777" w:rsidR="00CD0C11" w:rsidRPr="004C4957" w:rsidRDefault="00CD0C11" w:rsidP="00CD0C11">
      <w:pPr>
        <w:widowControl w:val="0"/>
        <w:snapToGrid w:val="0"/>
        <w:spacing w:before="0" w:after="120" w:line="240" w:lineRule="auto"/>
        <w:ind w:left="360"/>
        <w:rPr>
          <w:rFonts w:asciiTheme="minorHAnsi" w:hAnsiTheme="minorHAnsi" w:cstheme="minorHAnsi"/>
          <w:iCs/>
          <w:color w:val="FF0000"/>
          <w:sz w:val="24"/>
          <w:highlight w:val="yellow"/>
        </w:rPr>
      </w:pPr>
    </w:p>
    <w:sectPr w:rsidR="00CD0C11" w:rsidRPr="004C4957" w:rsidSect="00714F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B909" w14:textId="77777777" w:rsidR="00B50956" w:rsidRDefault="00B50956" w:rsidP="009B6853">
      <w:pPr>
        <w:spacing w:before="0" w:after="0" w:line="240" w:lineRule="auto"/>
      </w:pPr>
      <w:r>
        <w:separator/>
      </w:r>
    </w:p>
  </w:endnote>
  <w:endnote w:type="continuationSeparator" w:id="0">
    <w:p w14:paraId="0C2FC8A1" w14:textId="77777777" w:rsidR="00B50956" w:rsidRDefault="00B50956" w:rsidP="009B685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9353053"/>
      <w:docPartObj>
        <w:docPartGallery w:val="Page Numbers (Bottom of Page)"/>
        <w:docPartUnique/>
      </w:docPartObj>
    </w:sdtPr>
    <w:sdtContent>
      <w:p w14:paraId="464D46D8" w14:textId="4ABA80D8" w:rsidR="009B6853" w:rsidRDefault="009B68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67EDA5" w14:textId="77777777" w:rsidR="009B6853" w:rsidRDefault="009B6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437C4" w14:textId="77777777" w:rsidR="00B50956" w:rsidRDefault="00B50956" w:rsidP="009B6853">
      <w:pPr>
        <w:spacing w:before="0" w:after="0" w:line="240" w:lineRule="auto"/>
      </w:pPr>
      <w:r>
        <w:separator/>
      </w:r>
    </w:p>
  </w:footnote>
  <w:footnote w:type="continuationSeparator" w:id="0">
    <w:p w14:paraId="44B69AE4" w14:textId="77777777" w:rsidR="00B50956" w:rsidRDefault="00B50956" w:rsidP="009B685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F41B6"/>
    <w:multiLevelType w:val="hybridMultilevel"/>
    <w:tmpl w:val="47CE3AF0"/>
    <w:lvl w:ilvl="0" w:tplc="D9540CE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B04D1"/>
    <w:multiLevelType w:val="hybridMultilevel"/>
    <w:tmpl w:val="AA841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E2667"/>
    <w:multiLevelType w:val="hybridMultilevel"/>
    <w:tmpl w:val="F390A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524BB"/>
    <w:multiLevelType w:val="multilevel"/>
    <w:tmpl w:val="CC6A7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8F75D8"/>
    <w:multiLevelType w:val="hybridMultilevel"/>
    <w:tmpl w:val="9B46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431F2"/>
    <w:multiLevelType w:val="hybridMultilevel"/>
    <w:tmpl w:val="FE4A1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6E27"/>
    <w:multiLevelType w:val="hybridMultilevel"/>
    <w:tmpl w:val="254890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14EB5"/>
    <w:multiLevelType w:val="hybridMultilevel"/>
    <w:tmpl w:val="7C2AE3DA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A137724"/>
    <w:multiLevelType w:val="hybridMultilevel"/>
    <w:tmpl w:val="EB060022"/>
    <w:lvl w:ilvl="0" w:tplc="9C52A2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A73F36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B181B05"/>
    <w:multiLevelType w:val="hybridMultilevel"/>
    <w:tmpl w:val="6A165ADC"/>
    <w:lvl w:ilvl="0" w:tplc="3FE244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6609E"/>
    <w:multiLevelType w:val="hybridMultilevel"/>
    <w:tmpl w:val="DA2A014A"/>
    <w:lvl w:ilvl="0" w:tplc="B70CF1C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183DA1"/>
    <w:multiLevelType w:val="hybridMultilevel"/>
    <w:tmpl w:val="2CD2D6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5B4A63"/>
    <w:multiLevelType w:val="multilevel"/>
    <w:tmpl w:val="E0E65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5C379F"/>
    <w:multiLevelType w:val="hybridMultilevel"/>
    <w:tmpl w:val="DD300AE4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15" w15:restartNumberingAfterBreak="0">
    <w:nsid w:val="253B71B4"/>
    <w:multiLevelType w:val="hybridMultilevel"/>
    <w:tmpl w:val="C58ABC3E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EC6148"/>
    <w:multiLevelType w:val="hybridMultilevel"/>
    <w:tmpl w:val="19BA5ECA"/>
    <w:lvl w:ilvl="0" w:tplc="DF4AD4E8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hint="default"/>
        <w:b w:val="0"/>
      </w:rPr>
    </w:lvl>
    <w:lvl w:ilvl="1" w:tplc="BB38CC3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B6C83"/>
    <w:multiLevelType w:val="multilevel"/>
    <w:tmpl w:val="5240C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ACB732F"/>
    <w:multiLevelType w:val="hybridMultilevel"/>
    <w:tmpl w:val="A5EE3B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53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253C73"/>
    <w:multiLevelType w:val="hybridMultilevel"/>
    <w:tmpl w:val="AAEEF68E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D87D88"/>
    <w:multiLevelType w:val="multilevel"/>
    <w:tmpl w:val="6736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34E42D1"/>
    <w:multiLevelType w:val="hybridMultilevel"/>
    <w:tmpl w:val="340281FA"/>
    <w:lvl w:ilvl="0" w:tplc="EFE6133E">
      <w:start w:val="1"/>
      <w:numFmt w:val="decimal"/>
      <w:lvlText w:val="%1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1633D7"/>
    <w:multiLevelType w:val="multilevel"/>
    <w:tmpl w:val="D9C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AD4839"/>
    <w:multiLevelType w:val="hybridMultilevel"/>
    <w:tmpl w:val="23142E06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A667F40"/>
    <w:multiLevelType w:val="hybridMultilevel"/>
    <w:tmpl w:val="EE1667B0"/>
    <w:lvl w:ilvl="0" w:tplc="10029E0C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36B40"/>
    <w:multiLevelType w:val="hybridMultilevel"/>
    <w:tmpl w:val="D2549A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33B9D"/>
    <w:multiLevelType w:val="hybridMultilevel"/>
    <w:tmpl w:val="DF18531A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8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851"/>
        </w:tabs>
      </w:pPr>
      <w:rPr>
        <w:rFonts w:cs="Times New Roman"/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cs="Times New Roman" w:hint="default"/>
      </w:rPr>
    </w:lvl>
  </w:abstractNum>
  <w:abstractNum w:abstractNumId="29" w15:restartNumberingAfterBreak="0">
    <w:nsid w:val="61E730D7"/>
    <w:multiLevelType w:val="multilevel"/>
    <w:tmpl w:val="D5A00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2B50B0B"/>
    <w:multiLevelType w:val="multilevel"/>
    <w:tmpl w:val="6D0019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4C52DA4"/>
    <w:multiLevelType w:val="singleLevel"/>
    <w:tmpl w:val="69F8C74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</w:abstractNum>
  <w:abstractNum w:abstractNumId="32" w15:restartNumberingAfterBreak="0">
    <w:nsid w:val="65106739"/>
    <w:multiLevelType w:val="multilevel"/>
    <w:tmpl w:val="6A3E62F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6C886374"/>
    <w:multiLevelType w:val="hybridMultilevel"/>
    <w:tmpl w:val="95E03E9C"/>
    <w:lvl w:ilvl="0" w:tplc="5BFA1106">
      <w:start w:val="14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394496"/>
    <w:multiLevelType w:val="singleLevel"/>
    <w:tmpl w:val="FF4495EC"/>
    <w:lvl w:ilvl="0">
      <w:start w:val="1"/>
      <w:numFmt w:val="lowerLetter"/>
      <w:lvlText w:val="%1) "/>
      <w:legacy w:legacy="1" w:legacySpace="0" w:legacyIndent="283"/>
      <w:lvlJc w:val="left"/>
      <w:pPr>
        <w:ind w:left="2416" w:hanging="283"/>
      </w:pPr>
      <w:rPr>
        <w:rFonts w:ascii="Arial" w:hAnsi="Arial" w:hint="default"/>
        <w:b w:val="0"/>
        <w:i w:val="0"/>
        <w:sz w:val="22"/>
      </w:rPr>
    </w:lvl>
  </w:abstractNum>
  <w:abstractNum w:abstractNumId="35" w15:restartNumberingAfterBreak="0">
    <w:nsid w:val="71970967"/>
    <w:multiLevelType w:val="hybridMultilevel"/>
    <w:tmpl w:val="A824160E"/>
    <w:lvl w:ilvl="0" w:tplc="6A722F8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AC8B96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46D5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CA6F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00F63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104F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A02C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1EE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B8B1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8D6820"/>
    <w:multiLevelType w:val="hybridMultilevel"/>
    <w:tmpl w:val="37AA016A"/>
    <w:lvl w:ilvl="0" w:tplc="0A0E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9EA5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CC883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E47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C42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49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AE9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D28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AB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C32CB6"/>
    <w:multiLevelType w:val="hybridMultilevel"/>
    <w:tmpl w:val="B688ED9A"/>
    <w:lvl w:ilvl="0" w:tplc="6BB0A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74B7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3E8BF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0B3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48A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241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AB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00E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E446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21FC9"/>
    <w:multiLevelType w:val="hybridMultilevel"/>
    <w:tmpl w:val="2F32F93C"/>
    <w:lvl w:ilvl="0" w:tplc="43E86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A6C0E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C4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C289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5699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E493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403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64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3447AE"/>
    <w:multiLevelType w:val="hybridMultilevel"/>
    <w:tmpl w:val="3C783FD0"/>
    <w:lvl w:ilvl="0" w:tplc="F8628E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E6238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Book" w:eastAsia="Times New Roman" w:hAnsi="Franklin Gothic Book" w:cs="Arial" w:hint="default"/>
        <w:b/>
      </w:rPr>
    </w:lvl>
    <w:lvl w:ilvl="2" w:tplc="8FA29D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6F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AD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AEE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255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E9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C1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2756200">
    <w:abstractNumId w:val="28"/>
  </w:num>
  <w:num w:numId="2" w16cid:durableId="2015641443">
    <w:abstractNumId w:val="31"/>
  </w:num>
  <w:num w:numId="3" w16cid:durableId="761486546">
    <w:abstractNumId w:val="27"/>
  </w:num>
  <w:num w:numId="4" w16cid:durableId="2057049389">
    <w:abstractNumId w:val="8"/>
  </w:num>
  <w:num w:numId="5" w16cid:durableId="910896009">
    <w:abstractNumId w:val="16"/>
  </w:num>
  <w:num w:numId="6" w16cid:durableId="1454321891">
    <w:abstractNumId w:val="36"/>
  </w:num>
  <w:num w:numId="7" w16cid:durableId="780689473">
    <w:abstractNumId w:val="18"/>
  </w:num>
  <w:num w:numId="8" w16cid:durableId="126093224">
    <w:abstractNumId w:val="15"/>
  </w:num>
  <w:num w:numId="9" w16cid:durableId="2133136228">
    <w:abstractNumId w:val="11"/>
  </w:num>
  <w:num w:numId="10" w16cid:durableId="1247112259">
    <w:abstractNumId w:val="22"/>
  </w:num>
  <w:num w:numId="11" w16cid:durableId="1465002991">
    <w:abstractNumId w:val="12"/>
  </w:num>
  <w:num w:numId="12" w16cid:durableId="817921755">
    <w:abstractNumId w:val="9"/>
  </w:num>
  <w:num w:numId="13" w16cid:durableId="712658261">
    <w:abstractNumId w:val="4"/>
  </w:num>
  <w:num w:numId="14" w16cid:durableId="626467924">
    <w:abstractNumId w:val="26"/>
  </w:num>
  <w:num w:numId="15" w16cid:durableId="1223978521">
    <w:abstractNumId w:val="19"/>
  </w:num>
  <w:num w:numId="16" w16cid:durableId="1760364750">
    <w:abstractNumId w:val="37"/>
  </w:num>
  <w:num w:numId="17" w16cid:durableId="410855159">
    <w:abstractNumId w:val="39"/>
  </w:num>
  <w:num w:numId="18" w16cid:durableId="796029509">
    <w:abstractNumId w:val="38"/>
  </w:num>
  <w:num w:numId="19" w16cid:durableId="1783843131">
    <w:abstractNumId w:val="24"/>
  </w:num>
  <w:num w:numId="20" w16cid:durableId="70852637">
    <w:abstractNumId w:val="7"/>
  </w:num>
  <w:num w:numId="21" w16cid:durableId="2061590419">
    <w:abstractNumId w:val="21"/>
  </w:num>
  <w:num w:numId="22" w16cid:durableId="320426308">
    <w:abstractNumId w:val="20"/>
  </w:num>
  <w:num w:numId="23" w16cid:durableId="2102338353">
    <w:abstractNumId w:val="14"/>
  </w:num>
  <w:num w:numId="24" w16cid:durableId="1801418525">
    <w:abstractNumId w:val="25"/>
  </w:num>
  <w:num w:numId="25" w16cid:durableId="404029494">
    <w:abstractNumId w:val="10"/>
  </w:num>
  <w:num w:numId="26" w16cid:durableId="2057926211">
    <w:abstractNumId w:val="35"/>
  </w:num>
  <w:num w:numId="27" w16cid:durableId="1457484754">
    <w:abstractNumId w:val="1"/>
  </w:num>
  <w:num w:numId="28" w16cid:durableId="1481460924">
    <w:abstractNumId w:val="5"/>
  </w:num>
  <w:num w:numId="29" w16cid:durableId="771248184">
    <w:abstractNumId w:val="34"/>
  </w:num>
  <w:num w:numId="30" w16cid:durableId="1562248069">
    <w:abstractNumId w:val="6"/>
  </w:num>
  <w:num w:numId="31" w16cid:durableId="474612765">
    <w:abstractNumId w:val="0"/>
  </w:num>
  <w:num w:numId="32" w16cid:durableId="1368332294">
    <w:abstractNumId w:val="2"/>
  </w:num>
  <w:num w:numId="33" w16cid:durableId="1876846289">
    <w:abstractNumId w:val="32"/>
  </w:num>
  <w:num w:numId="34" w16cid:durableId="531000401">
    <w:abstractNumId w:val="33"/>
  </w:num>
  <w:num w:numId="35" w16cid:durableId="1218780594">
    <w:abstractNumId w:val="23"/>
  </w:num>
  <w:num w:numId="36" w16cid:durableId="170414559">
    <w:abstractNumId w:val="30"/>
  </w:num>
  <w:num w:numId="37" w16cid:durableId="449010999">
    <w:abstractNumId w:val="29"/>
  </w:num>
  <w:num w:numId="38" w16cid:durableId="776558748">
    <w:abstractNumId w:val="3"/>
  </w:num>
  <w:num w:numId="39" w16cid:durableId="1843349747">
    <w:abstractNumId w:val="13"/>
  </w:num>
  <w:num w:numId="40" w16cid:durableId="12355550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11"/>
    <w:rsid w:val="00011BDB"/>
    <w:rsid w:val="00045F52"/>
    <w:rsid w:val="0006242D"/>
    <w:rsid w:val="00062F5D"/>
    <w:rsid w:val="00073A9E"/>
    <w:rsid w:val="00087948"/>
    <w:rsid w:val="00097B0E"/>
    <w:rsid w:val="000B68F6"/>
    <w:rsid w:val="000D1BC9"/>
    <w:rsid w:val="000E2101"/>
    <w:rsid w:val="000E6BA4"/>
    <w:rsid w:val="000F3E80"/>
    <w:rsid w:val="001436A3"/>
    <w:rsid w:val="00165EF6"/>
    <w:rsid w:val="0017401B"/>
    <w:rsid w:val="001964B9"/>
    <w:rsid w:val="001B555A"/>
    <w:rsid w:val="001F433E"/>
    <w:rsid w:val="00201169"/>
    <w:rsid w:val="00205463"/>
    <w:rsid w:val="00245DEA"/>
    <w:rsid w:val="002952B8"/>
    <w:rsid w:val="002A0168"/>
    <w:rsid w:val="002A6B1B"/>
    <w:rsid w:val="002B6C4E"/>
    <w:rsid w:val="002D06A3"/>
    <w:rsid w:val="002D1635"/>
    <w:rsid w:val="002E23B0"/>
    <w:rsid w:val="003031BC"/>
    <w:rsid w:val="00322495"/>
    <w:rsid w:val="0033463A"/>
    <w:rsid w:val="0034683D"/>
    <w:rsid w:val="00355313"/>
    <w:rsid w:val="00365575"/>
    <w:rsid w:val="0037255B"/>
    <w:rsid w:val="00384CE6"/>
    <w:rsid w:val="00392208"/>
    <w:rsid w:val="00396A38"/>
    <w:rsid w:val="003B6B0E"/>
    <w:rsid w:val="003C22FA"/>
    <w:rsid w:val="003D17E5"/>
    <w:rsid w:val="003E3602"/>
    <w:rsid w:val="003E4F35"/>
    <w:rsid w:val="00401CDA"/>
    <w:rsid w:val="00470911"/>
    <w:rsid w:val="00473923"/>
    <w:rsid w:val="00492238"/>
    <w:rsid w:val="004A13B4"/>
    <w:rsid w:val="004C4957"/>
    <w:rsid w:val="004E2989"/>
    <w:rsid w:val="004E471B"/>
    <w:rsid w:val="004F04E9"/>
    <w:rsid w:val="005201B9"/>
    <w:rsid w:val="00527F14"/>
    <w:rsid w:val="00534BE3"/>
    <w:rsid w:val="00554835"/>
    <w:rsid w:val="00565F4D"/>
    <w:rsid w:val="005A0746"/>
    <w:rsid w:val="005B5CA4"/>
    <w:rsid w:val="005C2C9F"/>
    <w:rsid w:val="005E0FE6"/>
    <w:rsid w:val="005F438D"/>
    <w:rsid w:val="0060187D"/>
    <w:rsid w:val="0062752C"/>
    <w:rsid w:val="00650256"/>
    <w:rsid w:val="00687BF8"/>
    <w:rsid w:val="006A2534"/>
    <w:rsid w:val="006D49F9"/>
    <w:rsid w:val="006E5F75"/>
    <w:rsid w:val="006F0C41"/>
    <w:rsid w:val="006F22A3"/>
    <w:rsid w:val="006F6E12"/>
    <w:rsid w:val="00712E8B"/>
    <w:rsid w:val="007179D4"/>
    <w:rsid w:val="0073756C"/>
    <w:rsid w:val="00757338"/>
    <w:rsid w:val="00765710"/>
    <w:rsid w:val="00766EB8"/>
    <w:rsid w:val="0077438C"/>
    <w:rsid w:val="00782613"/>
    <w:rsid w:val="007A35CF"/>
    <w:rsid w:val="007C5049"/>
    <w:rsid w:val="007E2B21"/>
    <w:rsid w:val="007E6CDE"/>
    <w:rsid w:val="007F0C38"/>
    <w:rsid w:val="00810632"/>
    <w:rsid w:val="00862D28"/>
    <w:rsid w:val="00864344"/>
    <w:rsid w:val="0086609A"/>
    <w:rsid w:val="008733E7"/>
    <w:rsid w:val="008919BA"/>
    <w:rsid w:val="008B0AE5"/>
    <w:rsid w:val="008B441C"/>
    <w:rsid w:val="00904739"/>
    <w:rsid w:val="00905252"/>
    <w:rsid w:val="00914F44"/>
    <w:rsid w:val="00931590"/>
    <w:rsid w:val="00936B48"/>
    <w:rsid w:val="00947A75"/>
    <w:rsid w:val="00967A32"/>
    <w:rsid w:val="009A5242"/>
    <w:rsid w:val="009B6853"/>
    <w:rsid w:val="009E41CC"/>
    <w:rsid w:val="00A338D2"/>
    <w:rsid w:val="00A62F49"/>
    <w:rsid w:val="00A64A68"/>
    <w:rsid w:val="00A7214A"/>
    <w:rsid w:val="00A726B2"/>
    <w:rsid w:val="00A842CB"/>
    <w:rsid w:val="00AB3F52"/>
    <w:rsid w:val="00AB4C16"/>
    <w:rsid w:val="00AB749B"/>
    <w:rsid w:val="00AC4612"/>
    <w:rsid w:val="00AC5773"/>
    <w:rsid w:val="00B05123"/>
    <w:rsid w:val="00B21822"/>
    <w:rsid w:val="00B46143"/>
    <w:rsid w:val="00B47766"/>
    <w:rsid w:val="00B50956"/>
    <w:rsid w:val="00B51CAE"/>
    <w:rsid w:val="00B54DA0"/>
    <w:rsid w:val="00B575BB"/>
    <w:rsid w:val="00B70BF6"/>
    <w:rsid w:val="00B768BE"/>
    <w:rsid w:val="00B81E7B"/>
    <w:rsid w:val="00B83427"/>
    <w:rsid w:val="00B86C15"/>
    <w:rsid w:val="00BA19DF"/>
    <w:rsid w:val="00BC193C"/>
    <w:rsid w:val="00BC758A"/>
    <w:rsid w:val="00BF7E91"/>
    <w:rsid w:val="00C01CFE"/>
    <w:rsid w:val="00C142AB"/>
    <w:rsid w:val="00C75A21"/>
    <w:rsid w:val="00C85083"/>
    <w:rsid w:val="00C93F4A"/>
    <w:rsid w:val="00CA1155"/>
    <w:rsid w:val="00CB35A1"/>
    <w:rsid w:val="00CD0C11"/>
    <w:rsid w:val="00CF07BB"/>
    <w:rsid w:val="00CF2FD0"/>
    <w:rsid w:val="00D05633"/>
    <w:rsid w:val="00D06D24"/>
    <w:rsid w:val="00D11BD3"/>
    <w:rsid w:val="00D16445"/>
    <w:rsid w:val="00D32903"/>
    <w:rsid w:val="00D503F0"/>
    <w:rsid w:val="00D9724B"/>
    <w:rsid w:val="00DB261B"/>
    <w:rsid w:val="00DB310B"/>
    <w:rsid w:val="00DC5F4C"/>
    <w:rsid w:val="00DE39DA"/>
    <w:rsid w:val="00DE5DF4"/>
    <w:rsid w:val="00DF4B56"/>
    <w:rsid w:val="00E044FE"/>
    <w:rsid w:val="00E175B0"/>
    <w:rsid w:val="00E21619"/>
    <w:rsid w:val="00E34931"/>
    <w:rsid w:val="00E4165F"/>
    <w:rsid w:val="00E44449"/>
    <w:rsid w:val="00E55F91"/>
    <w:rsid w:val="00E81102"/>
    <w:rsid w:val="00E8218E"/>
    <w:rsid w:val="00ED7ABA"/>
    <w:rsid w:val="00F035F3"/>
    <w:rsid w:val="00F07F54"/>
    <w:rsid w:val="00F2019E"/>
    <w:rsid w:val="00F21D61"/>
    <w:rsid w:val="00F226A6"/>
    <w:rsid w:val="00F25F53"/>
    <w:rsid w:val="00F54FDE"/>
    <w:rsid w:val="00F670B0"/>
    <w:rsid w:val="00F97BF1"/>
    <w:rsid w:val="00FA49B2"/>
    <w:rsid w:val="00FB27E2"/>
    <w:rsid w:val="00FC1F2B"/>
    <w:rsid w:val="00FC2571"/>
    <w:rsid w:val="00FC5198"/>
    <w:rsid w:val="00FD17AB"/>
    <w:rsid w:val="00FE7568"/>
    <w:rsid w:val="00FF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7044"/>
  <w15:docId w15:val="{052B1E41-E9F0-4A4A-A5B5-12D7C869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FD0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D0C11"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uiPriority w:val="99"/>
    <w:qFormat/>
    <w:rsid w:val="00CD0C11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CD0C11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uiPriority w:val="99"/>
    <w:qFormat/>
    <w:rsid w:val="00CD0C11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uiPriority w:val="99"/>
    <w:qFormat/>
    <w:rsid w:val="00CD0C11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uiPriority w:val="99"/>
    <w:qFormat/>
    <w:rsid w:val="00CD0C11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uiPriority w:val="99"/>
    <w:qFormat/>
    <w:rsid w:val="00CD0C11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uiPriority w:val="99"/>
    <w:qFormat/>
    <w:rsid w:val="00CD0C11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CD0C11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uiPriority w:val="99"/>
    <w:rsid w:val="00CD0C11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styleId="Hypertextovodkaz">
    <w:name w:val="Hyperlink"/>
    <w:uiPriority w:val="99"/>
    <w:rsid w:val="00CD0C11"/>
    <w:rPr>
      <w:rFonts w:cs="Times New Roman"/>
      <w:color w:val="0000FF"/>
      <w:u w:val="single"/>
    </w:rPr>
  </w:style>
  <w:style w:type="paragraph" w:customStyle="1" w:styleId="Nadpis2PPP">
    <w:name w:val="Nadpis 2 PPP"/>
    <w:basedOn w:val="Nadpis2"/>
    <w:next w:val="Zkladntext"/>
    <w:uiPriority w:val="99"/>
    <w:rsid w:val="00CD0C11"/>
    <w:pPr>
      <w:keepNext w:val="0"/>
      <w:widowControl w:val="0"/>
      <w:numPr>
        <w:ilvl w:val="1"/>
        <w:numId w:val="1"/>
      </w:numPr>
      <w:tabs>
        <w:tab w:val="clear" w:pos="851"/>
        <w:tab w:val="num" w:pos="360"/>
      </w:tabs>
      <w:spacing w:before="360" w:after="200" w:line="240" w:lineRule="auto"/>
      <w:jc w:val="left"/>
    </w:pPr>
    <w:rPr>
      <w:rFonts w:ascii="Arial" w:eastAsia="Calibri" w:hAnsi="Arial" w:cs="Times New Roman"/>
      <w:color w:val="B40000"/>
      <w:sz w:val="24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0C1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0C11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0C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2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E21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E2101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2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2101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2101"/>
    <w:pPr>
      <w:spacing w:before="0" w:after="0" w:line="240" w:lineRule="auto"/>
    </w:pPr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210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e7">
    <w:name w:val="Style7"/>
    <w:basedOn w:val="Normln"/>
    <w:rsid w:val="005B5CA4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Odstavecseseznamem">
    <w:name w:val="List Paragraph"/>
    <w:basedOn w:val="Normln"/>
    <w:uiPriority w:val="34"/>
    <w:qFormat/>
    <w:rsid w:val="005B5CA4"/>
    <w:pPr>
      <w:ind w:left="720"/>
      <w:contextualSpacing/>
    </w:pPr>
  </w:style>
  <w:style w:type="paragraph" w:styleId="Revize">
    <w:name w:val="Revision"/>
    <w:hidden/>
    <w:uiPriority w:val="99"/>
    <w:semiHidden/>
    <w:rsid w:val="005B5CA4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a">
    <w:uiPriority w:val="20"/>
    <w:qFormat/>
    <w:rsid w:val="005B5CA4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st1">
    <w:name w:val="st1"/>
    <w:rsid w:val="005B5CA4"/>
  </w:style>
  <w:style w:type="paragraph" w:styleId="Zhlav">
    <w:name w:val="header"/>
    <w:basedOn w:val="Normln"/>
    <w:link w:val="ZhlavChar"/>
    <w:uiPriority w:val="99"/>
    <w:unhideWhenUsed/>
    <w:rsid w:val="005B5C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5CA4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5C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5CA4"/>
    <w:rPr>
      <w:rFonts w:ascii="Verdana" w:eastAsia="Times New Roman" w:hAnsi="Verdana" w:cs="Times New Roman"/>
      <w:sz w:val="16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B5CA4"/>
    <w:rPr>
      <w:i/>
      <w:iCs/>
    </w:rPr>
  </w:style>
  <w:style w:type="paragraph" w:customStyle="1" w:styleId="Default">
    <w:name w:val="Default"/>
    <w:uiPriority w:val="99"/>
    <w:rsid w:val="00B768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C1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muzeumprah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1754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Valešová Jana</dc:creator>
  <cp:lastModifiedBy>Kateřina Mátlová</cp:lastModifiedBy>
  <cp:revision>6</cp:revision>
  <dcterms:created xsi:type="dcterms:W3CDTF">2024-11-28T11:01:00Z</dcterms:created>
  <dcterms:modified xsi:type="dcterms:W3CDTF">2024-12-17T12:27:00Z</dcterms:modified>
</cp:coreProperties>
</file>