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60F5" w:rsidR="00610AC0" w:rsidP="000D03DB" w:rsidRDefault="009F4AC0" w14:paraId="15FB4980" w14:textId="412D6D1B">
      <w:pPr>
        <w:pBdr>
          <w:bottom w:val="single" w:color="auto" w:sz="6" w:space="1"/>
        </w:pBdr>
        <w:spacing w:after="120" w:line="290" w:lineRule="auto"/>
        <w:jc w:val="center"/>
        <w:rPr>
          <w:rFonts w:ascii="Franklin Gothic Book" w:hAnsi="Franklin Gothic Book" w:cstheme="minorHAnsi"/>
          <w:b/>
          <w:sz w:val="24"/>
          <w:szCs w:val="24"/>
        </w:rPr>
      </w:pPr>
      <w:r w:rsidRPr="00DD60F5">
        <w:rPr>
          <w:rFonts w:ascii="Franklin Gothic Book" w:hAnsi="Franklin Gothic Book" w:cstheme="minorHAnsi"/>
          <w:b/>
          <w:sz w:val="24"/>
          <w:szCs w:val="24"/>
        </w:rPr>
        <w:t xml:space="preserve">Dodatek č. 1 ke </w:t>
      </w:r>
      <w:r w:rsidRPr="00DD60F5" w:rsidR="00C232BE">
        <w:rPr>
          <w:rFonts w:ascii="Franklin Gothic Book" w:hAnsi="Franklin Gothic Book" w:cstheme="minorHAnsi"/>
          <w:b/>
          <w:sz w:val="24"/>
          <w:szCs w:val="24"/>
        </w:rPr>
        <w:t>S</w:t>
      </w:r>
      <w:r w:rsidRPr="00DD60F5" w:rsidR="00813ADB">
        <w:rPr>
          <w:rFonts w:ascii="Franklin Gothic Book" w:hAnsi="Franklin Gothic Book" w:cstheme="minorHAnsi"/>
          <w:b/>
          <w:sz w:val="24"/>
          <w:szCs w:val="24"/>
        </w:rPr>
        <w:t>MLOUVĚ O POSKYTNUTÍ SLUŽEB</w:t>
      </w:r>
    </w:p>
    <w:p w:rsidRPr="00DD60F5" w:rsidR="00BD39CF" w:rsidP="000D03DB" w:rsidRDefault="00813ADB" w14:paraId="18287AF1" w14:textId="6B10920E">
      <w:pPr>
        <w:pBdr>
          <w:bottom w:val="single" w:color="auto" w:sz="6" w:space="1"/>
        </w:pBdr>
        <w:spacing w:after="120" w:line="290" w:lineRule="auto"/>
        <w:jc w:val="center"/>
        <w:rPr>
          <w:rFonts w:ascii="Franklin Gothic Book" w:hAnsi="Franklin Gothic Book" w:cstheme="minorHAnsi"/>
          <w:b/>
          <w:sz w:val="24"/>
          <w:szCs w:val="24"/>
        </w:rPr>
      </w:pPr>
      <w:r w:rsidRPr="00DD60F5">
        <w:rPr>
          <w:rFonts w:ascii="Franklin Gothic Book" w:hAnsi="Franklin Gothic Book" w:cstheme="minorHAnsi"/>
          <w:b/>
          <w:sz w:val="24"/>
          <w:szCs w:val="24"/>
        </w:rPr>
        <w:t>(„Zavádění vodíkové mobility ve městě Ústí nad Labem“)</w:t>
      </w:r>
    </w:p>
    <w:p w:rsidRPr="00DD60F5" w:rsidR="00BD624D" w:rsidP="00DD60F5" w:rsidRDefault="009F4AC0" w14:paraId="3BC7A7C1" w14:textId="186A9220">
      <w:pPr>
        <w:jc w:val="center"/>
        <w:rPr>
          <w:rFonts w:ascii="Franklin Gothic Book" w:hAnsi="Franklin Gothic Book"/>
          <w:sz w:val="24"/>
          <w:szCs w:val="24"/>
        </w:rPr>
      </w:pPr>
      <w:r w:rsidRPr="00DD60F5">
        <w:rPr>
          <w:rFonts w:ascii="Franklin Gothic Book" w:hAnsi="Franklin Gothic Book"/>
          <w:sz w:val="24"/>
          <w:szCs w:val="24"/>
        </w:rPr>
        <w:t xml:space="preserve">uzavřený dle </w:t>
      </w:r>
      <w:proofErr w:type="spellStart"/>
      <w:r w:rsidRPr="00DD60F5">
        <w:rPr>
          <w:rFonts w:ascii="Franklin Gothic Book" w:hAnsi="Franklin Gothic Book"/>
          <w:sz w:val="24"/>
          <w:szCs w:val="24"/>
        </w:rPr>
        <w:t>ust</w:t>
      </w:r>
      <w:proofErr w:type="spellEnd"/>
      <w:r w:rsidRPr="00DD60F5">
        <w:rPr>
          <w:rFonts w:ascii="Franklin Gothic Book" w:hAnsi="Franklin Gothic Book"/>
          <w:sz w:val="24"/>
          <w:szCs w:val="24"/>
        </w:rPr>
        <w:t>. §2586 a násl. Občanského zák. č. 89/2012 Sb.</w:t>
      </w:r>
    </w:p>
    <w:p w:rsidRPr="00DD60F5" w:rsidR="00BD624D" w:rsidP="000D03DB" w:rsidRDefault="0066152D" w14:paraId="18591877" w14:textId="4B749683">
      <w:pPr>
        <w:spacing w:after="120" w:line="290" w:lineRule="auto"/>
        <w:jc w:val="both"/>
        <w:rPr>
          <w:rFonts w:ascii="Franklin Gothic Book" w:hAnsi="Franklin Gothic Book" w:cstheme="minorHAnsi"/>
          <w:b/>
          <w:sz w:val="20"/>
          <w:szCs w:val="20"/>
        </w:rPr>
      </w:pPr>
      <w:r w:rsidRPr="00DD60F5">
        <w:rPr>
          <w:rFonts w:ascii="Franklin Gothic Book" w:hAnsi="Franklin Gothic Book" w:cstheme="minorHAnsi"/>
          <w:b/>
          <w:sz w:val="20"/>
          <w:szCs w:val="20"/>
        </w:rPr>
        <w:t>Smluvní strany:</w:t>
      </w:r>
    </w:p>
    <w:p w:rsidRPr="00DD60F5" w:rsidR="0018003E" w:rsidP="00EF74D3" w:rsidRDefault="00FB646F" w14:paraId="22D0E280" w14:textId="6D317691">
      <w:pPr>
        <w:spacing w:after="0" w:line="240" w:lineRule="auto"/>
        <w:rPr>
          <w:rFonts w:ascii="Franklin Gothic Book" w:hAnsi="Franklin Gothic Book" w:cstheme="minorHAnsi"/>
          <w:b/>
          <w:sz w:val="20"/>
          <w:szCs w:val="20"/>
        </w:rPr>
      </w:pPr>
      <w:r w:rsidRPr="00DD60F5">
        <w:rPr>
          <w:rFonts w:ascii="Franklin Gothic Book" w:hAnsi="Franklin Gothic Book" w:cstheme="minorHAnsi"/>
          <w:b/>
          <w:sz w:val="20"/>
          <w:szCs w:val="20"/>
          <w:lang w:val="en-US"/>
        </w:rPr>
        <w:t xml:space="preserve">SPF Group, </w:t>
      </w:r>
      <w:proofErr w:type="spellStart"/>
      <w:r w:rsidRPr="00DD60F5">
        <w:rPr>
          <w:rFonts w:ascii="Franklin Gothic Book" w:hAnsi="Franklin Gothic Book" w:cstheme="minorHAnsi"/>
          <w:b/>
          <w:sz w:val="20"/>
          <w:szCs w:val="20"/>
          <w:lang w:val="en-US"/>
        </w:rPr>
        <w:t>s.r.o.</w:t>
      </w:r>
      <w:proofErr w:type="spellEnd"/>
    </w:p>
    <w:p w:rsidRPr="00DD60F5" w:rsidR="00C63D44" w:rsidP="00EF74D3" w:rsidRDefault="00C63D44" w14:paraId="428E0305" w14:textId="7462D7C4">
      <w:pPr>
        <w:spacing w:after="0" w:line="240" w:lineRule="auto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>se sídlem</w:t>
      </w:r>
      <w:r w:rsidRPr="00DD60F5" w:rsidR="00B05E9C">
        <w:rPr>
          <w:rFonts w:ascii="Franklin Gothic Book" w:hAnsi="Franklin Gothic Book" w:cstheme="minorHAnsi"/>
          <w:sz w:val="20"/>
          <w:szCs w:val="20"/>
        </w:rPr>
        <w:t>:</w:t>
      </w:r>
      <w:r w:rsidRPr="00DD60F5">
        <w:rPr>
          <w:rFonts w:ascii="Franklin Gothic Book" w:hAnsi="Franklin Gothic Book" w:cstheme="minorHAnsi"/>
          <w:sz w:val="20"/>
          <w:szCs w:val="20"/>
        </w:rPr>
        <w:t xml:space="preserve"> Bozděchova 99/6, 400 01</w:t>
      </w:r>
      <w:r w:rsidRPr="00DD60F5" w:rsidR="00B05E9C">
        <w:rPr>
          <w:rFonts w:ascii="Franklin Gothic Book" w:hAnsi="Franklin Gothic Book" w:cstheme="minorHAnsi"/>
          <w:sz w:val="20"/>
          <w:szCs w:val="20"/>
        </w:rPr>
        <w:t xml:space="preserve"> Ústí nad Labem</w:t>
      </w:r>
    </w:p>
    <w:p w:rsidRPr="00DD60F5" w:rsidR="00DE7564" w:rsidP="00EF74D3" w:rsidRDefault="0018003E" w14:paraId="49B7D7E3" w14:textId="3B0A8E16">
      <w:pPr>
        <w:spacing w:after="0" w:line="240" w:lineRule="auto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>IČ</w:t>
      </w:r>
      <w:r w:rsidRPr="00DD60F5" w:rsidR="001E6DA1">
        <w:rPr>
          <w:rFonts w:ascii="Franklin Gothic Book" w:hAnsi="Franklin Gothic Book" w:cstheme="minorHAnsi"/>
          <w:sz w:val="20"/>
          <w:szCs w:val="20"/>
        </w:rPr>
        <w:t>O</w:t>
      </w:r>
      <w:r w:rsidRPr="00DD60F5">
        <w:rPr>
          <w:rFonts w:ascii="Franklin Gothic Book" w:hAnsi="Franklin Gothic Book" w:cstheme="minorHAnsi"/>
          <w:sz w:val="20"/>
          <w:szCs w:val="20"/>
        </w:rPr>
        <w:t xml:space="preserve">: </w:t>
      </w:r>
      <w:r w:rsidRPr="00DD60F5" w:rsidR="00FB646F">
        <w:rPr>
          <w:rFonts w:ascii="Franklin Gothic Book" w:hAnsi="Franklin Gothic Book" w:cstheme="minorHAnsi"/>
          <w:bCs/>
          <w:sz w:val="20"/>
          <w:szCs w:val="20"/>
        </w:rPr>
        <w:t>25492781</w:t>
      </w:r>
      <w:r w:rsidRPr="00DD60F5" w:rsidR="00B05E9C">
        <w:rPr>
          <w:rFonts w:ascii="Franklin Gothic Book" w:hAnsi="Franklin Gothic Book" w:cstheme="minorHAnsi"/>
          <w:sz w:val="20"/>
          <w:szCs w:val="20"/>
        </w:rPr>
        <w:t xml:space="preserve">, </w:t>
      </w:r>
      <w:r w:rsidRPr="00DD60F5" w:rsidR="00DE7564">
        <w:rPr>
          <w:rFonts w:ascii="Franklin Gothic Book" w:hAnsi="Franklin Gothic Book" w:cstheme="minorHAnsi"/>
          <w:sz w:val="20"/>
          <w:szCs w:val="20"/>
        </w:rPr>
        <w:t xml:space="preserve">DIČ: </w:t>
      </w:r>
      <w:r w:rsidRPr="00DD60F5" w:rsidR="00951534">
        <w:rPr>
          <w:rFonts w:ascii="Franklin Gothic Book" w:hAnsi="Franklin Gothic Book" w:cstheme="minorHAnsi"/>
          <w:sz w:val="20"/>
          <w:szCs w:val="20"/>
        </w:rPr>
        <w:t>CZ</w:t>
      </w:r>
      <w:r w:rsidRPr="00DD60F5" w:rsidR="00FB646F">
        <w:rPr>
          <w:rFonts w:ascii="Franklin Gothic Book" w:hAnsi="Franklin Gothic Book" w:cstheme="minorHAnsi"/>
          <w:sz w:val="20"/>
          <w:szCs w:val="20"/>
        </w:rPr>
        <w:t>25492781</w:t>
      </w:r>
    </w:p>
    <w:p w:rsidRPr="00DD60F5" w:rsidR="00FB646F" w:rsidP="00EF74D3" w:rsidRDefault="00FB646F" w14:paraId="37197DB0" w14:textId="443CB82B">
      <w:p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>Registrace: Obchodní rejstřík vedený Krajským</w:t>
      </w:r>
      <w:r w:rsidRPr="00DD60F5" w:rsidR="00EF74D3"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DD60F5">
        <w:rPr>
          <w:rFonts w:ascii="Franklin Gothic Book" w:hAnsi="Franklin Gothic Book" w:cstheme="minorHAnsi"/>
          <w:sz w:val="20"/>
          <w:szCs w:val="20"/>
        </w:rPr>
        <w:t>soudem v Ústí n/Labem, oddíl C, vložka 33688</w:t>
      </w:r>
      <w:r w:rsidRPr="00DD60F5" w:rsidR="00EF74D3">
        <w:rPr>
          <w:rFonts w:ascii="Franklin Gothic Book" w:hAnsi="Franklin Gothic Book" w:cstheme="minorHAnsi"/>
          <w:sz w:val="20"/>
          <w:szCs w:val="20"/>
        </w:rPr>
        <w:t xml:space="preserve">, </w:t>
      </w:r>
      <w:r w:rsidRPr="00DD60F5">
        <w:rPr>
          <w:rFonts w:ascii="Franklin Gothic Book" w:hAnsi="Franklin Gothic Book" w:cstheme="minorHAnsi"/>
          <w:sz w:val="20"/>
          <w:szCs w:val="20"/>
        </w:rPr>
        <w:t xml:space="preserve">zápis dne </w:t>
      </w:r>
      <w:r w:rsidRPr="00DD60F5" w:rsidR="00340EF5">
        <w:rPr>
          <w:rFonts w:ascii="Franklin Gothic Book" w:hAnsi="Franklin Gothic Book" w:cstheme="minorHAnsi"/>
          <w:sz w:val="20"/>
          <w:szCs w:val="20"/>
        </w:rPr>
        <w:t>23. 7. 2004</w:t>
      </w:r>
    </w:p>
    <w:p w:rsidRPr="00DD60F5" w:rsidR="00D1570D" w:rsidP="00EF74D3" w:rsidRDefault="00D1570D" w14:paraId="67F78DA5" w14:textId="07BBE391">
      <w:p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>zastoupená:</w:t>
      </w:r>
      <w:r w:rsidRPr="00DD60F5" w:rsidR="009132AA">
        <w:rPr>
          <w:rFonts w:ascii="Franklin Gothic Book" w:hAnsi="Franklin Gothic Book" w:cstheme="minorHAnsi"/>
          <w:sz w:val="20"/>
          <w:szCs w:val="20"/>
        </w:rPr>
        <w:t xml:space="preserve"> Ing. Jiřím Wiesnerem,</w:t>
      </w:r>
      <w:r w:rsidRPr="00DD60F5" w:rsidR="00EF74D3">
        <w:rPr>
          <w:rFonts w:ascii="Franklin Gothic Book" w:hAnsi="Franklin Gothic Book" w:cstheme="minorHAnsi"/>
          <w:sz w:val="20"/>
          <w:szCs w:val="20"/>
        </w:rPr>
        <w:t xml:space="preserve"> MBA,</w:t>
      </w:r>
      <w:r w:rsidRPr="00DD60F5" w:rsidR="009132AA"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DD60F5">
        <w:rPr>
          <w:rFonts w:ascii="Franklin Gothic Book" w:hAnsi="Franklin Gothic Book" w:cstheme="minorHAnsi"/>
          <w:sz w:val="20"/>
          <w:szCs w:val="20"/>
        </w:rPr>
        <w:t>jednatelem společnosti</w:t>
      </w:r>
      <w:r w:rsidRPr="00DD60F5" w:rsidR="00F07009">
        <w:rPr>
          <w:rFonts w:ascii="Franklin Gothic Book" w:hAnsi="Franklin Gothic Book" w:cstheme="minorHAnsi"/>
          <w:sz w:val="20"/>
          <w:szCs w:val="20"/>
        </w:rPr>
        <w:t>, Ing. Janem Vojtkem, jednatelem společnosti</w:t>
      </w:r>
    </w:p>
    <w:p w:rsidRPr="00DD60F5" w:rsidR="00B01727" w:rsidP="00B01727" w:rsidRDefault="00B01727" w14:paraId="2CFDEBF6" w14:textId="583F612D">
      <w:pPr>
        <w:spacing w:after="0" w:line="240" w:lineRule="auto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 xml:space="preserve">bankovní spojení: </w:t>
      </w:r>
    </w:p>
    <w:p w:rsidRPr="00DD60F5" w:rsidR="00B01727" w:rsidP="00B01727" w:rsidRDefault="00B01727" w14:paraId="2451FF0E" w14:textId="5BD367BB">
      <w:pPr>
        <w:spacing w:after="0" w:line="240" w:lineRule="auto"/>
        <w:rPr>
          <w:rFonts w:ascii="Franklin Gothic Book" w:hAnsi="Franklin Gothic Book" w:cstheme="minorHAnsi"/>
          <w:sz w:val="20"/>
          <w:szCs w:val="20"/>
          <w:lang w:val="de-DE"/>
        </w:rPr>
      </w:pPr>
      <w:r w:rsidRPr="00DD60F5">
        <w:rPr>
          <w:rFonts w:ascii="Franklin Gothic Book" w:hAnsi="Franklin Gothic Book" w:cstheme="minorHAnsi"/>
          <w:sz w:val="20"/>
          <w:szCs w:val="20"/>
          <w:lang w:val="de-DE"/>
        </w:rPr>
        <w:t xml:space="preserve">č. </w:t>
      </w:r>
      <w:proofErr w:type="spellStart"/>
      <w:r w:rsidRPr="00DD60F5">
        <w:rPr>
          <w:rFonts w:ascii="Franklin Gothic Book" w:hAnsi="Franklin Gothic Book" w:cstheme="minorHAnsi"/>
          <w:sz w:val="20"/>
          <w:szCs w:val="20"/>
          <w:lang w:val="de-DE"/>
        </w:rPr>
        <w:t>účtu</w:t>
      </w:r>
      <w:proofErr w:type="spellEnd"/>
      <w:r w:rsidRPr="00DD60F5">
        <w:rPr>
          <w:rFonts w:ascii="Franklin Gothic Book" w:hAnsi="Franklin Gothic Book" w:cstheme="minorHAnsi"/>
          <w:sz w:val="20"/>
          <w:szCs w:val="20"/>
          <w:lang w:val="de-DE"/>
        </w:rPr>
        <w:t xml:space="preserve">: </w:t>
      </w:r>
    </w:p>
    <w:p w:rsidRPr="00DD60F5" w:rsidR="00F573BA" w:rsidP="003F177A" w:rsidRDefault="00F573BA" w14:paraId="6D7DCA90" w14:textId="08E3CF2F">
      <w:pPr>
        <w:spacing w:after="0"/>
        <w:rPr>
          <w:rFonts w:ascii="Franklin Gothic Book" w:hAnsi="Franklin Gothic Book" w:cs="Calibri"/>
          <w:sz w:val="20"/>
          <w:szCs w:val="20"/>
        </w:rPr>
      </w:pPr>
      <w:r w:rsidRPr="00DD60F5">
        <w:rPr>
          <w:rFonts w:ascii="Franklin Gothic Book" w:hAnsi="Franklin Gothic Book" w:cs="Calibri"/>
          <w:sz w:val="20"/>
          <w:szCs w:val="20"/>
        </w:rPr>
        <w:t xml:space="preserve">ID datové schránky: </w:t>
      </w:r>
      <w:r w:rsidRPr="00DD60F5" w:rsidR="003F177A">
        <w:rPr>
          <w:rFonts w:ascii="Franklin Gothic Book" w:hAnsi="Franklin Gothic Book" w:cs="Calibri"/>
          <w:b/>
          <w:sz w:val="20"/>
          <w:szCs w:val="20"/>
        </w:rPr>
        <w:t>cyg3mxc</w:t>
      </w:r>
    </w:p>
    <w:p w:rsidRPr="00DD60F5" w:rsidR="00DA7B96" w:rsidP="00EF74D3" w:rsidRDefault="00DA7B96" w14:paraId="70503D97" w14:textId="12BF9C14">
      <w:p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 xml:space="preserve">kontaktní osoba: </w:t>
      </w:r>
      <w:r w:rsidRPr="00DD60F5" w:rsidR="00B40A3F">
        <w:rPr>
          <w:rFonts w:ascii="Franklin Gothic Book" w:hAnsi="Franklin Gothic Book" w:cstheme="minorHAnsi"/>
          <w:sz w:val="20"/>
          <w:szCs w:val="20"/>
        </w:rPr>
        <w:t xml:space="preserve">Ing. Jiří Třešňák, </w:t>
      </w:r>
    </w:p>
    <w:p w:rsidRPr="00DD60F5" w:rsidR="0018003E" w:rsidP="00FC6F50" w:rsidRDefault="0018003E" w14:paraId="2658A0F4" w14:textId="4F7AB744">
      <w:pPr>
        <w:spacing w:after="0" w:line="290" w:lineRule="auto"/>
        <w:jc w:val="both"/>
        <w:rPr>
          <w:rFonts w:ascii="Franklin Gothic Book" w:hAnsi="Franklin Gothic Book" w:cstheme="minorHAnsi"/>
          <w:sz w:val="20"/>
          <w:szCs w:val="20"/>
        </w:rPr>
      </w:pPr>
      <w:r w:rsidRPr="00DD60F5">
        <w:rPr>
          <w:rFonts w:ascii="Franklin Gothic Book" w:hAnsi="Franklin Gothic Book" w:cstheme="minorHAnsi"/>
          <w:sz w:val="20"/>
          <w:szCs w:val="20"/>
        </w:rPr>
        <w:t>(dále jen „</w:t>
      </w:r>
      <w:r w:rsidRPr="00DD60F5" w:rsidR="00813ADB">
        <w:rPr>
          <w:rFonts w:ascii="Franklin Gothic Book" w:hAnsi="Franklin Gothic Book" w:cstheme="minorHAnsi"/>
          <w:b/>
          <w:sz w:val="20"/>
          <w:szCs w:val="20"/>
        </w:rPr>
        <w:t>Dodavatel</w:t>
      </w:r>
      <w:r w:rsidRPr="00DD60F5">
        <w:rPr>
          <w:rFonts w:ascii="Franklin Gothic Book" w:hAnsi="Franklin Gothic Book" w:cstheme="minorHAnsi"/>
          <w:sz w:val="20"/>
          <w:szCs w:val="20"/>
        </w:rPr>
        <w:t>“)</w:t>
      </w:r>
    </w:p>
    <w:p w:rsidRPr="00DD60F5" w:rsidR="00DD60F5" w:rsidP="00DD60F5" w:rsidRDefault="0066152D" w14:paraId="5EDCDE72" w14:textId="052E6EB8">
      <w:pPr>
        <w:spacing w:before="240" w:after="240" w:line="290" w:lineRule="auto"/>
        <w:rPr>
          <w:rFonts w:ascii="Franklin Gothic Book" w:hAnsi="Franklin Gothic Book" w:cstheme="minorHAnsi"/>
          <w:bCs/>
          <w:sz w:val="20"/>
          <w:szCs w:val="20"/>
        </w:rPr>
      </w:pPr>
      <w:r w:rsidRPr="00DD60F5">
        <w:rPr>
          <w:rFonts w:ascii="Franklin Gothic Book" w:hAnsi="Franklin Gothic Book" w:cstheme="minorHAnsi"/>
          <w:bCs/>
          <w:sz w:val="20"/>
          <w:szCs w:val="20"/>
        </w:rPr>
        <w:t>a</w:t>
      </w:r>
    </w:p>
    <w:p w:rsidRPr="00DD60F5" w:rsidR="00DD60F5" w:rsidP="00F573BA" w:rsidRDefault="00DD60F5" w14:paraId="1519A0C5" w14:textId="30D25733">
      <w:pPr>
        <w:spacing w:after="0" w:line="240" w:lineRule="auto"/>
        <w:rPr>
          <w:rFonts w:ascii="Franklin Gothic Book" w:hAnsi="Franklin Gothic Book" w:eastAsiaTheme="minorEastAsia" w:cstheme="minorBidi"/>
          <w:b/>
          <w:bCs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b/>
          <w:bCs/>
          <w:sz w:val="20"/>
          <w:szCs w:val="20"/>
        </w:rPr>
        <w:t>Dopravní podnik města Ústí nad Labem a.s.</w:t>
      </w:r>
    </w:p>
    <w:p w:rsidRPr="00DD60F5" w:rsidR="00DD60F5" w:rsidP="00F573BA" w:rsidRDefault="00DD60F5" w14:paraId="4A4A9C70" w14:textId="2859E731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se sídlem Revoluční 26, 401 11 Ústí nad Labem</w:t>
      </w:r>
    </w:p>
    <w:p w:rsidRPr="00DD60F5" w:rsidR="00DD60F5" w:rsidP="00F573BA" w:rsidRDefault="00DD60F5" w14:paraId="10F2B44C" w14:textId="40014EA6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Jateční 426, 400 19 Ústí nad Labem</w:t>
      </w:r>
    </w:p>
    <w:p w:rsidRPr="00DD60F5" w:rsidR="00DD60F5" w:rsidP="00F573BA" w:rsidRDefault="00DD60F5" w14:paraId="78EB6509" w14:textId="46A1C828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IČ: 25013891</w:t>
      </w:r>
    </w:p>
    <w:p w:rsidRPr="00DD60F5" w:rsidR="00DD60F5" w:rsidP="00F573BA" w:rsidRDefault="00DD60F5" w14:paraId="4FCF60A2" w14:textId="59B2F788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DIČ: CZ25013891</w:t>
      </w:r>
    </w:p>
    <w:p w:rsidRPr="00DD60F5" w:rsidR="00DD60F5" w:rsidP="00F573BA" w:rsidRDefault="00DD60F5" w14:paraId="3F61772D" w14:textId="495FAC32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 xml:space="preserve">Registrace: Krajský soud v Ústí nad Labem, </w:t>
      </w:r>
      <w:proofErr w:type="spellStart"/>
      <w:r w:rsidRPr="00DD60F5">
        <w:rPr>
          <w:rFonts w:ascii="Franklin Gothic Book" w:hAnsi="Franklin Gothic Book" w:eastAsiaTheme="minorEastAsia" w:cstheme="minorBidi"/>
          <w:sz w:val="20"/>
          <w:szCs w:val="20"/>
        </w:rPr>
        <w:t>sp</w:t>
      </w:r>
      <w:proofErr w:type="spellEnd"/>
      <w:r w:rsidRPr="00DD60F5">
        <w:rPr>
          <w:rFonts w:ascii="Franklin Gothic Book" w:hAnsi="Franklin Gothic Book" w:eastAsiaTheme="minorEastAsia" w:cstheme="minorBidi"/>
          <w:sz w:val="20"/>
          <w:szCs w:val="20"/>
        </w:rPr>
        <w:t>. zn. B. 945</w:t>
      </w:r>
    </w:p>
    <w:p w:rsidRPr="00DD60F5" w:rsidR="00DD60F5" w:rsidP="00F573BA" w:rsidRDefault="00DD60F5" w14:paraId="6484271A" w14:textId="413E91C2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Zastoupený: Mgr. Ing. Simonou Mohacsi, MBA, výkonnou ředitelkou společnosti</w:t>
      </w:r>
    </w:p>
    <w:p w:rsidRPr="00DD60F5" w:rsidR="00DD60F5" w:rsidP="00DD60F5" w:rsidRDefault="00DD60F5" w14:paraId="6745EB28" w14:textId="77777777">
      <w:pPr>
        <w:spacing w:after="0" w:line="240" w:lineRule="auto"/>
        <w:rPr>
          <w:rFonts w:ascii="Franklin Gothic Book" w:hAnsi="Franklin Gothic Book" w:eastAsiaTheme="minorEastAsia" w:cstheme="minorBidi"/>
          <w:sz w:val="20"/>
          <w:szCs w:val="20"/>
        </w:rPr>
      </w:pP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(dále jen „</w:t>
      </w:r>
      <w:r w:rsidRPr="00DD60F5">
        <w:rPr>
          <w:rFonts w:ascii="Franklin Gothic Book" w:hAnsi="Franklin Gothic Book" w:eastAsiaTheme="minorEastAsia" w:cstheme="minorBidi"/>
          <w:b/>
          <w:bCs/>
          <w:sz w:val="20"/>
          <w:szCs w:val="20"/>
        </w:rPr>
        <w:t>Objednatel</w:t>
      </w:r>
      <w:r w:rsidRPr="00DD60F5">
        <w:rPr>
          <w:rFonts w:ascii="Franklin Gothic Book" w:hAnsi="Franklin Gothic Book" w:eastAsiaTheme="minorEastAsia" w:cstheme="minorBidi"/>
          <w:sz w:val="20"/>
          <w:szCs w:val="20"/>
        </w:rPr>
        <w:t>“)</w:t>
      </w:r>
    </w:p>
    <w:p w:rsidRPr="00DD60F5" w:rsidR="00F07009" w:rsidP="00F573BA" w:rsidRDefault="00F07009" w14:paraId="7A07BA69" w14:textId="77777777">
      <w:pPr>
        <w:spacing w:after="0" w:line="240" w:lineRule="auto"/>
        <w:rPr>
          <w:rFonts w:ascii="Franklin Gothic Book" w:hAnsi="Franklin Gothic Book" w:eastAsiaTheme="minorEastAsia" w:cstheme="minorBidi"/>
          <w:b/>
          <w:bCs/>
          <w:sz w:val="20"/>
          <w:szCs w:val="20"/>
        </w:rPr>
      </w:pPr>
    </w:p>
    <w:p w:rsidRPr="001B4ED1" w:rsidR="009F4AC0" w:rsidP="00DA7B96" w:rsidRDefault="009F4AC0" w14:paraId="1F95D54A" w14:textId="77777777">
      <w:pPr>
        <w:spacing w:after="0" w:line="290" w:lineRule="auto"/>
        <w:jc w:val="both"/>
        <w:rPr>
          <w:rFonts w:ascii="Franklin Gothic Book" w:hAnsi="Franklin Gothic Book" w:cstheme="minorHAnsi"/>
        </w:rPr>
      </w:pPr>
    </w:p>
    <w:p w:rsidRPr="00DD60F5" w:rsidR="009F4AC0" w:rsidP="009F4AC0" w:rsidRDefault="009F4AC0" w14:paraId="5486E6EB" w14:textId="77777777">
      <w:pPr>
        <w:pStyle w:val="Nadpis2"/>
        <w:spacing w:before="120" w:line="235" w:lineRule="auto"/>
        <w:ind w:left="432"/>
        <w:jc w:val="center"/>
        <w:rPr>
          <w:rFonts w:ascii="Franklin Gothic Book" w:hAnsi="Franklin Gothic Book" w:cs="Calibri"/>
          <w:sz w:val="20"/>
          <w:szCs w:val="20"/>
        </w:rPr>
      </w:pPr>
      <w:r w:rsidRPr="00DD60F5">
        <w:rPr>
          <w:rFonts w:ascii="Franklin Gothic Book" w:hAnsi="Franklin Gothic Book" w:cs="Calibri"/>
          <w:sz w:val="20"/>
          <w:szCs w:val="20"/>
        </w:rPr>
        <w:t>PREAMBULE</w:t>
      </w:r>
    </w:p>
    <w:p w:rsidRPr="00DD60F5" w:rsidR="009F4AC0" w:rsidP="009F4AC0" w:rsidRDefault="009F4AC0" w14:paraId="30FA0790" w14:textId="77777777">
      <w:pPr>
        <w:rPr>
          <w:rFonts w:ascii="Franklin Gothic Book" w:hAnsi="Franklin Gothic Book"/>
          <w:sz w:val="20"/>
          <w:szCs w:val="20"/>
        </w:rPr>
      </w:pPr>
    </w:p>
    <w:p w:rsidRPr="00DD60F5" w:rsidR="00813ADB" w:rsidP="00DD60F5" w:rsidRDefault="009F4AC0" w14:paraId="2B202670" w14:textId="1018FB4B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="Franklin Gothic Book" w:hAnsi="Franklin Gothic Book" w:cs="Tahoma"/>
          <w:b/>
          <w:sz w:val="20"/>
          <w:szCs w:val="20"/>
        </w:rPr>
      </w:pPr>
      <w:r w:rsidRPr="00DD60F5">
        <w:rPr>
          <w:rFonts w:ascii="Franklin Gothic Book" w:hAnsi="Franklin Gothic Book" w:cs="Aptos"/>
          <w:bCs/>
          <w:color w:val="404040"/>
          <w:sz w:val="20"/>
          <w:szCs w:val="20"/>
        </w:rPr>
        <w:t xml:space="preserve">Smluvní strany se dohodly, že jejich závazkový vztah se dle §2586. a </w:t>
      </w:r>
      <w:proofErr w:type="spellStart"/>
      <w:r w:rsidRPr="00DD60F5">
        <w:rPr>
          <w:rFonts w:ascii="Franklin Gothic Book" w:hAnsi="Franklin Gothic Book" w:cs="Aptos"/>
          <w:bCs/>
          <w:color w:val="404040"/>
          <w:sz w:val="20"/>
          <w:szCs w:val="20"/>
        </w:rPr>
        <w:t>násled</w:t>
      </w:r>
      <w:proofErr w:type="spellEnd"/>
      <w:r w:rsidRPr="00DD60F5">
        <w:rPr>
          <w:rFonts w:ascii="Franklin Gothic Book" w:hAnsi="Franklin Gothic Book" w:cs="Aptos"/>
          <w:bCs/>
          <w:color w:val="404040"/>
          <w:sz w:val="20"/>
          <w:szCs w:val="20"/>
        </w:rPr>
        <w:t xml:space="preserve">. Občanského zák. č. 89/2012 Sb. bude řídit tímto zákonem a níže uvedeného dne, měsíce a roku uzavírají </w:t>
      </w:r>
      <w:r w:rsidRPr="00DD60F5">
        <w:rPr>
          <w:rFonts w:ascii="Franklin Gothic Book" w:hAnsi="Franklin Gothic Book" w:cs="Aptos"/>
          <w:b/>
          <w:color w:val="404040"/>
          <w:sz w:val="20"/>
          <w:szCs w:val="20"/>
        </w:rPr>
        <w:t>DODATEK Č. 1</w:t>
      </w:r>
      <w:r w:rsidRPr="00DD60F5">
        <w:rPr>
          <w:rFonts w:ascii="Franklin Gothic Book" w:hAnsi="Franklin Gothic Book" w:cs="Aptos"/>
          <w:bCs/>
          <w:color w:val="404040"/>
          <w:sz w:val="20"/>
          <w:szCs w:val="20"/>
        </w:rPr>
        <w:t xml:space="preserve"> </w:t>
      </w:r>
      <w:r w:rsidRPr="00DD60F5" w:rsidR="00813ADB">
        <w:rPr>
          <w:rFonts w:ascii="Franklin Gothic Book" w:hAnsi="Franklin Gothic Book" w:cs="Aptos"/>
          <w:b/>
          <w:color w:val="404040"/>
          <w:sz w:val="20"/>
          <w:szCs w:val="20"/>
        </w:rPr>
        <w:t>ke Smlouvě  o poskytnutí služeb („Zavádění vodíkové mobility ve městě Ústí nad Labem“)</w:t>
      </w:r>
      <w:r w:rsidRPr="00DD60F5" w:rsidR="00F07009">
        <w:rPr>
          <w:rFonts w:ascii="Franklin Gothic Book" w:hAnsi="Franklin Gothic Book" w:cs="Aptos"/>
          <w:b/>
          <w:color w:val="404040"/>
          <w:sz w:val="20"/>
          <w:szCs w:val="20"/>
        </w:rPr>
        <w:t xml:space="preserve"> ze dne 27. 11. 2023</w:t>
      </w:r>
      <w:r w:rsidRPr="00DD60F5" w:rsidR="00DD60F5">
        <w:rPr>
          <w:rFonts w:ascii="Franklin Gothic Book" w:hAnsi="Franklin Gothic Book" w:cs="Aptos"/>
          <w:b/>
          <w:color w:val="404040"/>
          <w:sz w:val="20"/>
          <w:szCs w:val="20"/>
        </w:rPr>
        <w:t>.</w:t>
      </w:r>
      <w:r w:rsidRPr="00DD60F5" w:rsidR="00813ADB">
        <w:rPr>
          <w:rFonts w:ascii="Franklin Gothic Book" w:hAnsi="Franklin Gothic Book" w:cs="Aptos"/>
          <w:bCs/>
          <w:color w:val="404040"/>
          <w:sz w:val="20"/>
          <w:szCs w:val="20"/>
        </w:rPr>
        <w:t xml:space="preserve">Tento Dodatek č. 1 se Smlouvou je uzavřen na základě Rámcové dohody a jejich Dodatků č. </w:t>
      </w:r>
      <w:r w:rsidRPr="00DD60F5" w:rsidR="00F07009">
        <w:rPr>
          <w:rFonts w:ascii="Franklin Gothic Book" w:hAnsi="Franklin Gothic Book" w:cs="Aptos"/>
          <w:bCs/>
          <w:color w:val="404040"/>
          <w:sz w:val="20"/>
          <w:szCs w:val="20"/>
        </w:rPr>
        <w:t>1. a 2.</w:t>
      </w:r>
      <w:r w:rsidRPr="00DD60F5" w:rsidR="00813ADB">
        <w:rPr>
          <w:rFonts w:ascii="Franklin Gothic Book" w:hAnsi="Franklin Gothic Book" w:cs="Aptos"/>
          <w:bCs/>
          <w:color w:val="404040"/>
          <w:sz w:val="20"/>
          <w:szCs w:val="20"/>
        </w:rPr>
        <w:t xml:space="preserve"> uzavřené mezi smluvními stranami dle výsledku veřejné sout</w:t>
      </w:r>
      <w:r w:rsidRPr="00DD60F5" w:rsidR="00F07009">
        <w:rPr>
          <w:rFonts w:ascii="Franklin Gothic Book" w:hAnsi="Franklin Gothic Book" w:cs="Aptos"/>
          <w:bCs/>
          <w:color w:val="404040"/>
          <w:sz w:val="20"/>
          <w:szCs w:val="20"/>
        </w:rPr>
        <w:t>ě</w:t>
      </w:r>
      <w:r w:rsidRPr="00DD60F5" w:rsidR="00813ADB">
        <w:rPr>
          <w:rFonts w:ascii="Franklin Gothic Book" w:hAnsi="Franklin Gothic Book" w:cs="Aptos"/>
          <w:bCs/>
          <w:color w:val="404040"/>
          <w:sz w:val="20"/>
          <w:szCs w:val="20"/>
        </w:rPr>
        <w:t>že o nejvhodnější nabídku na uzavření rámcové dohody „Výběr administrátora dotací pro programové období 2021 – 2027 – rámcová dohoda“, kterého se Objednatel účastnil jako vyhlašovatel a Dodavatel do něj podal nabídku, která byla Objednatelem vybrána jako nejvhodnější a Dodavatel se stal vybraným dodavatelem pro uzavření Rámcové dohody.</w:t>
      </w:r>
    </w:p>
    <w:p w:rsidRPr="00DD60F5" w:rsidR="009F4AC0" w:rsidP="009F4AC0" w:rsidRDefault="009F4AC0" w14:paraId="4AE91C3C" w14:textId="77777777">
      <w:pPr>
        <w:pStyle w:val="Normodsaz"/>
        <w:tabs>
          <w:tab w:val="clear" w:pos="1080"/>
        </w:tabs>
        <w:spacing w:line="235" w:lineRule="auto"/>
        <w:ind w:left="0" w:firstLine="0"/>
        <w:rPr>
          <w:rFonts w:ascii="Franklin Gothic Book" w:hAnsi="Franklin Gothic Book" w:cs="Calibri"/>
          <w:b/>
          <w:bCs/>
          <w:sz w:val="20"/>
        </w:rPr>
      </w:pPr>
    </w:p>
    <w:p w:rsidR="00CC74A0" w:rsidP="009F4AC0" w:rsidRDefault="009F4AC0" w14:paraId="0A7ACFEC" w14:textId="77777777">
      <w:pPr>
        <w:pStyle w:val="Normodsaz"/>
        <w:numPr>
          <w:ilvl w:val="0"/>
          <w:numId w:val="22"/>
        </w:numPr>
        <w:spacing w:line="235" w:lineRule="auto"/>
        <w:rPr>
          <w:rFonts w:ascii="Franklin Gothic Book" w:hAnsi="Franklin Gothic Book" w:cs="Calibri"/>
          <w:sz w:val="20"/>
        </w:rPr>
      </w:pPr>
      <w:r w:rsidRPr="00DD60F5">
        <w:rPr>
          <w:rFonts w:ascii="Franklin Gothic Book" w:hAnsi="Franklin Gothic Book" w:cs="Calibri"/>
          <w:sz w:val="20"/>
        </w:rPr>
        <w:t>Smlouva</w:t>
      </w:r>
      <w:r w:rsidRPr="00DD60F5" w:rsidR="00F07009">
        <w:rPr>
          <w:rFonts w:ascii="Franklin Gothic Book" w:hAnsi="Franklin Gothic Book" w:cs="Calibri"/>
          <w:sz w:val="20"/>
        </w:rPr>
        <w:t xml:space="preserve"> o poskytnutí služeb ze dne 27. 11. </w:t>
      </w:r>
      <w:r w:rsidRPr="00DD60F5" w:rsidR="00CF7E86">
        <w:rPr>
          <w:rFonts w:ascii="Franklin Gothic Book" w:hAnsi="Franklin Gothic Book" w:cs="Calibri"/>
          <w:sz w:val="20"/>
        </w:rPr>
        <w:t>2023 se</w:t>
      </w:r>
      <w:r w:rsidRPr="00DD60F5">
        <w:rPr>
          <w:rFonts w:ascii="Franklin Gothic Book" w:hAnsi="Franklin Gothic Book" w:cs="Calibri"/>
          <w:sz w:val="20"/>
        </w:rPr>
        <w:t xml:space="preserve"> tímto Dodatkem č. 1 mění tak</w:t>
      </w:r>
      <w:r w:rsidR="00CC74A0">
        <w:rPr>
          <w:rFonts w:ascii="Franklin Gothic Book" w:hAnsi="Franklin Gothic Book" w:cs="Calibri"/>
          <w:sz w:val="20"/>
        </w:rPr>
        <w:t>to:</w:t>
      </w:r>
    </w:p>
    <w:p w:rsidR="00CC74A0" w:rsidP="00CC74A0" w:rsidRDefault="00CC74A0" w14:paraId="2952D571" w14:textId="77777777">
      <w:pPr>
        <w:pStyle w:val="Normodsaz"/>
        <w:tabs>
          <w:tab w:val="clear" w:pos="1080"/>
        </w:tabs>
        <w:spacing w:line="235" w:lineRule="auto"/>
        <w:ind w:left="720" w:firstLine="0"/>
        <w:rPr>
          <w:rFonts w:ascii="Franklin Gothic Book" w:hAnsi="Franklin Gothic Book" w:cs="Calibri"/>
          <w:sz w:val="20"/>
        </w:rPr>
      </w:pPr>
    </w:p>
    <w:p w:rsidRPr="00DD60F5" w:rsidR="00F07009" w:rsidP="00CC74A0" w:rsidRDefault="009F4AC0" w14:paraId="3C9FEBE1" w14:textId="7817285E">
      <w:pPr>
        <w:pStyle w:val="Normodsaz"/>
        <w:tabs>
          <w:tab w:val="clear" w:pos="1080"/>
        </w:tabs>
        <w:spacing w:line="235" w:lineRule="auto"/>
        <w:ind w:left="720" w:firstLine="0"/>
        <w:rPr>
          <w:rFonts w:ascii="Franklin Gothic Book" w:hAnsi="Franklin Gothic Book" w:cs="Calibri"/>
          <w:sz w:val="20"/>
        </w:rPr>
      </w:pPr>
      <w:r w:rsidRPr="00DD60F5">
        <w:rPr>
          <w:rFonts w:ascii="Franklin Gothic Book" w:hAnsi="Franklin Gothic Book" w:cs="Calibri"/>
          <w:b/>
          <w:bCs/>
          <w:sz w:val="20"/>
        </w:rPr>
        <w:t>Původní textace</w:t>
      </w:r>
      <w:r w:rsidRPr="00DD60F5">
        <w:rPr>
          <w:rFonts w:ascii="Franklin Gothic Book" w:hAnsi="Franklin Gothic Book" w:cs="Calibri"/>
          <w:sz w:val="20"/>
        </w:rPr>
        <w:t xml:space="preserve"> </w:t>
      </w:r>
      <w:r w:rsidRPr="00DD60F5">
        <w:rPr>
          <w:rFonts w:ascii="Franklin Gothic Book" w:hAnsi="Franklin Gothic Book" w:cs="Calibri"/>
          <w:b/>
          <w:bCs/>
          <w:sz w:val="20"/>
        </w:rPr>
        <w:t xml:space="preserve">článku III. Cena., bod. </w:t>
      </w:r>
      <w:r w:rsidRPr="00DD60F5" w:rsidR="00F07009">
        <w:rPr>
          <w:rFonts w:ascii="Franklin Gothic Book" w:hAnsi="Franklin Gothic Book" w:cs="Calibri"/>
          <w:b/>
          <w:bCs/>
          <w:sz w:val="20"/>
        </w:rPr>
        <w:t xml:space="preserve">3 b) </w:t>
      </w:r>
      <w:r w:rsidRPr="00DD60F5">
        <w:rPr>
          <w:rFonts w:ascii="Franklin Gothic Book" w:hAnsi="Franklin Gothic Book" w:cs="Calibri"/>
          <w:b/>
          <w:bCs/>
          <w:sz w:val="20"/>
        </w:rPr>
        <w:t xml:space="preserve"> se mění takto:</w:t>
      </w:r>
      <w:r w:rsidR="00CC74A0">
        <w:rPr>
          <w:rFonts w:ascii="Franklin Gothic Book" w:hAnsi="Franklin Gothic Book" w:cs="Calibri"/>
          <w:sz w:val="20"/>
        </w:rPr>
        <w:t xml:space="preserve"> za práce provedené v období od registrace žádosti do 30.11.2024 bude ze strany Dodavatele fakturována částka </w:t>
      </w:r>
      <w:r w:rsidRPr="00DD60F5" w:rsidR="00F07009">
        <w:rPr>
          <w:rFonts w:ascii="Franklin Gothic Book" w:hAnsi="Franklin Gothic Book" w:cs="Calibri"/>
          <w:sz w:val="20"/>
        </w:rPr>
        <w:t>100 000,- Kč (sto tisíc korun českých</w:t>
      </w:r>
      <w:r w:rsidR="00CC74A0">
        <w:rPr>
          <w:rFonts w:ascii="Franklin Gothic Book" w:hAnsi="Franklin Gothic Book" w:cs="Calibri"/>
          <w:sz w:val="20"/>
        </w:rPr>
        <w:t>)</w:t>
      </w:r>
      <w:r w:rsidRPr="00DD60F5" w:rsidR="00F07009">
        <w:rPr>
          <w:rFonts w:ascii="Franklin Gothic Book" w:hAnsi="Franklin Gothic Book" w:cs="Calibri"/>
          <w:sz w:val="20"/>
        </w:rPr>
        <w:t>.</w:t>
      </w:r>
    </w:p>
    <w:p w:rsidRPr="00DD60F5" w:rsidR="009F4AC0" w:rsidP="009F4AC0" w:rsidRDefault="009F4AC0" w14:paraId="008300F1" w14:textId="77777777">
      <w:pPr>
        <w:pStyle w:val="Normodsaz"/>
        <w:tabs>
          <w:tab w:val="clear" w:pos="1080"/>
        </w:tabs>
        <w:spacing w:line="235" w:lineRule="auto"/>
        <w:rPr>
          <w:rFonts w:ascii="Franklin Gothic Book" w:hAnsi="Franklin Gothic Book" w:cs="Calibri"/>
          <w:sz w:val="20"/>
        </w:rPr>
      </w:pPr>
    </w:p>
    <w:p w:rsidRPr="00DD60F5" w:rsidR="009F4AC0" w:rsidP="00BD624D" w:rsidRDefault="009F4AC0" w14:paraId="5BD2B575" w14:textId="77777777">
      <w:pPr>
        <w:pStyle w:val="Normodsaz"/>
        <w:tabs>
          <w:tab w:val="clear" w:pos="1080"/>
        </w:tabs>
        <w:spacing w:line="235" w:lineRule="auto"/>
        <w:ind w:left="0" w:firstLine="0"/>
        <w:rPr>
          <w:rFonts w:ascii="Franklin Gothic Book" w:hAnsi="Franklin Gothic Book" w:cs="Calibri"/>
          <w:sz w:val="20"/>
        </w:rPr>
      </w:pPr>
    </w:p>
    <w:p w:rsidRPr="00DD60F5" w:rsidR="00F07009" w:rsidP="00F07009" w:rsidRDefault="00F07009" w14:paraId="71CA555E" w14:textId="31056D2D">
      <w:pPr>
        <w:pStyle w:val="Normodsaz"/>
        <w:numPr>
          <w:ilvl w:val="0"/>
          <w:numId w:val="22"/>
        </w:numPr>
        <w:spacing w:line="235" w:lineRule="auto"/>
        <w:rPr>
          <w:rFonts w:ascii="Franklin Gothic Book" w:hAnsi="Franklin Gothic Book" w:cs="Calibri"/>
          <w:sz w:val="20"/>
        </w:rPr>
      </w:pPr>
      <w:r w:rsidRPr="00DD60F5">
        <w:rPr>
          <w:rFonts w:ascii="Franklin Gothic Book" w:hAnsi="Franklin Gothic Book" w:cs="Calibri"/>
          <w:sz w:val="20"/>
        </w:rPr>
        <w:t xml:space="preserve">Smlouva o poskytnutí služeb ze dne 27. 11. </w:t>
      </w:r>
      <w:r w:rsidRPr="00DD60F5" w:rsidR="00CF7E86">
        <w:rPr>
          <w:rFonts w:ascii="Franklin Gothic Book" w:hAnsi="Franklin Gothic Book" w:cs="Calibri"/>
          <w:sz w:val="20"/>
        </w:rPr>
        <w:t>2023 se</w:t>
      </w:r>
      <w:r w:rsidRPr="00DD60F5">
        <w:rPr>
          <w:rFonts w:ascii="Franklin Gothic Book" w:hAnsi="Franklin Gothic Book" w:cs="Calibri"/>
          <w:sz w:val="20"/>
        </w:rPr>
        <w:t xml:space="preserve"> tímto Dodatkem č. 1 mění tak, že </w:t>
      </w:r>
      <w:r w:rsidRPr="00DD60F5">
        <w:rPr>
          <w:rFonts w:ascii="Franklin Gothic Book" w:hAnsi="Franklin Gothic Book" w:cs="Calibri"/>
          <w:b/>
          <w:bCs/>
          <w:sz w:val="20"/>
        </w:rPr>
        <w:t>Původní textace</w:t>
      </w:r>
      <w:r w:rsidRPr="00DD60F5">
        <w:rPr>
          <w:rFonts w:ascii="Franklin Gothic Book" w:hAnsi="Franklin Gothic Book" w:cs="Calibri"/>
          <w:sz w:val="20"/>
        </w:rPr>
        <w:t xml:space="preserve"> </w:t>
      </w:r>
      <w:r w:rsidRPr="00DD60F5">
        <w:rPr>
          <w:rFonts w:ascii="Franklin Gothic Book" w:hAnsi="Franklin Gothic Book" w:cs="Calibri"/>
          <w:b/>
          <w:bCs/>
          <w:sz w:val="20"/>
        </w:rPr>
        <w:t>článku III. Cena., bod. 3 c</w:t>
      </w:r>
      <w:r w:rsidRPr="00DD60F5" w:rsidR="00CF7E86">
        <w:rPr>
          <w:rFonts w:ascii="Franklin Gothic Book" w:hAnsi="Franklin Gothic Book" w:cs="Calibri"/>
          <w:b/>
          <w:bCs/>
          <w:sz w:val="20"/>
        </w:rPr>
        <w:t>) se</w:t>
      </w:r>
      <w:r w:rsidRPr="00DD60F5">
        <w:rPr>
          <w:rFonts w:ascii="Franklin Gothic Book" w:hAnsi="Franklin Gothic Book" w:cs="Calibri"/>
          <w:sz w:val="20"/>
        </w:rPr>
        <w:t xml:space="preserve"> vypouští.</w:t>
      </w:r>
    </w:p>
    <w:p w:rsidRPr="00DD60F5" w:rsidR="00F07009" w:rsidP="00F07009" w:rsidRDefault="00F07009" w14:paraId="7A39EDFB" w14:textId="77777777">
      <w:pPr>
        <w:pStyle w:val="Normodsaz"/>
        <w:tabs>
          <w:tab w:val="clear" w:pos="1080"/>
        </w:tabs>
        <w:spacing w:line="235" w:lineRule="auto"/>
        <w:rPr>
          <w:rFonts w:ascii="Franklin Gothic Book" w:hAnsi="Franklin Gothic Book" w:cs="Calibri"/>
          <w:b/>
          <w:bCs/>
          <w:sz w:val="20"/>
        </w:rPr>
      </w:pPr>
    </w:p>
    <w:p w:rsidRPr="00DD60F5" w:rsidR="009F4AC0" w:rsidP="00CF7E86" w:rsidRDefault="009F4AC0" w14:paraId="3D882358" w14:textId="77777777">
      <w:pPr>
        <w:pStyle w:val="Normodsaz"/>
        <w:tabs>
          <w:tab w:val="clear" w:pos="1080"/>
        </w:tabs>
        <w:spacing w:line="276" w:lineRule="auto"/>
        <w:ind w:left="0" w:firstLine="0"/>
        <w:rPr>
          <w:rFonts w:ascii="Franklin Gothic Book" w:hAnsi="Franklin Gothic Book" w:cs="Calibri"/>
          <w:sz w:val="20"/>
        </w:rPr>
      </w:pPr>
    </w:p>
    <w:p w:rsidRPr="00DD60F5" w:rsidR="009F4AC0" w:rsidP="00F07009" w:rsidRDefault="009F4AC0" w14:paraId="2AC0B8A4" w14:textId="77777777">
      <w:pPr>
        <w:pStyle w:val="Odstavecseseznamem"/>
        <w:numPr>
          <w:ilvl w:val="0"/>
          <w:numId w:val="22"/>
        </w:numPr>
        <w:suppressAutoHyphens/>
        <w:spacing w:after="0" w:line="240" w:lineRule="auto"/>
        <w:rPr>
          <w:rFonts w:ascii="Franklin Gothic Book" w:hAnsi="Franklin Gothic Book" w:cs="Aptos"/>
          <w:sz w:val="20"/>
          <w:szCs w:val="20"/>
        </w:rPr>
      </w:pPr>
      <w:r w:rsidRPr="00DD60F5">
        <w:rPr>
          <w:rFonts w:ascii="Franklin Gothic Book" w:hAnsi="Franklin Gothic Book" w:cs="Aptos"/>
          <w:sz w:val="20"/>
          <w:szCs w:val="20"/>
        </w:rPr>
        <w:t>Ostatní ustanovení této smlouvy zůstávají beze změn.</w:t>
      </w:r>
    </w:p>
    <w:p w:rsidRPr="00DD60F5" w:rsidR="009F4AC0" w:rsidP="00F07009" w:rsidRDefault="009F4AC0" w14:paraId="3E7844F8" w14:textId="77777777">
      <w:pPr>
        <w:pStyle w:val="Odstavecseseznamem"/>
        <w:numPr>
          <w:ilvl w:val="0"/>
          <w:numId w:val="22"/>
        </w:numPr>
        <w:suppressAutoHyphens/>
        <w:spacing w:after="0" w:line="240" w:lineRule="auto"/>
        <w:rPr>
          <w:rFonts w:ascii="Franklin Gothic Book" w:hAnsi="Franklin Gothic Book" w:cs="Aptos"/>
          <w:sz w:val="20"/>
          <w:szCs w:val="20"/>
        </w:rPr>
      </w:pPr>
      <w:r w:rsidRPr="00DD60F5">
        <w:rPr>
          <w:rFonts w:ascii="Franklin Gothic Book" w:hAnsi="Franklin Gothic Book" w:cs="Aptos"/>
          <w:sz w:val="20"/>
          <w:szCs w:val="20"/>
        </w:rPr>
        <w:lastRenderedPageBreak/>
        <w:t>Tento Dodatek č. 1 je vystaven ve dvou vyhotoveních s platností originálu. Každá ze zúčastněných stran obdrží jedno vyhotovení tohoto dodatku, pokud není podepsáno elektronicky.</w:t>
      </w:r>
    </w:p>
    <w:p w:rsidRPr="00DD60F5" w:rsidR="009F4AC0" w:rsidP="00F07009" w:rsidRDefault="00CF7E86" w14:paraId="26FAAC52" w14:textId="724242E4">
      <w:pPr>
        <w:pStyle w:val="Odstavecseseznamem"/>
        <w:numPr>
          <w:ilvl w:val="0"/>
          <w:numId w:val="22"/>
        </w:numPr>
        <w:suppressAutoHyphens/>
        <w:spacing w:after="0"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Aptos"/>
          <w:sz w:val="20"/>
          <w:szCs w:val="20"/>
        </w:rPr>
        <w:t>Tento Dodatek č. 1 nabývá p</w:t>
      </w:r>
      <w:r w:rsidRPr="00DD60F5" w:rsidR="009F4AC0">
        <w:rPr>
          <w:rFonts w:ascii="Franklin Gothic Book" w:hAnsi="Franklin Gothic Book" w:cs="Aptos"/>
          <w:sz w:val="20"/>
          <w:szCs w:val="20"/>
        </w:rPr>
        <w:t>latnost</w:t>
      </w:r>
      <w:r w:rsidR="00DD60F5">
        <w:rPr>
          <w:rFonts w:ascii="Franklin Gothic Book" w:hAnsi="Franklin Gothic Book" w:cs="Aptos"/>
          <w:sz w:val="20"/>
          <w:szCs w:val="20"/>
        </w:rPr>
        <w:t xml:space="preserve"> dnem podpisu poslední ze smluvních stran a </w:t>
      </w:r>
      <w:r>
        <w:rPr>
          <w:rFonts w:ascii="Franklin Gothic Book" w:hAnsi="Franklin Gothic Book" w:cs="Aptos"/>
          <w:sz w:val="20"/>
          <w:szCs w:val="20"/>
        </w:rPr>
        <w:t>účinnosti uveřejněním prostřednictvím Registru smluv.</w:t>
      </w:r>
    </w:p>
    <w:p w:rsidRPr="00DD60F5" w:rsidR="009F4AC0" w:rsidP="00BD624D" w:rsidRDefault="009F4AC0" w14:paraId="79B1918A" w14:textId="77777777">
      <w:pPr>
        <w:pStyle w:val="Odstavecseseznamem"/>
        <w:suppressAutoHyphens/>
        <w:spacing w:after="0" w:line="240" w:lineRule="auto"/>
        <w:rPr>
          <w:rFonts w:ascii="Franklin Gothic Book" w:hAnsi="Franklin Gothic Book" w:cs="Aptos"/>
          <w:sz w:val="20"/>
          <w:szCs w:val="20"/>
        </w:rPr>
      </w:pPr>
    </w:p>
    <w:p w:rsidRPr="00DD60F5" w:rsidR="009F4AC0" w:rsidP="00BD624D" w:rsidRDefault="009F4AC0" w14:paraId="3F21DF42" w14:textId="77777777">
      <w:pPr>
        <w:tabs>
          <w:tab w:val="left" w:pos="1276"/>
        </w:tabs>
        <w:spacing w:after="0" w:line="290" w:lineRule="auto"/>
        <w:jc w:val="both"/>
        <w:rPr>
          <w:rFonts w:ascii="Franklin Gothic Book" w:hAnsi="Franklin Gothic Book" w:eastAsia="Arial" w:cs="Aptos"/>
          <w:b/>
          <w:bCs/>
          <w:sz w:val="20"/>
          <w:szCs w:val="20"/>
        </w:rPr>
      </w:pPr>
    </w:p>
    <w:p w:rsidRPr="00DD60F5" w:rsidR="00BD624D" w:rsidP="00BD624D" w:rsidRDefault="00BD624D" w14:paraId="622E8B61" w14:textId="77777777">
      <w:pPr>
        <w:tabs>
          <w:tab w:val="left" w:pos="1276"/>
        </w:tabs>
        <w:spacing w:after="120" w:line="290" w:lineRule="auto"/>
        <w:jc w:val="both"/>
        <w:rPr>
          <w:rFonts w:ascii="Franklin Gothic Book" w:hAnsi="Franklin Gothic Book" w:cstheme="minorHAnsi"/>
          <w:i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0"/>
        <w:gridCol w:w="4534"/>
      </w:tblGrid>
      <w:tr w:rsidRPr="00DD60F5" w:rsidR="00FC6F50" w:rsidTr="4CB6D4E5" w14:paraId="12337842" w14:textId="77777777">
        <w:trPr>
          <w:trHeight w:val="2156"/>
        </w:trPr>
        <w:tc>
          <w:tcPr>
            <w:tcW w:w="4498" w:type="dxa"/>
            <w:shd w:val="clear" w:color="auto" w:fill="auto"/>
          </w:tcPr>
          <w:p w:rsidRPr="00DD60F5" w:rsidR="00FC6F50" w:rsidP="00190826" w:rsidRDefault="00FC6F50" w14:paraId="76C2C7D5" w14:textId="48733306">
            <w:pPr>
              <w:tabs>
                <w:tab w:val="left" w:pos="1276"/>
              </w:tabs>
              <w:spacing w:before="240"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V</w:t>
            </w:r>
            <w:r w:rsidRPr="00DD60F5" w:rsidR="00D0622F">
              <w:rPr>
                <w:rFonts w:ascii="Franklin Gothic Book" w:hAnsi="Franklin Gothic Book" w:cstheme="minorHAnsi"/>
                <w:sz w:val="20"/>
                <w:szCs w:val="20"/>
              </w:rPr>
              <w:t> Ústí nad Labem dne dle data elektronického podpisu</w:t>
            </w:r>
          </w:p>
          <w:p w:rsidRPr="00DD60F5" w:rsidR="00FC6F50" w:rsidP="003E1EB3" w:rsidRDefault="00FC6F50" w14:paraId="66224F78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52542430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07F0CC20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3769D8E5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41C3BCAB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FC6F50" w:rsidP="003E1EB3" w:rsidRDefault="00FC6F50" w14:paraId="4D4FA01C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……………………………………..</w:t>
            </w:r>
          </w:p>
          <w:p w:rsidRPr="00DD60F5" w:rsidR="00FC6F50" w:rsidP="003E1EB3" w:rsidRDefault="00FC6F50" w14:paraId="02BE3322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b/>
                <w:sz w:val="20"/>
                <w:szCs w:val="20"/>
              </w:rPr>
              <w:t>Zhotovitel</w:t>
            </w:r>
          </w:p>
          <w:p w:rsidRPr="00DD60F5" w:rsidR="00CE1491" w:rsidP="00DD60F5" w:rsidRDefault="00CE1491" w14:paraId="55BC547A" w14:textId="2C37EB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Ing. Jiří Wiesner</w:t>
            </w:r>
            <w:r w:rsidRPr="00DD60F5" w:rsidR="01B0E749">
              <w:rPr>
                <w:rFonts w:ascii="Franklin Gothic Book" w:hAnsi="Franklin Gothic Book" w:cstheme="minorHAnsi"/>
                <w:sz w:val="20"/>
                <w:szCs w:val="20"/>
              </w:rPr>
              <w:t>, MBA</w:t>
            </w:r>
          </w:p>
          <w:p w:rsidRPr="00DD60F5" w:rsidR="00F07009" w:rsidP="00DD60F5" w:rsidRDefault="00F07009" w14:paraId="0254EC6C" w14:textId="5422605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Ing. Jan Vojtek</w:t>
            </w:r>
          </w:p>
          <w:p w:rsidRPr="00DD60F5" w:rsidR="008553CC" w:rsidP="00DD60F5" w:rsidRDefault="60FC7443" w14:paraId="35019DD8" w14:textId="5CE6692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jednatel</w:t>
            </w:r>
            <w:r w:rsidRPr="00DD60F5" w:rsidR="00F07009">
              <w:rPr>
                <w:rFonts w:ascii="Franklin Gothic Book" w:hAnsi="Franklin Gothic Book" w:cstheme="minorHAnsi"/>
                <w:sz w:val="20"/>
                <w:szCs w:val="20"/>
              </w:rPr>
              <w:t>é</w:t>
            </w:r>
            <w:r w:rsidRPr="00DD60F5" w:rsidR="00783432">
              <w:rPr>
                <w:rFonts w:ascii="Franklin Gothic Book" w:hAnsi="Franklin Gothic Book" w:cstheme="minorHAnsi"/>
                <w:sz w:val="20"/>
                <w:szCs w:val="20"/>
              </w:rPr>
              <w:t xml:space="preserve">                          </w:t>
            </w:r>
          </w:p>
          <w:p w:rsidRPr="00DD60F5" w:rsidR="003F177A" w:rsidP="00DD60F5" w:rsidRDefault="003F177A" w14:paraId="1A1149ED" w14:textId="3413FAC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SPF Group, s.r.o.</w:t>
            </w:r>
          </w:p>
        </w:tc>
        <w:tc>
          <w:tcPr>
            <w:tcW w:w="4606" w:type="dxa"/>
            <w:shd w:val="clear" w:color="auto" w:fill="auto"/>
          </w:tcPr>
          <w:p w:rsidRPr="00DD60F5" w:rsidR="00FC6F50" w:rsidP="00190826" w:rsidRDefault="00D0622F" w14:paraId="244DD680" w14:textId="7F3A930E">
            <w:pPr>
              <w:tabs>
                <w:tab w:val="left" w:pos="1276"/>
              </w:tabs>
              <w:spacing w:before="240"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 xml:space="preserve">V </w:t>
            </w:r>
            <w:r w:rsidRPr="00DD60F5" w:rsidR="006F3D80">
              <w:rPr>
                <w:rFonts w:ascii="Franklin Gothic Book" w:hAnsi="Franklin Gothic Book" w:cstheme="minorHAnsi"/>
                <w:sz w:val="20"/>
                <w:szCs w:val="20"/>
              </w:rPr>
              <w:t>Ústí nad Labem</w:t>
            </w:r>
            <w:r w:rsidRPr="00DD60F5" w:rsidR="00783432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dne dle</w:t>
            </w:r>
            <w:r w:rsidRPr="00DD60F5" w:rsidR="00D54717">
              <w:rPr>
                <w:rFonts w:ascii="Franklin Gothic Book" w:hAnsi="Franklin Gothic Book" w:cstheme="minorHAnsi"/>
                <w:sz w:val="20"/>
                <w:szCs w:val="20"/>
              </w:rPr>
              <w:t xml:space="preserve"> data elektronického</w:t>
            </w: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 xml:space="preserve"> podpisu</w:t>
            </w:r>
          </w:p>
          <w:p w:rsidRPr="00DD60F5" w:rsidR="00FC6F50" w:rsidP="003E1EB3" w:rsidRDefault="00FC6F50" w14:paraId="68EFEAB9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166B623E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3456F5F5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478779B6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BD624D" w:rsidP="003E1EB3" w:rsidRDefault="00BD624D" w14:paraId="6ED27056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  <w:p w:rsidRPr="00DD60F5" w:rsidR="00FC6F50" w:rsidP="003E1EB3" w:rsidRDefault="00FC6F50" w14:paraId="570C980B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sz w:val="20"/>
                <w:szCs w:val="20"/>
              </w:rPr>
              <w:t>……………………………………..</w:t>
            </w:r>
          </w:p>
          <w:p w:rsidRPr="00DD60F5" w:rsidR="00FC6F50" w:rsidP="003E1EB3" w:rsidRDefault="00FC6F50" w14:paraId="1931B9DC" w14:textId="77777777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DD60F5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Objednatel </w:t>
            </w:r>
          </w:p>
          <w:p w:rsidR="00783432" w:rsidP="00A654FA" w:rsidRDefault="00DD60F5" w14:paraId="79A8809F" w14:textId="77777777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Mgr. Ing. Simona Mohacsi, MBA</w:t>
            </w:r>
          </w:p>
          <w:p w:rsidR="00DD60F5" w:rsidP="00A654FA" w:rsidRDefault="00DD60F5" w14:paraId="0836821B" w14:textId="77777777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Výkonná ředitelka společnosti</w:t>
            </w:r>
          </w:p>
          <w:p w:rsidRPr="00DD60F5" w:rsidR="00DD60F5" w:rsidP="00A654FA" w:rsidRDefault="00DD60F5" w14:paraId="4AAE0CF2" w14:textId="1EF5A5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Dopravní podnik města Ústí nad Labem, a.s.</w:t>
            </w:r>
          </w:p>
        </w:tc>
      </w:tr>
    </w:tbl>
    <w:p w:rsidRPr="00DD60F5" w:rsidR="46D52D15" w:rsidP="001B4ED1" w:rsidRDefault="46D52D15" w14:paraId="2D56837C" w14:textId="790627A6">
      <w:pPr>
        <w:tabs>
          <w:tab w:val="left" w:pos="5245"/>
        </w:tabs>
        <w:spacing w:line="290" w:lineRule="auto"/>
        <w:jc w:val="both"/>
        <w:rPr>
          <w:rFonts w:ascii="Franklin Gothic Book" w:hAnsi="Franklin Gothic Book" w:cstheme="minorHAnsi"/>
          <w:sz w:val="20"/>
          <w:szCs w:val="20"/>
        </w:rPr>
      </w:pPr>
    </w:p>
    <w:sectPr w:rsidRPr="00DD60F5" w:rsidR="46D52D15" w:rsidSect="00C302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AF58" w14:textId="77777777" w:rsidR="00897247" w:rsidRDefault="00897247" w:rsidP="00A0539C">
      <w:pPr>
        <w:spacing w:after="0" w:line="240" w:lineRule="auto"/>
      </w:pPr>
      <w:r>
        <w:separator/>
      </w:r>
    </w:p>
  </w:endnote>
  <w:endnote w:type="continuationSeparator" w:id="0">
    <w:p w14:paraId="3797C249" w14:textId="77777777" w:rsidR="00897247" w:rsidRDefault="00897247" w:rsidP="00A0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3131B" w:rsidR="002955B9" w:rsidRDefault="002955B9" w14:paraId="289A506C" w14:textId="77777777">
    <w:pPr>
      <w:pStyle w:val="Zpat"/>
      <w:jc w:val="right"/>
      <w:rPr>
        <w:rFonts w:ascii="Arial" w:hAnsi="Arial" w:cs="Arial"/>
        <w:sz w:val="16"/>
        <w:szCs w:val="16"/>
      </w:rPr>
    </w:pPr>
    <w:r w:rsidRPr="0053131B">
      <w:rPr>
        <w:rFonts w:ascii="Arial" w:hAnsi="Arial" w:cs="Arial"/>
        <w:sz w:val="16"/>
        <w:szCs w:val="16"/>
      </w:rPr>
      <w:t xml:space="preserve">Strana </w:t>
    </w:r>
    <w:r w:rsidRPr="0053131B">
      <w:rPr>
        <w:rFonts w:ascii="Arial" w:hAnsi="Arial" w:cs="Arial"/>
        <w:bCs/>
        <w:sz w:val="16"/>
        <w:szCs w:val="16"/>
      </w:rPr>
      <w:fldChar w:fldCharType="begin"/>
    </w:r>
    <w:r w:rsidRPr="0053131B">
      <w:rPr>
        <w:rFonts w:ascii="Arial" w:hAnsi="Arial" w:cs="Arial"/>
        <w:bCs/>
        <w:sz w:val="16"/>
        <w:szCs w:val="16"/>
      </w:rPr>
      <w:instrText>PAGE</w:instrText>
    </w:r>
    <w:r w:rsidRPr="0053131B">
      <w:rPr>
        <w:rFonts w:ascii="Arial" w:hAnsi="Arial" w:cs="Arial"/>
        <w:bCs/>
        <w:sz w:val="16"/>
        <w:szCs w:val="16"/>
      </w:rPr>
      <w:fldChar w:fldCharType="separate"/>
    </w:r>
    <w:r w:rsidR="00E60116">
      <w:rPr>
        <w:rFonts w:ascii="Arial" w:hAnsi="Arial" w:cs="Arial"/>
        <w:bCs/>
        <w:noProof/>
        <w:sz w:val="16"/>
        <w:szCs w:val="16"/>
      </w:rPr>
      <w:t>3</w:t>
    </w:r>
    <w:r w:rsidRPr="0053131B">
      <w:rPr>
        <w:rFonts w:ascii="Arial" w:hAnsi="Arial" w:cs="Arial"/>
        <w:bCs/>
        <w:sz w:val="16"/>
        <w:szCs w:val="16"/>
      </w:rPr>
      <w:fldChar w:fldCharType="end"/>
    </w:r>
    <w:r w:rsidRPr="0053131B">
      <w:rPr>
        <w:rFonts w:ascii="Arial" w:hAnsi="Arial" w:cs="Arial"/>
        <w:sz w:val="16"/>
        <w:szCs w:val="16"/>
      </w:rPr>
      <w:t xml:space="preserve"> z celkově </w:t>
    </w:r>
    <w:r w:rsidRPr="0053131B">
      <w:rPr>
        <w:rFonts w:ascii="Arial" w:hAnsi="Arial" w:cs="Arial"/>
        <w:bCs/>
        <w:sz w:val="16"/>
        <w:szCs w:val="16"/>
      </w:rPr>
      <w:fldChar w:fldCharType="begin"/>
    </w:r>
    <w:r w:rsidRPr="0053131B">
      <w:rPr>
        <w:rFonts w:ascii="Arial" w:hAnsi="Arial" w:cs="Arial"/>
        <w:bCs/>
        <w:sz w:val="16"/>
        <w:szCs w:val="16"/>
      </w:rPr>
      <w:instrText>NUMPAGES</w:instrText>
    </w:r>
    <w:r w:rsidRPr="0053131B">
      <w:rPr>
        <w:rFonts w:ascii="Arial" w:hAnsi="Arial" w:cs="Arial"/>
        <w:bCs/>
        <w:sz w:val="16"/>
        <w:szCs w:val="16"/>
      </w:rPr>
      <w:fldChar w:fldCharType="separate"/>
    </w:r>
    <w:r w:rsidR="00E60116">
      <w:rPr>
        <w:rFonts w:ascii="Arial" w:hAnsi="Arial" w:cs="Arial"/>
        <w:bCs/>
        <w:noProof/>
        <w:sz w:val="16"/>
        <w:szCs w:val="16"/>
      </w:rPr>
      <w:t>7</w:t>
    </w:r>
    <w:r w:rsidRPr="0053131B">
      <w:rPr>
        <w:rFonts w:ascii="Arial" w:hAnsi="Arial" w:cs="Arial"/>
        <w:bCs/>
        <w:sz w:val="16"/>
        <w:szCs w:val="16"/>
      </w:rPr>
      <w:fldChar w:fldCharType="end"/>
    </w:r>
  </w:p>
  <w:p w:rsidR="002955B9" w:rsidRDefault="002955B9" w14:paraId="430C0C1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A4B5" w14:textId="77777777" w:rsidR="00897247" w:rsidRDefault="00897247" w:rsidP="00A0539C">
      <w:pPr>
        <w:spacing w:after="0" w:line="240" w:lineRule="auto"/>
      </w:pPr>
      <w:r>
        <w:separator/>
      </w:r>
    </w:p>
  </w:footnote>
  <w:footnote w:type="continuationSeparator" w:id="0">
    <w:p w14:paraId="4020DC3D" w14:textId="77777777" w:rsidR="00897247" w:rsidRDefault="00897247" w:rsidP="00A0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CD7"/>
    <w:multiLevelType w:val="hybridMultilevel"/>
    <w:tmpl w:val="CFE042E0"/>
    <w:lvl w:ilvl="0" w:tplc="91F6FA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365"/>
    <w:multiLevelType w:val="hybridMultilevel"/>
    <w:tmpl w:val="41829A3A"/>
    <w:lvl w:ilvl="0" w:tplc="1DA0DB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6B15"/>
    <w:multiLevelType w:val="hybridMultilevel"/>
    <w:tmpl w:val="26AC0094"/>
    <w:lvl w:ilvl="0" w:tplc="69CE7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30CE"/>
    <w:multiLevelType w:val="hybridMultilevel"/>
    <w:tmpl w:val="68B0B1BE"/>
    <w:lvl w:ilvl="0" w:tplc="403E0508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asciiTheme="minorHAnsi" w:hAnsiTheme="minorHAnsi" w:cstheme="minorHAnsi" w:hint="default"/>
        <w:b w:val="0"/>
        <w:bCs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3991" w:hanging="360"/>
      </w:p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</w:lvl>
    <w:lvl w:ilvl="3" w:tplc="0405000F" w:tentative="1">
      <w:start w:val="1"/>
      <w:numFmt w:val="decimal"/>
      <w:lvlText w:val="%4."/>
      <w:lvlJc w:val="left"/>
      <w:pPr>
        <w:ind w:left="5431" w:hanging="360"/>
      </w:p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</w:lvl>
    <w:lvl w:ilvl="6" w:tplc="0405000F" w:tentative="1">
      <w:start w:val="1"/>
      <w:numFmt w:val="decimal"/>
      <w:lvlText w:val="%7."/>
      <w:lvlJc w:val="left"/>
      <w:pPr>
        <w:ind w:left="7591" w:hanging="360"/>
      </w:p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4" w15:restartNumberingAfterBreak="0">
    <w:nsid w:val="185D4F52"/>
    <w:multiLevelType w:val="hybridMultilevel"/>
    <w:tmpl w:val="700E4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6DBD"/>
    <w:multiLevelType w:val="hybridMultilevel"/>
    <w:tmpl w:val="1820D2BC"/>
    <w:lvl w:ilvl="0" w:tplc="093A7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E1414"/>
    <w:multiLevelType w:val="hybridMultilevel"/>
    <w:tmpl w:val="F7FC4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EAB"/>
    <w:multiLevelType w:val="hybridMultilevel"/>
    <w:tmpl w:val="63F087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BD0"/>
    <w:multiLevelType w:val="hybridMultilevel"/>
    <w:tmpl w:val="1A78DDF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E11D42"/>
    <w:multiLevelType w:val="multilevel"/>
    <w:tmpl w:val="2C52912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60D8"/>
    <w:multiLevelType w:val="hybridMultilevel"/>
    <w:tmpl w:val="611E1AAA"/>
    <w:lvl w:ilvl="0" w:tplc="6BFAE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7657"/>
    <w:multiLevelType w:val="hybridMultilevel"/>
    <w:tmpl w:val="6D282E3C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45B9"/>
    <w:multiLevelType w:val="hybridMultilevel"/>
    <w:tmpl w:val="59B4AECC"/>
    <w:lvl w:ilvl="0" w:tplc="BCE431E8">
      <w:start w:val="2"/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E20195A"/>
    <w:multiLevelType w:val="hybridMultilevel"/>
    <w:tmpl w:val="C7EAF648"/>
    <w:lvl w:ilvl="0" w:tplc="DF682F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BB1AFB"/>
    <w:multiLevelType w:val="hybridMultilevel"/>
    <w:tmpl w:val="25EC42B4"/>
    <w:lvl w:ilvl="0" w:tplc="7FD21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3392"/>
    <w:multiLevelType w:val="hybridMultilevel"/>
    <w:tmpl w:val="63F08732"/>
    <w:lvl w:ilvl="0" w:tplc="F36879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0437"/>
    <w:multiLevelType w:val="hybridMultilevel"/>
    <w:tmpl w:val="3B245C52"/>
    <w:lvl w:ilvl="0" w:tplc="3F4EF91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 w15:restartNumberingAfterBreak="0">
    <w:nsid w:val="4BB40148"/>
    <w:multiLevelType w:val="hybridMultilevel"/>
    <w:tmpl w:val="0E9E3EAE"/>
    <w:lvl w:ilvl="0" w:tplc="2F52AD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34F18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0A2B"/>
    <w:multiLevelType w:val="hybridMultilevel"/>
    <w:tmpl w:val="585E80F2"/>
    <w:lvl w:ilvl="0" w:tplc="68C825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F2B64"/>
    <w:multiLevelType w:val="hybridMultilevel"/>
    <w:tmpl w:val="A6547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F7C8A"/>
    <w:multiLevelType w:val="hybridMultilevel"/>
    <w:tmpl w:val="A09E70FE"/>
    <w:lvl w:ilvl="0" w:tplc="307C6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B5D6A"/>
    <w:multiLevelType w:val="multilevel"/>
    <w:tmpl w:val="CC6624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4" w15:restartNumberingAfterBreak="0">
    <w:nsid w:val="75852E53"/>
    <w:multiLevelType w:val="hybridMultilevel"/>
    <w:tmpl w:val="8AEAB96C"/>
    <w:lvl w:ilvl="0" w:tplc="EEEC7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B3BD6"/>
    <w:multiLevelType w:val="hybridMultilevel"/>
    <w:tmpl w:val="70560680"/>
    <w:lvl w:ilvl="0" w:tplc="B72EED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35CBC"/>
    <w:multiLevelType w:val="hybridMultilevel"/>
    <w:tmpl w:val="7110E180"/>
    <w:lvl w:ilvl="0" w:tplc="BE40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20BBE"/>
    <w:multiLevelType w:val="hybridMultilevel"/>
    <w:tmpl w:val="3984EE0A"/>
    <w:lvl w:ilvl="0" w:tplc="BF7EE386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2624">
    <w:abstractNumId w:val="16"/>
  </w:num>
  <w:num w:numId="2" w16cid:durableId="1254776723">
    <w:abstractNumId w:val="5"/>
  </w:num>
  <w:num w:numId="3" w16cid:durableId="1770732506">
    <w:abstractNumId w:val="23"/>
  </w:num>
  <w:num w:numId="4" w16cid:durableId="279335946">
    <w:abstractNumId w:val="19"/>
  </w:num>
  <w:num w:numId="5" w16cid:durableId="1629512092">
    <w:abstractNumId w:val="21"/>
  </w:num>
  <w:num w:numId="6" w16cid:durableId="933706446">
    <w:abstractNumId w:val="3"/>
  </w:num>
  <w:num w:numId="7" w16cid:durableId="1849902097">
    <w:abstractNumId w:val="24"/>
  </w:num>
  <w:num w:numId="8" w16cid:durableId="539440752">
    <w:abstractNumId w:val="11"/>
    <w:lvlOverride w:ilvl="0">
      <w:startOverride w:val="1"/>
    </w:lvlOverride>
  </w:num>
  <w:num w:numId="9" w16cid:durableId="1229878770">
    <w:abstractNumId w:val="14"/>
  </w:num>
  <w:num w:numId="10" w16cid:durableId="191766547">
    <w:abstractNumId w:val="25"/>
  </w:num>
  <w:num w:numId="11" w16cid:durableId="1778326652">
    <w:abstractNumId w:val="13"/>
  </w:num>
  <w:num w:numId="12" w16cid:durableId="604073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005825">
    <w:abstractNumId w:val="10"/>
  </w:num>
  <w:num w:numId="14" w16cid:durableId="1003705662">
    <w:abstractNumId w:val="26"/>
  </w:num>
  <w:num w:numId="15" w16cid:durableId="461772560">
    <w:abstractNumId w:val="18"/>
  </w:num>
  <w:num w:numId="16" w16cid:durableId="179051161">
    <w:abstractNumId w:val="8"/>
  </w:num>
  <w:num w:numId="17" w16cid:durableId="1868257440">
    <w:abstractNumId w:val="9"/>
  </w:num>
  <w:num w:numId="18" w16cid:durableId="1247613183">
    <w:abstractNumId w:val="2"/>
  </w:num>
  <w:num w:numId="19" w16cid:durableId="44373671">
    <w:abstractNumId w:val="1"/>
  </w:num>
  <w:num w:numId="20" w16cid:durableId="938946174">
    <w:abstractNumId w:val="6"/>
  </w:num>
  <w:num w:numId="21" w16cid:durableId="661200160">
    <w:abstractNumId w:val="17"/>
  </w:num>
  <w:num w:numId="22" w16cid:durableId="470902134">
    <w:abstractNumId w:val="15"/>
  </w:num>
  <w:num w:numId="23" w16cid:durableId="1495074707">
    <w:abstractNumId w:val="12"/>
  </w:num>
  <w:num w:numId="24" w16cid:durableId="674304306">
    <w:abstractNumId w:val="4"/>
  </w:num>
  <w:num w:numId="25" w16cid:durableId="1604193165">
    <w:abstractNumId w:val="0"/>
  </w:num>
  <w:num w:numId="26" w16cid:durableId="293174789">
    <w:abstractNumId w:val="27"/>
  </w:num>
  <w:num w:numId="27" w16cid:durableId="738015028">
    <w:abstractNumId w:val="20"/>
  </w:num>
  <w:num w:numId="28" w16cid:durableId="92877993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9011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0,00"/>
    <w:docVar w:name="EISOD_DOC_GENERIC_20" w:val="1,00"/>
    <w:docVar w:name="EISOD_DOC_GENERIC_27" w:val="Dodatek č. 1 ke SMLOUVĚ O POSKYTNUTÍ SLUŽEB"/>
    <w:docVar w:name="EISOD_DOC_GENERIC_28" w:val="17.12.2024"/>
    <w:docVar w:name="EISOD_DOC_GENERIC_29" w:val="50975/2024"/>
    <w:docVar w:name="EISOD_DOC_GENERIC_3" w:val="0,00"/>
    <w:docVar w:name="EISOD_DOC_GENERIC_32" w:val="Ne"/>
    <w:docVar w:name="EISOD_DOC_GENERIC_33" w:val="Elektronicky"/>
    <w:docVar w:name="EISOD_DOC_GENERIC_37" w:val="CZK - koruna česká"/>
    <w:docVar w:name="EISOD_DOC_GENERIC_40" w:val="SPF Group, s.r.o."/>
    <w:docVar w:name="EISOD_DOC_GENERIC_41" w:val="Veronika Matušová, Josef Fleissig"/>
    <w:docVar w:name="EISOD_DOC_GENERIC_42" w:val="Není k dispozici"/>
    <w:docVar w:name="EISOD_DOC_GENERIC_51" w:val="wiesner@spfgroup.org, tresnak@spfgroup.org"/>
    <w:docVar w:name="EISOD_DOC_GENERIC_53" w:val="Ne"/>
    <w:docVar w:name="EISOD_DOC_GENERIC_54" w:val="17.12.2024"/>
    <w:docVar w:name="EISOD_DOC_GENERIC_55" w:val="Ano"/>
    <w:docVar w:name="EISOD_DOC_GENERIC_64" w:val="Ne"/>
    <w:docVar w:name="EISOD_DOC_GENERIC_9" w:val="Dodatek č. 1 snižuje hodnotu smlouvy o 700.000,- Kč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1 ke SMLOUVĚ O POSKYTNUTÍ SLUŽEB („Zavádění vodíkové mobility ve městě Ústí nad Labem“)"/>
    <w:docVar w:name="EISOD_DOC_NAME_BEZ_PRIPONY" w:val="Dodatek č"/>
    <w:docVar w:name="EISOD_DOC_OFZMPROTOKOL" w:val="Není k dispozici"/>
    <w:docVar w:name="EISOD_DOC_OZNACENI" w:val="Není k dispozici"/>
    <w:docVar w:name="EISOD_DOC_POPIS" w:val="(„Zavádění vodíkové mobility ve městě Ústí nad Labem“)"/>
    <w:docVar w:name="EISOD_DOC_POZNAMKA" w:val="(„Zavádění vodíkové mobility ve městě Ústí nad Labem“)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7.12.2024)"/>
    <w:docVar w:name="EISOD_DOC_PROBEHLASCHVDLEKOLADatum2" w:val="Simona Mohacsi (17.12.2024)"/>
    <w:docVar w:name="EISOD_DOC_PROBEHLASCHVDLEKOLADatum3" w:val="Jana Dvořáková (17.12.2024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DPUL-SPF-Smlouva o poskytnutí služeb (23.11.2023)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Tomáš Pavel"/>
  </w:docVars>
  <w:rsids>
    <w:rsidRoot w:val="0066152D"/>
    <w:rsid w:val="000004C4"/>
    <w:rsid w:val="0000567F"/>
    <w:rsid w:val="00025368"/>
    <w:rsid w:val="00025515"/>
    <w:rsid w:val="00040101"/>
    <w:rsid w:val="00040FDB"/>
    <w:rsid w:val="00044E72"/>
    <w:rsid w:val="00045982"/>
    <w:rsid w:val="00071F84"/>
    <w:rsid w:val="000808F5"/>
    <w:rsid w:val="000819D8"/>
    <w:rsid w:val="000B0F26"/>
    <w:rsid w:val="000C5DEA"/>
    <w:rsid w:val="000C682F"/>
    <w:rsid w:val="000D03DB"/>
    <w:rsid w:val="000D4333"/>
    <w:rsid w:val="000D62C8"/>
    <w:rsid w:val="000E08BF"/>
    <w:rsid w:val="000E5BD1"/>
    <w:rsid w:val="000F677C"/>
    <w:rsid w:val="00103F85"/>
    <w:rsid w:val="00131130"/>
    <w:rsid w:val="001355E4"/>
    <w:rsid w:val="00147517"/>
    <w:rsid w:val="00150336"/>
    <w:rsid w:val="001660C8"/>
    <w:rsid w:val="0017028D"/>
    <w:rsid w:val="00174C1E"/>
    <w:rsid w:val="00177BF8"/>
    <w:rsid w:val="0018003E"/>
    <w:rsid w:val="00184A29"/>
    <w:rsid w:val="00190826"/>
    <w:rsid w:val="0019281B"/>
    <w:rsid w:val="00193736"/>
    <w:rsid w:val="001B47A3"/>
    <w:rsid w:val="001B4ED1"/>
    <w:rsid w:val="001B5173"/>
    <w:rsid w:val="001B5B5D"/>
    <w:rsid w:val="001B67EB"/>
    <w:rsid w:val="001C03BB"/>
    <w:rsid w:val="001E5F64"/>
    <w:rsid w:val="001E6DA1"/>
    <w:rsid w:val="001F5ADB"/>
    <w:rsid w:val="00203922"/>
    <w:rsid w:val="00204A91"/>
    <w:rsid w:val="0020788B"/>
    <w:rsid w:val="00213234"/>
    <w:rsid w:val="00240C71"/>
    <w:rsid w:val="002739FE"/>
    <w:rsid w:val="0027732A"/>
    <w:rsid w:val="0028241B"/>
    <w:rsid w:val="00287D3C"/>
    <w:rsid w:val="002955B9"/>
    <w:rsid w:val="002A2F58"/>
    <w:rsid w:val="002C6635"/>
    <w:rsid w:val="002D6A3D"/>
    <w:rsid w:val="002D7A22"/>
    <w:rsid w:val="002E0C9A"/>
    <w:rsid w:val="002F79FF"/>
    <w:rsid w:val="00314C48"/>
    <w:rsid w:val="00321F88"/>
    <w:rsid w:val="00325BE1"/>
    <w:rsid w:val="003328F4"/>
    <w:rsid w:val="00340EF5"/>
    <w:rsid w:val="003457A2"/>
    <w:rsid w:val="00351781"/>
    <w:rsid w:val="003601BC"/>
    <w:rsid w:val="00364E8A"/>
    <w:rsid w:val="0038777D"/>
    <w:rsid w:val="003B057B"/>
    <w:rsid w:val="003B078A"/>
    <w:rsid w:val="003B1972"/>
    <w:rsid w:val="003E0C37"/>
    <w:rsid w:val="003E1EB3"/>
    <w:rsid w:val="003F177A"/>
    <w:rsid w:val="003F4AFD"/>
    <w:rsid w:val="00401BFF"/>
    <w:rsid w:val="00402C7A"/>
    <w:rsid w:val="004056A0"/>
    <w:rsid w:val="004157DA"/>
    <w:rsid w:val="00416BB7"/>
    <w:rsid w:val="00416CFE"/>
    <w:rsid w:val="00426F2D"/>
    <w:rsid w:val="00430753"/>
    <w:rsid w:val="00434817"/>
    <w:rsid w:val="00440E15"/>
    <w:rsid w:val="00444111"/>
    <w:rsid w:val="004532C2"/>
    <w:rsid w:val="00472451"/>
    <w:rsid w:val="00473B39"/>
    <w:rsid w:val="004745E6"/>
    <w:rsid w:val="00483D10"/>
    <w:rsid w:val="0048784E"/>
    <w:rsid w:val="00497B8B"/>
    <w:rsid w:val="00497BCE"/>
    <w:rsid w:val="004A00E5"/>
    <w:rsid w:val="004A0C8B"/>
    <w:rsid w:val="004A2362"/>
    <w:rsid w:val="004B66CA"/>
    <w:rsid w:val="004C572C"/>
    <w:rsid w:val="004C5F93"/>
    <w:rsid w:val="004D16F8"/>
    <w:rsid w:val="004E12FB"/>
    <w:rsid w:val="004F4192"/>
    <w:rsid w:val="004F532B"/>
    <w:rsid w:val="00514DC4"/>
    <w:rsid w:val="00520CE9"/>
    <w:rsid w:val="00526AF5"/>
    <w:rsid w:val="0052750A"/>
    <w:rsid w:val="00527D00"/>
    <w:rsid w:val="0053131B"/>
    <w:rsid w:val="00532E3C"/>
    <w:rsid w:val="005416C7"/>
    <w:rsid w:val="00543033"/>
    <w:rsid w:val="005434D4"/>
    <w:rsid w:val="005456DA"/>
    <w:rsid w:val="0054588C"/>
    <w:rsid w:val="005531A5"/>
    <w:rsid w:val="005550B9"/>
    <w:rsid w:val="00556612"/>
    <w:rsid w:val="00571DF7"/>
    <w:rsid w:val="0057532B"/>
    <w:rsid w:val="00587F62"/>
    <w:rsid w:val="00587FAC"/>
    <w:rsid w:val="005A3CF7"/>
    <w:rsid w:val="005A6C85"/>
    <w:rsid w:val="005A7AAB"/>
    <w:rsid w:val="005B40E7"/>
    <w:rsid w:val="005C51E1"/>
    <w:rsid w:val="005D370D"/>
    <w:rsid w:val="005D4AFD"/>
    <w:rsid w:val="005E09E9"/>
    <w:rsid w:val="005E50CD"/>
    <w:rsid w:val="005E5417"/>
    <w:rsid w:val="005E7BB3"/>
    <w:rsid w:val="005F22AE"/>
    <w:rsid w:val="00604DE9"/>
    <w:rsid w:val="0060631E"/>
    <w:rsid w:val="00610AC0"/>
    <w:rsid w:val="00610AC8"/>
    <w:rsid w:val="00622BAF"/>
    <w:rsid w:val="00623FF1"/>
    <w:rsid w:val="006308E4"/>
    <w:rsid w:val="006319B6"/>
    <w:rsid w:val="00644B29"/>
    <w:rsid w:val="00645FE5"/>
    <w:rsid w:val="00647170"/>
    <w:rsid w:val="00651A1F"/>
    <w:rsid w:val="0066152D"/>
    <w:rsid w:val="0066457D"/>
    <w:rsid w:val="00680172"/>
    <w:rsid w:val="0068340A"/>
    <w:rsid w:val="00690065"/>
    <w:rsid w:val="00693606"/>
    <w:rsid w:val="00693F90"/>
    <w:rsid w:val="0069728A"/>
    <w:rsid w:val="006A18DA"/>
    <w:rsid w:val="006A1B8B"/>
    <w:rsid w:val="006A65AE"/>
    <w:rsid w:val="006B258D"/>
    <w:rsid w:val="006C62DB"/>
    <w:rsid w:val="006D6DC5"/>
    <w:rsid w:val="006E69A7"/>
    <w:rsid w:val="006F1B37"/>
    <w:rsid w:val="006F3D80"/>
    <w:rsid w:val="006F5312"/>
    <w:rsid w:val="007029B1"/>
    <w:rsid w:val="00713661"/>
    <w:rsid w:val="007229BB"/>
    <w:rsid w:val="00727041"/>
    <w:rsid w:val="007368A3"/>
    <w:rsid w:val="00740A30"/>
    <w:rsid w:val="007501B9"/>
    <w:rsid w:val="00762C10"/>
    <w:rsid w:val="007724E4"/>
    <w:rsid w:val="00780B0F"/>
    <w:rsid w:val="00783432"/>
    <w:rsid w:val="0079554E"/>
    <w:rsid w:val="007973FC"/>
    <w:rsid w:val="007A530C"/>
    <w:rsid w:val="007B06F3"/>
    <w:rsid w:val="007D1A3F"/>
    <w:rsid w:val="007D3D86"/>
    <w:rsid w:val="007E48CB"/>
    <w:rsid w:val="007E56C5"/>
    <w:rsid w:val="007F271B"/>
    <w:rsid w:val="00801914"/>
    <w:rsid w:val="00803612"/>
    <w:rsid w:val="008110D3"/>
    <w:rsid w:val="00813ADB"/>
    <w:rsid w:val="00814390"/>
    <w:rsid w:val="00823DAA"/>
    <w:rsid w:val="00834436"/>
    <w:rsid w:val="0083567E"/>
    <w:rsid w:val="008553CC"/>
    <w:rsid w:val="0087077F"/>
    <w:rsid w:val="00871252"/>
    <w:rsid w:val="00871BC8"/>
    <w:rsid w:val="008858A5"/>
    <w:rsid w:val="00892ED1"/>
    <w:rsid w:val="00897247"/>
    <w:rsid w:val="008A2302"/>
    <w:rsid w:val="008A5F80"/>
    <w:rsid w:val="008B5E70"/>
    <w:rsid w:val="008C7E7E"/>
    <w:rsid w:val="008D6508"/>
    <w:rsid w:val="008E4E86"/>
    <w:rsid w:val="00901977"/>
    <w:rsid w:val="00902283"/>
    <w:rsid w:val="009132AA"/>
    <w:rsid w:val="00924427"/>
    <w:rsid w:val="00930ED1"/>
    <w:rsid w:val="0093504B"/>
    <w:rsid w:val="0093664F"/>
    <w:rsid w:val="00937E7E"/>
    <w:rsid w:val="00943821"/>
    <w:rsid w:val="00950D77"/>
    <w:rsid w:val="00951534"/>
    <w:rsid w:val="009752AE"/>
    <w:rsid w:val="00976478"/>
    <w:rsid w:val="00985185"/>
    <w:rsid w:val="009873D0"/>
    <w:rsid w:val="009954B5"/>
    <w:rsid w:val="009A2656"/>
    <w:rsid w:val="009C1A67"/>
    <w:rsid w:val="009C24C4"/>
    <w:rsid w:val="009C450F"/>
    <w:rsid w:val="009C5FD3"/>
    <w:rsid w:val="009E3676"/>
    <w:rsid w:val="009F39E8"/>
    <w:rsid w:val="009F4AC0"/>
    <w:rsid w:val="00A03EC0"/>
    <w:rsid w:val="00A0539C"/>
    <w:rsid w:val="00A167A1"/>
    <w:rsid w:val="00A332D5"/>
    <w:rsid w:val="00A3778F"/>
    <w:rsid w:val="00A37CF7"/>
    <w:rsid w:val="00A40529"/>
    <w:rsid w:val="00A414CB"/>
    <w:rsid w:val="00A50ED4"/>
    <w:rsid w:val="00A522D3"/>
    <w:rsid w:val="00A6312C"/>
    <w:rsid w:val="00A654FA"/>
    <w:rsid w:val="00A71BA0"/>
    <w:rsid w:val="00A904E1"/>
    <w:rsid w:val="00A949B4"/>
    <w:rsid w:val="00A970E4"/>
    <w:rsid w:val="00AA7B5C"/>
    <w:rsid w:val="00AB0063"/>
    <w:rsid w:val="00AB145F"/>
    <w:rsid w:val="00AB2035"/>
    <w:rsid w:val="00AB7396"/>
    <w:rsid w:val="00AC5784"/>
    <w:rsid w:val="00AE36F3"/>
    <w:rsid w:val="00B01727"/>
    <w:rsid w:val="00B0235F"/>
    <w:rsid w:val="00B0246E"/>
    <w:rsid w:val="00B05E9C"/>
    <w:rsid w:val="00B232B9"/>
    <w:rsid w:val="00B34BCE"/>
    <w:rsid w:val="00B40A3F"/>
    <w:rsid w:val="00B42327"/>
    <w:rsid w:val="00B512F3"/>
    <w:rsid w:val="00B62EAA"/>
    <w:rsid w:val="00B637AC"/>
    <w:rsid w:val="00B7626B"/>
    <w:rsid w:val="00B81D9F"/>
    <w:rsid w:val="00B939B9"/>
    <w:rsid w:val="00B94796"/>
    <w:rsid w:val="00B96F85"/>
    <w:rsid w:val="00BB53A4"/>
    <w:rsid w:val="00BC73BA"/>
    <w:rsid w:val="00BD39CF"/>
    <w:rsid w:val="00BD624D"/>
    <w:rsid w:val="00BF0287"/>
    <w:rsid w:val="00BF14B5"/>
    <w:rsid w:val="00BF66EA"/>
    <w:rsid w:val="00C067D9"/>
    <w:rsid w:val="00C10524"/>
    <w:rsid w:val="00C1378A"/>
    <w:rsid w:val="00C13A11"/>
    <w:rsid w:val="00C14AAE"/>
    <w:rsid w:val="00C232BE"/>
    <w:rsid w:val="00C24DC5"/>
    <w:rsid w:val="00C256B2"/>
    <w:rsid w:val="00C3025A"/>
    <w:rsid w:val="00C314C9"/>
    <w:rsid w:val="00C33602"/>
    <w:rsid w:val="00C560B1"/>
    <w:rsid w:val="00C63D44"/>
    <w:rsid w:val="00C65831"/>
    <w:rsid w:val="00C66490"/>
    <w:rsid w:val="00C77942"/>
    <w:rsid w:val="00C93D37"/>
    <w:rsid w:val="00CA6DC0"/>
    <w:rsid w:val="00CA7ACE"/>
    <w:rsid w:val="00CA7E0C"/>
    <w:rsid w:val="00CB0C4C"/>
    <w:rsid w:val="00CC2C26"/>
    <w:rsid w:val="00CC51F7"/>
    <w:rsid w:val="00CC74A0"/>
    <w:rsid w:val="00CE1491"/>
    <w:rsid w:val="00CF7E86"/>
    <w:rsid w:val="00D024EA"/>
    <w:rsid w:val="00D0622F"/>
    <w:rsid w:val="00D07CE2"/>
    <w:rsid w:val="00D1570D"/>
    <w:rsid w:val="00D26E63"/>
    <w:rsid w:val="00D32059"/>
    <w:rsid w:val="00D439DA"/>
    <w:rsid w:val="00D51B49"/>
    <w:rsid w:val="00D54717"/>
    <w:rsid w:val="00D6665F"/>
    <w:rsid w:val="00D7251D"/>
    <w:rsid w:val="00D75FFB"/>
    <w:rsid w:val="00D76000"/>
    <w:rsid w:val="00D82245"/>
    <w:rsid w:val="00D82575"/>
    <w:rsid w:val="00D8372D"/>
    <w:rsid w:val="00DA42C7"/>
    <w:rsid w:val="00DA7B96"/>
    <w:rsid w:val="00DB287D"/>
    <w:rsid w:val="00DB38F1"/>
    <w:rsid w:val="00DC4189"/>
    <w:rsid w:val="00DC5D51"/>
    <w:rsid w:val="00DD0E73"/>
    <w:rsid w:val="00DD522F"/>
    <w:rsid w:val="00DD53A6"/>
    <w:rsid w:val="00DD60F5"/>
    <w:rsid w:val="00DE370D"/>
    <w:rsid w:val="00DE7564"/>
    <w:rsid w:val="00E02E12"/>
    <w:rsid w:val="00E14775"/>
    <w:rsid w:val="00E24E79"/>
    <w:rsid w:val="00E3502F"/>
    <w:rsid w:val="00E40F4F"/>
    <w:rsid w:val="00E46D0E"/>
    <w:rsid w:val="00E577E0"/>
    <w:rsid w:val="00E60116"/>
    <w:rsid w:val="00E60985"/>
    <w:rsid w:val="00E67F05"/>
    <w:rsid w:val="00E7078A"/>
    <w:rsid w:val="00E73DD8"/>
    <w:rsid w:val="00E8318B"/>
    <w:rsid w:val="00EA5EB3"/>
    <w:rsid w:val="00EA7FF4"/>
    <w:rsid w:val="00EB4790"/>
    <w:rsid w:val="00EC1004"/>
    <w:rsid w:val="00ED0221"/>
    <w:rsid w:val="00EE043B"/>
    <w:rsid w:val="00EE72EC"/>
    <w:rsid w:val="00EF6665"/>
    <w:rsid w:val="00EF74D3"/>
    <w:rsid w:val="00F05AE1"/>
    <w:rsid w:val="00F07009"/>
    <w:rsid w:val="00F210E7"/>
    <w:rsid w:val="00F22AEC"/>
    <w:rsid w:val="00F573BA"/>
    <w:rsid w:val="00F57D1B"/>
    <w:rsid w:val="00F662A9"/>
    <w:rsid w:val="00F67EE6"/>
    <w:rsid w:val="00F75BC0"/>
    <w:rsid w:val="00FB646F"/>
    <w:rsid w:val="00FC658C"/>
    <w:rsid w:val="00FC6F50"/>
    <w:rsid w:val="00FE55D8"/>
    <w:rsid w:val="0197B060"/>
    <w:rsid w:val="01B0E749"/>
    <w:rsid w:val="01E703DF"/>
    <w:rsid w:val="03770945"/>
    <w:rsid w:val="0397CC68"/>
    <w:rsid w:val="040FF10E"/>
    <w:rsid w:val="04257E4D"/>
    <w:rsid w:val="0488B694"/>
    <w:rsid w:val="055BF8AE"/>
    <w:rsid w:val="055C24E0"/>
    <w:rsid w:val="06A7A43B"/>
    <w:rsid w:val="073AFC64"/>
    <w:rsid w:val="080054E0"/>
    <w:rsid w:val="0B737F1A"/>
    <w:rsid w:val="0B8AA42D"/>
    <w:rsid w:val="0BB431D2"/>
    <w:rsid w:val="0D2F83BC"/>
    <w:rsid w:val="0DD63417"/>
    <w:rsid w:val="0E8336DE"/>
    <w:rsid w:val="0EBB50A2"/>
    <w:rsid w:val="0FE31A4E"/>
    <w:rsid w:val="102A7BB4"/>
    <w:rsid w:val="1080D94E"/>
    <w:rsid w:val="11C40CB7"/>
    <w:rsid w:val="12D7A785"/>
    <w:rsid w:val="14A6A16E"/>
    <w:rsid w:val="15000C24"/>
    <w:rsid w:val="157E7BB0"/>
    <w:rsid w:val="173CF03D"/>
    <w:rsid w:val="18935996"/>
    <w:rsid w:val="193A24CA"/>
    <w:rsid w:val="19D42DA5"/>
    <w:rsid w:val="1C76ED3E"/>
    <w:rsid w:val="1CABE336"/>
    <w:rsid w:val="1CD7E5A8"/>
    <w:rsid w:val="1CE1F963"/>
    <w:rsid w:val="1D26AD90"/>
    <w:rsid w:val="1E390B84"/>
    <w:rsid w:val="1E832A78"/>
    <w:rsid w:val="1F5E2AB0"/>
    <w:rsid w:val="1F7CE9E6"/>
    <w:rsid w:val="20C06571"/>
    <w:rsid w:val="21357F81"/>
    <w:rsid w:val="21C54876"/>
    <w:rsid w:val="22DD83A2"/>
    <w:rsid w:val="23B62A65"/>
    <w:rsid w:val="24319BD3"/>
    <w:rsid w:val="24D28ABD"/>
    <w:rsid w:val="2558106F"/>
    <w:rsid w:val="25892312"/>
    <w:rsid w:val="26A01944"/>
    <w:rsid w:val="282A77A1"/>
    <w:rsid w:val="29721E37"/>
    <w:rsid w:val="2A0E9D4C"/>
    <w:rsid w:val="2AA3076B"/>
    <w:rsid w:val="2BAA6DAD"/>
    <w:rsid w:val="2C3C4816"/>
    <w:rsid w:val="2CBA9420"/>
    <w:rsid w:val="2DF4EF60"/>
    <w:rsid w:val="2F78CB68"/>
    <w:rsid w:val="30F6EA1E"/>
    <w:rsid w:val="3193CCC4"/>
    <w:rsid w:val="3252ACED"/>
    <w:rsid w:val="32A06488"/>
    <w:rsid w:val="339BE5CC"/>
    <w:rsid w:val="3559A079"/>
    <w:rsid w:val="35BF283E"/>
    <w:rsid w:val="35C103C1"/>
    <w:rsid w:val="36F015AC"/>
    <w:rsid w:val="39F44316"/>
    <w:rsid w:val="3A0EFB6E"/>
    <w:rsid w:val="3AE0407F"/>
    <w:rsid w:val="3B0921A6"/>
    <w:rsid w:val="3BB77DE7"/>
    <w:rsid w:val="3C0A96E9"/>
    <w:rsid w:val="3C5A681C"/>
    <w:rsid w:val="3D22B4B3"/>
    <w:rsid w:val="3EB23358"/>
    <w:rsid w:val="3EDC8F31"/>
    <w:rsid w:val="3EE3AC8C"/>
    <w:rsid w:val="3F4D2704"/>
    <w:rsid w:val="3FB9DBFC"/>
    <w:rsid w:val="3FDB2D7D"/>
    <w:rsid w:val="402A774D"/>
    <w:rsid w:val="40650CDA"/>
    <w:rsid w:val="406675CC"/>
    <w:rsid w:val="40859F42"/>
    <w:rsid w:val="4201BD50"/>
    <w:rsid w:val="42D42095"/>
    <w:rsid w:val="42EA01B0"/>
    <w:rsid w:val="431461DC"/>
    <w:rsid w:val="437B06E8"/>
    <w:rsid w:val="43B57057"/>
    <w:rsid w:val="44656B4B"/>
    <w:rsid w:val="46D52D15"/>
    <w:rsid w:val="46EB4DDB"/>
    <w:rsid w:val="475AECFF"/>
    <w:rsid w:val="47949E5F"/>
    <w:rsid w:val="47FD7D47"/>
    <w:rsid w:val="48DBAD67"/>
    <w:rsid w:val="49B31779"/>
    <w:rsid w:val="4A2668D6"/>
    <w:rsid w:val="4B2EEDAE"/>
    <w:rsid w:val="4BBAC223"/>
    <w:rsid w:val="4BE520E7"/>
    <w:rsid w:val="4CA1111F"/>
    <w:rsid w:val="4CAEB05F"/>
    <w:rsid w:val="4CB6D4E5"/>
    <w:rsid w:val="4DF5B4EA"/>
    <w:rsid w:val="4E3471E6"/>
    <w:rsid w:val="4F5BDD1E"/>
    <w:rsid w:val="4F654305"/>
    <w:rsid w:val="4F91854B"/>
    <w:rsid w:val="501C10A8"/>
    <w:rsid w:val="50206B57"/>
    <w:rsid w:val="5085483E"/>
    <w:rsid w:val="51BFC4BC"/>
    <w:rsid w:val="51F72CBC"/>
    <w:rsid w:val="52F384CC"/>
    <w:rsid w:val="5374E537"/>
    <w:rsid w:val="53AD3570"/>
    <w:rsid w:val="54307BA0"/>
    <w:rsid w:val="55FA2A21"/>
    <w:rsid w:val="57C50CBE"/>
    <w:rsid w:val="58128204"/>
    <w:rsid w:val="59405517"/>
    <w:rsid w:val="599D6E9A"/>
    <w:rsid w:val="5A31F866"/>
    <w:rsid w:val="5BA1A152"/>
    <w:rsid w:val="5BBF143A"/>
    <w:rsid w:val="5BC56B2F"/>
    <w:rsid w:val="5BD050BC"/>
    <w:rsid w:val="5C58DCEF"/>
    <w:rsid w:val="5CEB83EC"/>
    <w:rsid w:val="5DCDFF22"/>
    <w:rsid w:val="5E113684"/>
    <w:rsid w:val="5E13C63A"/>
    <w:rsid w:val="5E16171E"/>
    <w:rsid w:val="5E166A12"/>
    <w:rsid w:val="5E3C6894"/>
    <w:rsid w:val="5FDC282C"/>
    <w:rsid w:val="60FC7443"/>
    <w:rsid w:val="614B66FC"/>
    <w:rsid w:val="61AFB703"/>
    <w:rsid w:val="62B41D55"/>
    <w:rsid w:val="657ACBAB"/>
    <w:rsid w:val="66651042"/>
    <w:rsid w:val="6A90223D"/>
    <w:rsid w:val="6C7AF369"/>
    <w:rsid w:val="6D4C2C87"/>
    <w:rsid w:val="6E053530"/>
    <w:rsid w:val="6E5239D7"/>
    <w:rsid w:val="7110138F"/>
    <w:rsid w:val="7141DD93"/>
    <w:rsid w:val="7156FF52"/>
    <w:rsid w:val="730CA858"/>
    <w:rsid w:val="74694292"/>
    <w:rsid w:val="7573C61E"/>
    <w:rsid w:val="764F8FA4"/>
    <w:rsid w:val="771BA3B6"/>
    <w:rsid w:val="77F64A20"/>
    <w:rsid w:val="77F8DC36"/>
    <w:rsid w:val="78923E83"/>
    <w:rsid w:val="78A8D72A"/>
    <w:rsid w:val="79417029"/>
    <w:rsid w:val="795CD201"/>
    <w:rsid w:val="7C7910EB"/>
    <w:rsid w:val="7DDE54E8"/>
    <w:rsid w:val="7EE78E5C"/>
    <w:rsid w:val="7F88B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E173"/>
  <w15:chartTrackingRefBased/>
  <w15:docId w15:val="{FA6DBCAA-5DCE-CD4A-BFDC-7B2056D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172"/>
    <w:pPr>
      <w:spacing w:after="200" w:line="276" w:lineRule="auto"/>
    </w:pPr>
    <w:rPr>
      <w:sz w:val="22"/>
      <w:szCs w:val="22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F4192"/>
    <w:pPr>
      <w:keepNext/>
      <w:numPr>
        <w:numId w:val="12"/>
      </w:numPr>
      <w:spacing w:before="240" w:after="0" w:line="240" w:lineRule="auto"/>
      <w:jc w:val="both"/>
      <w:outlineLvl w:val="0"/>
    </w:pPr>
    <w:rPr>
      <w:rFonts w:ascii="Times New Roman" w:hAnsi="Times New Roman" w:cs="Arial"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F4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F4AC0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Arial" w:hAnsi="Arial"/>
      <w:b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9F4AC0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9F4AC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F4AC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9F4AC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5D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B0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6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B0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6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0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06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539C"/>
  </w:style>
  <w:style w:type="paragraph" w:styleId="Zpat">
    <w:name w:val="footer"/>
    <w:basedOn w:val="Normln"/>
    <w:link w:val="ZpatChar"/>
    <w:uiPriority w:val="99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39C"/>
  </w:style>
  <w:style w:type="paragraph" w:styleId="Zkladntextodsazen2">
    <w:name w:val="Body Text Indent 2"/>
    <w:basedOn w:val="Normln"/>
    <w:link w:val="Zkladntextodsazen2Char"/>
    <w:semiHidden/>
    <w:rsid w:val="007973FC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szCs w:val="24"/>
    </w:rPr>
  </w:style>
  <w:style w:type="character" w:customStyle="1" w:styleId="Zkladntextodsazen2Char">
    <w:name w:val="Základní text odsazený 2 Char"/>
    <w:link w:val="Zkladntextodsazen2"/>
    <w:semiHidden/>
    <w:rsid w:val="007973FC"/>
    <w:rPr>
      <w:rFonts w:ascii="Arial Narrow" w:eastAsia="Times New Roman" w:hAnsi="Arial Narrow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C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B517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5173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4796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4F4192"/>
    <w:rPr>
      <w:rFonts w:ascii="Times New Roman" w:hAnsi="Times New Roman" w:cs="Arial"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link w:val="Clanek11Char"/>
    <w:qFormat/>
    <w:rsid w:val="004F4192"/>
    <w:pPr>
      <w:keepNext w:val="0"/>
      <w:widowControl w:val="0"/>
      <w:numPr>
        <w:ilvl w:val="1"/>
        <w:numId w:val="1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locked/>
    <w:rsid w:val="004F4192"/>
    <w:rPr>
      <w:rFonts w:ascii="Times New Roman" w:hAnsi="Times New Roman"/>
      <w:bCs/>
      <w:iCs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4F4192"/>
    <w:pPr>
      <w:keepLines/>
      <w:widowControl w:val="0"/>
      <w:numPr>
        <w:ilvl w:val="2"/>
        <w:numId w:val="12"/>
      </w:numPr>
      <w:tabs>
        <w:tab w:val="num" w:pos="993"/>
      </w:tabs>
      <w:spacing w:before="120" w:after="120" w:line="240" w:lineRule="auto"/>
      <w:ind w:left="993" w:hanging="426"/>
      <w:jc w:val="both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4F4192"/>
    <w:pPr>
      <w:keepNext/>
      <w:numPr>
        <w:ilvl w:val="3"/>
        <w:numId w:val="12"/>
      </w:numPr>
      <w:spacing w:before="120" w:after="120" w:line="240" w:lineRule="auto"/>
      <w:jc w:val="both"/>
    </w:pPr>
    <w:rPr>
      <w:rFonts w:ascii="Times New Roman" w:hAnsi="Times New Roman"/>
      <w:color w:val="000000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F4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A7B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7B9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05E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B01727"/>
    <w:rPr>
      <w:sz w:val="22"/>
      <w:szCs w:val="22"/>
    </w:rPr>
  </w:style>
  <w:style w:type="numbering" w:customStyle="1" w:styleId="Aktulnseznam1">
    <w:name w:val="Aktuální seznam1"/>
    <w:uiPriority w:val="99"/>
    <w:rsid w:val="00AC5784"/>
    <w:pPr>
      <w:numPr>
        <w:numId w:val="17"/>
      </w:numPr>
    </w:pPr>
  </w:style>
  <w:style w:type="character" w:customStyle="1" w:styleId="Nadpis5Char">
    <w:name w:val="Nadpis 5 Char"/>
    <w:basedOn w:val="Standardnpsmoodstavce"/>
    <w:link w:val="Nadpis5"/>
    <w:rsid w:val="009F4AC0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9F4AC0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9F4AC0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9F4AC0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9F4AC0"/>
    <w:rPr>
      <w:rFonts w:ascii="Arial" w:hAnsi="Arial" w:cs="Arial"/>
      <w:sz w:val="22"/>
      <w:szCs w:val="22"/>
    </w:rPr>
  </w:style>
  <w:style w:type="paragraph" w:customStyle="1" w:styleId="Normodsaz">
    <w:name w:val="Norm.odsaz."/>
    <w:basedOn w:val="Normln"/>
    <w:rsid w:val="009F4AC0"/>
    <w:pPr>
      <w:tabs>
        <w:tab w:val="num" w:pos="1080"/>
      </w:tabs>
      <w:spacing w:after="0" w:line="240" w:lineRule="auto"/>
      <w:ind w:left="576" w:hanging="576"/>
      <w:jc w:val="both"/>
    </w:pPr>
    <w:rPr>
      <w:rFonts w:ascii="Times New Roman" w:hAnsi="Times New Roman"/>
      <w:sz w:val="24"/>
      <w:szCs w:val="20"/>
    </w:rPr>
  </w:style>
  <w:style w:type="character" w:styleId="Siln">
    <w:name w:val="Strong"/>
    <w:qFormat/>
    <w:rsid w:val="00F07009"/>
    <w:rPr>
      <w:b/>
      <w:bCs/>
    </w:rPr>
  </w:style>
  <w:style w:type="paragraph" w:styleId="Seznam">
    <w:name w:val="List"/>
    <w:basedOn w:val="Normln"/>
    <w:rsid w:val="00F07009"/>
    <w:pPr>
      <w:suppressAutoHyphens/>
      <w:spacing w:before="120" w:after="120" w:line="300" w:lineRule="auto"/>
      <w:ind w:left="283" w:hanging="283"/>
      <w:jc w:val="both"/>
    </w:pPr>
    <w:rPr>
      <w:rFonts w:ascii="Times New Roman" w:hAnsi="Times New Roman"/>
      <w:sz w:val="25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31C6-3593-3643-8512-A68ED90F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</dc:creator>
  <cp:keywords/>
  <cp:lastModifiedBy>Jana Dvořáková</cp:lastModifiedBy>
  <cp:revision>5</cp:revision>
  <cp:lastPrinted>2024-12-11T10:58:00Z</cp:lastPrinted>
  <dcterms:created xsi:type="dcterms:W3CDTF">2024-12-13T12:24:00Z</dcterms:created>
  <dcterms:modified xsi:type="dcterms:W3CDTF">2024-12-17T12:27:00Z</dcterms:modified>
</cp:coreProperties>
</file>