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0F" w:rsidRPr="00F025DC" w:rsidRDefault="00D56A0F" w:rsidP="00FF471C">
      <w:pPr>
        <w:spacing w:before="1680"/>
        <w:jc w:val="right"/>
        <w:rPr>
          <w:b/>
          <w:i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8" type="#_x0000_t75" alt="5_Kooperativa_RGB" style="position:absolute;left:0;text-align:left;margin-left:-14.45pt;margin-top:.3pt;width:149.25pt;height:96.75pt;z-index:251658240;visibility:visible">
            <v:imagedata r:id="rId7" o:title=""/>
            <w10:wrap type="square"/>
          </v:shape>
        </w:pict>
      </w:r>
    </w:p>
    <w:p w:rsidR="00D56A0F" w:rsidRPr="00F025DC" w:rsidRDefault="00D56A0F" w:rsidP="00FF471C">
      <w:pPr>
        <w:jc w:val="right"/>
        <w:rPr>
          <w:i/>
        </w:rPr>
      </w:pPr>
    </w:p>
    <w:p w:rsidR="00D56A0F" w:rsidRPr="00F025DC" w:rsidRDefault="00D56A0F" w:rsidP="00BD6260">
      <w:pPr>
        <w:tabs>
          <w:tab w:val="left" w:pos="3544"/>
        </w:tabs>
        <w:spacing w:before="600"/>
        <w:rPr>
          <w:i/>
        </w:rPr>
      </w:pPr>
      <w:r w:rsidRPr="00F025DC">
        <w:rPr>
          <w:color w:val="FF00FF"/>
        </w:rPr>
        <w:tab/>
      </w:r>
    </w:p>
    <w:p w:rsidR="00D56A0F" w:rsidRPr="00F025DC" w:rsidRDefault="00D56A0F" w:rsidP="00216C3C">
      <w:pPr>
        <w:tabs>
          <w:tab w:val="left" w:pos="3544"/>
        </w:tabs>
        <w:rPr>
          <w:i/>
        </w:rPr>
      </w:pPr>
    </w:p>
    <w:p w:rsidR="00D56A0F" w:rsidRPr="00F025DC" w:rsidRDefault="00D56A0F" w:rsidP="00095D70">
      <w:pPr>
        <w:jc w:val="left"/>
        <w:rPr>
          <w:b/>
          <w:sz w:val="32"/>
          <w:szCs w:val="32"/>
        </w:rPr>
      </w:pPr>
      <w:bookmarkStart w:id="0" w:name="Priloha_1"/>
      <w:bookmarkEnd w:id="0"/>
      <w:r w:rsidRPr="00F025DC">
        <w:rPr>
          <w:b/>
          <w:sz w:val="32"/>
          <w:szCs w:val="32"/>
        </w:rPr>
        <w:t xml:space="preserve">Dodatek č. </w:t>
      </w:r>
      <w:r>
        <w:rPr>
          <w:b/>
          <w:sz w:val="32"/>
          <w:szCs w:val="32"/>
        </w:rPr>
        <w:t>7</w:t>
      </w:r>
    </w:p>
    <w:p w:rsidR="00D56A0F" w:rsidRPr="00F025DC" w:rsidRDefault="00D56A0F" w:rsidP="00095D70">
      <w:pPr>
        <w:tabs>
          <w:tab w:val="left" w:pos="3062"/>
          <w:tab w:val="right" w:leader="dot" w:pos="4820"/>
        </w:tabs>
        <w:jc w:val="left"/>
        <w:rPr>
          <w:b/>
          <w:sz w:val="32"/>
          <w:szCs w:val="32"/>
        </w:rPr>
      </w:pPr>
      <w:r w:rsidRPr="00F025DC">
        <w:rPr>
          <w:b/>
          <w:sz w:val="32"/>
          <w:szCs w:val="32"/>
        </w:rPr>
        <w:t>k pojistné smlouvě č.</w:t>
      </w:r>
      <w:r w:rsidRPr="00F025DC">
        <w:rPr>
          <w:b/>
          <w:sz w:val="32"/>
          <w:szCs w:val="32"/>
        </w:rPr>
        <w:tab/>
      </w:r>
      <w:r>
        <w:rPr>
          <w:b/>
          <w:sz w:val="32"/>
          <w:szCs w:val="32"/>
        </w:rPr>
        <w:t>7721111030</w:t>
      </w:r>
    </w:p>
    <w:p w:rsidR="00D56A0F" w:rsidRDefault="00D56A0F" w:rsidP="00486022">
      <w:pPr>
        <w:rPr>
          <w:b/>
          <w:sz w:val="32"/>
          <w:szCs w:val="32"/>
        </w:rPr>
      </w:pPr>
    </w:p>
    <w:p w:rsidR="00D56A0F" w:rsidRPr="00F025DC" w:rsidRDefault="00D56A0F" w:rsidP="00486022">
      <w:pPr>
        <w:rPr>
          <w:b/>
          <w:sz w:val="32"/>
          <w:szCs w:val="32"/>
        </w:rPr>
      </w:pPr>
      <w:r w:rsidRPr="00F025DC">
        <w:rPr>
          <w:b/>
          <w:sz w:val="32"/>
          <w:szCs w:val="32"/>
        </w:rPr>
        <w:t>Kooperativa pojišťovna, a.s., Vienna Insurance Group</w:t>
      </w:r>
    </w:p>
    <w:p w:rsidR="00D56A0F" w:rsidRPr="00F025DC" w:rsidRDefault="00D56A0F" w:rsidP="00486022">
      <w:pPr>
        <w:rPr>
          <w:b/>
        </w:rPr>
      </w:pPr>
      <w:r w:rsidRPr="00F025DC">
        <w:rPr>
          <w:b/>
        </w:rPr>
        <w:t xml:space="preserve">se sídlem Praha 8, Pobřežní 665/21, PSČ 186 00, Česká republika </w:t>
      </w:r>
    </w:p>
    <w:p w:rsidR="00D56A0F" w:rsidRPr="00F025DC" w:rsidRDefault="00D56A0F" w:rsidP="00486022">
      <w:pPr>
        <w:rPr>
          <w:b/>
        </w:rPr>
      </w:pPr>
      <w:r w:rsidRPr="00F025DC">
        <w:rPr>
          <w:b/>
        </w:rPr>
        <w:t>IČO: 47116617</w:t>
      </w:r>
    </w:p>
    <w:p w:rsidR="00D56A0F" w:rsidRPr="00F025DC" w:rsidRDefault="00D56A0F" w:rsidP="00486022">
      <w:pPr>
        <w:rPr>
          <w:szCs w:val="20"/>
        </w:rPr>
      </w:pPr>
      <w:r w:rsidRPr="00F025DC">
        <w:rPr>
          <w:szCs w:val="20"/>
        </w:rPr>
        <w:t>zapsaná v obchodním rejstříku u Městského soudu v Praze, sp. zn. B 1897</w:t>
      </w:r>
    </w:p>
    <w:p w:rsidR="00D56A0F" w:rsidRPr="00F025DC" w:rsidRDefault="00D56A0F" w:rsidP="00486022">
      <w:pPr>
        <w:spacing w:after="60"/>
        <w:rPr>
          <w:szCs w:val="20"/>
        </w:rPr>
      </w:pPr>
      <w:r w:rsidRPr="00F025DC">
        <w:rPr>
          <w:szCs w:val="20"/>
        </w:rPr>
        <w:t>(dále jen „</w:t>
      </w:r>
      <w:r w:rsidRPr="00F025DC">
        <w:rPr>
          <w:b/>
          <w:szCs w:val="20"/>
        </w:rPr>
        <w:t>pojistitel</w:t>
      </w:r>
      <w:r w:rsidRPr="00F025DC">
        <w:rPr>
          <w:szCs w:val="20"/>
        </w:rPr>
        <w:t>“)</w:t>
      </w:r>
    </w:p>
    <w:p w:rsidR="00D56A0F" w:rsidRPr="00F025DC" w:rsidRDefault="00D56A0F" w:rsidP="00486022">
      <w:pPr>
        <w:spacing w:after="120"/>
        <w:rPr>
          <w:szCs w:val="20"/>
        </w:rPr>
      </w:pPr>
      <w:r w:rsidRPr="00F025DC">
        <w:rPr>
          <w:szCs w:val="20"/>
        </w:rPr>
        <w:t xml:space="preserve">zastoupený na základě zmocnění níže podepsanými osobami </w:t>
      </w:r>
    </w:p>
    <w:p w:rsidR="00D56A0F" w:rsidRPr="00F025DC" w:rsidRDefault="00D56A0F" w:rsidP="0027470E">
      <w:pPr>
        <w:spacing w:after="120"/>
        <w:rPr>
          <w:szCs w:val="20"/>
        </w:rPr>
      </w:pPr>
      <w:r w:rsidRPr="00F025DC">
        <w:rPr>
          <w:szCs w:val="20"/>
        </w:rPr>
        <w:t>Pracoviště: Kooperativa pojišťovna, a.s., Vienna Insurance Group, Pobřežní 665/21, Praha 8, PSČ 186 00,</w:t>
      </w:r>
    </w:p>
    <w:p w:rsidR="00D56A0F" w:rsidRPr="00F025DC" w:rsidRDefault="00D56A0F" w:rsidP="00280823">
      <w:pPr>
        <w:spacing w:after="240"/>
        <w:rPr>
          <w:szCs w:val="20"/>
        </w:rPr>
      </w:pPr>
      <w:r w:rsidRPr="00F025DC">
        <w:rPr>
          <w:szCs w:val="20"/>
        </w:rPr>
        <w:t>a</w:t>
      </w:r>
    </w:p>
    <w:p w:rsidR="00D56A0F" w:rsidRPr="002E33EF" w:rsidRDefault="00D56A0F" w:rsidP="003355B8">
      <w:r w:rsidRPr="002E33EF">
        <w:rPr>
          <w:b/>
          <w:sz w:val="32"/>
        </w:rPr>
        <w:t>Teplárna Strakonice, a.s.</w:t>
      </w:r>
    </w:p>
    <w:p w:rsidR="00D56A0F" w:rsidRPr="00646F39" w:rsidRDefault="00D56A0F" w:rsidP="003355B8">
      <w:r w:rsidRPr="00646F39">
        <w:rPr>
          <w:b/>
        </w:rPr>
        <w:t xml:space="preserve">se sídlem </w:t>
      </w:r>
      <w:r>
        <w:rPr>
          <w:b/>
        </w:rPr>
        <w:t>Strakonice, Komenského 59, PSČ 386 01, Česká republika</w:t>
      </w:r>
    </w:p>
    <w:p w:rsidR="00D56A0F" w:rsidRPr="00646F39" w:rsidRDefault="00D56A0F" w:rsidP="003355B8">
      <w:r w:rsidRPr="00646F39">
        <w:rPr>
          <w:b/>
        </w:rPr>
        <w:t>IČO:</w:t>
      </w:r>
      <w:r w:rsidRPr="00646F39">
        <w:t xml:space="preserve"> </w:t>
      </w:r>
      <w:r w:rsidRPr="002E33EF">
        <w:rPr>
          <w:b/>
        </w:rPr>
        <w:t>60826843</w:t>
      </w:r>
      <w:r w:rsidRPr="00646F39">
        <w:rPr>
          <w:b/>
          <w:color w:val="00B0F0"/>
        </w:rPr>
        <w:t xml:space="preserve"> </w:t>
      </w:r>
    </w:p>
    <w:p w:rsidR="00D56A0F" w:rsidRPr="00646F39" w:rsidRDefault="00D56A0F" w:rsidP="003355B8">
      <w:pPr>
        <w:rPr>
          <w:szCs w:val="20"/>
        </w:rPr>
      </w:pPr>
      <w:r w:rsidRPr="00646F39">
        <w:rPr>
          <w:szCs w:val="20"/>
        </w:rPr>
        <w:t xml:space="preserve">zapsaná v obchodním rejstříku u </w:t>
      </w:r>
      <w:r>
        <w:rPr>
          <w:szCs w:val="20"/>
        </w:rPr>
        <w:t>Krajského soudu v Českých Budějovicích</w:t>
      </w:r>
      <w:r w:rsidRPr="00646F39">
        <w:rPr>
          <w:szCs w:val="20"/>
        </w:rPr>
        <w:t xml:space="preserve">, sp. zn. </w:t>
      </w:r>
      <w:r>
        <w:rPr>
          <w:szCs w:val="20"/>
        </w:rPr>
        <w:t>B 636</w:t>
      </w:r>
      <w:r w:rsidRPr="00646F39">
        <w:rPr>
          <w:szCs w:val="20"/>
        </w:rPr>
        <w:t xml:space="preserve"> </w:t>
      </w:r>
    </w:p>
    <w:p w:rsidR="00D56A0F" w:rsidRPr="00646F39" w:rsidRDefault="00D56A0F" w:rsidP="003355B8">
      <w:pPr>
        <w:spacing w:after="60"/>
        <w:rPr>
          <w:szCs w:val="20"/>
        </w:rPr>
      </w:pPr>
      <w:r w:rsidRPr="00646F39">
        <w:rPr>
          <w:szCs w:val="20"/>
        </w:rPr>
        <w:t>(dále jen „</w:t>
      </w:r>
      <w:r w:rsidRPr="00646F39">
        <w:rPr>
          <w:b/>
          <w:szCs w:val="20"/>
        </w:rPr>
        <w:t>pojistník</w:t>
      </w:r>
      <w:r w:rsidRPr="00646F39">
        <w:rPr>
          <w:szCs w:val="20"/>
        </w:rPr>
        <w:t>“)</w:t>
      </w:r>
    </w:p>
    <w:p w:rsidR="00D56A0F" w:rsidRPr="00646F39" w:rsidRDefault="00D56A0F" w:rsidP="003355B8">
      <w:pPr>
        <w:spacing w:before="60" w:after="120"/>
        <w:rPr>
          <w:szCs w:val="20"/>
        </w:rPr>
      </w:pPr>
      <w:r w:rsidRPr="00646F39">
        <w:rPr>
          <w:szCs w:val="20"/>
        </w:rPr>
        <w:t xml:space="preserve">zastoupený </w:t>
      </w:r>
      <w:r>
        <w:rPr>
          <w:szCs w:val="20"/>
        </w:rPr>
        <w:t xml:space="preserve">xxxxxxxxxxxxxxxxx, předsedkyní představenstva </w:t>
      </w:r>
      <w:r w:rsidRPr="00646F39">
        <w:rPr>
          <w:szCs w:val="20"/>
        </w:rPr>
        <w:t xml:space="preserve"> </w:t>
      </w:r>
    </w:p>
    <w:p w:rsidR="00D56A0F" w:rsidRPr="00F025DC" w:rsidRDefault="00D56A0F" w:rsidP="003355B8">
      <w:pPr>
        <w:spacing w:before="120" w:after="120"/>
        <w:rPr>
          <w:szCs w:val="20"/>
        </w:rPr>
      </w:pPr>
      <w:r w:rsidRPr="00646F39">
        <w:rPr>
          <w:szCs w:val="20"/>
        </w:rPr>
        <w:t>Korespondenční adresa pojistníka je totožná s výše uvedenou adresou pojistníka.</w:t>
      </w:r>
      <w:r w:rsidRPr="00F025DC">
        <w:rPr>
          <w:szCs w:val="20"/>
        </w:rPr>
        <w:t xml:space="preserve"> </w:t>
      </w:r>
    </w:p>
    <w:p w:rsidR="00D56A0F" w:rsidRPr="00F025DC" w:rsidRDefault="00D56A0F" w:rsidP="00456A83">
      <w:pPr>
        <w:spacing w:before="240" w:after="240"/>
        <w:rPr>
          <w:szCs w:val="20"/>
        </w:rPr>
      </w:pPr>
      <w:r w:rsidRPr="00F025DC">
        <w:rPr>
          <w:szCs w:val="20"/>
        </w:rPr>
        <w:t xml:space="preserve">uzavírají </w:t>
      </w:r>
    </w:p>
    <w:p w:rsidR="00D56A0F" w:rsidRPr="00F025DC" w:rsidRDefault="00D56A0F" w:rsidP="00873C2F">
      <w:pPr>
        <w:spacing w:after="480"/>
        <w:rPr>
          <w:szCs w:val="20"/>
        </w:rPr>
      </w:pPr>
      <w:r w:rsidRPr="00F025DC">
        <w:rPr>
          <w:szCs w:val="20"/>
        </w:rPr>
        <w:t>ve smyslu zákona č. 89/2012 Sb., občanského zákoníku, tento dodatek, který spolu s výše uvedenou pojistnou smlouvou, pojistnými podmínkami pojistitele a přílohami, na které se pojistná smlouva (ve znění tohoto dodatku) odvolává, tvoří nedílný celek.</w:t>
      </w:r>
    </w:p>
    <w:p w:rsidR="00D56A0F" w:rsidRPr="00F025DC" w:rsidRDefault="00D56A0F" w:rsidP="0027470E">
      <w:pPr>
        <w:spacing w:after="120"/>
        <w:rPr>
          <w:szCs w:val="20"/>
        </w:rPr>
      </w:pPr>
      <w:r w:rsidRPr="00F025DC">
        <w:rPr>
          <w:szCs w:val="20"/>
        </w:rPr>
        <w:t>Tento dodatek byl sjednán prostřednictvím samostatného zprostředkovatele</w:t>
      </w:r>
    </w:p>
    <w:p w:rsidR="00D56A0F" w:rsidRPr="00DD0A8E" w:rsidRDefault="00D56A0F" w:rsidP="004E7DA8">
      <w:pPr>
        <w:rPr>
          <w:b/>
        </w:rPr>
      </w:pPr>
      <w:r>
        <w:rPr>
          <w:b/>
          <w:sz w:val="28"/>
        </w:rPr>
        <w:t>REZULT PLUS</w:t>
      </w:r>
      <w:r w:rsidRPr="00DD0A8E">
        <w:rPr>
          <w:b/>
          <w:sz w:val="28"/>
        </w:rPr>
        <w:t xml:space="preserve"> s.r.o.</w:t>
      </w:r>
    </w:p>
    <w:p w:rsidR="00D56A0F" w:rsidRPr="00646F39" w:rsidRDefault="00D56A0F" w:rsidP="004E7DA8">
      <w:pPr>
        <w:rPr>
          <w:b/>
        </w:rPr>
      </w:pPr>
      <w:r w:rsidRPr="00646F39">
        <w:rPr>
          <w:b/>
        </w:rPr>
        <w:t xml:space="preserve">se sídlem </w:t>
      </w:r>
      <w:r>
        <w:rPr>
          <w:b/>
        </w:rPr>
        <w:t>Milevsko, Masarykova 186, PSČ 399 01</w:t>
      </w:r>
    </w:p>
    <w:p w:rsidR="00D56A0F" w:rsidRPr="00F025DC" w:rsidRDefault="00D56A0F" w:rsidP="004E7DA8">
      <w:pPr>
        <w:spacing w:after="60"/>
        <w:rPr>
          <w:szCs w:val="20"/>
        </w:rPr>
      </w:pPr>
      <w:r w:rsidRPr="00646F39">
        <w:rPr>
          <w:b/>
        </w:rPr>
        <w:t xml:space="preserve">IČO: </w:t>
      </w:r>
      <w:r>
        <w:rPr>
          <w:b/>
        </w:rPr>
        <w:t>26065371</w:t>
      </w:r>
      <w:r w:rsidRPr="00F025DC">
        <w:rPr>
          <w:szCs w:val="20"/>
        </w:rPr>
        <w:t xml:space="preserve"> </w:t>
      </w:r>
    </w:p>
    <w:p w:rsidR="00D56A0F" w:rsidRPr="00F025DC" w:rsidRDefault="00D56A0F" w:rsidP="0027470E">
      <w:pPr>
        <w:spacing w:after="120"/>
        <w:rPr>
          <w:szCs w:val="20"/>
        </w:rPr>
      </w:pPr>
      <w:r w:rsidRPr="00F025DC">
        <w:rPr>
          <w:szCs w:val="20"/>
        </w:rPr>
        <w:t>(dále jen „</w:t>
      </w:r>
      <w:r w:rsidRPr="00F025DC">
        <w:rPr>
          <w:b/>
          <w:szCs w:val="20"/>
        </w:rPr>
        <w:t>samostatný zprostředkovatel</w:t>
      </w:r>
      <w:r w:rsidRPr="00F025DC">
        <w:rPr>
          <w:szCs w:val="20"/>
        </w:rPr>
        <w:t>“)</w:t>
      </w:r>
    </w:p>
    <w:p w:rsidR="00D56A0F" w:rsidRPr="00F025DC" w:rsidRDefault="00D56A0F" w:rsidP="0027470E">
      <w:pPr>
        <w:spacing w:before="120"/>
        <w:rPr>
          <w:szCs w:val="20"/>
        </w:rPr>
      </w:pPr>
      <w:r w:rsidRPr="00F025DC">
        <w:rPr>
          <w:b/>
          <w:szCs w:val="20"/>
        </w:rPr>
        <w:t>Korespondenční adresa samostatného zprostředkovatele:</w:t>
      </w:r>
      <w:r w:rsidRPr="00F025DC">
        <w:rPr>
          <w:szCs w:val="20"/>
        </w:rPr>
        <w:t xml:space="preserve"> </w:t>
      </w:r>
      <w:r w:rsidRPr="008C24D9">
        <w:rPr>
          <w:szCs w:val="20"/>
        </w:rPr>
        <w:t>V Koutě 89, Písek, PSČ: 397 01</w:t>
      </w:r>
    </w:p>
    <w:p w:rsidR="00D56A0F" w:rsidRPr="00F025DC" w:rsidRDefault="00D56A0F" w:rsidP="0027470E">
      <w:pPr>
        <w:spacing w:after="120"/>
        <w:rPr>
          <w:szCs w:val="20"/>
        </w:rPr>
      </w:pPr>
      <w:r w:rsidRPr="00F025DC">
        <w:rPr>
          <w:szCs w:val="20"/>
        </w:rPr>
        <w:t xml:space="preserve"> </w:t>
      </w:r>
    </w:p>
    <w:p w:rsidR="00D56A0F" w:rsidRPr="00F025DC" w:rsidRDefault="00D56A0F" w:rsidP="0027470E">
      <w:pPr>
        <w:rPr>
          <w:szCs w:val="20"/>
        </w:rPr>
      </w:pPr>
      <w:r w:rsidRPr="00F025DC">
        <w:rPr>
          <w:szCs w:val="20"/>
        </w:rPr>
        <w:t>Sjednání tohoto dodatku zprostředkoval pro pojistníka samostatný zprostředkovatel v postavení pojišťovacího makléře.</w:t>
      </w:r>
    </w:p>
    <w:p w:rsidR="00D56A0F" w:rsidRPr="00F025DC" w:rsidRDefault="00D56A0F" w:rsidP="00FF471C">
      <w:r w:rsidRPr="00F025DC">
        <w:br w:type="page"/>
      </w:r>
    </w:p>
    <w:p w:rsidR="00D56A0F" w:rsidRPr="00C652E7" w:rsidRDefault="00D56A0F" w:rsidP="008C275F">
      <w:pPr>
        <w:tabs>
          <w:tab w:val="left" w:pos="-720"/>
        </w:tabs>
        <w:spacing w:before="120"/>
        <w:rPr>
          <w:rFonts w:cs="Arial"/>
          <w:b/>
          <w:i/>
          <w:szCs w:val="20"/>
        </w:rPr>
      </w:pPr>
      <w:r w:rsidRPr="00C652E7">
        <w:rPr>
          <w:rFonts w:cs="Arial"/>
          <w:b/>
          <w:i/>
          <w:szCs w:val="20"/>
        </w:rPr>
        <w:t>Výše uvedená pojistná smlouva (včetně výše uvedených údajů o výše uvedených subjektech) se mění takto</w:t>
      </w:r>
      <w:r w:rsidRPr="00C652E7">
        <w:rPr>
          <w:rFonts w:cs="Arial"/>
          <w:b/>
          <w:i/>
          <w:szCs w:val="20"/>
          <w:vertAlign w:val="superscript"/>
        </w:rPr>
        <w:t xml:space="preserve">* </w:t>
      </w:r>
      <w:r w:rsidRPr="00C652E7">
        <w:rPr>
          <w:rFonts w:cs="Arial"/>
          <w:b/>
          <w:i/>
          <w:szCs w:val="20"/>
        </w:rPr>
        <w:t>:</w:t>
      </w:r>
    </w:p>
    <w:p w:rsidR="00D56A0F" w:rsidRPr="00C652E7" w:rsidRDefault="00D56A0F" w:rsidP="008C275F">
      <w:pPr>
        <w:tabs>
          <w:tab w:val="left" w:pos="-720"/>
        </w:tabs>
        <w:spacing w:before="120"/>
        <w:rPr>
          <w:b/>
          <w:i/>
          <w:szCs w:val="20"/>
          <w:vertAlign w:val="superscript"/>
        </w:rPr>
      </w:pPr>
      <w:r w:rsidRPr="00C652E7">
        <w:rPr>
          <w:rFonts w:cs="Arial"/>
          <w:b/>
          <w:i/>
          <w:szCs w:val="20"/>
          <w:vertAlign w:val="superscript"/>
        </w:rPr>
        <w:t>* pokud se v tomto novém znění používá pojem „tento dodatek“, považuje se za něj tento dodatek</w:t>
      </w:r>
    </w:p>
    <w:p w:rsidR="00D56A0F" w:rsidRPr="00C652E7" w:rsidRDefault="00D56A0F" w:rsidP="008C275F">
      <w:pPr>
        <w:pStyle w:val="slovn-Velkpsmena0"/>
        <w:spacing w:before="120" w:after="120"/>
        <w:rPr>
          <w:i/>
        </w:rPr>
      </w:pPr>
      <w:r w:rsidRPr="00C652E7">
        <w:rPr>
          <w:i/>
        </w:rPr>
        <w:t xml:space="preserve">Smluvní strany se dohodly, že tímto dodatkem se pojistná doba dle této pojistné smlouvy prodlužuje o dobu od </w:t>
      </w:r>
      <w:r w:rsidRPr="001136F6">
        <w:rPr>
          <w:b/>
          <w:bCs/>
          <w:i/>
        </w:rPr>
        <w:t>1.1.2025</w:t>
      </w:r>
      <w:r w:rsidRPr="00C652E7">
        <w:rPr>
          <w:i/>
        </w:rPr>
        <w:t xml:space="preserve"> do </w:t>
      </w:r>
      <w:r w:rsidRPr="001136F6">
        <w:rPr>
          <w:b/>
          <w:bCs/>
          <w:i/>
        </w:rPr>
        <w:t>31.12.2025</w:t>
      </w:r>
      <w:r w:rsidRPr="00C652E7">
        <w:rPr>
          <w:i/>
        </w:rPr>
        <w:t>.</w:t>
      </w:r>
    </w:p>
    <w:p w:rsidR="00D56A0F" w:rsidRPr="00C652E7" w:rsidRDefault="00D56A0F" w:rsidP="008C275F">
      <w:pPr>
        <w:pStyle w:val="slovn-Velkpsmena0"/>
        <w:spacing w:before="120" w:after="120"/>
        <w:rPr>
          <w:i/>
        </w:rPr>
      </w:pPr>
      <w:r w:rsidRPr="00C652E7">
        <w:rPr>
          <w:i/>
        </w:rPr>
        <w:t xml:space="preserve">Článek IV. (Výše a způsob placení pojistného) se doplňuje o níže uvedený předpis pojistného za dobu od </w:t>
      </w:r>
      <w:r w:rsidRPr="001136F6">
        <w:rPr>
          <w:b/>
          <w:bCs/>
          <w:i/>
        </w:rPr>
        <w:t>1.1.2025</w:t>
      </w:r>
      <w:r w:rsidRPr="00C652E7">
        <w:rPr>
          <w:i/>
        </w:rPr>
        <w:t xml:space="preserve"> do </w:t>
      </w:r>
      <w:r w:rsidRPr="001136F6">
        <w:rPr>
          <w:b/>
          <w:bCs/>
          <w:i/>
        </w:rPr>
        <w:t>31.12.2025</w:t>
      </w:r>
      <w:r w:rsidRPr="00C652E7">
        <w:rPr>
          <w:i/>
        </w:rPr>
        <w:t>:</w:t>
      </w:r>
    </w:p>
    <w:p w:rsidR="00D56A0F" w:rsidRPr="006E2A47" w:rsidRDefault="00D56A0F" w:rsidP="008C275F">
      <w:pPr>
        <w:ind w:left="357"/>
        <w:rPr>
          <w:rFonts w:cs="Arial"/>
        </w:rPr>
      </w:pPr>
      <w:r>
        <w:rPr>
          <w:rFonts w:cs="Arial"/>
        </w:rPr>
        <w:t xml:space="preserve">Pojistné za </w:t>
      </w:r>
      <w:r w:rsidRPr="006E2A47">
        <w:rPr>
          <w:rFonts w:cs="Arial"/>
        </w:rPr>
        <w:t xml:space="preserve">tento dodatek a </w:t>
      </w:r>
      <w:r>
        <w:rPr>
          <w:rFonts w:cs="Arial"/>
        </w:rPr>
        <w:t xml:space="preserve">dobu pojištění od </w:t>
      </w:r>
      <w:r w:rsidRPr="00596D9D">
        <w:rPr>
          <w:rFonts w:cs="Arial"/>
        </w:rPr>
        <w:t>1.</w:t>
      </w:r>
      <w:r>
        <w:rPr>
          <w:rFonts w:cs="Arial"/>
        </w:rPr>
        <w:t>1</w:t>
      </w:r>
      <w:r w:rsidRPr="00596D9D">
        <w:rPr>
          <w:rFonts w:cs="Arial"/>
        </w:rPr>
        <w:t>.20</w:t>
      </w:r>
      <w:r>
        <w:rPr>
          <w:rFonts w:cs="Arial"/>
        </w:rPr>
        <w:t>25</w:t>
      </w:r>
      <w:r w:rsidRPr="00596D9D">
        <w:rPr>
          <w:rFonts w:cs="Arial"/>
        </w:rPr>
        <w:t xml:space="preserve"> do 3</w:t>
      </w:r>
      <w:r>
        <w:rPr>
          <w:rFonts w:cs="Arial"/>
        </w:rPr>
        <w:t>1</w:t>
      </w:r>
      <w:r w:rsidRPr="00596D9D">
        <w:rPr>
          <w:rFonts w:cs="Arial"/>
        </w:rPr>
        <w:t>.</w:t>
      </w:r>
      <w:r>
        <w:rPr>
          <w:rFonts w:cs="Arial"/>
        </w:rPr>
        <w:t>12</w:t>
      </w:r>
      <w:r w:rsidRPr="00596D9D">
        <w:rPr>
          <w:rFonts w:cs="Arial"/>
        </w:rPr>
        <w:t>.202</w:t>
      </w:r>
      <w:r>
        <w:rPr>
          <w:rFonts w:cs="Arial"/>
        </w:rPr>
        <w:t>5 činí xxxxxx Kč</w:t>
      </w:r>
      <w:r w:rsidRPr="00192FF8">
        <w:rPr>
          <w:rFonts w:cs="Arial"/>
        </w:rPr>
        <w:t xml:space="preserve">. </w:t>
      </w:r>
      <w:r>
        <w:rPr>
          <w:rFonts w:cs="Arial"/>
        </w:rPr>
        <w:t>Obchodní sleva za desátý</w:t>
      </w:r>
      <w:r w:rsidRPr="000F34ED">
        <w:rPr>
          <w:rFonts w:cs="Arial"/>
        </w:rPr>
        <w:t xml:space="preserve"> rok</w:t>
      </w:r>
      <w:r>
        <w:rPr>
          <w:rFonts w:cs="Arial"/>
        </w:rPr>
        <w:t xml:space="preserve"> nepřerušeného pojištění činí xxxxx. </w:t>
      </w:r>
      <w:r w:rsidRPr="009172B3">
        <w:rPr>
          <w:rFonts w:cs="Arial"/>
        </w:rPr>
        <w:t>Celkové pojistné po slevách a/nebo přirážkách činí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xxxxxx</w:t>
      </w:r>
      <w:r w:rsidRPr="000F34ED">
        <w:rPr>
          <w:rFonts w:cs="Arial"/>
          <w:b/>
          <w:bCs/>
        </w:rPr>
        <w:t xml:space="preserve"> Kč</w:t>
      </w:r>
      <w:r>
        <w:rPr>
          <w:rFonts w:cs="Arial"/>
        </w:rPr>
        <w:t xml:space="preserve">. </w:t>
      </w:r>
      <w:r w:rsidRPr="00192FF8">
        <w:rPr>
          <w:rFonts w:cs="Arial"/>
        </w:rPr>
        <w:t>Pojistné je sjednáno jako jednorázové a je splatné k datu 1</w:t>
      </w:r>
      <w:r>
        <w:rPr>
          <w:rFonts w:cs="Arial"/>
        </w:rPr>
        <w:t>5</w:t>
      </w:r>
      <w:r w:rsidRPr="00192FF8">
        <w:rPr>
          <w:rFonts w:cs="Arial"/>
        </w:rPr>
        <w:t>.</w:t>
      </w:r>
      <w:r>
        <w:rPr>
          <w:rFonts w:cs="Arial"/>
        </w:rPr>
        <w:t>1</w:t>
      </w:r>
      <w:r w:rsidRPr="00192FF8">
        <w:rPr>
          <w:rFonts w:cs="Arial"/>
        </w:rPr>
        <w:t>.20</w:t>
      </w:r>
      <w:r>
        <w:rPr>
          <w:rFonts w:cs="Arial"/>
        </w:rPr>
        <w:t>25.</w:t>
      </w:r>
    </w:p>
    <w:p w:rsidR="00D56A0F" w:rsidRPr="00C77E32" w:rsidRDefault="00D56A0F" w:rsidP="008C275F">
      <w:pPr>
        <w:spacing w:before="120"/>
        <w:ind w:left="357"/>
        <w:rPr>
          <w:rFonts w:cs="Arial"/>
        </w:rPr>
      </w:pPr>
      <w:r w:rsidRPr="00F464B8">
        <w:rPr>
          <w:rFonts w:cs="Arial"/>
        </w:rPr>
        <w:t xml:space="preserve">Pojistné bude placeno prostřednictvím peněžního ústavu na účet pojistitele vedený u České spořitelny, a.s., číslo účtu: 2226222/0800, variabilní symbol: </w:t>
      </w:r>
      <w:r w:rsidRPr="00EC4580">
        <w:rPr>
          <w:rFonts w:cs="Arial"/>
        </w:rPr>
        <w:t>7721111030</w:t>
      </w:r>
      <w:r>
        <w:rPr>
          <w:rFonts w:cs="Arial"/>
        </w:rPr>
        <w:t>.</w:t>
      </w:r>
    </w:p>
    <w:p w:rsidR="00D56A0F" w:rsidRPr="00FD1FFA" w:rsidRDefault="00D56A0F" w:rsidP="008C275F">
      <w:pPr>
        <w:spacing w:before="120" w:after="120"/>
        <w:ind w:left="357"/>
        <w:rPr>
          <w:rFonts w:cs="Arial"/>
        </w:rPr>
      </w:pPr>
      <w:r w:rsidRPr="00E45B07">
        <w:rPr>
          <w:rFonts w:cs="Arial"/>
        </w:rPr>
        <w:t>Smluvní strany se dohodly, že pokud bude v členském státě Evropské unie nebo Evropského hospodářského prostoru zavedena pojistná daň či jí obdobný poplatek z pojištění sjednaného touto pojistnou smlouvou</w:t>
      </w:r>
      <w:r>
        <w:rPr>
          <w:rFonts w:cs="Arial"/>
        </w:rPr>
        <w:t>,</w:t>
      </w:r>
      <w:r w:rsidRPr="00E45B07">
        <w:rPr>
          <w:rFonts w:cs="Arial"/>
        </w:rPr>
        <w:t xml:space="preserve"> a</w:t>
      </w:r>
      <w:r>
        <w:rPr>
          <w:rFonts w:cs="Arial"/>
        </w:rPr>
        <w:t> </w:t>
      </w:r>
      <w:r w:rsidRPr="00E45B07">
        <w:rPr>
          <w:rFonts w:cs="Arial"/>
        </w:rPr>
        <w:t>které bude po nabytí účinnosti příslušných právních předpisů na území tohoto členského státu pojistitel povinen odvést, pojistník se zavazuje uhradit nad rámec pojistného předepsaného v této pojistné smlouvě i</w:t>
      </w:r>
      <w:r>
        <w:rPr>
          <w:rFonts w:cs="Arial"/>
        </w:rPr>
        <w:t> </w:t>
      </w:r>
      <w:r w:rsidRPr="00E45B07">
        <w:rPr>
          <w:rFonts w:cs="Arial"/>
        </w:rPr>
        <w:t>náklady odpovídající této povinnosti.</w:t>
      </w:r>
    </w:p>
    <w:p w:rsidR="00D56A0F" w:rsidRPr="00F110C5" w:rsidRDefault="00D56A0F" w:rsidP="008C275F">
      <w:pPr>
        <w:pStyle w:val="slovn-Velkpsmena0"/>
      </w:pPr>
      <w:r w:rsidRPr="00F110C5">
        <w:rPr>
          <w:i/>
          <w:iCs/>
        </w:rPr>
        <w:t>Na konci článku V. (Prohlášení pojistníka, registr smluv, zpracování osobních údajů) se doplňuje tato věta</w:t>
      </w:r>
      <w:r w:rsidRPr="00CA57F9">
        <w:t xml:space="preserve">: </w:t>
      </w:r>
    </w:p>
    <w:p w:rsidR="00D56A0F" w:rsidRPr="00F025DC" w:rsidRDefault="00D56A0F" w:rsidP="00552C6E">
      <w:pPr>
        <w:pStyle w:val="slovn-Velkpsmena0"/>
        <w:numPr>
          <w:ilvl w:val="0"/>
          <w:numId w:val="0"/>
        </w:numPr>
        <w:spacing w:before="240"/>
        <w:ind w:left="425"/>
      </w:pPr>
      <w:r w:rsidRPr="00CA57F9">
        <w:t>Pojistník prohlašuje, že jeho prohlášení/potvrzení učiněná v pojistné smlouvě ve znění předchozích dodatků jsou aktuální, nadále platná a vztahují se i k tomuto dodatku.</w:t>
      </w:r>
    </w:p>
    <w:p w:rsidR="00D56A0F" w:rsidRPr="00552C6E" w:rsidRDefault="00D56A0F" w:rsidP="00552C6E">
      <w:pPr>
        <w:pStyle w:val="slovn-Velkpsmena0"/>
        <w:rPr>
          <w:b/>
        </w:rPr>
      </w:pPr>
      <w:r w:rsidRPr="00F110C5">
        <w:rPr>
          <w:i/>
          <w:iCs/>
        </w:rPr>
        <w:t>Článek VI. (Závěrečná ustanovení) nově zní:</w:t>
      </w:r>
    </w:p>
    <w:p w:rsidR="00D56A0F" w:rsidRPr="00F025DC" w:rsidRDefault="00D56A0F" w:rsidP="00915900">
      <w:pPr>
        <w:pStyle w:val="Nadpislnk"/>
      </w:pPr>
      <w:r w:rsidRPr="00F025DC">
        <w:t>Článek VI.</w:t>
      </w:r>
      <w:r w:rsidRPr="00F025DC">
        <w:br/>
        <w:t>Závěrečná ustanovení</w:t>
      </w:r>
    </w:p>
    <w:p w:rsidR="00D56A0F" w:rsidRDefault="00D56A0F" w:rsidP="005D239B">
      <w:pPr>
        <w:pStyle w:val="slovn-rove1-netunb"/>
        <w:numPr>
          <w:ilvl w:val="0"/>
          <w:numId w:val="41"/>
        </w:numPr>
        <w:spacing w:after="0"/>
      </w:pPr>
      <w:r w:rsidRPr="00F025DC">
        <w:t xml:space="preserve">Není-li ujednáno jinak, je pojistnou dobou doba od </w:t>
      </w:r>
      <w:r w:rsidRPr="00135F21">
        <w:rPr>
          <w:b/>
          <w:bCs/>
        </w:rPr>
        <w:t>1.1.2019</w:t>
      </w:r>
      <w:r w:rsidRPr="00F025DC">
        <w:rPr>
          <w:i/>
          <w:iCs/>
          <w:color w:val="00B050"/>
        </w:rPr>
        <w:t xml:space="preserve"> </w:t>
      </w:r>
      <w:r w:rsidRPr="00F025DC">
        <w:t xml:space="preserve">(počátek pojištění) do </w:t>
      </w:r>
      <w:r w:rsidRPr="00135F21">
        <w:rPr>
          <w:b/>
          <w:bCs/>
        </w:rPr>
        <w:t>31.12.2025</w:t>
      </w:r>
      <w:r w:rsidRPr="00F025DC">
        <w:t xml:space="preserve"> (konec pojištění).</w:t>
      </w:r>
    </w:p>
    <w:p w:rsidR="00D56A0F" w:rsidRPr="00F025DC" w:rsidRDefault="00D56A0F" w:rsidP="00802E18">
      <w:pPr>
        <w:pStyle w:val="slovn-rove1-netunb"/>
        <w:numPr>
          <w:ilvl w:val="0"/>
          <w:numId w:val="0"/>
        </w:numPr>
        <w:spacing w:after="0"/>
        <w:ind w:left="425"/>
      </w:pPr>
      <w:r>
        <w:t>Pojištění je sjednáno</w:t>
      </w:r>
      <w:r w:rsidRPr="00B8566E">
        <w:t xml:space="preserve"> na jeden pojistný rok s možností prolongace na další </w:t>
      </w:r>
      <w:r>
        <w:t xml:space="preserve">roční pojistné </w:t>
      </w:r>
      <w:r w:rsidRPr="00B8566E">
        <w:t>období po vzájemné dohodě. V případě pokračování pojištění při bezeškodn</w:t>
      </w:r>
      <w:r>
        <w:t>é</w:t>
      </w:r>
      <w:r w:rsidRPr="00B8566E">
        <w:t xml:space="preserve">m průběhu pojistitel poskytne obchodní slevu ve výši </w:t>
      </w:r>
      <w:r>
        <w:t>xxxx</w:t>
      </w:r>
      <w:r w:rsidRPr="00B8566E">
        <w:t xml:space="preserve"> od </w:t>
      </w:r>
      <w:r>
        <w:t>třetího</w:t>
      </w:r>
      <w:r w:rsidRPr="00B8566E">
        <w:t xml:space="preserve"> roku a </w:t>
      </w:r>
      <w:r>
        <w:t>xxxx</w:t>
      </w:r>
      <w:r w:rsidRPr="00B8566E">
        <w:t xml:space="preserve"> od šestého roku nepřerušené platnosti pojištění.</w:t>
      </w:r>
    </w:p>
    <w:p w:rsidR="00D56A0F" w:rsidRPr="00F025DC" w:rsidRDefault="00D56A0F" w:rsidP="00802E18">
      <w:pPr>
        <w:spacing w:before="120"/>
        <w:ind w:left="425"/>
      </w:pPr>
      <w:r w:rsidRPr="00F025DC">
        <w:t xml:space="preserve">Počátek změn provedených tímto dodatkem: </w:t>
      </w:r>
      <w:r w:rsidRPr="00791485">
        <w:rPr>
          <w:b/>
          <w:bCs/>
        </w:rPr>
        <w:t>1.1.2025</w:t>
      </w:r>
      <w:r>
        <w:t>.</w:t>
      </w:r>
      <w:r w:rsidRPr="00F025DC">
        <w:t xml:space="preserve"> </w:t>
      </w:r>
    </w:p>
    <w:p w:rsidR="00D56A0F" w:rsidRPr="00F025DC" w:rsidRDefault="00D56A0F" w:rsidP="00802E18">
      <w:pPr>
        <w:spacing w:before="120"/>
        <w:ind w:left="425"/>
      </w:pPr>
      <w:bookmarkStart w:id="1" w:name="_Hlk35260018"/>
      <w:r w:rsidRPr="00F025DC">
        <w:t>Je-li tento dodatek uzavřen po datu uvedeném jako počátek změn provedených tímto 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věděl(a) nebo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dodatku.</w:t>
      </w:r>
    </w:p>
    <w:bookmarkEnd w:id="1"/>
    <w:p w:rsidR="00D56A0F" w:rsidRPr="00F025DC" w:rsidRDefault="00D56A0F" w:rsidP="005D239B">
      <w:pPr>
        <w:pStyle w:val="slovn-rove1-netunb"/>
        <w:numPr>
          <w:ilvl w:val="0"/>
          <w:numId w:val="41"/>
        </w:numPr>
        <w:spacing w:after="0"/>
      </w:pPr>
      <w:r w:rsidRPr="00F025DC">
        <w:t>Odpověď pojistníka na návrh pojistitele na uzavření tohoto dodatku (dále jen „</w:t>
      </w:r>
      <w:r w:rsidRPr="00F025DC">
        <w:rPr>
          <w:b/>
        </w:rPr>
        <w:t>nabídka</w:t>
      </w:r>
      <w:r w:rsidRPr="00F025DC">
        <w:t>“) s dodatkem nebo odchylkou od nabídky se nepovažuje za její přijetí, a to ani v případě, že se takovou odchylkou podstatně nemění podmínky nabídky.</w:t>
      </w:r>
    </w:p>
    <w:p w:rsidR="00D56A0F" w:rsidRPr="00F025DC" w:rsidRDefault="00D56A0F" w:rsidP="005D239B">
      <w:pPr>
        <w:pStyle w:val="slovn-rove1-netunb"/>
        <w:numPr>
          <w:ilvl w:val="0"/>
          <w:numId w:val="41"/>
        </w:numPr>
        <w:spacing w:after="0"/>
      </w:pPr>
      <w:r w:rsidRPr="00F025DC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:rsidR="00D56A0F" w:rsidRPr="00F025DC" w:rsidRDefault="00D56A0F" w:rsidP="00187F0F">
      <w:pPr>
        <w:pStyle w:val="slovn-rove1-netunb"/>
        <w:numPr>
          <w:ilvl w:val="0"/>
          <w:numId w:val="41"/>
        </w:numPr>
        <w:spacing w:after="0"/>
        <w:rPr>
          <w:b/>
          <w:bCs/>
        </w:rPr>
      </w:pPr>
      <w:bookmarkStart w:id="2" w:name="_Hlk35256917"/>
      <w:r w:rsidRPr="00F025DC">
        <w:rPr>
          <w:b/>
          <w:bCs/>
        </w:rPr>
        <w:t xml:space="preserve">Ujednává se, že je-li tento dodatek uzavírán elektronickými prostředky, musí být podepsán elektronickým podpisem ve smyslu příslušných právních předpisů. Podepíše-li pojistník tento dodatek jiným elektronickým podpisem než uznávaným elektronickým podpisem </w:t>
      </w:r>
      <w:r w:rsidRPr="00F025DC">
        <w:t>ve smyslu zákona č. 297/2016 Sb., o službách vytvářejících důvěru pro elektronické transakce,</w:t>
      </w:r>
      <w:r w:rsidRPr="00F025DC">
        <w:rPr>
          <w:b/>
          <w:bCs/>
        </w:rPr>
        <w:t xml:space="preserve"> a nezaplatí-li tímto dodatkem předepsané jednorázové pojistné nebo běžné pojistné za tímto dodatkem sjednané první pojistné období řádně a včas, tento dodatek se od počátku ruší.</w:t>
      </w:r>
    </w:p>
    <w:bookmarkEnd w:id="2"/>
    <w:p w:rsidR="00D56A0F" w:rsidRPr="00F025DC" w:rsidRDefault="00D56A0F" w:rsidP="005D239B">
      <w:pPr>
        <w:pStyle w:val="slovn-rove1-netunb"/>
        <w:numPr>
          <w:ilvl w:val="0"/>
          <w:numId w:val="41"/>
        </w:numPr>
        <w:spacing w:after="0"/>
      </w:pPr>
      <w:r w:rsidRPr="00F025DC">
        <w:t>Subjektem věcně příslušným k mimosoudnímu řešení spotřebitelských sporů z tohoto pojištění je Česká obchodní inspekce, Štěpánská 567/15, 120 00 Praha 2, www.coi.cz, a Kancelář ombudsmana České asociace pojišťoven z.ú., Elišky Krásnohorské 135/7, 110 00 Praha 1, www.ombudsmancap.cz.</w:t>
      </w:r>
    </w:p>
    <w:p w:rsidR="00D56A0F" w:rsidRPr="002A0B20" w:rsidRDefault="00D56A0F" w:rsidP="005D239B">
      <w:pPr>
        <w:pStyle w:val="slovn-rove1-netunb"/>
        <w:numPr>
          <w:ilvl w:val="0"/>
          <w:numId w:val="41"/>
        </w:numPr>
        <w:spacing w:after="0"/>
      </w:pPr>
      <w:r w:rsidRPr="00F025DC">
        <w:t>Pojistník prohlašuje, že uzavřel se samostatným zprostředkovatelem smlouvu, na jejímž základě samostatný zprostředkovatel v postavení pojišťovacího makléře zprostředkovává pojištění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samostatnému zprostředkovateli v postavení pojišťovacího makléře. Odchylně od čl. 18 VPP P</w:t>
      </w:r>
      <w:r w:rsidRPr="00F025DC">
        <w:noBreakHyphen/>
        <w:t>100/14 se pro tento případ „adresátem“ rozumí samostatný zprostředkovatel v postavení pojišťovacího makléře. Dále se smluvní strany dohodly, že veškeré písemnosti mající vztah k pojištění sjednanému touto pojistnou smlouvou ve znění tohoto dodatku doručované samostatným zprostředkovatelem v postavení pojišťovacího makléře za pojistníka nebo pojištěného pojistiteli se považují za doručené pojistiteli od pojistníka nebo pojištěného, a to doručením pojistiteli.</w:t>
      </w:r>
      <w:bookmarkStart w:id="3" w:name="_Ref489759092"/>
    </w:p>
    <w:p w:rsidR="00D56A0F" w:rsidRPr="00F025DC" w:rsidRDefault="00D56A0F" w:rsidP="005D239B">
      <w:pPr>
        <w:pStyle w:val="slovn-rove1-netunb"/>
        <w:numPr>
          <w:ilvl w:val="0"/>
          <w:numId w:val="41"/>
        </w:numPr>
        <w:spacing w:after="0"/>
      </w:pPr>
      <w:r>
        <w:t>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unie, České republiky a Spojeného království Velké Británie a Severního Irska. Dále také Spojených států amerických za předpokladu, že neodporují sankcím a embargům uvedeným v předchozí větě.</w:t>
      </w:r>
    </w:p>
    <w:p w:rsidR="00D56A0F" w:rsidRPr="00F025DC" w:rsidRDefault="00D56A0F" w:rsidP="0005478C">
      <w:pPr>
        <w:pStyle w:val="slovn-rove1-netunb"/>
        <w:numPr>
          <w:ilvl w:val="0"/>
          <w:numId w:val="41"/>
        </w:numPr>
      </w:pPr>
      <w:bookmarkStart w:id="4" w:name="_Hlk35334395"/>
      <w:r w:rsidRPr="00F025DC">
        <w:t>Pojistník i pojistitel obdrží originál tohoto dodatku.</w:t>
      </w:r>
      <w:r w:rsidRPr="00F025DC">
        <w:rPr>
          <w:bCs/>
          <w:color w:val="FF00FF"/>
          <w:szCs w:val="20"/>
        </w:rPr>
        <w:t xml:space="preserve"> </w:t>
      </w:r>
      <w:r w:rsidRPr="00F025DC">
        <w:t xml:space="preserve">Pojistník obdrží </w:t>
      </w:r>
      <w:r>
        <w:t>1</w:t>
      </w:r>
      <w:r w:rsidRPr="00F025DC">
        <w:t xml:space="preserve"> stejnopis, pojistitel obdrží </w:t>
      </w:r>
      <w:r>
        <w:t>2</w:t>
      </w:r>
      <w:r w:rsidRPr="00F025DC">
        <w:t xml:space="preserve"> stejnopisy a samostatný zprostředkovatel v postavení pojišťovacího makléře obdrží</w:t>
      </w:r>
      <w:r>
        <w:t xml:space="preserve"> 1</w:t>
      </w:r>
      <w:r w:rsidRPr="00F025DC">
        <w:t xml:space="preserve"> stejnopis.</w:t>
      </w:r>
      <w:r w:rsidRPr="00F025DC">
        <w:rPr>
          <w:b/>
          <w:color w:val="FF00FF"/>
          <w:szCs w:val="20"/>
        </w:rPr>
        <w:t xml:space="preserve"> </w:t>
      </w:r>
    </w:p>
    <w:bookmarkEnd w:id="4"/>
    <w:p w:rsidR="00D56A0F" w:rsidRPr="00F025DC" w:rsidRDefault="00D56A0F" w:rsidP="005D239B">
      <w:pPr>
        <w:pStyle w:val="slovn-rove1-netunb"/>
        <w:numPr>
          <w:ilvl w:val="0"/>
          <w:numId w:val="41"/>
        </w:numPr>
        <w:spacing w:after="0"/>
      </w:pPr>
      <w:r w:rsidRPr="00F025DC">
        <w:t xml:space="preserve">Tento dodatek obsahuje </w:t>
      </w:r>
      <w:r>
        <w:t>3</w:t>
      </w:r>
      <w:r w:rsidRPr="00F025DC">
        <w:t xml:space="preserve"> stran</w:t>
      </w:r>
      <w:r>
        <w:t>y</w:t>
      </w:r>
      <w:r w:rsidRPr="00F025DC">
        <w:t xml:space="preserve">, k pojistné smlouvě ve znění tohoto dodatku náleží </w:t>
      </w:r>
      <w:r>
        <w:t>1</w:t>
      </w:r>
      <w:r w:rsidRPr="00F025DC">
        <w:t xml:space="preserve"> příloh</w:t>
      </w:r>
      <w:bookmarkEnd w:id="3"/>
      <w:r>
        <w:t>a</w:t>
      </w:r>
      <w:r w:rsidRPr="00F025DC">
        <w:t xml:space="preserve">, </w:t>
      </w:r>
      <w:r>
        <w:t xml:space="preserve">která </w:t>
      </w:r>
      <w:r w:rsidRPr="00F025DC">
        <w:t xml:space="preserve">není </w:t>
      </w:r>
      <w:r>
        <w:t xml:space="preserve">fyzicky </w:t>
      </w:r>
      <w:r w:rsidRPr="00F025DC">
        <w:t>přiložena k tomuto dodatku. Součástí pojistné smlouvy ve znění tohoto dodatku jsou pojistné podmínky pojistitele uvedené v čl. I. této pojistné smlouvy ve znění tohoto dodatku.</w:t>
      </w:r>
    </w:p>
    <w:p w:rsidR="00D56A0F" w:rsidRPr="00F025DC" w:rsidRDefault="00D56A0F" w:rsidP="004E646D"/>
    <w:p w:rsidR="00D56A0F" w:rsidRPr="00F025DC" w:rsidRDefault="00D56A0F" w:rsidP="00EE42C2">
      <w:pPr>
        <w:spacing w:before="240"/>
      </w:pPr>
      <w:r w:rsidRPr="00F025DC">
        <w:t>Výčet příloh:</w:t>
      </w:r>
      <w:r w:rsidRPr="00F025DC">
        <w:tab/>
      </w:r>
    </w:p>
    <w:p w:rsidR="00D56A0F" w:rsidRPr="00F025DC" w:rsidRDefault="00D56A0F" w:rsidP="004E646D">
      <w:pPr>
        <w:rPr>
          <w:i/>
          <w:color w:val="1BC404"/>
        </w:rPr>
      </w:pPr>
      <w:r w:rsidRPr="00F025DC">
        <w:t xml:space="preserve">příloha č. 1 - </w:t>
      </w:r>
      <w:r w:rsidRPr="008C24D9">
        <w:rPr>
          <w:i/>
        </w:rPr>
        <w:t>výpis z obchodního rejstříku Krajského soudu v Českých Budějovicích, sp. Zn. B 636</w:t>
      </w:r>
    </w:p>
    <w:p w:rsidR="00D56A0F" w:rsidRDefault="00D56A0F" w:rsidP="00AA292F">
      <w:pPr>
        <w:spacing w:after="240"/>
      </w:pPr>
      <w:r w:rsidRPr="00F025DC">
        <w:t>Přílohy přiložené k tomuto dodatku nahrazují odpovídající přílohy k pojistné smlouvě.</w:t>
      </w:r>
      <w:bookmarkStart w:id="5" w:name="_Hlk35334648"/>
      <w:r w:rsidRPr="00F025DC">
        <w:tab/>
      </w:r>
    </w:p>
    <w:p w:rsidR="00D56A0F" w:rsidRPr="00F025DC" w:rsidRDefault="00D56A0F" w:rsidP="00AA292F">
      <w:pPr>
        <w:spacing w:after="240"/>
      </w:pPr>
      <w:r w:rsidRPr="00F025DC">
        <w:tab/>
      </w:r>
    </w:p>
    <w:p w:rsidR="00D56A0F" w:rsidRPr="00F025DC" w:rsidRDefault="00D56A0F" w:rsidP="00753899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</w:pPr>
      <w:r w:rsidRPr="00F025DC">
        <w:t>Podepsáno dne</w:t>
      </w:r>
      <w:r w:rsidRPr="00F025DC">
        <w:rPr>
          <w:vertAlign w:val="superscript"/>
        </w:rPr>
        <w:t>+</w:t>
      </w:r>
      <w:r w:rsidRPr="00F025DC">
        <w:t xml:space="preserve"> ............................</w:t>
      </w:r>
      <w:r w:rsidRPr="00F025DC">
        <w:tab/>
      </w:r>
      <w:r w:rsidRPr="00F025DC">
        <w:tab/>
      </w:r>
      <w:r w:rsidRPr="00F025DC">
        <w:tab/>
      </w:r>
      <w:r w:rsidRPr="00F025DC">
        <w:tab/>
      </w:r>
    </w:p>
    <w:p w:rsidR="00D56A0F" w:rsidRPr="00F025DC" w:rsidRDefault="00D56A0F" w:rsidP="00753899">
      <w:pPr>
        <w:keepNext/>
        <w:keepLines/>
        <w:tabs>
          <w:tab w:val="center" w:pos="4820"/>
          <w:tab w:val="center" w:pos="7938"/>
        </w:tabs>
        <w:spacing w:after="720"/>
      </w:pPr>
      <w:r w:rsidRPr="00F025DC">
        <w:tab/>
        <w:t>za pojistitele</w:t>
      </w:r>
      <w:r w:rsidRPr="00F025DC">
        <w:tab/>
        <w:t>za pojistitele</w:t>
      </w:r>
    </w:p>
    <w:p w:rsidR="00D56A0F" w:rsidRPr="00F025DC" w:rsidRDefault="00D56A0F" w:rsidP="00753899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720"/>
      </w:pPr>
      <w:r w:rsidRPr="00F025DC">
        <w:t>Podepsáno dne</w:t>
      </w:r>
      <w:r w:rsidRPr="00F025DC">
        <w:rPr>
          <w:vertAlign w:val="superscript"/>
        </w:rPr>
        <w:t>+</w:t>
      </w:r>
      <w:r w:rsidRPr="00F025DC">
        <w:t xml:space="preserve"> ............................</w:t>
      </w:r>
      <w:r w:rsidRPr="00F025DC">
        <w:tab/>
      </w:r>
      <w:r w:rsidRPr="00F025DC">
        <w:tab/>
      </w:r>
    </w:p>
    <w:p w:rsidR="00D56A0F" w:rsidRPr="00F025DC" w:rsidRDefault="00D56A0F" w:rsidP="00753899">
      <w:pPr>
        <w:keepNext/>
        <w:keepLines/>
        <w:tabs>
          <w:tab w:val="center" w:pos="4820"/>
          <w:tab w:val="center" w:pos="7938"/>
        </w:tabs>
        <w:spacing w:after="480"/>
      </w:pPr>
      <w:r w:rsidRPr="00F025DC">
        <w:tab/>
        <w:t>za pojistníka</w:t>
      </w:r>
      <w:r w:rsidRPr="00F025DC">
        <w:rPr>
          <w:vertAlign w:val="superscript"/>
        </w:rPr>
        <w:t>++</w:t>
      </w:r>
    </w:p>
    <w:p w:rsidR="00D56A0F" w:rsidRPr="00F025DC" w:rsidRDefault="00D56A0F" w:rsidP="003D4E8D">
      <w:pPr>
        <w:rPr>
          <w:sz w:val="16"/>
          <w:szCs w:val="16"/>
        </w:rPr>
      </w:pPr>
      <w:bookmarkStart w:id="6" w:name="_Hlk25570604"/>
      <w:bookmarkEnd w:id="5"/>
      <w:r w:rsidRPr="00F025DC">
        <w:rPr>
          <w:sz w:val="16"/>
          <w:szCs w:val="16"/>
          <w:vertAlign w:val="superscript"/>
        </w:rPr>
        <w:t xml:space="preserve">+ </w:t>
      </w:r>
      <w:r w:rsidRPr="00F025DC">
        <w:rPr>
          <w:sz w:val="16"/>
          <w:szCs w:val="16"/>
        </w:rPr>
        <w:t>Je-li tento dodatek podepsán uznávaným elektronickým podpisem, je okamžik podpisu vždy obsažen v tomto podpisu.</w:t>
      </w:r>
    </w:p>
    <w:p w:rsidR="00D56A0F" w:rsidRPr="00F025DC" w:rsidRDefault="00D56A0F" w:rsidP="003D4E8D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F025DC">
        <w:rPr>
          <w:sz w:val="16"/>
          <w:szCs w:val="16"/>
          <w:vertAlign w:val="superscript"/>
        </w:rPr>
        <w:t>++</w:t>
      </w:r>
      <w:r w:rsidRPr="00F025DC">
        <w:rPr>
          <w:sz w:val="16"/>
          <w:szCs w:val="16"/>
        </w:rPr>
        <w:tab/>
        <w:t xml:space="preserve">a) </w:t>
      </w:r>
      <w:r w:rsidRPr="00F025DC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:rsidR="00D56A0F" w:rsidRPr="0027392F" w:rsidRDefault="00D56A0F" w:rsidP="00AA292F">
      <w:pPr>
        <w:tabs>
          <w:tab w:val="left" w:pos="142"/>
          <w:tab w:val="left" w:pos="426"/>
        </w:tabs>
        <w:ind w:left="426" w:hanging="426"/>
        <w:rPr>
          <w:b/>
          <w:i/>
          <w:color w:val="1BC404"/>
        </w:rPr>
      </w:pPr>
      <w:r w:rsidRPr="00F025DC">
        <w:rPr>
          <w:sz w:val="16"/>
          <w:szCs w:val="16"/>
        </w:rPr>
        <w:tab/>
        <w:t xml:space="preserve">b) </w:t>
      </w:r>
      <w:r w:rsidRPr="00F025DC">
        <w:rPr>
          <w:sz w:val="16"/>
          <w:szCs w:val="16"/>
        </w:rPr>
        <w:tab/>
        <w:t>Je-li tento dodatek pojistitelem vyhotoven v elektronické podobě a podepsán za něj uznávaným elektronickým podpisem, použijte též uznávaný elektronický podpis/y osob/y podepisující/ch za pojistníka, nebo v případě použití elektronického podpisu jiného než uznávaného vložte jméno, příjmení a funkci podepisující/ch osob/y do poznámky tohoto elektronického dokumentu, včetně uvedení data podpisu.</w:t>
      </w:r>
      <w:bookmarkStart w:id="7" w:name="_Hlk35628228"/>
      <w:r w:rsidRPr="00F025DC">
        <w:rPr>
          <w:sz w:val="16"/>
          <w:szCs w:val="16"/>
        </w:rPr>
        <w:t xml:space="preserve"> </w:t>
      </w:r>
      <w:bookmarkStart w:id="8" w:name="_Hlk35685927"/>
      <w:r w:rsidRPr="00F025DC">
        <w:rPr>
          <w:sz w:val="16"/>
          <w:szCs w:val="16"/>
        </w:rPr>
        <w:t>Takto tento elektronickým podpisem podepsaný elektronický dokument doručte pojistiteli elektronickým prostředkem.</w:t>
      </w:r>
      <w:bookmarkEnd w:id="7"/>
      <w:r w:rsidRPr="00F025DC">
        <w:rPr>
          <w:sz w:val="16"/>
          <w:szCs w:val="16"/>
        </w:rPr>
        <w:t xml:space="preserve"> </w:t>
      </w:r>
      <w:bookmarkEnd w:id="6"/>
      <w:bookmarkEnd w:id="8"/>
    </w:p>
    <w:sectPr w:rsidR="00D56A0F" w:rsidRPr="0027392F" w:rsidSect="00884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A0F" w:rsidRDefault="00D56A0F" w:rsidP="00FF471C">
      <w:r>
        <w:separator/>
      </w:r>
    </w:p>
  </w:endnote>
  <w:endnote w:type="continuationSeparator" w:id="0">
    <w:p w:rsidR="00D56A0F" w:rsidRDefault="00D56A0F" w:rsidP="00FF4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Microsoft YaHe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Koop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A0F" w:rsidRDefault="00D56A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A0F" w:rsidRPr="00877EFF" w:rsidRDefault="00D56A0F">
    <w:pPr>
      <w:jc w:val="center"/>
      <w:rPr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9f3a43a8a66e352b36688c91" o:spid="_x0000_s2049" type="#_x0000_t202" alt="{&quot;HashCode&quot;:1057096022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0288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<v:textbox inset="20pt,0,,0">
            <w:txbxContent>
              <w:p w:rsidR="00D56A0F" w:rsidRPr="00DE6E3C" w:rsidRDefault="00D56A0F" w:rsidP="00DE6E3C">
                <w:pPr>
                  <w:jc w:val="left"/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DE6E3C">
                  <w:rPr>
                    <w:rFonts w:ascii="Calibri" w:hAnsi="Calibri" w:cs="Calibri"/>
                    <w:color w:val="000000"/>
                    <w:sz w:val="18"/>
                  </w:rPr>
                  <w:t>VIG_CZ:Důvěrné/Confidential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A0F" w:rsidRDefault="00D56A0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d0c94e2fb7e15a6e36051b7f" o:spid="_x0000_s2050" type="#_x0000_t202" alt="{&quot;HashCode&quot;:1057096022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2336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<v:textbox inset="20pt,0,,0">
            <w:txbxContent>
              <w:p w:rsidR="00D56A0F" w:rsidRPr="00DE6E3C" w:rsidRDefault="00D56A0F" w:rsidP="00DE6E3C">
                <w:pPr>
                  <w:jc w:val="left"/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DE6E3C">
                  <w:rPr>
                    <w:rFonts w:ascii="Calibri" w:hAnsi="Calibri" w:cs="Calibri"/>
                    <w:color w:val="000000"/>
                    <w:sz w:val="18"/>
                  </w:rPr>
                  <w:t>VIG_CZ:Důvěrné/Confidential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A0F" w:rsidRDefault="00D56A0F" w:rsidP="00FF471C">
      <w:r>
        <w:separator/>
      </w:r>
    </w:p>
  </w:footnote>
  <w:footnote w:type="continuationSeparator" w:id="0">
    <w:p w:rsidR="00D56A0F" w:rsidRDefault="00D56A0F" w:rsidP="00FF4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A0F" w:rsidRDefault="00D56A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A0F" w:rsidRDefault="00D56A0F" w:rsidP="008847FE">
    <w:pPr>
      <w:tabs>
        <w:tab w:val="right" w:pos="9639"/>
      </w:tabs>
    </w:pPr>
    <w:r w:rsidRPr="00936342">
      <w:rPr>
        <w:rFonts w:cs="Arial"/>
        <w:i/>
        <w:iCs/>
      </w:rPr>
      <w:t xml:space="preserve">Dodatek č. </w:t>
    </w:r>
    <w:r>
      <w:rPr>
        <w:rFonts w:cs="Arial"/>
        <w:i/>
        <w:iCs/>
      </w:rPr>
      <w:t>7</w:t>
    </w:r>
    <w:r w:rsidRPr="00936342">
      <w:rPr>
        <w:rFonts w:cs="Arial"/>
        <w:i/>
        <w:iCs/>
      </w:rPr>
      <w:t xml:space="preserve"> k pojistné smlouvě č. 7721111030</w:t>
    </w:r>
    <w:r w:rsidRPr="00936342">
      <w:rPr>
        <w:rFonts w:cs="Arial"/>
        <w:i/>
        <w:iCs/>
      </w:rPr>
      <w:tab/>
      <w:t xml:space="preserve">strana </w:t>
    </w:r>
    <w:r w:rsidRPr="00936342">
      <w:rPr>
        <w:rFonts w:cs="Arial"/>
        <w:i/>
        <w:iCs/>
      </w:rPr>
      <w:fldChar w:fldCharType="begin"/>
    </w:r>
    <w:r w:rsidRPr="00936342">
      <w:rPr>
        <w:rFonts w:cs="Arial"/>
        <w:i/>
        <w:iCs/>
      </w:rPr>
      <w:instrText xml:space="preserve"> PAGE </w:instrText>
    </w:r>
    <w:r w:rsidRPr="00936342">
      <w:rPr>
        <w:rFonts w:cs="Arial"/>
        <w:i/>
        <w:iCs/>
      </w:rPr>
      <w:fldChar w:fldCharType="separate"/>
    </w:r>
    <w:r>
      <w:rPr>
        <w:rFonts w:cs="Arial"/>
        <w:i/>
        <w:iCs/>
        <w:noProof/>
      </w:rPr>
      <w:t>3</w:t>
    </w:r>
    <w:r w:rsidRPr="00936342">
      <w:rPr>
        <w:rFonts w:cs="Arial"/>
        <w:i/>
        <w:iCs/>
      </w:rPr>
      <w:fldChar w:fldCharType="end"/>
    </w:r>
  </w:p>
  <w:p w:rsidR="00D56A0F" w:rsidRDefault="00D56A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A0F" w:rsidRDefault="00D56A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cs="Times New Roman" w:hint="default"/>
      </w:rPr>
    </w:lvl>
  </w:abstractNum>
  <w:abstractNum w:abstractNumId="1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cs="Times New Roman" w:hint="default"/>
      </w:rPr>
    </w:lvl>
  </w:abstractNum>
  <w:abstractNum w:abstractNumId="3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cs="Times New Roman" w:hint="default"/>
      </w:rPr>
    </w:lvl>
  </w:abstractNum>
  <w:abstractNum w:abstractNumId="5">
    <w:nsid w:val="27996549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rPr>
        <w:rFonts w:ascii="Koop Office" w:hAnsi="Koop Office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 w:cs="Times New Roman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47D32695"/>
    <w:multiLevelType w:val="hybridMultilevel"/>
    <w:tmpl w:val="CBFE5426"/>
    <w:lvl w:ilvl="0" w:tplc="34C26CE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66FA5B12"/>
    <w:multiLevelType w:val="multilevel"/>
    <w:tmpl w:val="C7C0A48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cs="Times New Roman" w:hint="default"/>
      </w:rPr>
    </w:lvl>
  </w:abstractNum>
  <w:abstractNum w:abstractNumId="15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5D38F4"/>
    <w:multiLevelType w:val="multilevel"/>
    <w:tmpl w:val="DE2CFCA0"/>
    <w:numStyleLink w:val="slovn-velkpsmena"/>
  </w:abstractNum>
  <w:abstractNum w:abstractNumId="17">
    <w:nsid w:val="73ED16A6"/>
    <w:multiLevelType w:val="hybridMultilevel"/>
    <w:tmpl w:val="AA9A8B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3"/>
  </w:num>
  <w:num w:numId="6">
    <w:abstractNumId w:val="13"/>
  </w:num>
  <w:num w:numId="7">
    <w:abstractNumId w:val="6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cs="Times New Roman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6">
    <w:abstractNumId w:val="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cs="Times New Roman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9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cs="Times New Roman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0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cs="Times New Roman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12"/>
  </w:num>
  <w:num w:numId="38">
    <w:abstractNumId w:val="1"/>
  </w:num>
  <w:num w:numId="39">
    <w:abstractNumId w:val="11"/>
  </w:num>
  <w:num w:numId="40">
    <w:abstractNumId w:val="2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2B4"/>
    <w:rsid w:val="00000829"/>
    <w:rsid w:val="00000DF1"/>
    <w:rsid w:val="000016E1"/>
    <w:rsid w:val="00007072"/>
    <w:rsid w:val="00007AA8"/>
    <w:rsid w:val="00007CE7"/>
    <w:rsid w:val="00012E40"/>
    <w:rsid w:val="0001462A"/>
    <w:rsid w:val="00015ADC"/>
    <w:rsid w:val="00024476"/>
    <w:rsid w:val="00032AEA"/>
    <w:rsid w:val="000339CF"/>
    <w:rsid w:val="00034D2B"/>
    <w:rsid w:val="000400E7"/>
    <w:rsid w:val="00044839"/>
    <w:rsid w:val="000476E6"/>
    <w:rsid w:val="000505F9"/>
    <w:rsid w:val="00050F2F"/>
    <w:rsid w:val="000512D2"/>
    <w:rsid w:val="00053062"/>
    <w:rsid w:val="0005478C"/>
    <w:rsid w:val="00055FA3"/>
    <w:rsid w:val="00063C96"/>
    <w:rsid w:val="00066D92"/>
    <w:rsid w:val="00070339"/>
    <w:rsid w:val="00070CE3"/>
    <w:rsid w:val="000723D1"/>
    <w:rsid w:val="0007248A"/>
    <w:rsid w:val="00073CF2"/>
    <w:rsid w:val="000775F1"/>
    <w:rsid w:val="00080CF5"/>
    <w:rsid w:val="000824F1"/>
    <w:rsid w:val="00087A45"/>
    <w:rsid w:val="00090CCF"/>
    <w:rsid w:val="00093452"/>
    <w:rsid w:val="00095D70"/>
    <w:rsid w:val="00096C8B"/>
    <w:rsid w:val="00097838"/>
    <w:rsid w:val="000A0408"/>
    <w:rsid w:val="000A15FF"/>
    <w:rsid w:val="000A4067"/>
    <w:rsid w:val="000A4701"/>
    <w:rsid w:val="000A73AE"/>
    <w:rsid w:val="000B1D06"/>
    <w:rsid w:val="000B3200"/>
    <w:rsid w:val="000C7550"/>
    <w:rsid w:val="000D0067"/>
    <w:rsid w:val="000D0856"/>
    <w:rsid w:val="000D2A28"/>
    <w:rsid w:val="000E7850"/>
    <w:rsid w:val="000F34ED"/>
    <w:rsid w:val="000F3A50"/>
    <w:rsid w:val="000F650D"/>
    <w:rsid w:val="00101D36"/>
    <w:rsid w:val="0010290E"/>
    <w:rsid w:val="00107106"/>
    <w:rsid w:val="0010723D"/>
    <w:rsid w:val="0011033A"/>
    <w:rsid w:val="001136F6"/>
    <w:rsid w:val="001160C6"/>
    <w:rsid w:val="00117B8C"/>
    <w:rsid w:val="00122398"/>
    <w:rsid w:val="00130594"/>
    <w:rsid w:val="0013165D"/>
    <w:rsid w:val="00133663"/>
    <w:rsid w:val="00135CAC"/>
    <w:rsid w:val="00135F21"/>
    <w:rsid w:val="00142897"/>
    <w:rsid w:val="00142CDD"/>
    <w:rsid w:val="00150363"/>
    <w:rsid w:val="001511C6"/>
    <w:rsid w:val="00156F32"/>
    <w:rsid w:val="001600C3"/>
    <w:rsid w:val="00162CA8"/>
    <w:rsid w:val="0018046F"/>
    <w:rsid w:val="001829F0"/>
    <w:rsid w:val="00183C97"/>
    <w:rsid w:val="00184E09"/>
    <w:rsid w:val="00186B3D"/>
    <w:rsid w:val="00187F0F"/>
    <w:rsid w:val="001922CC"/>
    <w:rsid w:val="00192FF8"/>
    <w:rsid w:val="00193697"/>
    <w:rsid w:val="001A4D06"/>
    <w:rsid w:val="001A4F96"/>
    <w:rsid w:val="001A55B5"/>
    <w:rsid w:val="001B0382"/>
    <w:rsid w:val="001B0445"/>
    <w:rsid w:val="001B170A"/>
    <w:rsid w:val="001B6506"/>
    <w:rsid w:val="001B7D2B"/>
    <w:rsid w:val="001C2AD6"/>
    <w:rsid w:val="001C517F"/>
    <w:rsid w:val="001D0D57"/>
    <w:rsid w:val="001D5138"/>
    <w:rsid w:val="001D5B57"/>
    <w:rsid w:val="001F2AA2"/>
    <w:rsid w:val="001F2DD7"/>
    <w:rsid w:val="001F2E42"/>
    <w:rsid w:val="001F64D0"/>
    <w:rsid w:val="001F7BD6"/>
    <w:rsid w:val="00200E44"/>
    <w:rsid w:val="002028F1"/>
    <w:rsid w:val="00204E38"/>
    <w:rsid w:val="00207D6B"/>
    <w:rsid w:val="002155DD"/>
    <w:rsid w:val="00216C3C"/>
    <w:rsid w:val="002247BA"/>
    <w:rsid w:val="002267E8"/>
    <w:rsid w:val="0023465B"/>
    <w:rsid w:val="002361D4"/>
    <w:rsid w:val="00241DFB"/>
    <w:rsid w:val="0024467F"/>
    <w:rsid w:val="002465EE"/>
    <w:rsid w:val="002509A1"/>
    <w:rsid w:val="00250D16"/>
    <w:rsid w:val="00253496"/>
    <w:rsid w:val="00254175"/>
    <w:rsid w:val="00255904"/>
    <w:rsid w:val="0026162E"/>
    <w:rsid w:val="00264688"/>
    <w:rsid w:val="0026668B"/>
    <w:rsid w:val="002670F5"/>
    <w:rsid w:val="0027036F"/>
    <w:rsid w:val="00271961"/>
    <w:rsid w:val="0027392F"/>
    <w:rsid w:val="0027470E"/>
    <w:rsid w:val="00277386"/>
    <w:rsid w:val="00280823"/>
    <w:rsid w:val="00287F7C"/>
    <w:rsid w:val="002928E0"/>
    <w:rsid w:val="00292C60"/>
    <w:rsid w:val="00294BD2"/>
    <w:rsid w:val="002A0B20"/>
    <w:rsid w:val="002A12A2"/>
    <w:rsid w:val="002A47C0"/>
    <w:rsid w:val="002B13F8"/>
    <w:rsid w:val="002B4055"/>
    <w:rsid w:val="002B4072"/>
    <w:rsid w:val="002C7D2F"/>
    <w:rsid w:val="002D2C34"/>
    <w:rsid w:val="002D39B8"/>
    <w:rsid w:val="002D4A05"/>
    <w:rsid w:val="002D6EF7"/>
    <w:rsid w:val="002E33EF"/>
    <w:rsid w:val="002E6859"/>
    <w:rsid w:val="002E752C"/>
    <w:rsid w:val="002F2C04"/>
    <w:rsid w:val="002F668C"/>
    <w:rsid w:val="0030285D"/>
    <w:rsid w:val="00302A03"/>
    <w:rsid w:val="00302C6B"/>
    <w:rsid w:val="00304A0D"/>
    <w:rsid w:val="003054D6"/>
    <w:rsid w:val="0030644A"/>
    <w:rsid w:val="00313AA3"/>
    <w:rsid w:val="00314AC7"/>
    <w:rsid w:val="003206F6"/>
    <w:rsid w:val="003213ED"/>
    <w:rsid w:val="0032643A"/>
    <w:rsid w:val="003269E6"/>
    <w:rsid w:val="003302A4"/>
    <w:rsid w:val="00330BA5"/>
    <w:rsid w:val="0033271D"/>
    <w:rsid w:val="003355B8"/>
    <w:rsid w:val="00336F1D"/>
    <w:rsid w:val="00340CD6"/>
    <w:rsid w:val="00346AB2"/>
    <w:rsid w:val="00354B2A"/>
    <w:rsid w:val="00371F82"/>
    <w:rsid w:val="00373B1B"/>
    <w:rsid w:val="003751CC"/>
    <w:rsid w:val="00375986"/>
    <w:rsid w:val="0038135C"/>
    <w:rsid w:val="00381462"/>
    <w:rsid w:val="003925B1"/>
    <w:rsid w:val="003933D3"/>
    <w:rsid w:val="00394D0C"/>
    <w:rsid w:val="00395194"/>
    <w:rsid w:val="0039586C"/>
    <w:rsid w:val="00397F8A"/>
    <w:rsid w:val="003A4937"/>
    <w:rsid w:val="003A680A"/>
    <w:rsid w:val="003B0339"/>
    <w:rsid w:val="003B5D77"/>
    <w:rsid w:val="003C0442"/>
    <w:rsid w:val="003C1C7E"/>
    <w:rsid w:val="003C4C9E"/>
    <w:rsid w:val="003D1AF4"/>
    <w:rsid w:val="003D4E8D"/>
    <w:rsid w:val="003E0CF5"/>
    <w:rsid w:val="003E5536"/>
    <w:rsid w:val="003E7EB8"/>
    <w:rsid w:val="003F4AF7"/>
    <w:rsid w:val="00401655"/>
    <w:rsid w:val="004048FE"/>
    <w:rsid w:val="004111C9"/>
    <w:rsid w:val="00412BD5"/>
    <w:rsid w:val="004137C8"/>
    <w:rsid w:val="00413E27"/>
    <w:rsid w:val="0041475F"/>
    <w:rsid w:val="00414B37"/>
    <w:rsid w:val="00423DEC"/>
    <w:rsid w:val="00425AA6"/>
    <w:rsid w:val="00426193"/>
    <w:rsid w:val="004277BA"/>
    <w:rsid w:val="004313F8"/>
    <w:rsid w:val="0043372E"/>
    <w:rsid w:val="00436EF8"/>
    <w:rsid w:val="00445D99"/>
    <w:rsid w:val="0044768B"/>
    <w:rsid w:val="00456A83"/>
    <w:rsid w:val="004618B2"/>
    <w:rsid w:val="00463814"/>
    <w:rsid w:val="00464D1B"/>
    <w:rsid w:val="004658D7"/>
    <w:rsid w:val="0047125B"/>
    <w:rsid w:val="00473347"/>
    <w:rsid w:val="00473878"/>
    <w:rsid w:val="004768DA"/>
    <w:rsid w:val="00476C08"/>
    <w:rsid w:val="004822F6"/>
    <w:rsid w:val="0048272F"/>
    <w:rsid w:val="004833D0"/>
    <w:rsid w:val="00484251"/>
    <w:rsid w:val="00486022"/>
    <w:rsid w:val="004903F5"/>
    <w:rsid w:val="004937B9"/>
    <w:rsid w:val="004944B7"/>
    <w:rsid w:val="00496C95"/>
    <w:rsid w:val="004A10B2"/>
    <w:rsid w:val="004A223A"/>
    <w:rsid w:val="004A2932"/>
    <w:rsid w:val="004B2794"/>
    <w:rsid w:val="004B34C1"/>
    <w:rsid w:val="004B3663"/>
    <w:rsid w:val="004B4DC7"/>
    <w:rsid w:val="004B647F"/>
    <w:rsid w:val="004B6F18"/>
    <w:rsid w:val="004C552D"/>
    <w:rsid w:val="004D2453"/>
    <w:rsid w:val="004D7CDC"/>
    <w:rsid w:val="004E646D"/>
    <w:rsid w:val="004E6BDB"/>
    <w:rsid w:val="004E7DA8"/>
    <w:rsid w:val="004F17EE"/>
    <w:rsid w:val="004F1E5C"/>
    <w:rsid w:val="00511758"/>
    <w:rsid w:val="00511C6E"/>
    <w:rsid w:val="005141DD"/>
    <w:rsid w:val="005157B1"/>
    <w:rsid w:val="005161C4"/>
    <w:rsid w:val="00516565"/>
    <w:rsid w:val="0052022B"/>
    <w:rsid w:val="00521E2A"/>
    <w:rsid w:val="00521E53"/>
    <w:rsid w:val="00525141"/>
    <w:rsid w:val="005329E1"/>
    <w:rsid w:val="00541E4F"/>
    <w:rsid w:val="00542FE9"/>
    <w:rsid w:val="00547C94"/>
    <w:rsid w:val="00552C6E"/>
    <w:rsid w:val="00554750"/>
    <w:rsid w:val="005547AD"/>
    <w:rsid w:val="0055766F"/>
    <w:rsid w:val="00557F76"/>
    <w:rsid w:val="00561D4F"/>
    <w:rsid w:val="00562759"/>
    <w:rsid w:val="00564B1C"/>
    <w:rsid w:val="00566FAD"/>
    <w:rsid w:val="005721C6"/>
    <w:rsid w:val="0057758A"/>
    <w:rsid w:val="00577730"/>
    <w:rsid w:val="0058331E"/>
    <w:rsid w:val="00584E67"/>
    <w:rsid w:val="0058517B"/>
    <w:rsid w:val="0058597D"/>
    <w:rsid w:val="0058612C"/>
    <w:rsid w:val="0058777D"/>
    <w:rsid w:val="0059142D"/>
    <w:rsid w:val="00596D9D"/>
    <w:rsid w:val="005B15BF"/>
    <w:rsid w:val="005B4B6A"/>
    <w:rsid w:val="005B61DF"/>
    <w:rsid w:val="005C000C"/>
    <w:rsid w:val="005C42B5"/>
    <w:rsid w:val="005C6173"/>
    <w:rsid w:val="005D05B5"/>
    <w:rsid w:val="005D239B"/>
    <w:rsid w:val="005E0C81"/>
    <w:rsid w:val="005E3F28"/>
    <w:rsid w:val="005E52E5"/>
    <w:rsid w:val="005E6D93"/>
    <w:rsid w:val="005F2CAB"/>
    <w:rsid w:val="005F3154"/>
    <w:rsid w:val="005F3CBA"/>
    <w:rsid w:val="00602109"/>
    <w:rsid w:val="006161BF"/>
    <w:rsid w:val="00616482"/>
    <w:rsid w:val="00623E58"/>
    <w:rsid w:val="00627014"/>
    <w:rsid w:val="00631371"/>
    <w:rsid w:val="0063201E"/>
    <w:rsid w:val="0063247E"/>
    <w:rsid w:val="006352F6"/>
    <w:rsid w:val="006367EA"/>
    <w:rsid w:val="00640B01"/>
    <w:rsid w:val="006443B3"/>
    <w:rsid w:val="00646F39"/>
    <w:rsid w:val="00647D3A"/>
    <w:rsid w:val="006503BA"/>
    <w:rsid w:val="00653613"/>
    <w:rsid w:val="006543D2"/>
    <w:rsid w:val="006600BE"/>
    <w:rsid w:val="006675D0"/>
    <w:rsid w:val="006718E4"/>
    <w:rsid w:val="00674013"/>
    <w:rsid w:val="00681118"/>
    <w:rsid w:val="0069207B"/>
    <w:rsid w:val="00694E7B"/>
    <w:rsid w:val="006957C3"/>
    <w:rsid w:val="00695BCE"/>
    <w:rsid w:val="00697228"/>
    <w:rsid w:val="006A0307"/>
    <w:rsid w:val="006A3D39"/>
    <w:rsid w:val="006A531B"/>
    <w:rsid w:val="006A5662"/>
    <w:rsid w:val="006B3452"/>
    <w:rsid w:val="006B453D"/>
    <w:rsid w:val="006B487D"/>
    <w:rsid w:val="006B545D"/>
    <w:rsid w:val="006C0817"/>
    <w:rsid w:val="006C511A"/>
    <w:rsid w:val="006D3D06"/>
    <w:rsid w:val="006D70FC"/>
    <w:rsid w:val="006E12DD"/>
    <w:rsid w:val="006E2A47"/>
    <w:rsid w:val="006E2E6E"/>
    <w:rsid w:val="006E4F30"/>
    <w:rsid w:val="006E5684"/>
    <w:rsid w:val="006F4508"/>
    <w:rsid w:val="00711945"/>
    <w:rsid w:val="00712A91"/>
    <w:rsid w:val="007222D4"/>
    <w:rsid w:val="0072347C"/>
    <w:rsid w:val="007270A8"/>
    <w:rsid w:val="0073198C"/>
    <w:rsid w:val="007322C2"/>
    <w:rsid w:val="0073684F"/>
    <w:rsid w:val="00741785"/>
    <w:rsid w:val="00746BC8"/>
    <w:rsid w:val="00753899"/>
    <w:rsid w:val="00757668"/>
    <w:rsid w:val="00765000"/>
    <w:rsid w:val="00773E80"/>
    <w:rsid w:val="0077432F"/>
    <w:rsid w:val="00775B6B"/>
    <w:rsid w:val="0077726A"/>
    <w:rsid w:val="00781027"/>
    <w:rsid w:val="00782020"/>
    <w:rsid w:val="00782181"/>
    <w:rsid w:val="007861A3"/>
    <w:rsid w:val="00791485"/>
    <w:rsid w:val="007A5F49"/>
    <w:rsid w:val="007B38A7"/>
    <w:rsid w:val="007B6250"/>
    <w:rsid w:val="007C3694"/>
    <w:rsid w:val="007C4E93"/>
    <w:rsid w:val="007C5878"/>
    <w:rsid w:val="007C5FF2"/>
    <w:rsid w:val="007D136B"/>
    <w:rsid w:val="007D1CB0"/>
    <w:rsid w:val="007D2D28"/>
    <w:rsid w:val="007D2F20"/>
    <w:rsid w:val="007E0E36"/>
    <w:rsid w:val="007E5C50"/>
    <w:rsid w:val="007F2EC3"/>
    <w:rsid w:val="007F59DD"/>
    <w:rsid w:val="007F6574"/>
    <w:rsid w:val="00800634"/>
    <w:rsid w:val="00800BE6"/>
    <w:rsid w:val="00801660"/>
    <w:rsid w:val="00802E18"/>
    <w:rsid w:val="008066EF"/>
    <w:rsid w:val="00807DB0"/>
    <w:rsid w:val="00810BC5"/>
    <w:rsid w:val="008119AB"/>
    <w:rsid w:val="00812950"/>
    <w:rsid w:val="00814BED"/>
    <w:rsid w:val="00820AB4"/>
    <w:rsid w:val="00822B14"/>
    <w:rsid w:val="00832DDD"/>
    <w:rsid w:val="0083612F"/>
    <w:rsid w:val="0083635A"/>
    <w:rsid w:val="0084603E"/>
    <w:rsid w:val="00852EA0"/>
    <w:rsid w:val="00857CFB"/>
    <w:rsid w:val="00861AAB"/>
    <w:rsid w:val="00862700"/>
    <w:rsid w:val="00863FD2"/>
    <w:rsid w:val="00866E1B"/>
    <w:rsid w:val="00873C2F"/>
    <w:rsid w:val="0087405A"/>
    <w:rsid w:val="0087734B"/>
    <w:rsid w:val="00877EFF"/>
    <w:rsid w:val="008838CD"/>
    <w:rsid w:val="008847FE"/>
    <w:rsid w:val="00886F29"/>
    <w:rsid w:val="00890ED9"/>
    <w:rsid w:val="008A33FB"/>
    <w:rsid w:val="008B3DBA"/>
    <w:rsid w:val="008B5DA2"/>
    <w:rsid w:val="008B7028"/>
    <w:rsid w:val="008C004D"/>
    <w:rsid w:val="008C1DD9"/>
    <w:rsid w:val="008C2074"/>
    <w:rsid w:val="008C2488"/>
    <w:rsid w:val="008C24D9"/>
    <w:rsid w:val="008C275F"/>
    <w:rsid w:val="008C34A6"/>
    <w:rsid w:val="008D1245"/>
    <w:rsid w:val="008D4BCE"/>
    <w:rsid w:val="008E0983"/>
    <w:rsid w:val="008E402D"/>
    <w:rsid w:val="008E5597"/>
    <w:rsid w:val="008E5652"/>
    <w:rsid w:val="008F010C"/>
    <w:rsid w:val="008F299B"/>
    <w:rsid w:val="008F5003"/>
    <w:rsid w:val="008F56BF"/>
    <w:rsid w:val="008F5A8E"/>
    <w:rsid w:val="008F5A99"/>
    <w:rsid w:val="008F5AF9"/>
    <w:rsid w:val="008F602E"/>
    <w:rsid w:val="008F77D1"/>
    <w:rsid w:val="00902081"/>
    <w:rsid w:val="00902B19"/>
    <w:rsid w:val="00910D56"/>
    <w:rsid w:val="00912A8F"/>
    <w:rsid w:val="00914BEE"/>
    <w:rsid w:val="00915900"/>
    <w:rsid w:val="00916676"/>
    <w:rsid w:val="009172B3"/>
    <w:rsid w:val="00920622"/>
    <w:rsid w:val="00923C73"/>
    <w:rsid w:val="00925605"/>
    <w:rsid w:val="00927C7B"/>
    <w:rsid w:val="00933B8B"/>
    <w:rsid w:val="00935D1C"/>
    <w:rsid w:val="00936342"/>
    <w:rsid w:val="00936528"/>
    <w:rsid w:val="0094214D"/>
    <w:rsid w:val="009421A5"/>
    <w:rsid w:val="0094395E"/>
    <w:rsid w:val="009470A2"/>
    <w:rsid w:val="009501FE"/>
    <w:rsid w:val="0095132D"/>
    <w:rsid w:val="00951F46"/>
    <w:rsid w:val="0095418B"/>
    <w:rsid w:val="009544C3"/>
    <w:rsid w:val="009665DB"/>
    <w:rsid w:val="00975558"/>
    <w:rsid w:val="00977A51"/>
    <w:rsid w:val="00981556"/>
    <w:rsid w:val="009837B9"/>
    <w:rsid w:val="00985AB7"/>
    <w:rsid w:val="00986E73"/>
    <w:rsid w:val="0099627C"/>
    <w:rsid w:val="009966F7"/>
    <w:rsid w:val="009A57ED"/>
    <w:rsid w:val="009A680F"/>
    <w:rsid w:val="009B22B4"/>
    <w:rsid w:val="009B710D"/>
    <w:rsid w:val="009C0F40"/>
    <w:rsid w:val="009C2571"/>
    <w:rsid w:val="009D07E4"/>
    <w:rsid w:val="009D3FA8"/>
    <w:rsid w:val="009E3A15"/>
    <w:rsid w:val="009E4D9D"/>
    <w:rsid w:val="009F5BAA"/>
    <w:rsid w:val="009F7805"/>
    <w:rsid w:val="00A06F56"/>
    <w:rsid w:val="00A1079E"/>
    <w:rsid w:val="00A10FA1"/>
    <w:rsid w:val="00A13C43"/>
    <w:rsid w:val="00A17054"/>
    <w:rsid w:val="00A1790F"/>
    <w:rsid w:val="00A32127"/>
    <w:rsid w:val="00A405C5"/>
    <w:rsid w:val="00A50107"/>
    <w:rsid w:val="00A55AB8"/>
    <w:rsid w:val="00A55D5A"/>
    <w:rsid w:val="00A654E4"/>
    <w:rsid w:val="00A705B4"/>
    <w:rsid w:val="00A7212E"/>
    <w:rsid w:val="00A73413"/>
    <w:rsid w:val="00A74E6A"/>
    <w:rsid w:val="00A779BE"/>
    <w:rsid w:val="00A90139"/>
    <w:rsid w:val="00A90178"/>
    <w:rsid w:val="00A908F6"/>
    <w:rsid w:val="00A9134D"/>
    <w:rsid w:val="00A9650D"/>
    <w:rsid w:val="00AA292F"/>
    <w:rsid w:val="00AA3AA1"/>
    <w:rsid w:val="00AB10E8"/>
    <w:rsid w:val="00AB1243"/>
    <w:rsid w:val="00AB2C03"/>
    <w:rsid w:val="00AD6E79"/>
    <w:rsid w:val="00AE6E36"/>
    <w:rsid w:val="00AE7B11"/>
    <w:rsid w:val="00AF5EDE"/>
    <w:rsid w:val="00AF6720"/>
    <w:rsid w:val="00B01403"/>
    <w:rsid w:val="00B02C15"/>
    <w:rsid w:val="00B05CAC"/>
    <w:rsid w:val="00B0677C"/>
    <w:rsid w:val="00B12B36"/>
    <w:rsid w:val="00B12D70"/>
    <w:rsid w:val="00B17E38"/>
    <w:rsid w:val="00B204C3"/>
    <w:rsid w:val="00B22504"/>
    <w:rsid w:val="00B24018"/>
    <w:rsid w:val="00B24972"/>
    <w:rsid w:val="00B2622D"/>
    <w:rsid w:val="00B27E1E"/>
    <w:rsid w:val="00B31BFF"/>
    <w:rsid w:val="00B328CB"/>
    <w:rsid w:val="00B3345F"/>
    <w:rsid w:val="00B404A3"/>
    <w:rsid w:val="00B4735A"/>
    <w:rsid w:val="00B5761C"/>
    <w:rsid w:val="00B60D74"/>
    <w:rsid w:val="00B60E4C"/>
    <w:rsid w:val="00B61638"/>
    <w:rsid w:val="00B638A5"/>
    <w:rsid w:val="00B63FA4"/>
    <w:rsid w:val="00B67F2F"/>
    <w:rsid w:val="00B7101A"/>
    <w:rsid w:val="00B760DA"/>
    <w:rsid w:val="00B77C7F"/>
    <w:rsid w:val="00B8566E"/>
    <w:rsid w:val="00B90DE5"/>
    <w:rsid w:val="00B91BCA"/>
    <w:rsid w:val="00BA4D04"/>
    <w:rsid w:val="00BB2A89"/>
    <w:rsid w:val="00BB6D8E"/>
    <w:rsid w:val="00BC0C92"/>
    <w:rsid w:val="00BC0FDF"/>
    <w:rsid w:val="00BD059A"/>
    <w:rsid w:val="00BD06B5"/>
    <w:rsid w:val="00BD29D1"/>
    <w:rsid w:val="00BD3451"/>
    <w:rsid w:val="00BD3B20"/>
    <w:rsid w:val="00BD6260"/>
    <w:rsid w:val="00BD7761"/>
    <w:rsid w:val="00BE4DE7"/>
    <w:rsid w:val="00BE7A66"/>
    <w:rsid w:val="00BF13C4"/>
    <w:rsid w:val="00BF1E49"/>
    <w:rsid w:val="00C035C8"/>
    <w:rsid w:val="00C0786E"/>
    <w:rsid w:val="00C11F55"/>
    <w:rsid w:val="00C20B38"/>
    <w:rsid w:val="00C2351F"/>
    <w:rsid w:val="00C23DFF"/>
    <w:rsid w:val="00C258F8"/>
    <w:rsid w:val="00C27DF3"/>
    <w:rsid w:val="00C30780"/>
    <w:rsid w:val="00C30CEC"/>
    <w:rsid w:val="00C31656"/>
    <w:rsid w:val="00C3180A"/>
    <w:rsid w:val="00C31A42"/>
    <w:rsid w:val="00C32D4F"/>
    <w:rsid w:val="00C40903"/>
    <w:rsid w:val="00C41D8B"/>
    <w:rsid w:val="00C43606"/>
    <w:rsid w:val="00C44CAA"/>
    <w:rsid w:val="00C4742F"/>
    <w:rsid w:val="00C47A42"/>
    <w:rsid w:val="00C51587"/>
    <w:rsid w:val="00C55120"/>
    <w:rsid w:val="00C57992"/>
    <w:rsid w:val="00C603E3"/>
    <w:rsid w:val="00C652E7"/>
    <w:rsid w:val="00C7003C"/>
    <w:rsid w:val="00C71DE4"/>
    <w:rsid w:val="00C74C65"/>
    <w:rsid w:val="00C77E32"/>
    <w:rsid w:val="00C80978"/>
    <w:rsid w:val="00C862EF"/>
    <w:rsid w:val="00C87335"/>
    <w:rsid w:val="00C93BDD"/>
    <w:rsid w:val="00C94DE2"/>
    <w:rsid w:val="00CA4137"/>
    <w:rsid w:val="00CA4B62"/>
    <w:rsid w:val="00CA57F9"/>
    <w:rsid w:val="00CB0D2D"/>
    <w:rsid w:val="00CB2C6D"/>
    <w:rsid w:val="00CB2D5D"/>
    <w:rsid w:val="00CB4A53"/>
    <w:rsid w:val="00CB508A"/>
    <w:rsid w:val="00CB5FEE"/>
    <w:rsid w:val="00CC08FD"/>
    <w:rsid w:val="00CD0193"/>
    <w:rsid w:val="00CD1796"/>
    <w:rsid w:val="00CD5D6B"/>
    <w:rsid w:val="00CE07DF"/>
    <w:rsid w:val="00CE32A3"/>
    <w:rsid w:val="00CE37C6"/>
    <w:rsid w:val="00CE58AF"/>
    <w:rsid w:val="00CE6AC9"/>
    <w:rsid w:val="00CF24D3"/>
    <w:rsid w:val="00CF48C7"/>
    <w:rsid w:val="00D0308B"/>
    <w:rsid w:val="00D040AD"/>
    <w:rsid w:val="00D05CCA"/>
    <w:rsid w:val="00D104A7"/>
    <w:rsid w:val="00D117BC"/>
    <w:rsid w:val="00D12909"/>
    <w:rsid w:val="00D145AD"/>
    <w:rsid w:val="00D1768F"/>
    <w:rsid w:val="00D212AA"/>
    <w:rsid w:val="00D335D2"/>
    <w:rsid w:val="00D36347"/>
    <w:rsid w:val="00D36F62"/>
    <w:rsid w:val="00D44DD5"/>
    <w:rsid w:val="00D54E9A"/>
    <w:rsid w:val="00D56A0F"/>
    <w:rsid w:val="00D6073C"/>
    <w:rsid w:val="00D65982"/>
    <w:rsid w:val="00D66A64"/>
    <w:rsid w:val="00D67DFE"/>
    <w:rsid w:val="00D70E93"/>
    <w:rsid w:val="00D717D8"/>
    <w:rsid w:val="00D71CC8"/>
    <w:rsid w:val="00D72AB1"/>
    <w:rsid w:val="00D734AB"/>
    <w:rsid w:val="00D73577"/>
    <w:rsid w:val="00D75784"/>
    <w:rsid w:val="00D77A4D"/>
    <w:rsid w:val="00D86F9E"/>
    <w:rsid w:val="00D91B8A"/>
    <w:rsid w:val="00D94E2A"/>
    <w:rsid w:val="00D96417"/>
    <w:rsid w:val="00DA0210"/>
    <w:rsid w:val="00DA183D"/>
    <w:rsid w:val="00DB0CAA"/>
    <w:rsid w:val="00DB239C"/>
    <w:rsid w:val="00DB3B70"/>
    <w:rsid w:val="00DB74C7"/>
    <w:rsid w:val="00DC698D"/>
    <w:rsid w:val="00DC75AA"/>
    <w:rsid w:val="00DD0659"/>
    <w:rsid w:val="00DD0A8E"/>
    <w:rsid w:val="00DD32ED"/>
    <w:rsid w:val="00DD55C5"/>
    <w:rsid w:val="00DD6D73"/>
    <w:rsid w:val="00DE3558"/>
    <w:rsid w:val="00DE6E3C"/>
    <w:rsid w:val="00DF04ED"/>
    <w:rsid w:val="00DF62A5"/>
    <w:rsid w:val="00E03F13"/>
    <w:rsid w:val="00E11C51"/>
    <w:rsid w:val="00E12ECF"/>
    <w:rsid w:val="00E17861"/>
    <w:rsid w:val="00E2062A"/>
    <w:rsid w:val="00E256C0"/>
    <w:rsid w:val="00E343BA"/>
    <w:rsid w:val="00E364FA"/>
    <w:rsid w:val="00E37124"/>
    <w:rsid w:val="00E4059D"/>
    <w:rsid w:val="00E41460"/>
    <w:rsid w:val="00E41B52"/>
    <w:rsid w:val="00E41C14"/>
    <w:rsid w:val="00E41D35"/>
    <w:rsid w:val="00E450D3"/>
    <w:rsid w:val="00E45B07"/>
    <w:rsid w:val="00E47688"/>
    <w:rsid w:val="00E53E3E"/>
    <w:rsid w:val="00E6168B"/>
    <w:rsid w:val="00E64336"/>
    <w:rsid w:val="00E64EBC"/>
    <w:rsid w:val="00E6665B"/>
    <w:rsid w:val="00E67795"/>
    <w:rsid w:val="00E7190C"/>
    <w:rsid w:val="00E74844"/>
    <w:rsid w:val="00E74871"/>
    <w:rsid w:val="00E75FBB"/>
    <w:rsid w:val="00E76F41"/>
    <w:rsid w:val="00E80BB8"/>
    <w:rsid w:val="00E8247A"/>
    <w:rsid w:val="00E86375"/>
    <w:rsid w:val="00E937DA"/>
    <w:rsid w:val="00E972EE"/>
    <w:rsid w:val="00EA0B4C"/>
    <w:rsid w:val="00EA6FE7"/>
    <w:rsid w:val="00EB199D"/>
    <w:rsid w:val="00EB5475"/>
    <w:rsid w:val="00EB5D7F"/>
    <w:rsid w:val="00EC0618"/>
    <w:rsid w:val="00EC19CD"/>
    <w:rsid w:val="00EC38BC"/>
    <w:rsid w:val="00EC4580"/>
    <w:rsid w:val="00EC5897"/>
    <w:rsid w:val="00EC6A37"/>
    <w:rsid w:val="00ED3462"/>
    <w:rsid w:val="00ED73ED"/>
    <w:rsid w:val="00ED7760"/>
    <w:rsid w:val="00EE163F"/>
    <w:rsid w:val="00EE2B81"/>
    <w:rsid w:val="00EE4199"/>
    <w:rsid w:val="00EE42C2"/>
    <w:rsid w:val="00EE7EB5"/>
    <w:rsid w:val="00EF52E7"/>
    <w:rsid w:val="00EF65C2"/>
    <w:rsid w:val="00F01C32"/>
    <w:rsid w:val="00F025DC"/>
    <w:rsid w:val="00F03D81"/>
    <w:rsid w:val="00F04F4F"/>
    <w:rsid w:val="00F071FF"/>
    <w:rsid w:val="00F110C5"/>
    <w:rsid w:val="00F11688"/>
    <w:rsid w:val="00F14109"/>
    <w:rsid w:val="00F161E1"/>
    <w:rsid w:val="00F1724E"/>
    <w:rsid w:val="00F23022"/>
    <w:rsid w:val="00F248E0"/>
    <w:rsid w:val="00F26672"/>
    <w:rsid w:val="00F309B8"/>
    <w:rsid w:val="00F3180F"/>
    <w:rsid w:val="00F34F4F"/>
    <w:rsid w:val="00F4220A"/>
    <w:rsid w:val="00F425A6"/>
    <w:rsid w:val="00F437FB"/>
    <w:rsid w:val="00F464B8"/>
    <w:rsid w:val="00F53A9B"/>
    <w:rsid w:val="00F577F6"/>
    <w:rsid w:val="00F6170F"/>
    <w:rsid w:val="00F61AC5"/>
    <w:rsid w:val="00F633E6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85F"/>
    <w:rsid w:val="00F84B82"/>
    <w:rsid w:val="00F90247"/>
    <w:rsid w:val="00F94F7B"/>
    <w:rsid w:val="00F95233"/>
    <w:rsid w:val="00FA2377"/>
    <w:rsid w:val="00FA2C72"/>
    <w:rsid w:val="00FA4C01"/>
    <w:rsid w:val="00FA4E84"/>
    <w:rsid w:val="00FA6CD9"/>
    <w:rsid w:val="00FB3710"/>
    <w:rsid w:val="00FB41A7"/>
    <w:rsid w:val="00FB4F07"/>
    <w:rsid w:val="00FB7CF7"/>
    <w:rsid w:val="00FC1336"/>
    <w:rsid w:val="00FC5866"/>
    <w:rsid w:val="00FD1FFA"/>
    <w:rsid w:val="00FD4477"/>
    <w:rsid w:val="00FD684D"/>
    <w:rsid w:val="00FD78C2"/>
    <w:rsid w:val="00FE0ECD"/>
    <w:rsid w:val="00FE4E6B"/>
    <w:rsid w:val="00FF0552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07DB0"/>
    <w:pPr>
      <w:jc w:val="both"/>
    </w:pPr>
    <w:rPr>
      <w:rFonts w:ascii="Koop Office" w:eastAsia="Times New Roman" w:hAnsi="Koop Office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22B4"/>
    <w:rPr>
      <w:rFonts w:ascii="Koop Office" w:hAnsi="Koop Office" w:cs="Times New Roman"/>
      <w:bCs/>
      <w:kern w:val="32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B22B4"/>
    <w:rPr>
      <w:rFonts w:ascii="Koop Office" w:hAnsi="Koop Office" w:cs="Times New Roman"/>
      <w:bCs/>
      <w:iCs/>
      <w:sz w:val="28"/>
      <w:szCs w:val="28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B22B4"/>
    <w:rPr>
      <w:rFonts w:ascii="Koop Office" w:hAnsi="Koop Office" w:cs="Times New Roman"/>
      <w:b/>
      <w:bCs/>
      <w:sz w:val="26"/>
      <w:szCs w:val="26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B22B4"/>
    <w:rPr>
      <w:rFonts w:ascii="Koop Office" w:hAnsi="Koop Office" w:cs="Times New Roman"/>
      <w:bCs/>
      <w:sz w:val="28"/>
      <w:szCs w:val="2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B22B4"/>
    <w:rPr>
      <w:rFonts w:ascii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B22B4"/>
    <w:rPr>
      <w:rFonts w:ascii="Calibri" w:hAnsi="Calibri" w:cs="Times New Roman"/>
      <w:b/>
      <w:bCs/>
      <w:lang w:eastAsia="cs-CZ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B22B4"/>
    <w:rPr>
      <w:rFonts w:ascii="Calibri" w:hAnsi="Calibri" w:cs="Times New Roman"/>
      <w:sz w:val="24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B22B4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B22B4"/>
    <w:rPr>
      <w:rFonts w:ascii="Arial" w:hAnsi="Arial" w:cs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107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106"/>
    <w:rPr>
      <w:rFonts w:ascii="Tahoma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rsid w:val="00FF471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F47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471C"/>
    <w:rPr>
      <w:rFonts w:ascii="Koop Office" w:hAnsi="Koop Office" w:cs="Times New Roman"/>
      <w:sz w:val="24"/>
      <w:szCs w:val="24"/>
      <w:lang w:eastAsia="cs-CZ"/>
    </w:rPr>
  </w:style>
  <w:style w:type="table" w:styleId="TableGrid">
    <w:name w:val="Table Grid"/>
    <w:basedOn w:val="TableNormal"/>
    <w:uiPriority w:val="99"/>
    <w:rsid w:val="009B22B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9B22B4"/>
    <w:rPr>
      <w:bCs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9B22B4"/>
    <w:rPr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9B22B4"/>
    <w:rPr>
      <w:szCs w:val="22"/>
    </w:rPr>
  </w:style>
  <w:style w:type="paragraph" w:styleId="Footer">
    <w:name w:val="footer"/>
    <w:basedOn w:val="Normal"/>
    <w:link w:val="FooterChar"/>
    <w:uiPriority w:val="99"/>
    <w:rsid w:val="00FF47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471C"/>
    <w:rPr>
      <w:rFonts w:ascii="Koop Office" w:hAnsi="Koop Office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MediumList2-Accent1">
    <w:name w:val="Medium List 2 Accent 1"/>
    <w:basedOn w:val="TableNormal"/>
    <w:uiPriority w:val="99"/>
    <w:rsid w:val="009B22B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uiPriority w:val="99"/>
    <w:rsid w:val="009B22B4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B22B4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9B22B4"/>
    <w:rPr>
      <w:rFonts w:ascii="Koop Office" w:eastAsia="Times New Roman" w:hAnsi="Koop Office"/>
      <w:szCs w:val="24"/>
    </w:rPr>
  </w:style>
  <w:style w:type="paragraph" w:styleId="TOCHeading">
    <w:name w:val="TOC Heading"/>
    <w:basedOn w:val="Heading1"/>
    <w:next w:val="Normal"/>
    <w:uiPriority w:val="99"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CommentText">
    <w:name w:val="annotation text"/>
    <w:aliases w:val="RL Text komentáře"/>
    <w:basedOn w:val="Normal"/>
    <w:link w:val="CommentTextChar"/>
    <w:uiPriority w:val="99"/>
    <w:rsid w:val="004C552D"/>
    <w:rPr>
      <w:szCs w:val="20"/>
    </w:rPr>
  </w:style>
  <w:style w:type="character" w:customStyle="1" w:styleId="CommentTextChar">
    <w:name w:val="Comment Text Char"/>
    <w:aliases w:val="RL Text komentáře Char"/>
    <w:basedOn w:val="DefaultParagraphFont"/>
    <w:link w:val="CommentText"/>
    <w:uiPriority w:val="99"/>
    <w:locked/>
    <w:rsid w:val="004C552D"/>
    <w:rPr>
      <w:rFonts w:ascii="Koop Office" w:hAnsi="Koop Office" w:cs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4C552D"/>
    <w:rPr>
      <w:rFonts w:cs="Times New Roman"/>
      <w:sz w:val="16"/>
      <w:szCs w:val="16"/>
    </w:rPr>
  </w:style>
  <w:style w:type="paragraph" w:customStyle="1" w:styleId="slovn-psmena">
    <w:name w:val="číslování - písmena"/>
    <w:basedOn w:val="Normal"/>
    <w:uiPriority w:val="99"/>
    <w:rsid w:val="00807DB0"/>
    <w:pPr>
      <w:numPr>
        <w:numId w:val="19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6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26672"/>
    <w:rPr>
      <w:b/>
      <w:bCs/>
    </w:rPr>
  </w:style>
  <w:style w:type="paragraph" w:customStyle="1" w:styleId="Nadpislnk">
    <w:name w:val="Nadpis článků"/>
    <w:basedOn w:val="Normal"/>
    <w:uiPriority w:val="99"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FollowedHyperlink">
    <w:name w:val="FollowedHyperlink"/>
    <w:basedOn w:val="DefaultParagraphFont"/>
    <w:uiPriority w:val="99"/>
    <w:semiHidden/>
    <w:rsid w:val="00F34F4F"/>
    <w:rPr>
      <w:rFonts w:cs="Times New Roman"/>
      <w:color w:val="800080"/>
      <w:u w:val="single"/>
    </w:rPr>
  </w:style>
  <w:style w:type="paragraph" w:customStyle="1" w:styleId="slovn-tabulka">
    <w:name w:val="číslování - tabulka"/>
    <w:basedOn w:val="ListParagraph"/>
    <w:uiPriority w:val="99"/>
    <w:rsid w:val="00255904"/>
    <w:pPr>
      <w:numPr>
        <w:numId w:val="7"/>
      </w:numPr>
      <w:ind w:left="0"/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al"/>
    <w:link w:val="slovn-rove1Char"/>
    <w:uiPriority w:val="99"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uiPriority w:val="99"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uiPriority w:val="99"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uiPriority w:val="99"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uiPriority w:val="99"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DefaultParagraphFont"/>
    <w:link w:val="slovn-rove1"/>
    <w:uiPriority w:val="99"/>
    <w:locked/>
    <w:rsid w:val="00521E53"/>
    <w:rPr>
      <w:rFonts w:ascii="Koop Office" w:hAnsi="Koop Office" w:cs="Times New Roman"/>
      <w:b/>
      <w:sz w:val="24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uiPriority w:val="99"/>
    <w:locked/>
    <w:rsid w:val="003C0442"/>
  </w:style>
  <w:style w:type="paragraph" w:customStyle="1" w:styleId="slovn-rove1-netunb">
    <w:name w:val="Číslování - úroveň 1 - netučné b"/>
    <w:basedOn w:val="Normal"/>
    <w:uiPriority w:val="99"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uiPriority w:val="99"/>
    <w:locked/>
    <w:rsid w:val="003C0442"/>
  </w:style>
  <w:style w:type="character" w:customStyle="1" w:styleId="slovn-rove2-netunChar">
    <w:name w:val="číslování - úroveň 2 - netučné Char"/>
    <w:basedOn w:val="slovn-rove2Char"/>
    <w:link w:val="slovn-rove2-netun"/>
    <w:uiPriority w:val="99"/>
    <w:locked/>
    <w:rsid w:val="008F5003"/>
  </w:style>
  <w:style w:type="paragraph" w:customStyle="1" w:styleId="hvzdika">
    <w:name w:val="hvězdička"/>
    <w:basedOn w:val="Normal"/>
    <w:next w:val="Normal"/>
    <w:uiPriority w:val="99"/>
    <w:rsid w:val="00B63FA4"/>
    <w:pPr>
      <w:spacing w:before="120" w:after="120"/>
      <w:jc w:val="left"/>
    </w:pPr>
    <w:rPr>
      <w:sz w:val="16"/>
      <w:szCs w:val="16"/>
    </w:rPr>
  </w:style>
  <w:style w:type="paragraph" w:customStyle="1" w:styleId="slovn-Velkpsmena0">
    <w:name w:val="číslování - Velká písmena"/>
    <w:basedOn w:val="Normal"/>
    <w:uiPriority w:val="99"/>
    <w:rsid w:val="00207D6B"/>
    <w:pPr>
      <w:numPr>
        <w:numId w:val="25"/>
      </w:numPr>
      <w:spacing w:before="480" w:after="240"/>
    </w:pPr>
  </w:style>
  <w:style w:type="paragraph" w:customStyle="1" w:styleId="odrka">
    <w:name w:val="odrážka"/>
    <w:basedOn w:val="Normal"/>
    <w:uiPriority w:val="99"/>
    <w:rsid w:val="004111C9"/>
    <w:pPr>
      <w:numPr>
        <w:numId w:val="38"/>
      </w:numPr>
      <w:spacing w:before="120"/>
      <w:ind w:left="357" w:hanging="357"/>
    </w:pPr>
    <w:rPr>
      <w:rFonts w:ascii="Calibri" w:eastAsia="Calibri" w:hAnsi="Calibri"/>
      <w:sz w:val="22"/>
      <w:szCs w:val="22"/>
      <w:lang w:eastAsia="en-US"/>
    </w:rPr>
  </w:style>
  <w:style w:type="paragraph" w:customStyle="1" w:styleId="slovn">
    <w:name w:val="číslování"/>
    <w:basedOn w:val="Normal"/>
    <w:uiPriority w:val="99"/>
    <w:rsid w:val="004111C9"/>
    <w:pPr>
      <w:numPr>
        <w:numId w:val="39"/>
      </w:numPr>
      <w:autoSpaceDE w:val="0"/>
      <w:autoSpaceDN w:val="0"/>
      <w:adjustRightInd w:val="0"/>
      <w:spacing w:before="120"/>
    </w:pPr>
    <w:rPr>
      <w:rFonts w:ascii="Calibri" w:hAnsi="Calibr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uiPriority w:val="99"/>
    <w:rsid w:val="004111C9"/>
    <w:pPr>
      <w:numPr>
        <w:numId w:val="37"/>
      </w:numPr>
      <w:ind w:left="709" w:hanging="283"/>
    </w:pPr>
  </w:style>
  <w:style w:type="numbering" w:customStyle="1" w:styleId="slovn-velkpsmena">
    <w:name w:val="číslování - velká písmena"/>
    <w:rsid w:val="00D660DB"/>
    <w:pPr>
      <w:numPr>
        <w:numId w:val="26"/>
      </w:numPr>
    </w:pPr>
  </w:style>
  <w:style w:type="numbering" w:customStyle="1" w:styleId="Odrky-rove1">
    <w:name w:val="Odrážky - úroveň 1"/>
    <w:rsid w:val="00D660DB"/>
    <w:pPr>
      <w:numPr>
        <w:numId w:val="3"/>
      </w:numPr>
    </w:pPr>
  </w:style>
  <w:style w:type="numbering" w:customStyle="1" w:styleId="StylVcerovovKoopOffice9b">
    <w:name w:val="Styl Víceúrovňové Koop Office 9 b."/>
    <w:rsid w:val="00D660DB"/>
    <w:pPr>
      <w:numPr>
        <w:numId w:val="4"/>
      </w:numPr>
    </w:pPr>
  </w:style>
  <w:style w:type="numbering" w:customStyle="1" w:styleId="Odrka-rove2">
    <w:name w:val="Odrážka - úroveň 2"/>
    <w:rsid w:val="00D660D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6</Pages>
  <Words>1381</Words>
  <Characters>8152</Characters>
  <Application>Microsoft Office Outlook</Application>
  <DocSecurity>0</DocSecurity>
  <Lines>0</Lines>
  <Paragraphs>0</Paragraphs>
  <ScaleCrop>false</ScaleCrop>
  <Company>IBM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Stromšík Jakub</dc:creator>
  <cp:keywords/>
  <dc:description/>
  <cp:lastModifiedBy>admin</cp:lastModifiedBy>
  <cp:revision>11</cp:revision>
  <dcterms:created xsi:type="dcterms:W3CDTF">2024-11-13T13:48:00Z</dcterms:created>
  <dcterms:modified xsi:type="dcterms:W3CDTF">2024-12-17T12:22:00Z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0x0101000E65BF63D3DBB9439F4E7DE761F8168D</vt:lpwstr>
  </property>
  <property fmtid="{D5CDD505-2E9C-101B-9397-08002B2CF9AE}" pid="3" name="MediaServiceImageTags">
    <vt:lpwstr/>
  </property>
  <property fmtid="{D5CDD505-2E9C-101B-9397-08002B2CF9AE}" pid="4" name="MSIP_Label_06e48620-e1d6-4326-a693-35eea4b7be04_Enabled">
    <vt:lpwstr>true</vt:lpwstr>
  </property>
  <property fmtid="{D5CDD505-2E9C-101B-9397-08002B2CF9AE}" pid="5" name="MSIP_Label_06e48620-e1d6-4326-a693-35eea4b7be04_SetDate">
    <vt:lpwstr>2024-11-13T13:47:58Z</vt:lpwstr>
  </property>
  <property fmtid="{D5CDD505-2E9C-101B-9397-08002B2CF9AE}" pid="6" name="MSIP_Label_06e48620-e1d6-4326-a693-35eea4b7be04_Method">
    <vt:lpwstr>Privileged</vt:lpwstr>
  </property>
  <property fmtid="{D5CDD505-2E9C-101B-9397-08002B2CF9AE}" pid="7" name="MSIP_Label_06e48620-e1d6-4326-a693-35eea4b7be04_Name">
    <vt:lpwstr>VIGCZ103S02</vt:lpwstr>
  </property>
  <property fmtid="{D5CDD505-2E9C-101B-9397-08002B2CF9AE}" pid="8" name="MSIP_Label_06e48620-e1d6-4326-a693-35eea4b7be04_SiteId">
    <vt:lpwstr>1cf16eb8-8983-4f6f-9c5f-66decda360c4</vt:lpwstr>
  </property>
  <property fmtid="{D5CDD505-2E9C-101B-9397-08002B2CF9AE}" pid="9" name="MSIP_Label_06e48620-e1d6-4326-a693-35eea4b7be04_ActionId">
    <vt:lpwstr>f32ba451-a6b2-4e00-90ce-318007d6d5d3</vt:lpwstr>
  </property>
  <property fmtid="{D5CDD505-2E9C-101B-9397-08002B2CF9AE}" pid="10" name="MSIP_Label_06e48620-e1d6-4326-a693-35eea4b7be04_ContentBits">
    <vt:lpwstr>3</vt:lpwstr>
  </property>
  <property fmtid="{D5CDD505-2E9C-101B-9397-08002B2CF9AE}" pid="11" name="TaxCatchAll">
    <vt:lpwstr/>
  </property>
  <property fmtid="{D5CDD505-2E9C-101B-9397-08002B2CF9AE}" pid="12" name="lcf76f155ced4ddcb4097134ff3c332f">
    <vt:lpwstr/>
  </property>
</Properties>
</file>