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124D" w14:textId="77777777" w:rsidR="003805ED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37A212AA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37A212AB" wp14:editId="37A212AC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7A212B7" w14:textId="77777777" w:rsidR="003805ED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MZE-77074/2024-11141</w:t>
                            </w:r>
                          </w:p>
                          <w:p w14:paraId="37A212B8" w14:textId="77777777" w:rsidR="003805ED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212BA" wp14:editId="37A212BB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A212B9" w14:textId="77777777" w:rsidR="003805ED" w:rsidRDefault="0000000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mzedms028513210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212A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7A212B7" w14:textId="77777777" w:rsidR="003805ED" w:rsidRDefault="0000000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MZE-77074/2024-11141</w:t>
                      </w:r>
                    </w:p>
                    <w:p w14:paraId="37A212B8" w14:textId="77777777" w:rsidR="003805ED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A212BA" wp14:editId="37A212BB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A212B9" w14:textId="77777777" w:rsidR="003805ED" w:rsidRDefault="0000000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mzedms028513210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A2124E" w14:textId="77777777" w:rsidR="003805ED" w:rsidRDefault="00000000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50VD24978/2020-11141</w:t>
      </w:r>
      <w:r>
        <w:rPr>
          <w:sz w:val="20"/>
          <w:szCs w:val="20"/>
        </w:rPr>
        <w:fldChar w:fldCharType="end"/>
      </w:r>
    </w:p>
    <w:p w14:paraId="37A2124F" w14:textId="77777777" w:rsidR="003805ED" w:rsidRDefault="00000000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MZE-77074/2024-11141</w:t>
      </w:r>
      <w:r>
        <w:rPr>
          <w:sz w:val="20"/>
          <w:szCs w:val="20"/>
        </w:rPr>
        <w:fldChar w:fldCharType="end"/>
      </w:r>
    </w:p>
    <w:p w14:paraId="37A21250" w14:textId="77777777" w:rsidR="003805ED" w:rsidRDefault="003805ED">
      <w:pPr>
        <w:jc w:val="left"/>
        <w:rPr>
          <w:szCs w:val="22"/>
        </w:rPr>
      </w:pPr>
    </w:p>
    <w:p w14:paraId="37A21251" w14:textId="77777777" w:rsidR="003805ED" w:rsidRDefault="00000000">
      <w:pPr>
        <w:pStyle w:val="Nadpis1"/>
        <w:ind w:firstLine="0"/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Dodatek č. 1465-2020-11141/1</w:t>
      </w:r>
    </w:p>
    <w:p w14:paraId="37A21252" w14:textId="77777777" w:rsidR="003805ED" w:rsidRDefault="00000000">
      <w:pPr>
        <w:pStyle w:val="Nadpis1"/>
        <w:ind w:firstLin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ke Smlouvě o nájmu prostoru sloužícího podnikání č. 1465-2020-11141,</w:t>
      </w:r>
    </w:p>
    <w:p w14:paraId="37A21253" w14:textId="77777777" w:rsidR="003805ED" w:rsidRDefault="0000000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uzavřené </w:t>
      </w:r>
      <w:r>
        <w:rPr>
          <w:rFonts w:ascii="Times New Roman" w:hAnsi="Times New Roman" w:cs="Times New Roman"/>
        </w:rPr>
        <w:t xml:space="preserve">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</w:t>
      </w:r>
      <w:r>
        <w:rPr>
          <w:rFonts w:ascii="Times New Roman" w:hAnsi="Times New Roman" w:cs="Times New Roman"/>
        </w:rPr>
        <w:br/>
        <w:t>č. 219/2000 Sb.“)</w:t>
      </w:r>
    </w:p>
    <w:p w14:paraId="37A21254" w14:textId="77777777" w:rsidR="003805ED" w:rsidRDefault="003805ED">
      <w:pPr>
        <w:pStyle w:val="Zkladntext2"/>
        <w:rPr>
          <w:rFonts w:eastAsia="Arial"/>
          <w:sz w:val="22"/>
          <w:szCs w:val="22"/>
        </w:rPr>
      </w:pPr>
    </w:p>
    <w:p w14:paraId="37A21255" w14:textId="77777777" w:rsidR="003805ED" w:rsidRDefault="00000000">
      <w:pPr>
        <w:pStyle w:val="Zkladntext2"/>
        <w:jc w:val="lef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mezi stranami</w:t>
      </w:r>
    </w:p>
    <w:p w14:paraId="37A21256" w14:textId="77777777" w:rsidR="003805ED" w:rsidRDefault="003805ED">
      <w:pPr>
        <w:rPr>
          <w:rFonts w:ascii="Times New Roman" w:hAnsi="Times New Roman" w:cs="Times New Roman"/>
          <w:b/>
          <w:szCs w:val="22"/>
        </w:rPr>
      </w:pPr>
    </w:p>
    <w:p w14:paraId="37A21257" w14:textId="77777777" w:rsidR="003805ED" w:rsidRDefault="00000000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Ministerstvo zemědělství</w:t>
      </w:r>
    </w:p>
    <w:p w14:paraId="37A21258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 sídlem Těšnov 65/ 17, 110 00 Praha 1 – Nové Město,</w:t>
      </w:r>
    </w:p>
    <w:p w14:paraId="37A21259" w14:textId="77777777" w:rsidR="003805ED" w:rsidRDefault="00000000">
      <w:pPr>
        <w:pStyle w:val="Zkladntex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zastoupené: Mgr. Pavlem Brokešem, ředitelem odboru vnitřní správy, na základě </w:t>
      </w:r>
      <w:r>
        <w:rPr>
          <w:sz w:val="22"/>
          <w:szCs w:val="22"/>
        </w:rPr>
        <w:t>Organizačního řádu Ministerstva zemědělství v platném znění,</w:t>
      </w:r>
    </w:p>
    <w:p w14:paraId="37A2125A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IČ: </w:t>
      </w:r>
      <w:r>
        <w:rPr>
          <w:rFonts w:ascii="Times New Roman" w:hAnsi="Times New Roman" w:cs="Times New Roman"/>
          <w:szCs w:val="22"/>
        </w:rPr>
        <w:tab/>
        <w:t>00020478</w:t>
      </w:r>
    </w:p>
    <w:p w14:paraId="37A2125B" w14:textId="77777777" w:rsidR="003805ED" w:rsidRDefault="00000000">
      <w:pPr>
        <w:pStyle w:val="Zkladntext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DIČ: </w:t>
      </w:r>
      <w:r>
        <w:rPr>
          <w:rFonts w:eastAsia="Arial"/>
          <w:sz w:val="22"/>
          <w:szCs w:val="22"/>
        </w:rPr>
        <w:tab/>
      </w:r>
      <w:r>
        <w:rPr>
          <w:sz w:val="22"/>
          <w:szCs w:val="22"/>
        </w:rPr>
        <w:t>CZ00020478 (v postavení osoby povinné k dani dle § 5 odst. 1 věty druhé a plátce dle</w:t>
      </w:r>
    </w:p>
    <w:p w14:paraId="37A2125C" w14:textId="77777777" w:rsidR="003805ED" w:rsidRDefault="000000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§ 6 zákona č. 235/2004 Sb., o dani z přidané hodnoty, ve znění pozdějších předpisů)</w:t>
      </w:r>
    </w:p>
    <w:p w14:paraId="37A2125D" w14:textId="77777777" w:rsidR="003805ED" w:rsidRDefault="000000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  <w:t>Bc. Šárka Jelínková</w:t>
      </w:r>
    </w:p>
    <w:p w14:paraId="37A2125E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se sídlem: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Protzkarova 1180, Uherské Hradiště</w:t>
      </w:r>
    </w:p>
    <w:p w14:paraId="37A2125F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telefon: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+420 725 004 220</w:t>
      </w:r>
    </w:p>
    <w:p w14:paraId="37A21260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e-mail: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sarka.jelinkova@mze.gov.cz</w:t>
      </w:r>
    </w:p>
    <w:p w14:paraId="37A21261" w14:textId="77777777" w:rsidR="003805ED" w:rsidRDefault="003805ED">
      <w:pPr>
        <w:rPr>
          <w:rFonts w:ascii="Times New Roman" w:hAnsi="Times New Roman" w:cs="Times New Roman"/>
          <w:szCs w:val="22"/>
        </w:rPr>
      </w:pPr>
    </w:p>
    <w:p w14:paraId="37A21262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(dále jen </w:t>
      </w:r>
      <w:r>
        <w:rPr>
          <w:rFonts w:ascii="Times New Roman" w:hAnsi="Times New Roman" w:cs="Times New Roman"/>
          <w:b/>
          <w:szCs w:val="22"/>
        </w:rPr>
        <w:t xml:space="preserve">„pronajímatel“ </w:t>
      </w:r>
      <w:r>
        <w:rPr>
          <w:rFonts w:ascii="Times New Roman" w:hAnsi="Times New Roman" w:cs="Times New Roman"/>
          <w:szCs w:val="22"/>
        </w:rPr>
        <w:t>na straně jedné)</w:t>
      </w:r>
    </w:p>
    <w:p w14:paraId="37A21263" w14:textId="77777777" w:rsidR="003805ED" w:rsidRDefault="003805ED">
      <w:pPr>
        <w:rPr>
          <w:rFonts w:ascii="Times New Roman" w:hAnsi="Times New Roman" w:cs="Times New Roman"/>
          <w:b/>
          <w:szCs w:val="22"/>
        </w:rPr>
      </w:pPr>
    </w:p>
    <w:p w14:paraId="37A21264" w14:textId="77777777" w:rsidR="003805ED" w:rsidRDefault="00000000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a</w:t>
      </w:r>
    </w:p>
    <w:p w14:paraId="37A21265" w14:textId="77777777" w:rsidR="003805ED" w:rsidRDefault="003805ED">
      <w:pPr>
        <w:rPr>
          <w:rFonts w:ascii="Times New Roman" w:hAnsi="Times New Roman" w:cs="Times New Roman"/>
          <w:szCs w:val="22"/>
        </w:rPr>
      </w:pPr>
    </w:p>
    <w:p w14:paraId="37A21266" w14:textId="77777777" w:rsidR="003805ED" w:rsidRDefault="00000000">
      <w:pPr>
        <w:pStyle w:val="Zkladntext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CHEAP FOOD s.r.o.</w:t>
      </w:r>
    </w:p>
    <w:p w14:paraId="37A21267" w14:textId="77777777" w:rsidR="003805ED" w:rsidRDefault="00000000">
      <w:pPr>
        <w:pStyle w:val="Zkladntext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 sídlem Vranovská 812/32a, PSČ 614 00, Brno  </w:t>
      </w:r>
    </w:p>
    <w:p w14:paraId="37A21268" w14:textId="77777777" w:rsidR="003805ED" w:rsidRDefault="000000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zapsaná v obchodním rejstříku vedeném Krajským soudem v Brně, oddíl C, vložka 82934</w:t>
      </w:r>
    </w:p>
    <w:p w14:paraId="37A21269" w14:textId="022E13BA" w:rsidR="003805ED" w:rsidRDefault="000000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zastoupená jednatelkou společnosti </w:t>
      </w:r>
      <w:proofErr w:type="spellStart"/>
      <w:r w:rsidR="00601A60">
        <w:rPr>
          <w:rFonts w:ascii="Times New Roman" w:eastAsia="Times New Roman" w:hAnsi="Times New Roman" w:cs="Times New Roman"/>
          <w:szCs w:val="22"/>
        </w:rPr>
        <w:t>xxxxxxxxxxxxxx</w:t>
      </w:r>
      <w:proofErr w:type="spellEnd"/>
    </w:p>
    <w:p w14:paraId="37A2126A" w14:textId="77777777" w:rsidR="003805ED" w:rsidRDefault="00000000">
      <w:pPr>
        <w:pStyle w:val="Zkladntext2"/>
        <w:jc w:val="left"/>
        <w:rPr>
          <w:sz w:val="22"/>
          <w:szCs w:val="22"/>
        </w:rPr>
      </w:pPr>
      <w:r>
        <w:rPr>
          <w:sz w:val="22"/>
          <w:szCs w:val="22"/>
        </w:rPr>
        <w:t>IČ: 02923963</w:t>
      </w:r>
    </w:p>
    <w:p w14:paraId="37A2126B" w14:textId="77777777" w:rsidR="003805ED" w:rsidRDefault="00000000">
      <w:pPr>
        <w:pStyle w:val="Zkladntext2"/>
        <w:jc w:val="left"/>
        <w:rPr>
          <w:sz w:val="22"/>
          <w:szCs w:val="22"/>
        </w:rPr>
      </w:pPr>
      <w:r>
        <w:rPr>
          <w:sz w:val="22"/>
          <w:szCs w:val="22"/>
        </w:rPr>
        <w:t>DIČ: CZ02923963</w:t>
      </w:r>
    </w:p>
    <w:p w14:paraId="37A2126C" w14:textId="77777777" w:rsidR="003805ED" w:rsidRDefault="00000000">
      <w:pPr>
        <w:pStyle w:val="Zkladntex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bankovní spojení: </w:t>
      </w:r>
      <w:r>
        <w:rPr>
          <w:rFonts w:eastAsia="Arial"/>
          <w:sz w:val="22"/>
          <w:szCs w:val="22"/>
        </w:rPr>
        <w:tab/>
        <w:t>Raiffeisenbank, a.s.</w:t>
      </w:r>
    </w:p>
    <w:p w14:paraId="37A2126D" w14:textId="77777777" w:rsidR="003805ED" w:rsidRDefault="00000000">
      <w:pPr>
        <w:pStyle w:val="Zkladntext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8026225001/5500 </w:t>
      </w:r>
    </w:p>
    <w:p w14:paraId="37A2126E" w14:textId="6A766F0D" w:rsidR="003805ED" w:rsidRDefault="00000000">
      <w:pPr>
        <w:pStyle w:val="Zkladntext2"/>
        <w:jc w:val="left"/>
        <w:rPr>
          <w:sz w:val="22"/>
          <w:szCs w:val="22"/>
        </w:rPr>
      </w:pPr>
      <w:r>
        <w:rPr>
          <w:sz w:val="22"/>
          <w:szCs w:val="22"/>
        </w:rPr>
        <w:t>jednající: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01A60">
        <w:rPr>
          <w:sz w:val="22"/>
          <w:szCs w:val="22"/>
        </w:rPr>
        <w:t>xxxxxxxxxxx</w:t>
      </w:r>
      <w:proofErr w:type="spellEnd"/>
    </w:p>
    <w:p w14:paraId="37A2126F" w14:textId="2A435827" w:rsidR="003805ED" w:rsidRDefault="00000000">
      <w:pPr>
        <w:pStyle w:val="Zkladntext2"/>
        <w:jc w:val="left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01A60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 </w:t>
      </w:r>
    </w:p>
    <w:p w14:paraId="37A21270" w14:textId="5401C1C7" w:rsidR="003805ED" w:rsidRDefault="00000000">
      <w:pPr>
        <w:pStyle w:val="Zkladntext2"/>
        <w:jc w:val="left"/>
        <w:rPr>
          <w:b/>
          <w:i/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01A60">
        <w:rPr>
          <w:sz w:val="22"/>
          <w:szCs w:val="22"/>
        </w:rPr>
        <w:t>xxxxxxxxxxx</w:t>
      </w:r>
      <w:proofErr w:type="spellEnd"/>
    </w:p>
    <w:p w14:paraId="37A21271" w14:textId="77777777" w:rsidR="003805ED" w:rsidRDefault="003805ED">
      <w:pPr>
        <w:rPr>
          <w:rFonts w:ascii="Times New Roman" w:hAnsi="Times New Roman" w:cs="Times New Roman"/>
          <w:szCs w:val="22"/>
        </w:rPr>
      </w:pPr>
    </w:p>
    <w:p w14:paraId="37A21272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(dále jen „</w:t>
      </w:r>
      <w:r>
        <w:rPr>
          <w:rFonts w:ascii="Times New Roman" w:hAnsi="Times New Roman" w:cs="Times New Roman"/>
          <w:b/>
          <w:szCs w:val="22"/>
        </w:rPr>
        <w:t>nájemce“</w:t>
      </w:r>
      <w:r>
        <w:rPr>
          <w:rFonts w:ascii="Times New Roman" w:hAnsi="Times New Roman" w:cs="Times New Roman"/>
          <w:szCs w:val="22"/>
        </w:rPr>
        <w:t xml:space="preserve"> na straně druhé)</w:t>
      </w:r>
    </w:p>
    <w:p w14:paraId="37A21273" w14:textId="77777777" w:rsidR="003805ED" w:rsidRDefault="003805ED">
      <w:pPr>
        <w:rPr>
          <w:rFonts w:ascii="Times New Roman" w:hAnsi="Times New Roman" w:cs="Times New Roman"/>
          <w:szCs w:val="22"/>
        </w:rPr>
      </w:pPr>
    </w:p>
    <w:p w14:paraId="37A21274" w14:textId="77777777" w:rsidR="003805ED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(a oba společně </w:t>
      </w:r>
      <w:r>
        <w:rPr>
          <w:rFonts w:ascii="Times New Roman" w:hAnsi="Times New Roman" w:cs="Times New Roman"/>
          <w:b/>
          <w:szCs w:val="22"/>
        </w:rPr>
        <w:t>„smluvní strany“</w:t>
      </w:r>
      <w:r>
        <w:rPr>
          <w:rFonts w:ascii="Times New Roman" w:hAnsi="Times New Roman" w:cs="Times New Roman"/>
          <w:szCs w:val="22"/>
        </w:rPr>
        <w:t>)</w:t>
      </w:r>
    </w:p>
    <w:p w14:paraId="37A21275" w14:textId="77777777" w:rsidR="003805ED" w:rsidRDefault="003805ED">
      <w:pPr>
        <w:pStyle w:val="Nadpis3"/>
        <w:rPr>
          <w:rFonts w:ascii="Times New Roman" w:hAnsi="Times New Roman" w:cs="Times New Roman"/>
          <w:szCs w:val="22"/>
        </w:rPr>
      </w:pPr>
    </w:p>
    <w:p w14:paraId="37A21276" w14:textId="77777777" w:rsidR="003805ED" w:rsidRDefault="00000000">
      <w:pPr>
        <w:pStyle w:val="Nadpis3"/>
        <w:ind w:left="4248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</w:t>
      </w:r>
    </w:p>
    <w:p w14:paraId="37A21277" w14:textId="77777777" w:rsidR="003805ED" w:rsidRDefault="0000000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Cs w:val="22"/>
          <w:lang w:eastAsia="cs-CZ"/>
        </w:rPr>
      </w:pPr>
      <w:r>
        <w:rPr>
          <w:rFonts w:ascii="Times New Roman" w:hAnsi="Times New Roman" w:cs="Times New Roman"/>
          <w:color w:val="000000"/>
          <w:szCs w:val="22"/>
          <w:lang w:eastAsia="cs-CZ"/>
        </w:rPr>
        <w:t xml:space="preserve">Dne 22. 12. 2020 uzavřely smluvní strany v souladu se zákonem </w:t>
      </w:r>
      <w:r>
        <w:rPr>
          <w:rFonts w:ascii="Times New Roman" w:hAnsi="Times New Roman" w:cs="Times New Roman"/>
          <w:szCs w:val="22"/>
        </w:rPr>
        <w:t>č. 219/2000 Sb.</w:t>
      </w:r>
      <w:r>
        <w:rPr>
          <w:rFonts w:ascii="Times New Roman" w:hAnsi="Times New Roman" w:cs="Times New Roman"/>
          <w:color w:val="000000"/>
          <w:szCs w:val="22"/>
          <w:lang w:eastAsia="cs-CZ"/>
        </w:rPr>
        <w:t xml:space="preserve"> smlouvu o nájmu prostoru sloužícího podnikání </w:t>
      </w:r>
      <w:r>
        <w:rPr>
          <w:rFonts w:ascii="Times New Roman" w:hAnsi="Times New Roman" w:cs="Times New Roman"/>
          <w:bCs/>
          <w:szCs w:val="22"/>
        </w:rPr>
        <w:t>č. 1465-2020-11141</w:t>
      </w:r>
      <w:r>
        <w:rPr>
          <w:rFonts w:ascii="Times New Roman" w:hAnsi="Times New Roman" w:cs="Times New Roman"/>
          <w:color w:val="000000"/>
          <w:szCs w:val="22"/>
          <w:lang w:eastAsia="cs-CZ"/>
        </w:rPr>
        <w:t xml:space="preserve"> (dále jen „smlouva“). Předmětem smlouvy je nájem nebytových prostor v budově předávajícího na adrese Protzkarova 1180, Uherské Hradiště.</w:t>
      </w:r>
    </w:p>
    <w:p w14:paraId="37A21278" w14:textId="77777777" w:rsidR="003805ED" w:rsidRDefault="003805ED">
      <w:pPr>
        <w:rPr>
          <w:rFonts w:ascii="Times New Roman" w:hAnsi="Times New Roman" w:cs="Times New Roman"/>
          <w:bCs/>
          <w:szCs w:val="22"/>
        </w:rPr>
      </w:pPr>
    </w:p>
    <w:p w14:paraId="37A21279" w14:textId="77777777" w:rsidR="003805ED" w:rsidRDefault="003805ED">
      <w:pPr>
        <w:rPr>
          <w:rFonts w:ascii="Times New Roman" w:hAnsi="Times New Roman" w:cs="Times New Roman"/>
          <w:bCs/>
          <w:szCs w:val="22"/>
        </w:rPr>
      </w:pPr>
    </w:p>
    <w:p w14:paraId="37A2127A" w14:textId="77777777" w:rsidR="003805ED" w:rsidRDefault="00000000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>Článek I.</w:t>
      </w:r>
    </w:p>
    <w:p w14:paraId="37A2127B" w14:textId="77777777" w:rsidR="003805ED" w:rsidRDefault="003805ED">
      <w:pPr>
        <w:jc w:val="center"/>
        <w:rPr>
          <w:rFonts w:ascii="Times New Roman" w:hAnsi="Times New Roman" w:cs="Times New Roman"/>
          <w:bCs/>
          <w:szCs w:val="22"/>
        </w:rPr>
      </w:pPr>
    </w:p>
    <w:p w14:paraId="37A2127C" w14:textId="77777777" w:rsidR="003805ED" w:rsidRDefault="00000000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Smluvní strany uzavírají s odkazem na čl. IX. odstavec 2) smlouvy tento dodatek, jehož předmětem je změna doby užívání a změna výše nájemného. </w:t>
      </w:r>
    </w:p>
    <w:p w14:paraId="37A2127D" w14:textId="77777777" w:rsidR="003805ED" w:rsidRDefault="003805ED">
      <w:pPr>
        <w:pStyle w:val="Odstavecseseznamem"/>
        <w:ind w:left="284"/>
        <w:rPr>
          <w:rFonts w:ascii="Times New Roman" w:hAnsi="Times New Roman" w:cs="Times New Roman"/>
          <w:b/>
          <w:szCs w:val="22"/>
        </w:rPr>
      </w:pPr>
    </w:p>
    <w:p w14:paraId="37A2127E" w14:textId="77777777" w:rsidR="003805ED" w:rsidRDefault="00000000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Strany se v souladu s touto změnou dohodly, že článek IV. odstavec 1) smlouvy se ruší a nahrazuje se tímto zněním:</w:t>
      </w:r>
    </w:p>
    <w:p w14:paraId="37A2127F" w14:textId="77777777" w:rsidR="003805ED" w:rsidRDefault="003805ED">
      <w:pPr>
        <w:pStyle w:val="Odstavecseseznamem"/>
        <w:rPr>
          <w:rFonts w:ascii="Times New Roman" w:hAnsi="Times New Roman" w:cs="Times New Roman"/>
          <w:bCs/>
          <w:szCs w:val="22"/>
        </w:rPr>
      </w:pPr>
    </w:p>
    <w:p w14:paraId="37A21280" w14:textId="77777777" w:rsidR="003805ED" w:rsidRDefault="000000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Nájem podle této smlouvy se sjednává </w:t>
      </w:r>
      <w:r>
        <w:rPr>
          <w:rFonts w:ascii="Times New Roman" w:hAnsi="Times New Roman" w:cs="Times New Roman"/>
          <w:b/>
          <w:szCs w:val="22"/>
        </w:rPr>
        <w:t>na dobu určitou od 1. 1. 2021 do 31. 12. 2028</w:t>
      </w:r>
      <w:r>
        <w:rPr>
          <w:rFonts w:ascii="Times New Roman" w:hAnsi="Times New Roman" w:cs="Times New Roman"/>
          <w:bCs/>
          <w:szCs w:val="22"/>
        </w:rPr>
        <w:t>.</w:t>
      </w:r>
    </w:p>
    <w:p w14:paraId="37A21281" w14:textId="77777777" w:rsidR="003805ED" w:rsidRDefault="00000000">
      <w:pPr>
        <w:ind w:left="284" w:hanging="284"/>
        <w:jc w:val="lef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i/>
          <w:iCs/>
          <w:szCs w:val="22"/>
        </w:rPr>
        <w:t xml:space="preserve">    </w:t>
      </w:r>
    </w:p>
    <w:p w14:paraId="37A21282" w14:textId="77777777" w:rsidR="003805ED" w:rsidRDefault="00000000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Strany se v souladu s touto změnou dohodly, že článek V. odstavec 1), odstavec 2) a odstavec 3) smlouvy se ruší a nahrazuje se tímto zněním:</w:t>
      </w:r>
    </w:p>
    <w:p w14:paraId="37A21283" w14:textId="77777777" w:rsidR="003805ED" w:rsidRDefault="003805ED">
      <w:pPr>
        <w:pStyle w:val="Odstavecseseznamem"/>
        <w:ind w:left="284"/>
        <w:rPr>
          <w:rFonts w:ascii="Times New Roman" w:hAnsi="Times New Roman" w:cs="Times New Roman"/>
          <w:bCs/>
          <w:szCs w:val="22"/>
        </w:rPr>
      </w:pPr>
    </w:p>
    <w:p w14:paraId="37A21284" w14:textId="77777777" w:rsidR="003805ED" w:rsidRDefault="0000000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Nájemné za předmět nájmu činí:</w:t>
      </w:r>
    </w:p>
    <w:p w14:paraId="37A21285" w14:textId="77777777" w:rsidR="003805ED" w:rsidRDefault="0000000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prodejní prostory 2.000,- Kč bez DPH za 1m</w:t>
      </w:r>
      <w:r>
        <w:rPr>
          <w:rFonts w:ascii="Times New Roman" w:hAnsi="Times New Roman" w:cs="Times New Roman"/>
          <w:bCs/>
          <w:szCs w:val="22"/>
          <w:vertAlign w:val="superscript"/>
        </w:rPr>
        <w:t>2</w:t>
      </w:r>
      <w:r>
        <w:rPr>
          <w:rFonts w:ascii="Times New Roman" w:hAnsi="Times New Roman" w:cs="Times New Roman"/>
          <w:bCs/>
          <w:szCs w:val="22"/>
        </w:rPr>
        <w:t>/rok,</w:t>
      </w:r>
    </w:p>
    <w:p w14:paraId="37A21286" w14:textId="77777777" w:rsidR="003805ED" w:rsidRDefault="0000000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ostatní prostory 700,- Kč bez DPH za 1 m</w:t>
      </w:r>
      <w:r>
        <w:rPr>
          <w:rFonts w:ascii="Times New Roman" w:hAnsi="Times New Roman" w:cs="Times New Roman"/>
          <w:bCs/>
          <w:szCs w:val="22"/>
          <w:vertAlign w:val="superscript"/>
        </w:rPr>
        <w:t>2</w:t>
      </w:r>
      <w:r>
        <w:rPr>
          <w:rFonts w:ascii="Times New Roman" w:hAnsi="Times New Roman" w:cs="Times New Roman"/>
          <w:bCs/>
          <w:szCs w:val="22"/>
        </w:rPr>
        <w:t>/rok,</w:t>
      </w:r>
    </w:p>
    <w:p w14:paraId="37A21287" w14:textId="77777777" w:rsidR="003805ED" w:rsidRDefault="0000000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parkovací místo 18.000,- Kč bez DPH za rok,</w:t>
      </w:r>
    </w:p>
    <w:p w14:paraId="37A21288" w14:textId="77777777" w:rsidR="003805ED" w:rsidRDefault="0000000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výkladní prostor 18.000,- Kč bez DPH za rok,</w:t>
      </w:r>
    </w:p>
    <w:p w14:paraId="37A21289" w14:textId="77777777" w:rsidR="003805ED" w:rsidRDefault="00000000">
      <w:pPr>
        <w:ind w:left="708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szCs w:val="22"/>
        </w:rPr>
        <w:t>to je 232.940,- Kč bez DPH ročně</w:t>
      </w:r>
      <w:r>
        <w:rPr>
          <w:rFonts w:ascii="Times New Roman" w:hAnsi="Times New Roman" w:cs="Times New Roman"/>
          <w:bCs/>
          <w:szCs w:val="22"/>
        </w:rPr>
        <w:t xml:space="preserve">. Nájemné je stanoveno po dohodě smluvních stran nejméně ve výši v místě obvyklé v době uzavření nájemní smlouvy s přihlédnutím k nájemnému </w:t>
      </w:r>
      <w:r>
        <w:rPr>
          <w:rFonts w:ascii="Times New Roman" w:hAnsi="Times New Roman" w:cs="Times New Roman"/>
          <w:bCs/>
          <w:szCs w:val="22"/>
        </w:rPr>
        <w:br/>
        <w:t>za nájem obdobných prostor za obdobných podmínek.</w:t>
      </w:r>
    </w:p>
    <w:p w14:paraId="37A2128A" w14:textId="77777777" w:rsidR="003805ED" w:rsidRDefault="00000000">
      <w:pPr>
        <w:ind w:left="708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V souladu s ustanovením § 56a zákona č. 235/2004 Sb., o dani z přidané hodnoty, ve znění pozdějších předpisů, je nájem nemovité věci osvobozen od DPH.</w:t>
      </w:r>
    </w:p>
    <w:p w14:paraId="37A2128B" w14:textId="77777777" w:rsidR="003805ED" w:rsidRDefault="003805ED">
      <w:pPr>
        <w:ind w:left="709" w:hanging="1"/>
        <w:rPr>
          <w:rFonts w:ascii="Times New Roman" w:hAnsi="Times New Roman" w:cs="Times New Roman"/>
          <w:bCs/>
          <w:szCs w:val="22"/>
        </w:rPr>
      </w:pPr>
    </w:p>
    <w:p w14:paraId="37A2128C" w14:textId="77777777" w:rsidR="003805ED" w:rsidRDefault="0000000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Nájemné bude hrazeno </w:t>
      </w:r>
      <w:r>
        <w:rPr>
          <w:rFonts w:ascii="Times New Roman" w:hAnsi="Times New Roman" w:cs="Times New Roman"/>
          <w:b/>
          <w:szCs w:val="22"/>
        </w:rPr>
        <w:t>měsíčně ve výši 19.411,66 Kč bez DPH</w:t>
      </w:r>
      <w:r>
        <w:rPr>
          <w:rFonts w:ascii="Times New Roman" w:hAnsi="Times New Roman" w:cs="Times New Roman"/>
          <w:bCs/>
          <w:szCs w:val="22"/>
        </w:rPr>
        <w:t xml:space="preserve"> na základě </w:t>
      </w:r>
      <w:r>
        <w:rPr>
          <w:rFonts w:ascii="Times New Roman" w:hAnsi="Times New Roman" w:cs="Times New Roman"/>
        </w:rPr>
        <w:t>faktur vystavených pronajímatelem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s náležitostmi daňového dokladu dle zákona č.563/1991Sb., o účetnictví </w:t>
      </w:r>
      <w:r>
        <w:rPr>
          <w:rFonts w:ascii="Times New Roman" w:hAnsi="Times New Roman" w:cs="Times New Roman"/>
        </w:rPr>
        <w:br/>
        <w:t xml:space="preserve">a zákona </w:t>
      </w:r>
      <w:r>
        <w:rPr>
          <w:rFonts w:ascii="Times New Roman" w:hAnsi="Times New Roman" w:cs="Times New Roman"/>
          <w:b/>
        </w:rPr>
        <w:t>č.</w:t>
      </w:r>
      <w:r>
        <w:rPr>
          <w:rFonts w:ascii="Times New Roman" w:hAnsi="Times New Roman" w:cs="Times New Roman"/>
        </w:rPr>
        <w:t xml:space="preserve"> 235/2004 Sb. o dani z přidané hodnoty, ve znění pozdějších předpisů. Lhůta splatnosti faktury je 21 kalendářních dnů ode dne jejího doručení nájemci. Úhradu plateb </w:t>
      </w:r>
      <w:r>
        <w:rPr>
          <w:rFonts w:ascii="Times New Roman" w:hAnsi="Times New Roman" w:cs="Times New Roman"/>
        </w:rPr>
        <w:br/>
        <w:t>za nájem provede nájemce na účet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pronajímatele vedený u ČNB Praha 1, </w:t>
      </w:r>
      <w:r>
        <w:rPr>
          <w:rFonts w:ascii="Times New Roman" w:hAnsi="Times New Roman" w:cs="Times New Roman"/>
          <w:b/>
        </w:rPr>
        <w:t>č. ú. 19-1226001/0710.</w:t>
      </w:r>
      <w:r>
        <w:rPr>
          <w:rFonts w:ascii="Times New Roman" w:hAnsi="Times New Roman" w:cs="Times New Roman"/>
        </w:rPr>
        <w:t xml:space="preserve"> Nájemné za období kratší než kalendářní měsíc činí alikvótní část měsíčního nájemného.</w:t>
      </w:r>
    </w:p>
    <w:p w14:paraId="37A2128D" w14:textId="2ACF3BFD" w:rsidR="003805ED" w:rsidRDefault="00000000">
      <w:pPr>
        <w:pStyle w:val="Odstavecseseznamem"/>
        <w:ind w:left="64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</w:rPr>
        <w:t xml:space="preserve">Faktury bude pronajímatel zasílat nájemci elektronicky na e-mailovou adresu </w:t>
      </w:r>
      <w:proofErr w:type="spellStart"/>
      <w:r w:rsidR="009C020F"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  <w:bCs/>
          <w:szCs w:val="22"/>
        </w:rPr>
        <w:t>.</w:t>
      </w:r>
    </w:p>
    <w:p w14:paraId="37A2128E" w14:textId="77777777" w:rsidR="003805ED" w:rsidRDefault="003805ED">
      <w:pPr>
        <w:rPr>
          <w:rFonts w:ascii="Times New Roman" w:hAnsi="Times New Roman" w:cs="Times New Roman"/>
          <w:bCs/>
          <w:szCs w:val="22"/>
        </w:rPr>
      </w:pPr>
    </w:p>
    <w:p w14:paraId="37A2128F" w14:textId="77777777" w:rsidR="003805ED" w:rsidRDefault="0000000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Na začátku každého roku nájmu počínaje rokem 2026 bude upraveno nájemné podle průměrné roční míry inflace, vyjádřené indexem růstu spotřebitelských cen za předcházející rok, zveřejněné Českým statistickým úřadem, s účinností od 1. ledna příslušného kalendářního roku. Zvýšení bude realizováno jednostranným písemným oznámením pronajímatele nájemci. </w:t>
      </w:r>
    </w:p>
    <w:p w14:paraId="37A21290" w14:textId="77777777" w:rsidR="003805ED" w:rsidRDefault="003805ED">
      <w:pPr>
        <w:ind w:left="284" w:hanging="284"/>
        <w:jc w:val="left"/>
        <w:rPr>
          <w:rFonts w:ascii="Times New Roman" w:hAnsi="Times New Roman" w:cs="Times New Roman"/>
          <w:bCs/>
          <w:szCs w:val="22"/>
        </w:rPr>
      </w:pPr>
    </w:p>
    <w:p w14:paraId="37A21291" w14:textId="77777777" w:rsidR="003805ED" w:rsidRDefault="003805ED">
      <w:pPr>
        <w:pStyle w:val="Odstavecseseznamem1"/>
        <w:ind w:left="360"/>
        <w:rPr>
          <w:rFonts w:ascii="Times New Roman" w:hAnsi="Times New Roman" w:cs="Times New Roman"/>
          <w:szCs w:val="22"/>
        </w:rPr>
      </w:pPr>
    </w:p>
    <w:p w14:paraId="37A21292" w14:textId="77777777" w:rsidR="003805ED" w:rsidRDefault="00000000">
      <w:pPr>
        <w:pStyle w:val="Odstavecseseznamem1"/>
        <w:ind w:left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</w:t>
      </w:r>
      <w:r>
        <w:rPr>
          <w:rFonts w:ascii="Times New Roman" w:hAnsi="Times New Roman" w:cs="Times New Roman"/>
          <w:b/>
          <w:szCs w:val="22"/>
        </w:rPr>
        <w:t>Článek II.</w:t>
      </w:r>
    </w:p>
    <w:p w14:paraId="37A21293" w14:textId="77777777" w:rsidR="003805ED" w:rsidRDefault="003805ED">
      <w:pPr>
        <w:jc w:val="center"/>
        <w:rPr>
          <w:rFonts w:ascii="Times New Roman" w:hAnsi="Times New Roman" w:cs="Times New Roman"/>
          <w:b/>
          <w:szCs w:val="22"/>
        </w:rPr>
      </w:pPr>
    </w:p>
    <w:p w14:paraId="37A21294" w14:textId="77777777" w:rsidR="003805ED" w:rsidRDefault="00000000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Tento dodatek nabývá platnosti dnem jeho podpisu oběma smluvními stranami a sjednává se </w:t>
      </w:r>
      <w:r>
        <w:rPr>
          <w:rFonts w:ascii="Times New Roman" w:hAnsi="Times New Roman" w:cs="Times New Roman"/>
          <w:szCs w:val="22"/>
        </w:rPr>
        <w:br/>
        <w:t xml:space="preserve">s účinností od 1.1.2025 </w:t>
      </w:r>
      <w:r>
        <w:rPr>
          <w:rFonts w:ascii="Times New Roman" w:hAnsi="Times New Roman" w:cs="Times New Roman"/>
        </w:rPr>
        <w:t>za předpokladu, že bude neprodleně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po jeho podpisu, nejpozději dnem 1.1.2025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zveřejněn pronajímatelem v registru smluv v souladu se zákonem č. 340/2015 Sb., </w:t>
      </w:r>
      <w:r>
        <w:rPr>
          <w:rFonts w:ascii="Times New Roman" w:hAnsi="Times New Roman" w:cs="Times New Roman"/>
        </w:rPr>
        <w:br/>
        <w:t>o zvláštních podmínkách účinnosti některých smluv, uveřejňování těchto smluv a o registru smluv, ve znění pozdějších předpisů.</w:t>
      </w:r>
    </w:p>
    <w:p w14:paraId="37A21295" w14:textId="77777777" w:rsidR="003805ED" w:rsidRDefault="003805ED">
      <w:pPr>
        <w:ind w:left="142" w:hanging="142"/>
        <w:rPr>
          <w:rFonts w:ascii="Times New Roman" w:hAnsi="Times New Roman" w:cs="Times New Roman"/>
          <w:szCs w:val="22"/>
        </w:rPr>
      </w:pPr>
    </w:p>
    <w:p w14:paraId="37A21296" w14:textId="77777777" w:rsidR="003805ED" w:rsidRDefault="00000000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Tento dodatek byl vyhotoven ve čtyřech stejnopisech, z nichž každý má platnost originálu. Každá ze smluvních stran obdrží dvě vyhotovení. Došlo-li k potvrzení a podpisu zástupců prostřednictvím platných elektronických certifikátů, obdrží každá ze stran oboustranně elektronicky podepsaný datový soubor tohoto dodatku. </w:t>
      </w:r>
    </w:p>
    <w:p w14:paraId="37A21297" w14:textId="77777777" w:rsidR="003805ED" w:rsidRDefault="003805ED">
      <w:pPr>
        <w:pStyle w:val="Zkladntext"/>
        <w:ind w:left="426"/>
        <w:rPr>
          <w:rFonts w:eastAsia="Arial"/>
          <w:sz w:val="22"/>
          <w:szCs w:val="22"/>
        </w:rPr>
      </w:pPr>
    </w:p>
    <w:p w14:paraId="37A2129A" w14:textId="77777777" w:rsidR="003805ED" w:rsidRDefault="00000000">
      <w:pPr>
        <w:pStyle w:val="Zkladntext"/>
        <w:numPr>
          <w:ilvl w:val="0"/>
          <w:numId w:val="4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Smluvní strany prohlašují, že se s tímto dodatkem seznámily a na důkaz své svobodné a určité vůle ho níže uvedeného dne, měsíce a roku podepisují. </w:t>
      </w:r>
      <w:r>
        <w:rPr>
          <w:rFonts w:eastAsia="Arial"/>
          <w:sz w:val="22"/>
          <w:szCs w:val="22"/>
        </w:rPr>
        <w:tab/>
      </w:r>
    </w:p>
    <w:p w14:paraId="37A2129B" w14:textId="77777777" w:rsidR="003805ED" w:rsidRDefault="003805ED">
      <w:pPr>
        <w:pStyle w:val="Zkladntext"/>
        <w:rPr>
          <w:rFonts w:eastAsia="Arial"/>
          <w:bCs/>
          <w:color w:val="FF0000"/>
          <w:sz w:val="22"/>
          <w:szCs w:val="22"/>
        </w:rPr>
      </w:pPr>
    </w:p>
    <w:p w14:paraId="37A2129C" w14:textId="77777777" w:rsidR="003805ED" w:rsidRDefault="003805ED">
      <w:pPr>
        <w:pStyle w:val="Zkladntextodsazen"/>
        <w:tabs>
          <w:tab w:val="left" w:pos="1701"/>
        </w:tabs>
        <w:rPr>
          <w:rFonts w:eastAsia="Arial"/>
          <w:sz w:val="22"/>
          <w:szCs w:val="22"/>
        </w:rPr>
      </w:pPr>
    </w:p>
    <w:p w14:paraId="37A2129D" w14:textId="77777777" w:rsidR="003805ED" w:rsidRDefault="003805ED">
      <w:pPr>
        <w:rPr>
          <w:rFonts w:ascii="Times New Roman" w:hAnsi="Times New Roman" w:cs="Times New Roman"/>
          <w:szCs w:val="22"/>
        </w:rPr>
      </w:pPr>
    </w:p>
    <w:p w14:paraId="37A2129E" w14:textId="72A30647" w:rsidR="003805ED" w:rsidRDefault="0000000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V Praze dne      </w:t>
      </w:r>
      <w:r w:rsidR="00D02844">
        <w:rPr>
          <w:rFonts w:ascii="Times New Roman" w:eastAsia="Times New Roman" w:hAnsi="Times New Roman" w:cs="Times New Roman"/>
          <w:szCs w:val="22"/>
        </w:rPr>
        <w:t>19.11.2024</w:t>
      </w:r>
      <w:r>
        <w:rPr>
          <w:rFonts w:ascii="Times New Roman" w:eastAsia="Times New Roman" w:hAnsi="Times New Roman" w:cs="Times New Roman"/>
          <w:szCs w:val="22"/>
        </w:rPr>
        <w:t xml:space="preserve">         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szCs w:val="22"/>
        </w:rPr>
        <w:tab/>
        <w:t>V </w:t>
      </w:r>
      <w:r w:rsidR="00D02844">
        <w:rPr>
          <w:rFonts w:ascii="Times New Roman" w:eastAsia="Times New Roman" w:hAnsi="Times New Roman" w:cs="Times New Roman"/>
          <w:szCs w:val="22"/>
        </w:rPr>
        <w:t>Brně</w:t>
      </w:r>
      <w:r>
        <w:rPr>
          <w:rFonts w:ascii="Times New Roman" w:eastAsia="Times New Roman" w:hAnsi="Times New Roman" w:cs="Times New Roman"/>
          <w:szCs w:val="22"/>
        </w:rPr>
        <w:t xml:space="preserve"> dne</w:t>
      </w:r>
      <w:r>
        <w:rPr>
          <w:rFonts w:ascii="Times New Roman" w:eastAsia="Times New Roman" w:hAnsi="Times New Roman" w:cs="Times New Roman"/>
          <w:szCs w:val="22"/>
        </w:rPr>
        <w:tab/>
      </w:r>
      <w:r w:rsidR="003527E1">
        <w:rPr>
          <w:rFonts w:ascii="Times New Roman" w:eastAsia="Times New Roman" w:hAnsi="Times New Roman" w:cs="Times New Roman"/>
          <w:szCs w:val="22"/>
        </w:rPr>
        <w:t>13.12.2024</w:t>
      </w:r>
      <w:r>
        <w:rPr>
          <w:rFonts w:ascii="Times New Roman" w:eastAsia="Times New Roman" w:hAnsi="Times New Roman" w:cs="Times New Roman"/>
          <w:szCs w:val="22"/>
        </w:rPr>
        <w:tab/>
      </w:r>
    </w:p>
    <w:p w14:paraId="37A2129F" w14:textId="77777777" w:rsidR="003805ED" w:rsidRDefault="00000000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Pronajímatel: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Nájemce:                            </w:t>
      </w:r>
    </w:p>
    <w:p w14:paraId="37A212A0" w14:textId="77777777" w:rsidR="003805ED" w:rsidRDefault="003805ED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A212A1" w14:textId="77777777" w:rsidR="003805ED" w:rsidRDefault="003805ED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A212A2" w14:textId="77777777" w:rsidR="003805ED" w:rsidRDefault="003805ED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A212A3" w14:textId="77777777" w:rsidR="003805ED" w:rsidRDefault="003805ED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A212A4" w14:textId="77777777" w:rsidR="003805ED" w:rsidRDefault="003805ED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A212A5" w14:textId="77777777" w:rsidR="003805ED" w:rsidRDefault="00000000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……………………………………..</w:t>
      </w:r>
    </w:p>
    <w:p w14:paraId="37A212A6" w14:textId="6D068921" w:rsidR="003805ED" w:rsidRDefault="00000000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Česká republika – Ministerstvo zemědělství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D75387">
        <w:rPr>
          <w:rFonts w:ascii="Times New Roman" w:eastAsia="Times New Roman" w:hAnsi="Times New Roman" w:cs="Times New Roman"/>
          <w:b/>
          <w:sz w:val="22"/>
          <w:szCs w:val="22"/>
        </w:rPr>
        <w:t>xxxxxxxx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jednatelka</w:t>
      </w:r>
    </w:p>
    <w:p w14:paraId="37A212A7" w14:textId="77777777" w:rsidR="003805ED" w:rsidRDefault="0000000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Mgr. Pavel Brokeš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>CHEAP FOOD s.r.o.</w:t>
      </w:r>
      <w:r>
        <w:rPr>
          <w:rFonts w:ascii="Times New Roman" w:eastAsia="Times New Roman" w:hAnsi="Times New Roman" w:cs="Times New Roman"/>
          <w:szCs w:val="22"/>
        </w:rPr>
        <w:tab/>
      </w:r>
    </w:p>
    <w:p w14:paraId="37A212A8" w14:textId="77777777" w:rsidR="003805ED" w:rsidRDefault="00000000">
      <w:pPr>
        <w:pStyle w:val="Zkladntext"/>
        <w:rPr>
          <w:szCs w:val="22"/>
        </w:rPr>
      </w:pPr>
      <w:r>
        <w:rPr>
          <w:sz w:val="22"/>
          <w:szCs w:val="22"/>
        </w:rPr>
        <w:t>ředitel odboru vnitřní správy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A212A9" w14:textId="77777777" w:rsidR="003805ED" w:rsidRDefault="003805ED">
      <w:pPr>
        <w:jc w:val="left"/>
        <w:rPr>
          <w:szCs w:val="22"/>
        </w:rPr>
      </w:pPr>
    </w:p>
    <w:sectPr w:rsidR="003805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14164" w14:textId="77777777" w:rsidR="00120069" w:rsidRDefault="00120069">
      <w:r>
        <w:separator/>
      </w:r>
    </w:p>
  </w:endnote>
  <w:endnote w:type="continuationSeparator" w:id="0">
    <w:p w14:paraId="63CF8EE4" w14:textId="77777777" w:rsidR="00120069" w:rsidRDefault="0012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12AF" w14:textId="1D9FF85F" w:rsidR="003805ED" w:rsidRDefault="003805ED">
    <w:pPr>
      <w:pStyle w:val="Zpat"/>
    </w:pPr>
    <w:fldSimple w:instr=" DOCVARIABLE  dms_cj  \* MERGEFORMAT ">
      <w:r w:rsidR="00204FF9" w:rsidRPr="00204FF9">
        <w:rPr>
          <w:bCs/>
        </w:rPr>
        <w:t>MZE-77074/2024-11141</w:t>
      </w:r>
    </w:fldSimple>
    <w:r w:rsidR="00000000">
      <w:tab/>
    </w:r>
    <w:r w:rsidR="00000000">
      <w:fldChar w:fldCharType="begin"/>
    </w:r>
    <w:r w:rsidR="00000000">
      <w:instrText>PAGE   \* MERGEFORMAT</w:instrText>
    </w:r>
    <w:r w:rsidR="00000000">
      <w:fldChar w:fldCharType="separate"/>
    </w:r>
    <w:r w:rsidR="00000000">
      <w:t>2</w:t>
    </w:r>
    <w:r w:rsidR="000000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12B1" w14:textId="77777777" w:rsidR="003805ED" w:rsidRDefault="00000000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37A212B2" w14:textId="77777777" w:rsidR="003805ED" w:rsidRDefault="00000000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37A212B3" w14:textId="77777777" w:rsidR="003805ED" w:rsidRDefault="00000000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 w:rsidR="003805ED"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 w:rsidR="003805ED"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11F1A" w14:textId="77777777" w:rsidR="00120069" w:rsidRDefault="00120069">
      <w:r>
        <w:separator/>
      </w:r>
    </w:p>
  </w:footnote>
  <w:footnote w:type="continuationSeparator" w:id="0">
    <w:p w14:paraId="1C3C4746" w14:textId="77777777" w:rsidR="00120069" w:rsidRDefault="0012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12AD" w14:textId="6C4E2802" w:rsidR="003805ED" w:rsidRDefault="003805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12AE" w14:textId="0D61D4C8" w:rsidR="003805ED" w:rsidRDefault="003805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12B0" w14:textId="4F2F7FFF" w:rsidR="003805ED" w:rsidRDefault="00380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BF48A5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144057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1671431"/>
    <w:multiLevelType w:val="multilevel"/>
    <w:tmpl w:val="E8BAB8E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501850"/>
    <w:multiLevelType w:val="multilevel"/>
    <w:tmpl w:val="E67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AEACD"/>
    <w:multiLevelType w:val="multilevel"/>
    <w:tmpl w:val="900808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076637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52D055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04BABB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A9DAB3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664CED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4740A6"/>
    <w:multiLevelType w:val="multilevel"/>
    <w:tmpl w:val="AB3A6D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8CFC389"/>
    <w:multiLevelType w:val="multilevel"/>
    <w:tmpl w:val="47A047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FB00C9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5CB4C1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318E98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5AB40E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73F296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D1F640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098465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14E046C"/>
    <w:multiLevelType w:val="multilevel"/>
    <w:tmpl w:val="E768016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C26505"/>
    <w:multiLevelType w:val="multilevel"/>
    <w:tmpl w:val="39B400B8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527378255">
    <w:abstractNumId w:val="0"/>
  </w:num>
  <w:num w:numId="2" w16cid:durableId="208954530">
    <w:abstractNumId w:val="1"/>
  </w:num>
  <w:num w:numId="3" w16cid:durableId="247688989">
    <w:abstractNumId w:val="2"/>
  </w:num>
  <w:num w:numId="4" w16cid:durableId="1321083825">
    <w:abstractNumId w:val="3"/>
  </w:num>
  <w:num w:numId="5" w16cid:durableId="2051565779">
    <w:abstractNumId w:val="4"/>
  </w:num>
  <w:num w:numId="6" w16cid:durableId="453793693">
    <w:abstractNumId w:val="5"/>
  </w:num>
  <w:num w:numId="7" w16cid:durableId="364185237">
    <w:abstractNumId w:val="6"/>
  </w:num>
  <w:num w:numId="8" w16cid:durableId="876351015">
    <w:abstractNumId w:val="7"/>
  </w:num>
  <w:num w:numId="9" w16cid:durableId="1224606132">
    <w:abstractNumId w:val="8"/>
  </w:num>
  <w:num w:numId="10" w16cid:durableId="183133386">
    <w:abstractNumId w:val="9"/>
  </w:num>
  <w:num w:numId="11" w16cid:durableId="725185939">
    <w:abstractNumId w:val="10"/>
  </w:num>
  <w:num w:numId="12" w16cid:durableId="1726677901">
    <w:abstractNumId w:val="11"/>
  </w:num>
  <w:num w:numId="13" w16cid:durableId="33776183">
    <w:abstractNumId w:val="12"/>
  </w:num>
  <w:num w:numId="14" w16cid:durableId="1405492538">
    <w:abstractNumId w:val="13"/>
  </w:num>
  <w:num w:numId="15" w16cid:durableId="980576067">
    <w:abstractNumId w:val="14"/>
  </w:num>
  <w:num w:numId="16" w16cid:durableId="359942741">
    <w:abstractNumId w:val="15"/>
  </w:num>
  <w:num w:numId="17" w16cid:durableId="904029297">
    <w:abstractNumId w:val="16"/>
  </w:num>
  <w:num w:numId="18" w16cid:durableId="1274021896">
    <w:abstractNumId w:val="17"/>
  </w:num>
  <w:num w:numId="19" w16cid:durableId="1921863098">
    <w:abstractNumId w:val="18"/>
  </w:num>
  <w:num w:numId="20" w16cid:durableId="938294317">
    <w:abstractNumId w:val="19"/>
  </w:num>
  <w:num w:numId="21" w16cid:durableId="1782989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513210"/>
    <w:docVar w:name="dms_carovy_kod_cj" w:val="MZE-77074/2024-11141"/>
    <w:docVar w:name="dms_cj" w:val="MZE-77074/2024-11141"/>
    <w:docVar w:name="dms_cj_skn" w:val="%%%nevyplněno%%%"/>
    <w:docVar w:name="dms_datum" w:val="1. 11. 2024"/>
    <w:docVar w:name="dms_datum_textem" w:val="1. listopadu 2024"/>
    <w:docVar w:name="dms_datum_vzniku" w:val="1. 11. 2024 9:46:50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4978/2020-11141"/>
    <w:docVar w:name="dms_spravce_jmeno" w:val="Bc. Šárka Jelínková"/>
    <w:docVar w:name="dms_spravce_mail" w:val="Sarka.Jelinkova@mze.gov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465-2020-11141/1 ke Smlouvě o nájmu prostoru sloužícího podnikání - CHEAP FOOD s.r.o., Uherské Hradiště"/>
    <w:docVar w:name="dms_VNVSpravce" w:val="%%%nevyplněno%%%"/>
    <w:docVar w:name="dms_zpracoval_jmeno" w:val="Bc. Šárka Jelínková"/>
    <w:docVar w:name="dms_zpracoval_mail" w:val="Sarka.Jelinkova@mze.gov.cz"/>
    <w:docVar w:name="dms_zpracoval_telefon" w:val="%%%nevyplněno%%%"/>
  </w:docVars>
  <w:rsids>
    <w:rsidRoot w:val="003805ED"/>
    <w:rsid w:val="00082C23"/>
    <w:rsid w:val="00120069"/>
    <w:rsid w:val="00204FF9"/>
    <w:rsid w:val="003527E1"/>
    <w:rsid w:val="003805ED"/>
    <w:rsid w:val="00601A60"/>
    <w:rsid w:val="00964F3A"/>
    <w:rsid w:val="009C020F"/>
    <w:rsid w:val="00C430B0"/>
    <w:rsid w:val="00CE3516"/>
    <w:rsid w:val="00D02844"/>
    <w:rsid w:val="00D201E8"/>
    <w:rsid w:val="00D75387"/>
    <w:rsid w:val="00F27926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37A2124D"/>
  <w15:docId w15:val="{7CD8A21A-0EE1-4E64-A70B-1C033721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styleId="Zkladntextodsazen">
    <w:name w:val="Body Text Indent"/>
    <w:basedOn w:val="Normln"/>
    <w:semiHidden/>
    <w:unhideWhenUsed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743</Words>
  <Characters>4388</Characters>
  <Application>Microsoft Office Word</Application>
  <DocSecurity>0</DocSecurity>
  <Lines>36</Lines>
  <Paragraphs>10</Paragraphs>
  <ScaleCrop>false</ScaleCrop>
  <Company>T-Soft a.s.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Jelínková Šárka</cp:lastModifiedBy>
  <cp:revision>10</cp:revision>
  <cp:lastPrinted>2024-12-17T08:27:00Z</cp:lastPrinted>
  <dcterms:created xsi:type="dcterms:W3CDTF">2024-11-01T09:19:00Z</dcterms:created>
  <dcterms:modified xsi:type="dcterms:W3CDTF">2024-12-17T08:27:00Z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