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4EC1E556" w14:textId="2EBB12D1"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59CD9C96" w14:textId="6B593D36" w:rsidR="008B217B" w:rsidRDefault="008B217B" w:rsidP="0061620A">
      <w:pPr>
        <w:jc w:val="center"/>
        <w:rPr>
          <w:rFonts w:ascii="Arial" w:hAnsi="Arial" w:cs="Arial"/>
          <w:sz w:val="20"/>
          <w:szCs w:val="20"/>
        </w:rPr>
      </w:pPr>
    </w:p>
    <w:p w14:paraId="598E2C70" w14:textId="69033C03" w:rsidR="008B217B" w:rsidRPr="008B217B" w:rsidRDefault="008B217B" w:rsidP="0061620A">
      <w:pPr>
        <w:jc w:val="center"/>
        <w:rPr>
          <w:rFonts w:ascii="Arial" w:hAnsi="Arial" w:cs="Arial"/>
          <w:b/>
          <w:sz w:val="20"/>
          <w:szCs w:val="20"/>
        </w:rPr>
      </w:pPr>
      <w:r w:rsidRPr="008B217B">
        <w:rPr>
          <w:rFonts w:ascii="Arial" w:hAnsi="Arial" w:cs="Arial"/>
          <w:b/>
          <w:sz w:val="20"/>
          <w:szCs w:val="20"/>
        </w:rPr>
        <w:t>Dodání IT zařízení v DNS - 2024/0146</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630B5E20" w:rsidR="0061620A" w:rsidRPr="00616AD8" w:rsidRDefault="0061620A" w:rsidP="0061620A">
      <w:pPr>
        <w:jc w:val="both"/>
        <w:rPr>
          <w:rFonts w:ascii="Arial" w:hAnsi="Arial" w:cs="Arial"/>
          <w:sz w:val="20"/>
          <w:szCs w:val="20"/>
        </w:rPr>
      </w:pPr>
      <w:r w:rsidRPr="00616AD8">
        <w:rPr>
          <w:rFonts w:ascii="Arial" w:hAnsi="Arial" w:cs="Arial"/>
          <w:b/>
          <w:sz w:val="20"/>
          <w:szCs w:val="20"/>
        </w:rPr>
        <w:t>Společnost</w:t>
      </w:r>
      <w:r w:rsidRPr="00616AD8">
        <w:rPr>
          <w:rFonts w:ascii="Arial" w:hAnsi="Arial" w:cs="Arial"/>
          <w:sz w:val="20"/>
          <w:szCs w:val="20"/>
        </w:rPr>
        <w:t>:</w:t>
      </w:r>
      <w:r w:rsidRPr="00616AD8">
        <w:rPr>
          <w:rFonts w:ascii="Arial" w:hAnsi="Arial" w:cs="Arial"/>
          <w:sz w:val="20"/>
          <w:szCs w:val="20"/>
        </w:rPr>
        <w:tab/>
      </w:r>
      <w:r w:rsidR="00616AD8" w:rsidRPr="00616AD8">
        <w:rPr>
          <w:rFonts w:ascii="Arial" w:hAnsi="Arial" w:cs="Arial"/>
          <w:sz w:val="20"/>
          <w:szCs w:val="20"/>
        </w:rPr>
        <w:tab/>
        <w:t>Thein Systems a. s.</w:t>
      </w:r>
    </w:p>
    <w:p w14:paraId="037EF54C" w14:textId="0F20BDAA" w:rsidR="0061620A" w:rsidRPr="00616AD8" w:rsidRDefault="0061620A" w:rsidP="0061620A">
      <w:pPr>
        <w:jc w:val="both"/>
        <w:rPr>
          <w:rFonts w:ascii="Arial" w:hAnsi="Arial" w:cs="Arial"/>
          <w:i/>
          <w:iCs/>
          <w:sz w:val="20"/>
          <w:szCs w:val="20"/>
        </w:rPr>
      </w:pPr>
      <w:r w:rsidRPr="00616AD8">
        <w:rPr>
          <w:rFonts w:ascii="Arial" w:hAnsi="Arial" w:cs="Arial"/>
          <w:b/>
          <w:sz w:val="20"/>
          <w:szCs w:val="20"/>
        </w:rPr>
        <w:t>Sídlo</w:t>
      </w:r>
      <w:r w:rsidRPr="00616AD8">
        <w:rPr>
          <w:rFonts w:ascii="Arial" w:hAnsi="Arial" w:cs="Arial"/>
          <w:sz w:val="20"/>
          <w:szCs w:val="20"/>
        </w:rPr>
        <w:t>:</w:t>
      </w:r>
      <w:r w:rsidRPr="00616AD8">
        <w:rPr>
          <w:rFonts w:ascii="Arial" w:hAnsi="Arial" w:cs="Arial"/>
          <w:sz w:val="20"/>
          <w:szCs w:val="20"/>
        </w:rPr>
        <w:tab/>
      </w:r>
      <w:r w:rsidRPr="00616AD8">
        <w:rPr>
          <w:rFonts w:ascii="Arial" w:hAnsi="Arial" w:cs="Arial"/>
          <w:sz w:val="20"/>
          <w:szCs w:val="20"/>
        </w:rPr>
        <w:tab/>
      </w:r>
      <w:r w:rsidR="00616AD8" w:rsidRPr="00616AD8">
        <w:rPr>
          <w:rFonts w:ascii="Arial" w:hAnsi="Arial" w:cs="Arial"/>
          <w:sz w:val="20"/>
          <w:szCs w:val="20"/>
        </w:rPr>
        <w:tab/>
        <w:t>Technická 3029, 616 00 Brno</w:t>
      </w:r>
    </w:p>
    <w:p w14:paraId="389509D9" w14:textId="269FC810" w:rsidR="0061620A" w:rsidRPr="00616AD8" w:rsidRDefault="0061620A" w:rsidP="0061620A">
      <w:pPr>
        <w:jc w:val="both"/>
        <w:rPr>
          <w:rFonts w:ascii="Arial" w:hAnsi="Arial" w:cs="Arial"/>
          <w:sz w:val="20"/>
          <w:szCs w:val="20"/>
        </w:rPr>
      </w:pPr>
      <w:r w:rsidRPr="00616AD8">
        <w:rPr>
          <w:rFonts w:ascii="Arial" w:hAnsi="Arial" w:cs="Arial"/>
          <w:b/>
          <w:sz w:val="20"/>
          <w:szCs w:val="20"/>
        </w:rPr>
        <w:t>IČ</w:t>
      </w:r>
      <w:r w:rsidRPr="00616AD8">
        <w:rPr>
          <w:rFonts w:ascii="Arial" w:hAnsi="Arial" w:cs="Arial"/>
          <w:sz w:val="20"/>
          <w:szCs w:val="20"/>
        </w:rPr>
        <w:t>:</w:t>
      </w:r>
      <w:r w:rsidRPr="00616AD8">
        <w:rPr>
          <w:rFonts w:ascii="Arial" w:hAnsi="Arial" w:cs="Arial"/>
          <w:sz w:val="20"/>
          <w:szCs w:val="20"/>
        </w:rPr>
        <w:tab/>
      </w:r>
      <w:r w:rsidRPr="00616AD8">
        <w:rPr>
          <w:rFonts w:ascii="Arial" w:hAnsi="Arial" w:cs="Arial"/>
          <w:sz w:val="20"/>
          <w:szCs w:val="20"/>
        </w:rPr>
        <w:tab/>
      </w:r>
      <w:r w:rsidR="00616AD8" w:rsidRPr="00616AD8">
        <w:rPr>
          <w:rFonts w:ascii="Arial" w:hAnsi="Arial" w:cs="Arial"/>
          <w:sz w:val="20"/>
          <w:szCs w:val="20"/>
        </w:rPr>
        <w:tab/>
        <w:t>27675645</w:t>
      </w:r>
    </w:p>
    <w:p w14:paraId="48A7AE3C" w14:textId="06AD9DF7" w:rsidR="0061620A" w:rsidRPr="00616AD8" w:rsidRDefault="0061620A" w:rsidP="0061620A">
      <w:pPr>
        <w:jc w:val="both"/>
        <w:rPr>
          <w:rFonts w:ascii="Arial" w:hAnsi="Arial" w:cs="Arial"/>
          <w:sz w:val="20"/>
          <w:szCs w:val="20"/>
        </w:rPr>
      </w:pPr>
      <w:r w:rsidRPr="00616AD8">
        <w:rPr>
          <w:rFonts w:ascii="Arial" w:hAnsi="Arial" w:cs="Arial"/>
          <w:b/>
          <w:sz w:val="20"/>
          <w:szCs w:val="20"/>
        </w:rPr>
        <w:t>Zastoupená</w:t>
      </w:r>
      <w:r w:rsidRPr="00616AD8">
        <w:rPr>
          <w:rFonts w:ascii="Arial" w:hAnsi="Arial" w:cs="Arial"/>
          <w:sz w:val="20"/>
          <w:szCs w:val="20"/>
        </w:rPr>
        <w:t>:</w:t>
      </w:r>
      <w:r w:rsidRPr="00616AD8">
        <w:rPr>
          <w:rFonts w:ascii="Arial" w:hAnsi="Arial" w:cs="Arial"/>
          <w:sz w:val="20"/>
          <w:szCs w:val="20"/>
        </w:rPr>
        <w:tab/>
      </w:r>
      <w:r w:rsidR="00616AD8" w:rsidRPr="00616AD8">
        <w:rPr>
          <w:rFonts w:ascii="Arial" w:hAnsi="Arial" w:cs="Arial"/>
          <w:sz w:val="20"/>
          <w:szCs w:val="20"/>
        </w:rPr>
        <w:tab/>
        <w:t>Ing. Viktor Žák, předseda představenstva</w:t>
      </w:r>
    </w:p>
    <w:p w14:paraId="63D41CEB" w14:textId="57CD23DE" w:rsidR="0061620A" w:rsidRPr="00616AD8" w:rsidRDefault="0061620A" w:rsidP="0061620A">
      <w:pPr>
        <w:jc w:val="both"/>
        <w:rPr>
          <w:rFonts w:ascii="Arial" w:hAnsi="Arial" w:cs="Arial"/>
          <w:sz w:val="20"/>
          <w:szCs w:val="20"/>
        </w:rPr>
      </w:pPr>
      <w:r w:rsidRPr="00616AD8">
        <w:rPr>
          <w:rFonts w:ascii="Arial" w:hAnsi="Arial" w:cs="Arial"/>
          <w:b/>
          <w:sz w:val="20"/>
          <w:szCs w:val="20"/>
        </w:rPr>
        <w:t>Bankovní spojení</w:t>
      </w:r>
      <w:r w:rsidRPr="00616AD8">
        <w:rPr>
          <w:rFonts w:ascii="Arial" w:hAnsi="Arial" w:cs="Arial"/>
          <w:sz w:val="20"/>
          <w:szCs w:val="20"/>
        </w:rPr>
        <w:t>:</w:t>
      </w:r>
      <w:r w:rsidR="00616AD8" w:rsidRPr="00616AD8">
        <w:rPr>
          <w:rFonts w:ascii="Arial" w:hAnsi="Arial" w:cs="Arial"/>
          <w:sz w:val="20"/>
          <w:szCs w:val="20"/>
        </w:rPr>
        <w:tab/>
      </w:r>
      <w:proofErr w:type="spellStart"/>
      <w:r w:rsidR="00616AD8" w:rsidRPr="00616AD8">
        <w:rPr>
          <w:rFonts w:ascii="Arial" w:hAnsi="Arial" w:cs="Arial"/>
          <w:sz w:val="20"/>
          <w:szCs w:val="20"/>
        </w:rPr>
        <w:t>UnicreditBank</w:t>
      </w:r>
      <w:proofErr w:type="spellEnd"/>
    </w:p>
    <w:p w14:paraId="5B665D81" w14:textId="5BEBB12D" w:rsidR="0061620A" w:rsidRPr="00616AD8" w:rsidRDefault="0061620A" w:rsidP="0061620A">
      <w:pPr>
        <w:jc w:val="both"/>
        <w:rPr>
          <w:rFonts w:ascii="Arial" w:hAnsi="Arial" w:cs="Arial"/>
          <w:sz w:val="20"/>
          <w:szCs w:val="20"/>
        </w:rPr>
      </w:pPr>
      <w:r w:rsidRPr="00616AD8">
        <w:rPr>
          <w:rFonts w:ascii="Arial" w:hAnsi="Arial" w:cs="Arial"/>
          <w:b/>
          <w:sz w:val="20"/>
          <w:szCs w:val="20"/>
        </w:rPr>
        <w:t>Číslo účtu</w:t>
      </w:r>
      <w:r w:rsidRPr="00616AD8">
        <w:rPr>
          <w:rFonts w:ascii="Arial" w:hAnsi="Arial" w:cs="Arial"/>
          <w:sz w:val="20"/>
          <w:szCs w:val="20"/>
        </w:rPr>
        <w:t>:</w:t>
      </w:r>
      <w:r w:rsidRPr="00616AD8">
        <w:rPr>
          <w:rFonts w:ascii="Arial" w:hAnsi="Arial" w:cs="Arial"/>
          <w:sz w:val="20"/>
          <w:szCs w:val="20"/>
        </w:rPr>
        <w:tab/>
      </w:r>
      <w:r w:rsidR="00616AD8" w:rsidRPr="00616AD8">
        <w:rPr>
          <w:rFonts w:ascii="Arial" w:hAnsi="Arial" w:cs="Arial"/>
          <w:sz w:val="20"/>
          <w:szCs w:val="20"/>
        </w:rPr>
        <w:tab/>
      </w:r>
      <w:proofErr w:type="spellStart"/>
      <w:r w:rsidR="000A1EE0">
        <w:rPr>
          <w:rFonts w:ascii="Arial" w:hAnsi="Arial" w:cs="Arial"/>
          <w:sz w:val="20"/>
          <w:szCs w:val="20"/>
        </w:rPr>
        <w:t>xxxxxxxx</w:t>
      </w:r>
      <w:proofErr w:type="spellEnd"/>
    </w:p>
    <w:p w14:paraId="011DFA8E" w14:textId="77777777" w:rsidR="0061620A" w:rsidRPr="0094443B" w:rsidRDefault="0061620A" w:rsidP="0061620A">
      <w:pPr>
        <w:spacing w:before="120"/>
        <w:rPr>
          <w:rFonts w:ascii="Arial" w:hAnsi="Arial" w:cs="Arial"/>
          <w:sz w:val="20"/>
          <w:szCs w:val="20"/>
        </w:rPr>
      </w:pPr>
      <w:r w:rsidRPr="00616AD8">
        <w:rPr>
          <w:rFonts w:ascii="Arial" w:hAnsi="Arial" w:cs="Arial"/>
          <w:sz w:val="20"/>
          <w:szCs w:val="20"/>
        </w:rPr>
        <w:t xml:space="preserve">(dále jen </w:t>
      </w:r>
      <w:r w:rsidRPr="00616AD8">
        <w:rPr>
          <w:rFonts w:ascii="Arial" w:hAnsi="Arial" w:cs="Arial"/>
          <w:i/>
          <w:sz w:val="20"/>
          <w:szCs w:val="20"/>
        </w:rPr>
        <w:t>„</w:t>
      </w:r>
      <w:r w:rsidRPr="00616AD8">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5A73D4F8"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proofErr w:type="spellStart"/>
      <w:r w:rsidR="000A1EE0">
        <w:rPr>
          <w:rFonts w:ascii="Arial" w:hAnsi="Arial" w:cs="Arial"/>
          <w:b/>
          <w:sz w:val="20"/>
          <w:szCs w:val="20"/>
        </w:rPr>
        <w:t>xxxxxxxx</w:t>
      </w:r>
      <w:proofErr w:type="spellEnd"/>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Dodání IT zařízení v DNS - 2024/0146</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6B2BB6DD" w14:textId="77777777" w:rsidR="00EA5C3C" w:rsidRDefault="00EA5C3C" w:rsidP="00EA5C3C">
      <w:pPr>
        <w:pStyle w:val="Odstavecseseznamem"/>
        <w:rPr>
          <w:rFonts w:ascii="Arial" w:hAnsi="Arial" w:cs="Arial"/>
          <w:sz w:val="20"/>
          <w:szCs w:val="20"/>
        </w:rPr>
      </w:pPr>
    </w:p>
    <w:p w14:paraId="0076DDE8" w14:textId="77777777" w:rsidR="00EA5C3C" w:rsidRPr="0094443B" w:rsidRDefault="00EA5C3C" w:rsidP="00EA5C3C">
      <w:pPr>
        <w:ind w:left="397"/>
        <w:jc w:val="both"/>
        <w:rPr>
          <w:rFonts w:ascii="Arial" w:hAnsi="Arial" w:cs="Arial"/>
          <w:sz w:val="20"/>
          <w:szCs w:val="20"/>
        </w:rPr>
      </w:pP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6BF5E05B"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616AD8" w:rsidRPr="00616AD8">
        <w:rPr>
          <w:rFonts w:ascii="Arial" w:hAnsi="Arial" w:cs="Arial"/>
          <w:bCs/>
          <w:sz w:val="20"/>
          <w:szCs w:val="20"/>
          <w:lang w:val="x-none" w:eastAsia="x-none"/>
        </w:rPr>
        <w:t>182 000,00 Kč</w:t>
      </w:r>
      <w:r w:rsidRPr="0094443B">
        <w:rPr>
          <w:rFonts w:ascii="Arial" w:hAnsi="Arial" w:cs="Arial"/>
          <w:bCs/>
          <w:sz w:val="20"/>
          <w:szCs w:val="20"/>
          <w:lang w:val="x-none" w:eastAsia="x-none"/>
        </w:rPr>
        <w:t xml:space="preserve"> </w:t>
      </w:r>
    </w:p>
    <w:p w14:paraId="74F1E358" w14:textId="2D51748E" w:rsidR="0061620A" w:rsidRPr="0094443B" w:rsidRDefault="0061620A" w:rsidP="0061620A">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(slovy: </w:t>
      </w:r>
      <w:r w:rsidRPr="0094443B">
        <w:rPr>
          <w:rFonts w:ascii="Arial" w:hAnsi="Arial" w:cs="Arial"/>
          <w:bCs/>
          <w:sz w:val="20"/>
          <w:szCs w:val="20"/>
          <w:lang w:val="x-none" w:eastAsia="x-none"/>
        </w:rPr>
        <w:tab/>
      </w:r>
      <w:r w:rsidR="00616AD8" w:rsidRPr="00616AD8">
        <w:rPr>
          <w:rFonts w:ascii="Arial" w:hAnsi="Arial" w:cs="Arial"/>
          <w:bCs/>
          <w:sz w:val="20"/>
          <w:szCs w:val="20"/>
          <w:lang w:val="x-none" w:eastAsia="x-none"/>
        </w:rPr>
        <w:t>jedno sto osmdesát dva tisíc korun českých</w:t>
      </w:r>
      <w:r w:rsidRPr="0094443B">
        <w:rPr>
          <w:rFonts w:ascii="Arial" w:hAnsi="Arial" w:cs="Arial"/>
          <w:bCs/>
          <w:sz w:val="20"/>
          <w:szCs w:val="20"/>
          <w:lang w:val="x-none" w:eastAsia="x-none"/>
        </w:rPr>
        <w:t>)</w:t>
      </w:r>
    </w:p>
    <w:p w14:paraId="7EABAE23" w14:textId="77777777" w:rsidR="0061620A" w:rsidRDefault="0061620A" w:rsidP="0061620A">
      <w:pPr>
        <w:rPr>
          <w:rFonts w:ascii="Arial" w:hAnsi="Arial" w:cs="Arial"/>
          <w:sz w:val="20"/>
          <w:szCs w:val="20"/>
        </w:rPr>
      </w:pPr>
    </w:p>
    <w:p w14:paraId="1B447FB6" w14:textId="2CB35A62"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616AD8" w:rsidRPr="00616AD8">
        <w:rPr>
          <w:rFonts w:ascii="Arial" w:hAnsi="Arial" w:cs="Arial"/>
          <w:sz w:val="20"/>
          <w:szCs w:val="20"/>
        </w:rPr>
        <w:t>38 220,00</w:t>
      </w:r>
      <w:r w:rsidRPr="005B5EA6">
        <w:rPr>
          <w:rFonts w:ascii="Arial" w:hAnsi="Arial" w:cs="Arial"/>
          <w:sz w:val="20"/>
          <w:szCs w:val="20"/>
        </w:rPr>
        <w:t xml:space="preserve"> Kč </w:t>
      </w:r>
    </w:p>
    <w:p w14:paraId="2DE41A7F" w14:textId="613B7B57" w:rsidR="005B5EA6" w:rsidRDefault="005B5EA6" w:rsidP="005B5EA6">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r>
      <w:r w:rsidR="00616AD8" w:rsidRPr="00616AD8">
        <w:rPr>
          <w:rFonts w:ascii="Arial" w:hAnsi="Arial" w:cs="Arial"/>
          <w:sz w:val="20"/>
          <w:szCs w:val="20"/>
        </w:rPr>
        <w:t>třicet osm tisíc dvě stě dvacet korun českých</w:t>
      </w:r>
      <w:r w:rsidR="00616AD8">
        <w:rPr>
          <w:rFonts w:ascii="Arial" w:hAnsi="Arial" w:cs="Arial"/>
          <w:sz w:val="20"/>
          <w:szCs w:val="20"/>
        </w:rPr>
        <w:t>)</w:t>
      </w:r>
    </w:p>
    <w:p w14:paraId="22D94884" w14:textId="77777777" w:rsidR="005B5EA6" w:rsidRPr="0094443B" w:rsidRDefault="005B5EA6" w:rsidP="0061620A">
      <w:pPr>
        <w:rPr>
          <w:rFonts w:ascii="Arial" w:hAnsi="Arial" w:cs="Arial"/>
          <w:sz w:val="20"/>
          <w:szCs w:val="20"/>
        </w:rPr>
      </w:pPr>
    </w:p>
    <w:p w14:paraId="04BFA348" w14:textId="6B11E7E6"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616AD8" w:rsidRPr="00616AD8">
        <w:rPr>
          <w:rFonts w:ascii="Arial" w:hAnsi="Arial" w:cs="Arial"/>
          <w:bCs/>
          <w:sz w:val="20"/>
          <w:szCs w:val="20"/>
          <w:lang w:val="x-none" w:eastAsia="x-none"/>
        </w:rPr>
        <w:t>220</w:t>
      </w:r>
      <w:r w:rsidR="00616AD8">
        <w:rPr>
          <w:rFonts w:ascii="Arial" w:hAnsi="Arial" w:cs="Arial"/>
          <w:bCs/>
          <w:sz w:val="20"/>
          <w:szCs w:val="20"/>
          <w:lang w:val="x-none" w:eastAsia="x-none"/>
        </w:rPr>
        <w:t> </w:t>
      </w:r>
      <w:r w:rsidR="00616AD8" w:rsidRPr="00616AD8">
        <w:rPr>
          <w:rFonts w:ascii="Arial" w:hAnsi="Arial" w:cs="Arial"/>
          <w:bCs/>
          <w:sz w:val="20"/>
          <w:szCs w:val="20"/>
          <w:lang w:val="x-none" w:eastAsia="x-none"/>
        </w:rPr>
        <w:t>220</w:t>
      </w:r>
      <w:r w:rsidR="00616AD8">
        <w:rPr>
          <w:rFonts w:ascii="Arial" w:hAnsi="Arial" w:cs="Arial"/>
          <w:bCs/>
          <w:sz w:val="20"/>
          <w:szCs w:val="20"/>
          <w:lang w:val="x-none" w:eastAsia="x-none"/>
        </w:rPr>
        <w:t>,00</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6E7C4E4" w14:textId="3BA09888"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 (slovy:</w:t>
      </w:r>
      <w:r w:rsidR="00616AD8">
        <w:rPr>
          <w:rFonts w:ascii="Arial" w:hAnsi="Arial" w:cs="Arial"/>
          <w:bCs/>
          <w:sz w:val="20"/>
          <w:szCs w:val="20"/>
          <w:lang w:val="x-none" w:eastAsia="x-none"/>
        </w:rPr>
        <w:t xml:space="preserve"> </w:t>
      </w:r>
      <w:r w:rsidR="00616AD8" w:rsidRPr="00616AD8">
        <w:rPr>
          <w:rFonts w:ascii="Arial" w:hAnsi="Arial" w:cs="Arial"/>
          <w:bCs/>
          <w:sz w:val="20"/>
          <w:szCs w:val="20"/>
          <w:lang w:val="x-none" w:eastAsia="x-none"/>
        </w:rPr>
        <w:t>dvě stě dvacet tisíc dvě stě dvacet korun českých</w:t>
      </w:r>
      <w:r w:rsidRPr="0094443B">
        <w:rPr>
          <w:rFonts w:ascii="Arial" w:hAnsi="Arial" w:cs="Arial"/>
          <w:bCs/>
          <w:sz w:val="20"/>
          <w:szCs w:val="20"/>
          <w:lang w:val="x-none" w:eastAsia="x-none"/>
        </w:rPr>
        <w:t>)</w:t>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354BE135" w:rsidR="0061620A" w:rsidRPr="0094443B" w:rsidRDefault="0061620A" w:rsidP="008B217B">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w:t>
      </w:r>
      <w:r w:rsidR="008B217B" w:rsidRPr="008B217B">
        <w:rPr>
          <w:rFonts w:ascii="Arial" w:hAnsi="Arial" w:cs="Arial"/>
          <w:b/>
          <w:sz w:val="20"/>
          <w:szCs w:val="20"/>
        </w:rPr>
        <w:t xml:space="preserve">Podpora  zelených dovedností a udržitelnosti na UJEP, č. projektu: NPO_UJEP_MSMT-2116/2024-4, OP: </w:t>
      </w:r>
      <w:proofErr w:type="spellStart"/>
      <w:r w:rsidR="008B217B" w:rsidRPr="008B217B">
        <w:rPr>
          <w:rFonts w:ascii="Arial" w:hAnsi="Arial" w:cs="Arial"/>
          <w:b/>
          <w:sz w:val="20"/>
          <w:szCs w:val="20"/>
        </w:rPr>
        <w:t>RePowerEU</w:t>
      </w:r>
      <w:proofErr w:type="spellEnd"/>
      <w:r w:rsidR="008B217B" w:rsidRPr="008B217B">
        <w:rPr>
          <w:rFonts w:ascii="Arial" w:hAnsi="Arial" w:cs="Arial"/>
          <w:b/>
          <w:sz w:val="20"/>
          <w:szCs w:val="20"/>
        </w:rPr>
        <w:t xml:space="preserve"> Národního plánu obnovy, Komponenty 7.4 „Adaptace školských programů – Podpora zelených dovedností a udržitelnosti na vysokých školách“</w:t>
      </w:r>
      <w:r w:rsidR="008B217B">
        <w:rPr>
          <w:rFonts w:ascii="Arial" w:hAnsi="Arial" w:cs="Arial"/>
          <w:b/>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xml:space="preserve">. </w:t>
      </w:r>
      <w:r w:rsidRPr="0094443B">
        <w:rPr>
          <w:rFonts w:ascii="Arial" w:hAnsi="Arial" w:cs="Arial"/>
          <w:sz w:val="20"/>
          <w:szCs w:val="20"/>
        </w:rPr>
        <w:lastRenderedPageBreak/>
        <w:t>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 xml:space="preserve">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w:t>
      </w:r>
      <w:r w:rsidR="0061620A" w:rsidRPr="0094443B">
        <w:rPr>
          <w:rFonts w:ascii="Arial" w:hAnsi="Arial" w:cs="Arial"/>
          <w:sz w:val="20"/>
          <w:szCs w:val="20"/>
        </w:rPr>
        <w:lastRenderedPageBreak/>
        <w:t>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7807589A" w14:textId="1C12DCB2" w:rsidR="00F92972" w:rsidRPr="008B217B" w:rsidRDefault="00D746F1" w:rsidP="008B217B">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6D17F4E9"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nejpozději do</w:t>
      </w:r>
      <w:r w:rsidR="008B217B">
        <w:rPr>
          <w:rFonts w:ascii="Arial" w:hAnsi="Arial" w:cs="Arial"/>
          <w:sz w:val="20"/>
          <w:szCs w:val="20"/>
        </w:rPr>
        <w:t xml:space="preserve"> 15</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7A61AE94" w:rsidR="0061620A" w:rsidRPr="0094443B" w:rsidRDefault="0061620A" w:rsidP="008B217B">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8B217B" w:rsidRPr="008B217B">
        <w:rPr>
          <w:rFonts w:ascii="Arial" w:hAnsi="Arial" w:cs="Arial"/>
          <w:sz w:val="20"/>
          <w:szCs w:val="20"/>
        </w:rPr>
        <w:t>Univerzita Jana Evangelisty Purkyně, Fakulta umění a designu, Pasteurova 9, 400 96 Ústí nad Labem.</w:t>
      </w:r>
    </w:p>
    <w:p w14:paraId="3445D436" w14:textId="77777777" w:rsidR="0061620A" w:rsidRPr="0094443B" w:rsidRDefault="0061620A" w:rsidP="0061620A">
      <w:pPr>
        <w:ind w:left="397"/>
        <w:jc w:val="both"/>
        <w:rPr>
          <w:rFonts w:ascii="Arial" w:hAnsi="Arial" w:cs="Arial"/>
          <w:sz w:val="20"/>
        </w:rPr>
      </w:pPr>
    </w:p>
    <w:p w14:paraId="75EADF59" w14:textId="2F0C8E87"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8B217B">
        <w:rPr>
          <w:rFonts w:ascii="Arial" w:hAnsi="Arial" w:cs="Arial"/>
          <w:bCs/>
          <w:sz w:val="20"/>
          <w:szCs w:val="20"/>
          <w:lang w:eastAsia="x-none"/>
        </w:rPr>
        <w:t>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4FC285D6"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proofErr w:type="spellStart"/>
      <w:r w:rsidR="000A1EE0">
        <w:rPr>
          <w:rFonts w:ascii="Arial" w:hAnsi="Arial" w:cs="Arial"/>
          <w:bCs/>
          <w:sz w:val="20"/>
          <w:szCs w:val="20"/>
          <w:lang w:eastAsia="x-none"/>
        </w:rPr>
        <w:t>xxxxxxx</w:t>
      </w:r>
      <w:proofErr w:type="spellEnd"/>
      <w:r w:rsidR="008B217B">
        <w:rPr>
          <w:rFonts w:ascii="Arial" w:hAnsi="Arial" w:cs="Arial"/>
          <w:bCs/>
          <w:sz w:val="20"/>
          <w:szCs w:val="20"/>
          <w:lang w:eastAsia="x-none"/>
        </w:rPr>
        <w:t>.</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v </w:t>
      </w:r>
      <w:r w:rsidRPr="008B217B">
        <w:rPr>
          <w:rFonts w:ascii="Arial" w:hAnsi="Arial" w:cs="Arial"/>
          <w:sz w:val="20"/>
          <w:szCs w:val="20"/>
        </w:rPr>
        <w:t>Příloze č. 1 Podrobná specifikace ode dne podpisu předávacího protokolu (čl. III. odst. 5). Záruka musí být minimálně 2</w:t>
      </w:r>
      <w:r w:rsidRPr="00EE027F">
        <w:rPr>
          <w:rFonts w:ascii="Arial" w:hAnsi="Arial" w:cs="Arial"/>
          <w:sz w:val="20"/>
          <w:szCs w:val="20"/>
        </w:rPr>
        <w:t>4 měsíců.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8B217B" w:rsidRDefault="00516622" w:rsidP="00516622">
      <w:pPr>
        <w:numPr>
          <w:ilvl w:val="0"/>
          <w:numId w:val="5"/>
        </w:numPr>
        <w:tabs>
          <w:tab w:val="left" w:pos="720"/>
        </w:tabs>
        <w:jc w:val="both"/>
        <w:rPr>
          <w:rFonts w:ascii="Arial" w:hAnsi="Arial" w:cs="Arial"/>
          <w:sz w:val="20"/>
          <w:szCs w:val="20"/>
        </w:rPr>
      </w:pPr>
      <w:r w:rsidRPr="008B217B">
        <w:rPr>
          <w:rFonts w:ascii="Arial" w:hAnsi="Arial" w:cs="Arial"/>
          <w:sz w:val="20"/>
          <w:szCs w:val="20"/>
        </w:rPr>
        <w:t xml:space="preserve">Prodávající se zavazuje zahájit odstranění vady 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278AFBAD" w:rsidR="00480CBD" w:rsidRDefault="00480CBD" w:rsidP="0061620A">
      <w:pPr>
        <w:jc w:val="center"/>
        <w:rPr>
          <w:rFonts w:ascii="Arial" w:hAnsi="Arial" w:cs="Arial"/>
          <w:b/>
          <w:sz w:val="20"/>
          <w:szCs w:val="20"/>
        </w:rPr>
      </w:pPr>
    </w:p>
    <w:p w14:paraId="19E5F1A5" w14:textId="29EE8B25" w:rsidR="008B217B" w:rsidRDefault="008B217B" w:rsidP="0061620A">
      <w:pPr>
        <w:jc w:val="center"/>
        <w:rPr>
          <w:rFonts w:ascii="Arial" w:hAnsi="Arial" w:cs="Arial"/>
          <w:b/>
          <w:sz w:val="20"/>
          <w:szCs w:val="20"/>
        </w:rPr>
      </w:pPr>
    </w:p>
    <w:p w14:paraId="3F5CD18C" w14:textId="45287B2D" w:rsidR="008B217B" w:rsidRDefault="008B217B" w:rsidP="0061620A">
      <w:pPr>
        <w:jc w:val="center"/>
        <w:rPr>
          <w:rFonts w:ascii="Arial" w:hAnsi="Arial" w:cs="Arial"/>
          <w:b/>
          <w:sz w:val="20"/>
          <w:szCs w:val="20"/>
        </w:rPr>
      </w:pPr>
    </w:p>
    <w:p w14:paraId="3D0A4637" w14:textId="00BA614B" w:rsidR="008B217B" w:rsidRDefault="008B217B" w:rsidP="0061620A">
      <w:pPr>
        <w:jc w:val="center"/>
        <w:rPr>
          <w:rFonts w:ascii="Arial" w:hAnsi="Arial" w:cs="Arial"/>
          <w:b/>
          <w:sz w:val="20"/>
          <w:szCs w:val="20"/>
        </w:rPr>
      </w:pPr>
    </w:p>
    <w:p w14:paraId="09332329" w14:textId="77777777" w:rsidR="008B217B" w:rsidRDefault="008B217B"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1F28A1DE" w14:textId="77777777" w:rsidR="0061620A" w:rsidRDefault="0061620A" w:rsidP="0061620A">
      <w:pPr>
        <w:rPr>
          <w:rFonts w:ascii="Arial" w:hAnsi="Arial" w:cs="Arial"/>
          <w:b/>
          <w:sz w:val="20"/>
          <w:szCs w:val="20"/>
        </w:rPr>
      </w:pPr>
    </w:p>
    <w:p w14:paraId="74D67831" w14:textId="77777777" w:rsidR="00DB2787" w:rsidRPr="0094443B" w:rsidRDefault="00DB2787" w:rsidP="0061620A">
      <w:pPr>
        <w:rPr>
          <w:rFonts w:ascii="Arial" w:hAnsi="Arial" w:cs="Arial"/>
          <w:b/>
          <w:sz w:val="20"/>
          <w:szCs w:val="20"/>
        </w:rPr>
      </w:pPr>
    </w:p>
    <w:p w14:paraId="62CDF8FE" w14:textId="7368DB79" w:rsidR="0061620A" w:rsidRDefault="0061620A" w:rsidP="0061620A">
      <w:pPr>
        <w:rPr>
          <w:rFonts w:ascii="Arial" w:hAnsi="Arial" w:cs="Arial"/>
          <w:b/>
          <w:sz w:val="20"/>
          <w:szCs w:val="20"/>
        </w:rPr>
      </w:pPr>
    </w:p>
    <w:p w14:paraId="18B8AACB" w14:textId="77777777" w:rsidR="008B217B" w:rsidRDefault="008B217B" w:rsidP="0061620A">
      <w:pPr>
        <w:rPr>
          <w:rFonts w:ascii="Arial" w:hAnsi="Arial" w:cs="Arial"/>
          <w:b/>
          <w:sz w:val="20"/>
          <w:szCs w:val="20"/>
        </w:rPr>
      </w:pPr>
    </w:p>
    <w:p w14:paraId="12D61898" w14:textId="77777777" w:rsidR="00480CBD" w:rsidRDefault="00480CBD" w:rsidP="0061620A">
      <w:pPr>
        <w:rPr>
          <w:rFonts w:ascii="Arial" w:hAnsi="Arial" w:cs="Arial"/>
          <w:b/>
          <w:sz w:val="20"/>
          <w:szCs w:val="20"/>
        </w:rPr>
      </w:pPr>
    </w:p>
    <w:p w14:paraId="3A7A3D69" w14:textId="77777777" w:rsidR="00480CBD" w:rsidRDefault="00480CBD"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195EF03F" w:rsidR="00C27337" w:rsidRPr="008B217B"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w:t>
      </w:r>
      <w:r w:rsidRPr="008B217B">
        <w:rPr>
          <w:rFonts w:ascii="Arial" w:hAnsi="Arial" w:cs="Arial"/>
          <w:color w:val="000000"/>
          <w:sz w:val="20"/>
          <w:szCs w:val="20"/>
          <w:lang w:eastAsia="x-none"/>
        </w:rPr>
        <w:t xml:space="preserve">předpisy. </w:t>
      </w:r>
      <w:r w:rsidR="00516622" w:rsidRPr="008B217B">
        <w:rPr>
          <w:rFonts w:ascii="Arial" w:hAnsi="Arial" w:cs="Arial"/>
          <w:color w:val="000000"/>
          <w:sz w:val="20"/>
          <w:szCs w:val="20"/>
          <w:lang w:eastAsia="x-none"/>
        </w:rPr>
        <w:t>Kupující</w:t>
      </w:r>
      <w:r w:rsidRPr="008B217B">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0" w:name="_Hlk40712153"/>
      <w:r w:rsidRPr="008B217B">
        <w:rPr>
          <w:rFonts w:ascii="Arial" w:hAnsi="Arial" w:cs="Arial"/>
          <w:color w:val="000000"/>
          <w:sz w:val="20"/>
          <w:szCs w:val="20"/>
          <w:lang w:eastAsia="x-none"/>
        </w:rPr>
        <w:t>esplnění povinností Prodávajícího</w:t>
      </w:r>
      <w:r w:rsidR="008B217B" w:rsidRPr="008B217B">
        <w:rPr>
          <w:rFonts w:ascii="Arial" w:hAnsi="Arial" w:cs="Arial"/>
          <w:color w:val="000000"/>
          <w:sz w:val="20"/>
          <w:szCs w:val="20"/>
          <w:lang w:eastAsia="x-none"/>
        </w:rPr>
        <w:t xml:space="preserve"> </w:t>
      </w:r>
      <w:r w:rsidRPr="008B217B">
        <w:rPr>
          <w:rFonts w:ascii="Arial" w:hAnsi="Arial" w:cs="Arial"/>
          <w:color w:val="000000"/>
          <w:sz w:val="20"/>
          <w:szCs w:val="20"/>
          <w:lang w:eastAsia="x-none"/>
        </w:rPr>
        <w:t>dle tohoto ustanovení Smlouvy se považuje za podstatné porušení Smlouvy</w:t>
      </w:r>
      <w:bookmarkEnd w:id="0"/>
      <w:r w:rsidRPr="008B217B">
        <w:rPr>
          <w:rFonts w:ascii="Arial" w:hAnsi="Arial" w:cs="Arial"/>
          <w:color w:val="000000"/>
          <w:sz w:val="20"/>
          <w:szCs w:val="20"/>
          <w:lang w:eastAsia="x-none"/>
        </w:rPr>
        <w:t>.</w:t>
      </w:r>
    </w:p>
    <w:p w14:paraId="17941312" w14:textId="77777777" w:rsidR="00C27337" w:rsidRPr="008B217B" w:rsidRDefault="00C27337" w:rsidP="00C27337">
      <w:pPr>
        <w:ind w:left="397"/>
        <w:jc w:val="both"/>
        <w:rPr>
          <w:rFonts w:ascii="Arial" w:hAnsi="Arial" w:cs="Arial"/>
          <w:color w:val="000000"/>
          <w:sz w:val="20"/>
          <w:szCs w:val="20"/>
          <w:lang w:eastAsia="x-none"/>
        </w:rPr>
      </w:pPr>
    </w:p>
    <w:p w14:paraId="23EDBC3B" w14:textId="03EDEFE6" w:rsidR="00C27337" w:rsidRPr="00516622" w:rsidRDefault="00C27337" w:rsidP="00C27337">
      <w:pPr>
        <w:numPr>
          <w:ilvl w:val="0"/>
          <w:numId w:val="9"/>
        </w:numPr>
        <w:jc w:val="both"/>
        <w:rPr>
          <w:rFonts w:ascii="Arial" w:hAnsi="Arial" w:cs="Arial"/>
          <w:color w:val="000000"/>
          <w:sz w:val="20"/>
          <w:szCs w:val="20"/>
          <w:lang w:eastAsia="x-none"/>
        </w:rPr>
      </w:pPr>
      <w:r w:rsidRPr="008B217B">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8B217B">
        <w:rPr>
          <w:rFonts w:ascii="Arial" w:hAnsi="Arial" w:cs="Arial"/>
          <w:color w:val="000000"/>
          <w:sz w:val="20"/>
          <w:szCs w:val="20"/>
          <w:lang w:eastAsia="x-none"/>
        </w:rPr>
        <w:t>Prodávající</w:t>
      </w:r>
      <w:r w:rsidRPr="008B217B">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w:t>
      </w:r>
      <w:r w:rsidRPr="00516622">
        <w:rPr>
          <w:rFonts w:ascii="Arial" w:hAnsi="Arial" w:cs="Arial"/>
          <w:color w:val="000000"/>
          <w:sz w:val="20"/>
          <w:szCs w:val="20"/>
          <w:lang w:eastAsia="x-none"/>
        </w:rPr>
        <w:t xml:space="preserve">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57E6695"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6D3234B3" w14:textId="40964618"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3A1C9750" w14:textId="77777777" w:rsidR="00B0151B" w:rsidRPr="008B217B" w:rsidRDefault="008E4F05" w:rsidP="00B0151B">
      <w:pPr>
        <w:widowControl w:val="0"/>
        <w:numPr>
          <w:ilvl w:val="0"/>
          <w:numId w:val="9"/>
        </w:numPr>
        <w:autoSpaceDE w:val="0"/>
        <w:autoSpaceDN w:val="0"/>
        <w:adjustRightInd w:val="0"/>
        <w:jc w:val="both"/>
        <w:rPr>
          <w:rFonts w:ascii="Arial" w:hAnsi="Arial" w:cs="Arial"/>
          <w:sz w:val="20"/>
          <w:szCs w:val="20"/>
        </w:rPr>
      </w:pPr>
      <w:r w:rsidRPr="008B217B">
        <w:rPr>
          <w:rFonts w:ascii="Arial" w:hAnsi="Arial" w:cs="Arial"/>
          <w:sz w:val="20"/>
          <w:szCs w:val="20"/>
        </w:rPr>
        <w:t>Smluvní strany berou na vědomí, že kupující je ve smyslu § 2 odst.</w:t>
      </w:r>
      <w:r w:rsidR="00421A07" w:rsidRPr="008B217B">
        <w:rPr>
          <w:rFonts w:ascii="Arial" w:hAnsi="Arial" w:cs="Arial"/>
          <w:sz w:val="20"/>
          <w:szCs w:val="20"/>
        </w:rPr>
        <w:t xml:space="preserve"> </w:t>
      </w:r>
      <w:r w:rsidRPr="008B217B">
        <w:rPr>
          <w:rFonts w:ascii="Arial" w:hAnsi="Arial" w:cs="Arial"/>
          <w:sz w:val="20"/>
          <w:szCs w:val="20"/>
        </w:rPr>
        <w:t>1 písm. e) osobou, na n</w:t>
      </w:r>
      <w:r w:rsidR="00463512" w:rsidRPr="008B217B">
        <w:rPr>
          <w:rFonts w:ascii="Arial" w:hAnsi="Arial" w:cs="Arial"/>
          <w:sz w:val="20"/>
          <w:szCs w:val="20"/>
        </w:rPr>
        <w:t>i</w:t>
      </w:r>
      <w:r w:rsidRPr="008B217B">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8B217B">
        <w:rPr>
          <w:rFonts w:ascii="Arial" w:hAnsi="Arial" w:cs="Arial"/>
          <w:sz w:val="20"/>
          <w:szCs w:val="20"/>
        </w:rPr>
        <w:t> </w:t>
      </w:r>
      <w:r w:rsidRPr="008B217B">
        <w:rPr>
          <w:rFonts w:ascii="Arial" w:hAnsi="Arial" w:cs="Arial"/>
          <w:sz w:val="20"/>
          <w:szCs w:val="20"/>
        </w:rPr>
        <w:t xml:space="preserve"> registru smluv znečitelnit. </w:t>
      </w:r>
      <w:r w:rsidR="00090AAA" w:rsidRPr="008B217B">
        <w:rPr>
          <w:rFonts w:ascii="Arial" w:hAnsi="Arial" w:cs="Arial"/>
          <w:sz w:val="20"/>
          <w:szCs w:val="20"/>
        </w:rPr>
        <w:t xml:space="preserve">Uveřejnění </w:t>
      </w:r>
      <w:r w:rsidR="00B0151B" w:rsidRPr="008B217B">
        <w:rPr>
          <w:rFonts w:ascii="Arial" w:hAnsi="Arial" w:cs="Arial"/>
          <w:sz w:val="20"/>
          <w:szCs w:val="20"/>
        </w:rPr>
        <w:t xml:space="preserve">této smlouvy </w:t>
      </w:r>
      <w:r w:rsidR="00090AAA" w:rsidRPr="008B217B">
        <w:rPr>
          <w:rFonts w:ascii="Arial" w:hAnsi="Arial" w:cs="Arial"/>
          <w:sz w:val="20"/>
          <w:szCs w:val="20"/>
        </w:rPr>
        <w:t xml:space="preserve">prostřednictvím registru smluv </w:t>
      </w:r>
      <w:r w:rsidR="00B66DF9" w:rsidRPr="008B217B">
        <w:rPr>
          <w:rFonts w:ascii="Arial" w:hAnsi="Arial" w:cs="Arial"/>
          <w:sz w:val="20"/>
          <w:szCs w:val="20"/>
        </w:rPr>
        <w:t xml:space="preserve">zajistí </w:t>
      </w:r>
      <w:r w:rsidR="00E40695" w:rsidRPr="008B217B">
        <w:rPr>
          <w:rFonts w:ascii="Arial" w:hAnsi="Arial" w:cs="Arial"/>
          <w:sz w:val="20"/>
          <w:szCs w:val="20"/>
        </w:rPr>
        <w:t xml:space="preserve">kupující </w:t>
      </w:r>
      <w:r w:rsidR="00B66DF9" w:rsidRPr="008B217B">
        <w:rPr>
          <w:rFonts w:ascii="Arial" w:hAnsi="Arial" w:cs="Arial"/>
          <w:sz w:val="20"/>
          <w:szCs w:val="20"/>
        </w:rPr>
        <w:t>do 15 dnů od uzavření smlouvy</w:t>
      </w:r>
      <w:r w:rsidR="00B0151B" w:rsidRPr="008B217B">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4DF99B9D"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8B217B">
        <w:rPr>
          <w:rFonts w:ascii="Arial" w:hAnsi="Arial" w:cs="Arial"/>
          <w:sz w:val="20"/>
          <w:szCs w:val="20"/>
        </w:rPr>
        <w:t xml:space="preserve"> Podrobná specifikace</w:t>
      </w:r>
    </w:p>
    <w:p w14:paraId="28048FE1" w14:textId="77777777" w:rsidR="008E4F05" w:rsidRDefault="008E4F05" w:rsidP="008E4F05">
      <w:pPr>
        <w:pStyle w:val="Default"/>
        <w:rPr>
          <w:sz w:val="20"/>
          <w:szCs w:val="20"/>
        </w:rPr>
      </w:pPr>
    </w:p>
    <w:p w14:paraId="52106BDA" w14:textId="3346821E" w:rsidR="0061620A" w:rsidRDefault="000A1EE0"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2pt;height:95.8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0A1EE0"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2pt;height:95.8pt">
            <v:imagedata r:id="rId8" o:title=""/>
            <o:lock v:ext="edit" ungrouping="t" rotation="t" cropping="t" verticies="t" text="t" grouping="t"/>
            <o:signatureline v:ext="edit" id="{97261D21-67D5-4AD5-A2D9-5A2052DD3667}" provid="{00000000-0000-0000-0000-000000000000}" o:suggestedsigner="Kupující" issignatureline="t"/>
          </v:shape>
        </w:pict>
      </w:r>
    </w:p>
    <w:p w14:paraId="23D02CB6" w14:textId="77777777" w:rsidR="00605883" w:rsidRDefault="00D94AD0">
      <w:pPr>
        <w:spacing w:after="160" w:line="259" w:lineRule="auto"/>
        <w:rPr>
          <w:rFonts w:ascii="Arial" w:hAnsi="Arial" w:cs="Arial"/>
          <w:sz w:val="20"/>
          <w:szCs w:val="20"/>
        </w:rPr>
        <w:sectPr w:rsidR="00605883" w:rsidSect="00605883">
          <w:headerReference w:type="default" r:id="rId9"/>
          <w:footerReference w:type="default" r:id="rId10"/>
          <w:pgSz w:w="11906" w:h="16838"/>
          <w:pgMar w:top="1417" w:right="1417" w:bottom="1417" w:left="1417" w:header="708" w:footer="708" w:gutter="0"/>
          <w:cols w:space="708"/>
          <w:docGrid w:linePitch="360"/>
        </w:sectPr>
      </w:pPr>
      <w:r>
        <w:rPr>
          <w:rFonts w:ascii="Arial" w:hAnsi="Arial" w:cs="Arial"/>
          <w:sz w:val="20"/>
          <w:szCs w:val="20"/>
        </w:rPr>
        <w:br w:type="page"/>
      </w:r>
    </w:p>
    <w:p w14:paraId="3EEE33C8" w14:textId="53455D3E" w:rsidR="00D94AD0" w:rsidRDefault="00D94AD0">
      <w:pPr>
        <w:spacing w:after="160" w:line="259" w:lineRule="auto"/>
        <w:rPr>
          <w:rFonts w:ascii="Arial" w:hAnsi="Arial" w:cs="Arial"/>
          <w:sz w:val="20"/>
          <w:szCs w:val="20"/>
        </w:rPr>
      </w:pPr>
    </w:p>
    <w:tbl>
      <w:tblPr>
        <w:tblW w:w="5000" w:type="pct"/>
        <w:tblLayout w:type="fixed"/>
        <w:tblCellMar>
          <w:left w:w="70" w:type="dxa"/>
          <w:right w:w="70" w:type="dxa"/>
        </w:tblCellMar>
        <w:tblLook w:val="04A0" w:firstRow="1" w:lastRow="0" w:firstColumn="1" w:lastColumn="0" w:noHBand="0" w:noVBand="1"/>
      </w:tblPr>
      <w:tblGrid>
        <w:gridCol w:w="918"/>
        <w:gridCol w:w="4646"/>
        <w:gridCol w:w="2511"/>
        <w:gridCol w:w="3686"/>
        <w:gridCol w:w="2233"/>
      </w:tblGrid>
      <w:tr w:rsidR="00605883" w:rsidRPr="00605883" w14:paraId="2727A1D1" w14:textId="77777777" w:rsidTr="00605883">
        <w:trPr>
          <w:trHeight w:val="300"/>
        </w:trPr>
        <w:tc>
          <w:tcPr>
            <w:tcW w:w="328" w:type="pct"/>
            <w:tcBorders>
              <w:top w:val="single" w:sz="4" w:space="0" w:color="AAAAAA"/>
              <w:left w:val="single" w:sz="4" w:space="0" w:color="AAAAAA"/>
              <w:bottom w:val="single" w:sz="4" w:space="0" w:color="AAAAAA"/>
              <w:right w:val="single" w:sz="4" w:space="0" w:color="AAAAAA"/>
            </w:tcBorders>
            <w:shd w:val="clear" w:color="000000" w:fill="FFFFFF"/>
            <w:noWrap/>
            <w:vAlign w:val="bottom"/>
            <w:hideMark/>
          </w:tcPr>
          <w:p w14:paraId="4412A1BE" w14:textId="77777777" w:rsidR="00D94AD0" w:rsidRPr="00605883" w:rsidRDefault="00D94AD0">
            <w:pPr>
              <w:rPr>
                <w:rFonts w:ascii="Calibri" w:hAnsi="Calibri" w:cs="Calibri"/>
                <w:color w:val="FF0000"/>
                <w:sz w:val="20"/>
                <w:szCs w:val="20"/>
              </w:rPr>
            </w:pPr>
            <w:r w:rsidRPr="00605883">
              <w:rPr>
                <w:rFonts w:ascii="Calibri" w:hAnsi="Calibri" w:cs="Calibri"/>
                <w:color w:val="FF0000"/>
                <w:sz w:val="20"/>
                <w:szCs w:val="20"/>
              </w:rPr>
              <w:t> </w:t>
            </w:r>
          </w:p>
        </w:tc>
        <w:tc>
          <w:tcPr>
            <w:tcW w:w="1660" w:type="pct"/>
            <w:tcBorders>
              <w:top w:val="single" w:sz="4" w:space="0" w:color="AAAAAA"/>
              <w:left w:val="nil"/>
              <w:bottom w:val="single" w:sz="4" w:space="0" w:color="AAAAAA"/>
              <w:right w:val="single" w:sz="4" w:space="0" w:color="AAAAAA"/>
            </w:tcBorders>
            <w:shd w:val="clear" w:color="000000" w:fill="FFFFFF"/>
            <w:noWrap/>
            <w:vAlign w:val="bottom"/>
            <w:hideMark/>
          </w:tcPr>
          <w:p w14:paraId="19D3D722"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w:t>
            </w:r>
          </w:p>
        </w:tc>
        <w:tc>
          <w:tcPr>
            <w:tcW w:w="897" w:type="pct"/>
            <w:tcBorders>
              <w:top w:val="single" w:sz="4" w:space="0" w:color="AAAAAA"/>
              <w:left w:val="nil"/>
              <w:bottom w:val="single" w:sz="4" w:space="0" w:color="AAAAAA"/>
              <w:right w:val="single" w:sz="4" w:space="0" w:color="AAAAAA"/>
            </w:tcBorders>
            <w:shd w:val="clear" w:color="000000" w:fill="FFFFFF"/>
            <w:noWrap/>
            <w:vAlign w:val="bottom"/>
            <w:hideMark/>
          </w:tcPr>
          <w:p w14:paraId="6EF0F669"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w:t>
            </w:r>
          </w:p>
        </w:tc>
        <w:tc>
          <w:tcPr>
            <w:tcW w:w="1317" w:type="pct"/>
            <w:tcBorders>
              <w:top w:val="nil"/>
              <w:left w:val="nil"/>
              <w:bottom w:val="nil"/>
              <w:right w:val="nil"/>
            </w:tcBorders>
            <w:shd w:val="clear" w:color="auto" w:fill="auto"/>
            <w:noWrap/>
            <w:vAlign w:val="bottom"/>
            <w:hideMark/>
          </w:tcPr>
          <w:p w14:paraId="2D2A09CA" w14:textId="23DE3709" w:rsidR="00D94AD0" w:rsidRPr="00605883" w:rsidRDefault="00D94AD0">
            <w:pPr>
              <w:rPr>
                <w:rFonts w:ascii="Calibri" w:hAnsi="Calibri" w:cs="Calibri"/>
                <w:color w:val="000000"/>
                <w:sz w:val="20"/>
                <w:szCs w:val="20"/>
              </w:rPr>
            </w:pPr>
            <w:r w:rsidRPr="00605883">
              <w:rPr>
                <w:rFonts w:ascii="Calibri" w:hAnsi="Calibri" w:cs="Calibri"/>
                <w:noProof/>
                <w:color w:val="000000"/>
                <w:sz w:val="20"/>
                <w:szCs w:val="20"/>
              </w:rPr>
              <w:drawing>
                <wp:anchor distT="0" distB="0" distL="114300" distR="114300" simplePos="0" relativeHeight="251659264" behindDoc="0" locked="0" layoutInCell="1" allowOverlap="1" wp14:anchorId="22E19B61" wp14:editId="75CF1179">
                  <wp:simplePos x="0" y="0"/>
                  <wp:positionH relativeFrom="column">
                    <wp:posOffset>1457325</wp:posOffset>
                  </wp:positionH>
                  <wp:positionV relativeFrom="paragraph">
                    <wp:posOffset>38100</wp:posOffset>
                  </wp:positionV>
                  <wp:extent cx="1352550" cy="1400175"/>
                  <wp:effectExtent l="0" t="0" r="0" b="9525"/>
                  <wp:wrapNone/>
                  <wp:docPr id="1046" name="Obrázek 1" descr="image1.png">
                    <a:extLst xmlns:a="http://schemas.openxmlformats.org/drawingml/2006/main">
                      <a:ext uri="{FF2B5EF4-FFF2-40B4-BE49-F238E27FC236}">
                        <a16:creationId xmlns:a16="http://schemas.microsoft.com/office/drawing/2014/main" id="{F816ADF6-312F-DFC2-E49B-12D910497AF4}"/>
                      </a:ext>
                    </a:extLst>
                  </wp:docPr>
                  <wp:cNvGraphicFramePr/>
                  <a:graphic xmlns:a="http://schemas.openxmlformats.org/drawingml/2006/main">
                    <a:graphicData uri="http://schemas.openxmlformats.org/drawingml/2006/picture">
                      <pic:pic xmlns:pic="http://schemas.openxmlformats.org/drawingml/2006/picture">
                        <pic:nvPicPr>
                          <pic:cNvPr id="1046" name="image1.png" descr="image1.png">
                            <a:extLst>
                              <a:ext uri="{FF2B5EF4-FFF2-40B4-BE49-F238E27FC236}">
                                <a16:creationId xmlns:a16="http://schemas.microsoft.com/office/drawing/2014/main" id="{F816ADF6-312F-DFC2-E49B-12D910497AF4}"/>
                              </a:ext>
                            </a:extLst>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2550" cy="140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3620"/>
            </w:tblGrid>
            <w:tr w:rsidR="00D94AD0" w:rsidRPr="00605883" w14:paraId="13FA47A9" w14:textId="77777777" w:rsidTr="00605883">
              <w:trPr>
                <w:trHeight w:val="300"/>
                <w:tblCellSpacing w:w="0" w:type="dxa"/>
              </w:trPr>
              <w:tc>
                <w:tcPr>
                  <w:tcW w:w="3620" w:type="dxa"/>
                  <w:tcBorders>
                    <w:top w:val="single" w:sz="4" w:space="0" w:color="AAAAAA"/>
                    <w:left w:val="nil"/>
                    <w:bottom w:val="single" w:sz="4" w:space="0" w:color="AAAAAA"/>
                    <w:right w:val="single" w:sz="4" w:space="0" w:color="AAAAAA"/>
                  </w:tcBorders>
                  <w:shd w:val="clear" w:color="000000" w:fill="FFFFFF"/>
                  <w:noWrap/>
                  <w:vAlign w:val="bottom"/>
                  <w:hideMark/>
                </w:tcPr>
                <w:p w14:paraId="40C656BC"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w:t>
                  </w:r>
                </w:p>
              </w:tc>
            </w:tr>
          </w:tbl>
          <w:p w14:paraId="039BDE50" w14:textId="77777777" w:rsidR="00D94AD0" w:rsidRPr="00605883" w:rsidRDefault="00D94AD0">
            <w:pPr>
              <w:rPr>
                <w:rFonts w:ascii="Calibri" w:hAnsi="Calibri" w:cs="Calibri"/>
                <w:color w:val="000000"/>
                <w:sz w:val="20"/>
                <w:szCs w:val="20"/>
              </w:rPr>
            </w:pPr>
          </w:p>
        </w:tc>
        <w:tc>
          <w:tcPr>
            <w:tcW w:w="798" w:type="pct"/>
            <w:tcBorders>
              <w:top w:val="single" w:sz="4" w:space="0" w:color="AAAAAA"/>
              <w:left w:val="nil"/>
              <w:bottom w:val="single" w:sz="4" w:space="0" w:color="AAAAAA"/>
              <w:right w:val="single" w:sz="4" w:space="0" w:color="AAAAAA"/>
            </w:tcBorders>
            <w:shd w:val="clear" w:color="000000" w:fill="FFFFFF"/>
            <w:noWrap/>
            <w:vAlign w:val="bottom"/>
            <w:hideMark/>
          </w:tcPr>
          <w:p w14:paraId="0DAC5438"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w:t>
            </w:r>
          </w:p>
        </w:tc>
      </w:tr>
      <w:tr w:rsidR="00605883" w:rsidRPr="00605883" w14:paraId="6FE1EC1B" w14:textId="77777777" w:rsidTr="00605883">
        <w:trPr>
          <w:trHeight w:val="300"/>
        </w:trPr>
        <w:tc>
          <w:tcPr>
            <w:tcW w:w="328" w:type="pct"/>
            <w:tcBorders>
              <w:top w:val="nil"/>
              <w:left w:val="single" w:sz="4" w:space="0" w:color="AAAAAA"/>
              <w:bottom w:val="single" w:sz="4" w:space="0" w:color="AAAAAA"/>
              <w:right w:val="single" w:sz="4" w:space="0" w:color="AAAAAA"/>
            </w:tcBorders>
            <w:shd w:val="clear" w:color="000000" w:fill="FFFFFF"/>
            <w:noWrap/>
            <w:vAlign w:val="bottom"/>
            <w:hideMark/>
          </w:tcPr>
          <w:p w14:paraId="36778E9E"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w:t>
            </w:r>
          </w:p>
        </w:tc>
        <w:tc>
          <w:tcPr>
            <w:tcW w:w="1660" w:type="pct"/>
            <w:tcBorders>
              <w:top w:val="nil"/>
              <w:left w:val="nil"/>
              <w:bottom w:val="single" w:sz="4" w:space="0" w:color="AAAAAA"/>
              <w:right w:val="single" w:sz="4" w:space="0" w:color="AAAAAA"/>
            </w:tcBorders>
            <w:shd w:val="clear" w:color="000000" w:fill="FFFFFF"/>
            <w:noWrap/>
            <w:vAlign w:val="bottom"/>
            <w:hideMark/>
          </w:tcPr>
          <w:p w14:paraId="23A70603"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w:t>
            </w:r>
          </w:p>
        </w:tc>
        <w:tc>
          <w:tcPr>
            <w:tcW w:w="897" w:type="pct"/>
            <w:tcBorders>
              <w:top w:val="nil"/>
              <w:left w:val="nil"/>
              <w:bottom w:val="single" w:sz="4" w:space="0" w:color="AAAAAA"/>
              <w:right w:val="single" w:sz="4" w:space="0" w:color="AAAAAA"/>
            </w:tcBorders>
            <w:shd w:val="clear" w:color="000000" w:fill="FFFFFF"/>
            <w:noWrap/>
            <w:vAlign w:val="bottom"/>
            <w:hideMark/>
          </w:tcPr>
          <w:p w14:paraId="599E66EC"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w:t>
            </w:r>
          </w:p>
        </w:tc>
        <w:tc>
          <w:tcPr>
            <w:tcW w:w="1317" w:type="pct"/>
            <w:tcBorders>
              <w:top w:val="nil"/>
              <w:left w:val="nil"/>
              <w:bottom w:val="single" w:sz="4" w:space="0" w:color="AAAAAA"/>
              <w:right w:val="single" w:sz="4" w:space="0" w:color="AAAAAA"/>
            </w:tcBorders>
            <w:shd w:val="clear" w:color="000000" w:fill="FFFFFF"/>
            <w:noWrap/>
            <w:vAlign w:val="bottom"/>
            <w:hideMark/>
          </w:tcPr>
          <w:p w14:paraId="2CDF50AA"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w:t>
            </w:r>
          </w:p>
        </w:tc>
        <w:tc>
          <w:tcPr>
            <w:tcW w:w="798" w:type="pct"/>
            <w:tcBorders>
              <w:top w:val="nil"/>
              <w:left w:val="nil"/>
              <w:bottom w:val="single" w:sz="4" w:space="0" w:color="AAAAAA"/>
              <w:right w:val="single" w:sz="4" w:space="0" w:color="AAAAAA"/>
            </w:tcBorders>
            <w:shd w:val="clear" w:color="000000" w:fill="FFFFFF"/>
            <w:noWrap/>
            <w:vAlign w:val="bottom"/>
            <w:hideMark/>
          </w:tcPr>
          <w:p w14:paraId="0E2656F0"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w:t>
            </w:r>
          </w:p>
        </w:tc>
      </w:tr>
      <w:tr w:rsidR="00605883" w:rsidRPr="00605883" w14:paraId="1BF967F4" w14:textId="77777777" w:rsidTr="00605883">
        <w:trPr>
          <w:trHeight w:val="300"/>
        </w:trPr>
        <w:tc>
          <w:tcPr>
            <w:tcW w:w="328" w:type="pct"/>
            <w:tcBorders>
              <w:top w:val="nil"/>
              <w:left w:val="single" w:sz="4" w:space="0" w:color="AAAAAA"/>
              <w:bottom w:val="single" w:sz="4" w:space="0" w:color="AAAAAA"/>
              <w:right w:val="single" w:sz="4" w:space="0" w:color="AAAAAA"/>
            </w:tcBorders>
            <w:shd w:val="clear" w:color="000000" w:fill="FFFFFF"/>
            <w:noWrap/>
            <w:vAlign w:val="bottom"/>
            <w:hideMark/>
          </w:tcPr>
          <w:p w14:paraId="492BCD7B"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w:t>
            </w:r>
          </w:p>
        </w:tc>
        <w:tc>
          <w:tcPr>
            <w:tcW w:w="1660" w:type="pct"/>
            <w:tcBorders>
              <w:top w:val="nil"/>
              <w:left w:val="nil"/>
              <w:bottom w:val="single" w:sz="4" w:space="0" w:color="AAAAAA"/>
              <w:right w:val="single" w:sz="4" w:space="0" w:color="AAAAAA"/>
            </w:tcBorders>
            <w:shd w:val="clear" w:color="000000" w:fill="FFFFFF"/>
            <w:noWrap/>
            <w:vAlign w:val="bottom"/>
            <w:hideMark/>
          </w:tcPr>
          <w:p w14:paraId="3076C352"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w:t>
            </w:r>
          </w:p>
        </w:tc>
        <w:tc>
          <w:tcPr>
            <w:tcW w:w="897" w:type="pct"/>
            <w:tcBorders>
              <w:top w:val="nil"/>
              <w:left w:val="nil"/>
              <w:bottom w:val="single" w:sz="4" w:space="0" w:color="AAAAAA"/>
              <w:right w:val="single" w:sz="4" w:space="0" w:color="AAAAAA"/>
            </w:tcBorders>
            <w:shd w:val="clear" w:color="000000" w:fill="FFFFFF"/>
            <w:noWrap/>
            <w:vAlign w:val="bottom"/>
            <w:hideMark/>
          </w:tcPr>
          <w:p w14:paraId="5730003F"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w:t>
            </w:r>
          </w:p>
        </w:tc>
        <w:tc>
          <w:tcPr>
            <w:tcW w:w="1317" w:type="pct"/>
            <w:tcBorders>
              <w:top w:val="nil"/>
              <w:left w:val="nil"/>
              <w:bottom w:val="single" w:sz="4" w:space="0" w:color="AAAAAA"/>
              <w:right w:val="single" w:sz="4" w:space="0" w:color="AAAAAA"/>
            </w:tcBorders>
            <w:shd w:val="clear" w:color="000000" w:fill="FFFFFF"/>
            <w:noWrap/>
            <w:vAlign w:val="bottom"/>
            <w:hideMark/>
          </w:tcPr>
          <w:p w14:paraId="67865A75"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w:t>
            </w:r>
          </w:p>
        </w:tc>
        <w:tc>
          <w:tcPr>
            <w:tcW w:w="798" w:type="pct"/>
            <w:tcBorders>
              <w:top w:val="nil"/>
              <w:left w:val="nil"/>
              <w:bottom w:val="single" w:sz="4" w:space="0" w:color="AAAAAA"/>
              <w:right w:val="single" w:sz="4" w:space="0" w:color="AAAAAA"/>
            </w:tcBorders>
            <w:shd w:val="clear" w:color="000000" w:fill="FFFFFF"/>
            <w:noWrap/>
            <w:vAlign w:val="bottom"/>
            <w:hideMark/>
          </w:tcPr>
          <w:p w14:paraId="28493816"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w:t>
            </w:r>
          </w:p>
        </w:tc>
      </w:tr>
      <w:tr w:rsidR="00605883" w:rsidRPr="00605883" w14:paraId="556B34F2" w14:textId="77777777" w:rsidTr="00605883">
        <w:trPr>
          <w:trHeight w:val="300"/>
        </w:trPr>
        <w:tc>
          <w:tcPr>
            <w:tcW w:w="328" w:type="pct"/>
            <w:tcBorders>
              <w:top w:val="nil"/>
              <w:left w:val="single" w:sz="4" w:space="0" w:color="AAAAAA"/>
              <w:bottom w:val="single" w:sz="4" w:space="0" w:color="AAAAAA"/>
              <w:right w:val="single" w:sz="4" w:space="0" w:color="AAAAAA"/>
            </w:tcBorders>
            <w:shd w:val="clear" w:color="000000" w:fill="FFFFFF"/>
            <w:noWrap/>
            <w:vAlign w:val="bottom"/>
            <w:hideMark/>
          </w:tcPr>
          <w:p w14:paraId="4A15CBD0"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w:t>
            </w:r>
          </w:p>
        </w:tc>
        <w:tc>
          <w:tcPr>
            <w:tcW w:w="1660" w:type="pct"/>
            <w:tcBorders>
              <w:top w:val="nil"/>
              <w:left w:val="nil"/>
              <w:bottom w:val="single" w:sz="4" w:space="0" w:color="AAAAAA"/>
              <w:right w:val="single" w:sz="4" w:space="0" w:color="AAAAAA"/>
            </w:tcBorders>
            <w:shd w:val="clear" w:color="000000" w:fill="FFFFFF"/>
            <w:noWrap/>
            <w:vAlign w:val="bottom"/>
            <w:hideMark/>
          </w:tcPr>
          <w:p w14:paraId="4138D20A"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w:t>
            </w:r>
          </w:p>
        </w:tc>
        <w:tc>
          <w:tcPr>
            <w:tcW w:w="897" w:type="pct"/>
            <w:tcBorders>
              <w:top w:val="nil"/>
              <w:left w:val="nil"/>
              <w:bottom w:val="single" w:sz="4" w:space="0" w:color="AAAAAA"/>
              <w:right w:val="single" w:sz="4" w:space="0" w:color="AAAAAA"/>
            </w:tcBorders>
            <w:shd w:val="clear" w:color="000000" w:fill="FFFFFF"/>
            <w:noWrap/>
            <w:vAlign w:val="bottom"/>
            <w:hideMark/>
          </w:tcPr>
          <w:p w14:paraId="3BDE9D8E"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w:t>
            </w:r>
          </w:p>
        </w:tc>
        <w:tc>
          <w:tcPr>
            <w:tcW w:w="1317" w:type="pct"/>
            <w:tcBorders>
              <w:top w:val="nil"/>
              <w:left w:val="nil"/>
              <w:bottom w:val="single" w:sz="4" w:space="0" w:color="AAAAAA"/>
              <w:right w:val="single" w:sz="4" w:space="0" w:color="AAAAAA"/>
            </w:tcBorders>
            <w:shd w:val="clear" w:color="000000" w:fill="FFFFFF"/>
            <w:noWrap/>
            <w:vAlign w:val="bottom"/>
            <w:hideMark/>
          </w:tcPr>
          <w:p w14:paraId="664F14D8"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w:t>
            </w:r>
          </w:p>
        </w:tc>
        <w:tc>
          <w:tcPr>
            <w:tcW w:w="798" w:type="pct"/>
            <w:tcBorders>
              <w:top w:val="nil"/>
              <w:left w:val="nil"/>
              <w:bottom w:val="single" w:sz="4" w:space="0" w:color="AAAAAA"/>
              <w:right w:val="single" w:sz="4" w:space="0" w:color="AAAAAA"/>
            </w:tcBorders>
            <w:shd w:val="clear" w:color="000000" w:fill="FFFFFF"/>
            <w:noWrap/>
            <w:vAlign w:val="bottom"/>
            <w:hideMark/>
          </w:tcPr>
          <w:p w14:paraId="02DF8E85"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w:t>
            </w:r>
          </w:p>
        </w:tc>
      </w:tr>
      <w:tr w:rsidR="00605883" w:rsidRPr="00605883" w14:paraId="0EE52B7C" w14:textId="77777777" w:rsidTr="00605883">
        <w:trPr>
          <w:trHeight w:val="300"/>
        </w:trPr>
        <w:tc>
          <w:tcPr>
            <w:tcW w:w="328" w:type="pct"/>
            <w:tcBorders>
              <w:top w:val="nil"/>
              <w:left w:val="single" w:sz="4" w:space="0" w:color="AAAAAA"/>
              <w:bottom w:val="single" w:sz="4" w:space="0" w:color="AAAAAA"/>
              <w:right w:val="single" w:sz="4" w:space="0" w:color="AAAAAA"/>
            </w:tcBorders>
            <w:shd w:val="clear" w:color="000000" w:fill="FFFFFF"/>
            <w:noWrap/>
            <w:vAlign w:val="bottom"/>
            <w:hideMark/>
          </w:tcPr>
          <w:p w14:paraId="0CDAFD57"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w:t>
            </w:r>
          </w:p>
        </w:tc>
        <w:tc>
          <w:tcPr>
            <w:tcW w:w="1660" w:type="pct"/>
            <w:tcBorders>
              <w:top w:val="nil"/>
              <w:left w:val="nil"/>
              <w:bottom w:val="single" w:sz="4" w:space="0" w:color="AAAAAA"/>
              <w:right w:val="single" w:sz="4" w:space="0" w:color="AAAAAA"/>
            </w:tcBorders>
            <w:shd w:val="clear" w:color="000000" w:fill="FFFFFF"/>
            <w:noWrap/>
            <w:vAlign w:val="bottom"/>
            <w:hideMark/>
          </w:tcPr>
          <w:p w14:paraId="4835996B"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w:t>
            </w:r>
          </w:p>
        </w:tc>
        <w:tc>
          <w:tcPr>
            <w:tcW w:w="897" w:type="pct"/>
            <w:tcBorders>
              <w:top w:val="nil"/>
              <w:left w:val="nil"/>
              <w:bottom w:val="single" w:sz="4" w:space="0" w:color="AAAAAA"/>
              <w:right w:val="single" w:sz="4" w:space="0" w:color="AAAAAA"/>
            </w:tcBorders>
            <w:shd w:val="clear" w:color="000000" w:fill="FFFFFF"/>
            <w:noWrap/>
            <w:vAlign w:val="bottom"/>
            <w:hideMark/>
          </w:tcPr>
          <w:p w14:paraId="4B4B7B28"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w:t>
            </w:r>
          </w:p>
        </w:tc>
        <w:tc>
          <w:tcPr>
            <w:tcW w:w="1317" w:type="pct"/>
            <w:tcBorders>
              <w:top w:val="nil"/>
              <w:left w:val="nil"/>
              <w:bottom w:val="single" w:sz="4" w:space="0" w:color="AAAAAA"/>
              <w:right w:val="single" w:sz="4" w:space="0" w:color="AAAAAA"/>
            </w:tcBorders>
            <w:shd w:val="clear" w:color="000000" w:fill="FFFFFF"/>
            <w:noWrap/>
            <w:vAlign w:val="bottom"/>
            <w:hideMark/>
          </w:tcPr>
          <w:p w14:paraId="29C08CD7"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w:t>
            </w:r>
          </w:p>
        </w:tc>
        <w:tc>
          <w:tcPr>
            <w:tcW w:w="798" w:type="pct"/>
            <w:tcBorders>
              <w:top w:val="nil"/>
              <w:left w:val="nil"/>
              <w:bottom w:val="single" w:sz="4" w:space="0" w:color="AAAAAA"/>
              <w:right w:val="single" w:sz="4" w:space="0" w:color="AAAAAA"/>
            </w:tcBorders>
            <w:shd w:val="clear" w:color="000000" w:fill="FFFFFF"/>
            <w:noWrap/>
            <w:vAlign w:val="bottom"/>
            <w:hideMark/>
          </w:tcPr>
          <w:p w14:paraId="5AE7EFBE"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w:t>
            </w:r>
          </w:p>
        </w:tc>
      </w:tr>
      <w:tr w:rsidR="00605883" w:rsidRPr="00605883" w14:paraId="25DC966A" w14:textId="77777777" w:rsidTr="00605883">
        <w:trPr>
          <w:trHeight w:val="300"/>
        </w:trPr>
        <w:tc>
          <w:tcPr>
            <w:tcW w:w="328" w:type="pct"/>
            <w:tcBorders>
              <w:top w:val="nil"/>
              <w:left w:val="single" w:sz="4" w:space="0" w:color="AAAAAA"/>
              <w:bottom w:val="single" w:sz="4" w:space="0" w:color="AAAAAA"/>
              <w:right w:val="single" w:sz="4" w:space="0" w:color="AAAAAA"/>
            </w:tcBorders>
            <w:shd w:val="clear" w:color="000000" w:fill="FFFFFF"/>
            <w:noWrap/>
            <w:vAlign w:val="bottom"/>
            <w:hideMark/>
          </w:tcPr>
          <w:p w14:paraId="08C1F743"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w:t>
            </w:r>
          </w:p>
        </w:tc>
        <w:tc>
          <w:tcPr>
            <w:tcW w:w="1660" w:type="pct"/>
            <w:tcBorders>
              <w:top w:val="nil"/>
              <w:left w:val="nil"/>
              <w:bottom w:val="single" w:sz="4" w:space="0" w:color="AAAAAA"/>
              <w:right w:val="single" w:sz="4" w:space="0" w:color="AAAAAA"/>
            </w:tcBorders>
            <w:shd w:val="clear" w:color="000000" w:fill="FFFFFF"/>
            <w:noWrap/>
            <w:vAlign w:val="bottom"/>
            <w:hideMark/>
          </w:tcPr>
          <w:p w14:paraId="14377632"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w:t>
            </w:r>
          </w:p>
        </w:tc>
        <w:tc>
          <w:tcPr>
            <w:tcW w:w="897" w:type="pct"/>
            <w:tcBorders>
              <w:top w:val="nil"/>
              <w:left w:val="nil"/>
              <w:bottom w:val="single" w:sz="4" w:space="0" w:color="AAAAAA"/>
              <w:right w:val="single" w:sz="4" w:space="0" w:color="AAAAAA"/>
            </w:tcBorders>
            <w:shd w:val="clear" w:color="000000" w:fill="FFFFFF"/>
            <w:noWrap/>
            <w:vAlign w:val="bottom"/>
            <w:hideMark/>
          </w:tcPr>
          <w:p w14:paraId="2EBE2020"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w:t>
            </w:r>
          </w:p>
        </w:tc>
        <w:tc>
          <w:tcPr>
            <w:tcW w:w="1317" w:type="pct"/>
            <w:tcBorders>
              <w:top w:val="nil"/>
              <w:left w:val="nil"/>
              <w:bottom w:val="single" w:sz="4" w:space="0" w:color="AAAAAA"/>
              <w:right w:val="single" w:sz="4" w:space="0" w:color="AAAAAA"/>
            </w:tcBorders>
            <w:shd w:val="clear" w:color="000000" w:fill="FFFFFF"/>
            <w:noWrap/>
            <w:vAlign w:val="bottom"/>
            <w:hideMark/>
          </w:tcPr>
          <w:p w14:paraId="4EE33BCC"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w:t>
            </w:r>
          </w:p>
        </w:tc>
        <w:tc>
          <w:tcPr>
            <w:tcW w:w="798" w:type="pct"/>
            <w:tcBorders>
              <w:top w:val="nil"/>
              <w:left w:val="nil"/>
              <w:bottom w:val="single" w:sz="4" w:space="0" w:color="AAAAAA"/>
              <w:right w:val="single" w:sz="4" w:space="0" w:color="AAAAAA"/>
            </w:tcBorders>
            <w:shd w:val="clear" w:color="000000" w:fill="FFFFFF"/>
            <w:noWrap/>
            <w:vAlign w:val="bottom"/>
            <w:hideMark/>
          </w:tcPr>
          <w:p w14:paraId="7E79E895"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w:t>
            </w:r>
          </w:p>
        </w:tc>
      </w:tr>
      <w:tr w:rsidR="00D94AD0" w:rsidRPr="00605883" w14:paraId="34265F40" w14:textId="77777777" w:rsidTr="00605883">
        <w:trPr>
          <w:trHeight w:val="300"/>
        </w:trPr>
        <w:tc>
          <w:tcPr>
            <w:tcW w:w="5000" w:type="pct"/>
            <w:gridSpan w:val="5"/>
            <w:tcBorders>
              <w:top w:val="single" w:sz="4" w:space="0" w:color="AAAAAA"/>
              <w:left w:val="single" w:sz="4" w:space="0" w:color="AAAAAA"/>
              <w:bottom w:val="single" w:sz="4" w:space="0" w:color="AAAAAA"/>
              <w:right w:val="single" w:sz="4" w:space="0" w:color="AAAAAA"/>
            </w:tcBorders>
            <w:shd w:val="clear" w:color="000000" w:fill="FFFFFF"/>
            <w:noWrap/>
            <w:vAlign w:val="bottom"/>
            <w:hideMark/>
          </w:tcPr>
          <w:p w14:paraId="1A8324C5" w14:textId="77777777" w:rsidR="00D94AD0" w:rsidRPr="00605883" w:rsidRDefault="00D94AD0">
            <w:pPr>
              <w:jc w:val="center"/>
              <w:rPr>
                <w:rFonts w:ascii="Arial" w:hAnsi="Arial" w:cs="Arial"/>
                <w:b/>
                <w:bCs/>
                <w:color w:val="000000"/>
                <w:sz w:val="20"/>
                <w:szCs w:val="20"/>
              </w:rPr>
            </w:pPr>
            <w:r w:rsidRPr="00605883">
              <w:rPr>
                <w:rFonts w:ascii="Arial" w:hAnsi="Arial" w:cs="Arial"/>
                <w:b/>
                <w:bCs/>
                <w:color w:val="000000"/>
                <w:sz w:val="20"/>
                <w:szCs w:val="20"/>
              </w:rPr>
              <w:t xml:space="preserve">Příloha </w:t>
            </w:r>
            <w:proofErr w:type="gramStart"/>
            <w:r w:rsidRPr="00605883">
              <w:rPr>
                <w:rFonts w:ascii="Arial" w:hAnsi="Arial" w:cs="Arial"/>
                <w:b/>
                <w:bCs/>
                <w:color w:val="000000"/>
                <w:sz w:val="20"/>
                <w:szCs w:val="20"/>
              </w:rPr>
              <w:t>č.1  Podrobná</w:t>
            </w:r>
            <w:proofErr w:type="gramEnd"/>
            <w:r w:rsidRPr="00605883">
              <w:rPr>
                <w:rFonts w:ascii="Arial" w:hAnsi="Arial" w:cs="Arial"/>
                <w:b/>
                <w:bCs/>
                <w:color w:val="000000"/>
                <w:sz w:val="20"/>
                <w:szCs w:val="20"/>
              </w:rPr>
              <w:t xml:space="preserve"> specifikace položek </w:t>
            </w:r>
          </w:p>
        </w:tc>
      </w:tr>
      <w:tr w:rsidR="00D94AD0" w:rsidRPr="00605883" w14:paraId="6DD3ACF0" w14:textId="77777777" w:rsidTr="00605883">
        <w:trPr>
          <w:trHeight w:val="300"/>
        </w:trPr>
        <w:tc>
          <w:tcPr>
            <w:tcW w:w="5000" w:type="pct"/>
            <w:gridSpan w:val="5"/>
            <w:tcBorders>
              <w:top w:val="single" w:sz="4" w:space="0" w:color="AAAAAA"/>
              <w:left w:val="single" w:sz="4" w:space="0" w:color="AAAAAA"/>
              <w:bottom w:val="single" w:sz="4" w:space="0" w:color="000000"/>
              <w:right w:val="single" w:sz="4" w:space="0" w:color="AAAAAA"/>
            </w:tcBorders>
            <w:shd w:val="clear" w:color="000000" w:fill="FFFFFF"/>
            <w:noWrap/>
            <w:vAlign w:val="bottom"/>
            <w:hideMark/>
          </w:tcPr>
          <w:p w14:paraId="3F20F13E" w14:textId="77777777" w:rsidR="00D94AD0" w:rsidRPr="00605883" w:rsidRDefault="00D94AD0">
            <w:pPr>
              <w:jc w:val="center"/>
              <w:rPr>
                <w:rFonts w:ascii="Calibri" w:hAnsi="Calibri" w:cs="Calibri"/>
                <w:b/>
                <w:bCs/>
                <w:color w:val="000000"/>
                <w:sz w:val="20"/>
                <w:szCs w:val="20"/>
              </w:rPr>
            </w:pPr>
            <w:r w:rsidRPr="00605883">
              <w:rPr>
                <w:rFonts w:ascii="Calibri" w:hAnsi="Calibri" w:cs="Calibri"/>
                <w:b/>
                <w:bCs/>
                <w:color w:val="000000"/>
                <w:sz w:val="20"/>
                <w:szCs w:val="20"/>
              </w:rPr>
              <w:t> </w:t>
            </w:r>
          </w:p>
        </w:tc>
      </w:tr>
      <w:tr w:rsidR="00605883" w:rsidRPr="00605883" w14:paraId="5310C8DC" w14:textId="77777777" w:rsidTr="00605883">
        <w:trPr>
          <w:trHeight w:val="582"/>
        </w:trPr>
        <w:tc>
          <w:tcPr>
            <w:tcW w:w="328" w:type="pct"/>
            <w:tcBorders>
              <w:top w:val="nil"/>
              <w:left w:val="single" w:sz="4" w:space="0" w:color="000000"/>
              <w:bottom w:val="single" w:sz="4" w:space="0" w:color="000000"/>
              <w:right w:val="single" w:sz="4" w:space="0" w:color="000000"/>
            </w:tcBorders>
            <w:shd w:val="clear" w:color="000000" w:fill="FFFFFF"/>
            <w:noWrap/>
            <w:vAlign w:val="bottom"/>
            <w:hideMark/>
          </w:tcPr>
          <w:p w14:paraId="6C9E7616" w14:textId="77777777" w:rsidR="00D94AD0" w:rsidRPr="00605883" w:rsidRDefault="00D94AD0">
            <w:pPr>
              <w:jc w:val="center"/>
              <w:rPr>
                <w:rFonts w:ascii="Arial" w:hAnsi="Arial" w:cs="Arial"/>
                <w:b/>
                <w:bCs/>
                <w:color w:val="000000"/>
                <w:sz w:val="20"/>
                <w:szCs w:val="20"/>
              </w:rPr>
            </w:pPr>
            <w:r w:rsidRPr="00605883">
              <w:rPr>
                <w:rFonts w:ascii="Arial" w:hAnsi="Arial" w:cs="Arial"/>
                <w:b/>
                <w:bCs/>
                <w:color w:val="000000"/>
                <w:sz w:val="20"/>
                <w:szCs w:val="20"/>
              </w:rPr>
              <w:t>Položka</w:t>
            </w:r>
          </w:p>
        </w:tc>
        <w:tc>
          <w:tcPr>
            <w:tcW w:w="1660" w:type="pct"/>
            <w:tcBorders>
              <w:top w:val="nil"/>
              <w:left w:val="nil"/>
              <w:bottom w:val="nil"/>
              <w:right w:val="single" w:sz="4" w:space="0" w:color="000000"/>
            </w:tcBorders>
            <w:shd w:val="clear" w:color="000000" w:fill="FFFFFF"/>
            <w:noWrap/>
            <w:vAlign w:val="bottom"/>
            <w:hideMark/>
          </w:tcPr>
          <w:p w14:paraId="1625106C" w14:textId="77777777" w:rsidR="00D94AD0" w:rsidRPr="00605883" w:rsidRDefault="00D94AD0">
            <w:pPr>
              <w:jc w:val="center"/>
              <w:rPr>
                <w:rFonts w:ascii="Arial" w:hAnsi="Arial" w:cs="Arial"/>
                <w:b/>
                <w:bCs/>
                <w:color w:val="000000"/>
                <w:sz w:val="20"/>
                <w:szCs w:val="20"/>
              </w:rPr>
            </w:pPr>
            <w:r w:rsidRPr="00605883">
              <w:rPr>
                <w:rFonts w:ascii="Arial" w:hAnsi="Arial" w:cs="Arial"/>
                <w:b/>
                <w:bCs/>
                <w:color w:val="000000"/>
                <w:sz w:val="20"/>
                <w:szCs w:val="20"/>
              </w:rPr>
              <w:t>Předmět</w:t>
            </w:r>
          </w:p>
        </w:tc>
        <w:tc>
          <w:tcPr>
            <w:tcW w:w="897" w:type="pct"/>
            <w:tcBorders>
              <w:top w:val="nil"/>
              <w:left w:val="nil"/>
              <w:bottom w:val="single" w:sz="4" w:space="0" w:color="000000"/>
              <w:right w:val="single" w:sz="4" w:space="0" w:color="000000"/>
            </w:tcBorders>
            <w:shd w:val="clear" w:color="000000" w:fill="FFFFFF"/>
            <w:noWrap/>
            <w:vAlign w:val="bottom"/>
            <w:hideMark/>
          </w:tcPr>
          <w:p w14:paraId="26F3BE67" w14:textId="77777777" w:rsidR="00D94AD0" w:rsidRPr="00605883" w:rsidRDefault="00D94AD0">
            <w:pPr>
              <w:jc w:val="center"/>
              <w:rPr>
                <w:rFonts w:ascii="Arial" w:hAnsi="Arial" w:cs="Arial"/>
                <w:b/>
                <w:bCs/>
                <w:color w:val="000000"/>
                <w:sz w:val="20"/>
                <w:szCs w:val="20"/>
              </w:rPr>
            </w:pPr>
            <w:r w:rsidRPr="00605883">
              <w:rPr>
                <w:rFonts w:ascii="Arial" w:hAnsi="Arial" w:cs="Arial"/>
                <w:b/>
                <w:bCs/>
                <w:color w:val="000000"/>
                <w:sz w:val="20"/>
                <w:szCs w:val="20"/>
              </w:rPr>
              <w:t>Ks</w:t>
            </w:r>
          </w:p>
        </w:tc>
        <w:tc>
          <w:tcPr>
            <w:tcW w:w="1317" w:type="pct"/>
            <w:tcBorders>
              <w:top w:val="nil"/>
              <w:left w:val="nil"/>
              <w:bottom w:val="single" w:sz="4" w:space="0" w:color="000000"/>
              <w:right w:val="single" w:sz="4" w:space="0" w:color="000000"/>
            </w:tcBorders>
            <w:shd w:val="clear" w:color="000000" w:fill="FFFFFF"/>
            <w:noWrap/>
            <w:vAlign w:val="bottom"/>
            <w:hideMark/>
          </w:tcPr>
          <w:p w14:paraId="6FDC2D9D" w14:textId="77777777" w:rsidR="00D94AD0" w:rsidRPr="00605883" w:rsidRDefault="00D94AD0">
            <w:pPr>
              <w:jc w:val="center"/>
              <w:rPr>
                <w:rFonts w:ascii="Arial" w:hAnsi="Arial" w:cs="Arial"/>
                <w:b/>
                <w:bCs/>
                <w:color w:val="000000"/>
                <w:sz w:val="20"/>
                <w:szCs w:val="20"/>
              </w:rPr>
            </w:pPr>
            <w:r w:rsidRPr="00605883">
              <w:rPr>
                <w:rFonts w:ascii="Arial" w:hAnsi="Arial" w:cs="Arial"/>
                <w:b/>
                <w:bCs/>
                <w:color w:val="000000"/>
                <w:sz w:val="20"/>
                <w:szCs w:val="20"/>
              </w:rPr>
              <w:t>Cena za kus bez DPH</w:t>
            </w:r>
          </w:p>
        </w:tc>
        <w:tc>
          <w:tcPr>
            <w:tcW w:w="798" w:type="pct"/>
            <w:tcBorders>
              <w:top w:val="nil"/>
              <w:left w:val="nil"/>
              <w:bottom w:val="single" w:sz="4" w:space="0" w:color="000000"/>
              <w:right w:val="single" w:sz="4" w:space="0" w:color="000000"/>
            </w:tcBorders>
            <w:shd w:val="clear" w:color="000000" w:fill="FFFF00"/>
            <w:vAlign w:val="bottom"/>
            <w:hideMark/>
          </w:tcPr>
          <w:p w14:paraId="6CCEC2B7" w14:textId="77777777" w:rsidR="00D94AD0" w:rsidRPr="00605883" w:rsidRDefault="00D94AD0">
            <w:pPr>
              <w:jc w:val="center"/>
              <w:rPr>
                <w:rFonts w:ascii="Arial" w:hAnsi="Arial" w:cs="Arial"/>
                <w:b/>
                <w:bCs/>
                <w:color w:val="000000"/>
                <w:sz w:val="20"/>
                <w:szCs w:val="20"/>
              </w:rPr>
            </w:pPr>
            <w:r w:rsidRPr="00605883">
              <w:rPr>
                <w:rFonts w:ascii="Arial" w:hAnsi="Arial" w:cs="Arial"/>
                <w:b/>
                <w:bCs/>
                <w:color w:val="000000"/>
                <w:sz w:val="20"/>
                <w:szCs w:val="20"/>
              </w:rPr>
              <w:t>Maximální cena celkem bez DPH</w:t>
            </w:r>
          </w:p>
        </w:tc>
      </w:tr>
      <w:tr w:rsidR="00605883" w:rsidRPr="00605883" w14:paraId="3EF644C5" w14:textId="77777777" w:rsidTr="00605883">
        <w:trPr>
          <w:trHeight w:val="1245"/>
        </w:trPr>
        <w:tc>
          <w:tcPr>
            <w:tcW w:w="328" w:type="pct"/>
            <w:tcBorders>
              <w:top w:val="nil"/>
              <w:left w:val="single" w:sz="4" w:space="0" w:color="auto"/>
              <w:bottom w:val="single" w:sz="4" w:space="0" w:color="auto"/>
              <w:right w:val="single" w:sz="4" w:space="0" w:color="auto"/>
            </w:tcBorders>
            <w:shd w:val="clear" w:color="000000" w:fill="FFFFFF"/>
            <w:noWrap/>
            <w:vAlign w:val="bottom"/>
            <w:hideMark/>
          </w:tcPr>
          <w:p w14:paraId="45F68CCB" w14:textId="77777777" w:rsidR="00D94AD0" w:rsidRPr="00605883" w:rsidRDefault="00D94AD0">
            <w:pPr>
              <w:jc w:val="center"/>
              <w:rPr>
                <w:rFonts w:ascii="Calibri" w:hAnsi="Calibri" w:cs="Calibri"/>
                <w:b/>
                <w:bCs/>
                <w:color w:val="000000"/>
                <w:sz w:val="20"/>
                <w:szCs w:val="20"/>
              </w:rPr>
            </w:pPr>
            <w:r w:rsidRPr="00605883">
              <w:rPr>
                <w:rFonts w:ascii="Calibri" w:hAnsi="Calibri" w:cs="Calibri"/>
                <w:b/>
                <w:bCs/>
                <w:color w:val="000000"/>
                <w:sz w:val="20"/>
                <w:szCs w:val="20"/>
              </w:rPr>
              <w:t>2A</w:t>
            </w:r>
          </w:p>
        </w:tc>
        <w:tc>
          <w:tcPr>
            <w:tcW w:w="1660" w:type="pct"/>
            <w:tcBorders>
              <w:top w:val="single" w:sz="4" w:space="0" w:color="auto"/>
              <w:left w:val="nil"/>
              <w:bottom w:val="single" w:sz="4" w:space="0" w:color="auto"/>
              <w:right w:val="single" w:sz="4" w:space="0" w:color="auto"/>
            </w:tcBorders>
            <w:shd w:val="clear" w:color="000000" w:fill="FFFFFF"/>
            <w:vAlign w:val="bottom"/>
            <w:hideMark/>
          </w:tcPr>
          <w:p w14:paraId="1E841EAA" w14:textId="77777777" w:rsidR="00D94AD0" w:rsidRPr="00605883" w:rsidRDefault="00D94AD0">
            <w:pPr>
              <w:rPr>
                <w:rFonts w:ascii="Calibri" w:hAnsi="Calibri" w:cs="Calibri"/>
                <w:b/>
                <w:bCs/>
                <w:color w:val="000000"/>
                <w:sz w:val="20"/>
                <w:szCs w:val="20"/>
              </w:rPr>
            </w:pPr>
            <w:r w:rsidRPr="00605883">
              <w:rPr>
                <w:rFonts w:ascii="Calibri" w:hAnsi="Calibri" w:cs="Calibri"/>
                <w:b/>
                <w:bCs/>
                <w:color w:val="000000"/>
                <w:sz w:val="20"/>
                <w:szCs w:val="20"/>
              </w:rPr>
              <w:t>Stolní počítač typu "</w:t>
            </w:r>
            <w:proofErr w:type="spellStart"/>
            <w:r w:rsidRPr="00605883">
              <w:rPr>
                <w:rFonts w:ascii="Calibri" w:hAnsi="Calibri" w:cs="Calibri"/>
                <w:b/>
                <w:bCs/>
                <w:color w:val="000000"/>
                <w:sz w:val="20"/>
                <w:szCs w:val="20"/>
              </w:rPr>
              <w:t>all</w:t>
            </w:r>
            <w:proofErr w:type="spellEnd"/>
            <w:r w:rsidRPr="00605883">
              <w:rPr>
                <w:rFonts w:ascii="Calibri" w:hAnsi="Calibri" w:cs="Calibri"/>
                <w:b/>
                <w:bCs/>
                <w:color w:val="000000"/>
                <w:sz w:val="20"/>
                <w:szCs w:val="20"/>
              </w:rPr>
              <w:t>-in-</w:t>
            </w:r>
            <w:proofErr w:type="spellStart"/>
            <w:r w:rsidRPr="00605883">
              <w:rPr>
                <w:rFonts w:ascii="Calibri" w:hAnsi="Calibri" w:cs="Calibri"/>
                <w:b/>
                <w:bCs/>
                <w:color w:val="000000"/>
                <w:sz w:val="20"/>
                <w:szCs w:val="20"/>
              </w:rPr>
              <w:t>one</w:t>
            </w:r>
            <w:proofErr w:type="spellEnd"/>
            <w:r w:rsidRPr="00605883">
              <w:rPr>
                <w:rFonts w:ascii="Calibri" w:hAnsi="Calibri" w:cs="Calibri"/>
                <w:b/>
                <w:bCs/>
                <w:color w:val="000000"/>
                <w:sz w:val="20"/>
                <w:szCs w:val="20"/>
              </w:rPr>
              <w:t>" s pasivním chlazením, integrovaným displejem a výkonným, energeticky úsporným čipem vlastní konstrukce</w:t>
            </w:r>
          </w:p>
        </w:tc>
        <w:tc>
          <w:tcPr>
            <w:tcW w:w="897" w:type="pct"/>
            <w:tcBorders>
              <w:top w:val="nil"/>
              <w:left w:val="nil"/>
              <w:bottom w:val="single" w:sz="4" w:space="0" w:color="auto"/>
              <w:right w:val="single" w:sz="4" w:space="0" w:color="auto"/>
            </w:tcBorders>
            <w:shd w:val="clear" w:color="000000" w:fill="FFFFFF"/>
            <w:noWrap/>
            <w:vAlign w:val="bottom"/>
            <w:hideMark/>
          </w:tcPr>
          <w:p w14:paraId="4D992E35" w14:textId="77777777" w:rsidR="00D94AD0" w:rsidRPr="00605883" w:rsidRDefault="00D94AD0">
            <w:pPr>
              <w:jc w:val="center"/>
              <w:rPr>
                <w:rFonts w:ascii="Calibri" w:hAnsi="Calibri" w:cs="Calibri"/>
                <w:b/>
                <w:bCs/>
                <w:color w:val="000000"/>
                <w:sz w:val="20"/>
                <w:szCs w:val="20"/>
              </w:rPr>
            </w:pPr>
            <w:r w:rsidRPr="00605883">
              <w:rPr>
                <w:rFonts w:ascii="Calibri" w:hAnsi="Calibri" w:cs="Calibri"/>
                <w:b/>
                <w:bCs/>
                <w:color w:val="000000"/>
                <w:sz w:val="20"/>
                <w:szCs w:val="20"/>
              </w:rPr>
              <w:t>4</w:t>
            </w:r>
          </w:p>
        </w:tc>
        <w:tc>
          <w:tcPr>
            <w:tcW w:w="1317" w:type="pct"/>
            <w:tcBorders>
              <w:top w:val="nil"/>
              <w:left w:val="nil"/>
              <w:bottom w:val="single" w:sz="4" w:space="0" w:color="auto"/>
              <w:right w:val="single" w:sz="4" w:space="0" w:color="auto"/>
            </w:tcBorders>
            <w:shd w:val="clear" w:color="000000" w:fill="FFFFFF"/>
            <w:noWrap/>
            <w:vAlign w:val="bottom"/>
            <w:hideMark/>
          </w:tcPr>
          <w:p w14:paraId="088E87EA" w14:textId="77777777" w:rsidR="00D94AD0" w:rsidRPr="00605883" w:rsidRDefault="00D94AD0">
            <w:pPr>
              <w:jc w:val="center"/>
              <w:rPr>
                <w:rFonts w:ascii="Calibri" w:hAnsi="Calibri" w:cs="Calibri"/>
                <w:b/>
                <w:bCs/>
                <w:color w:val="000000"/>
                <w:sz w:val="20"/>
                <w:szCs w:val="20"/>
              </w:rPr>
            </w:pPr>
            <w:r w:rsidRPr="00605883">
              <w:rPr>
                <w:rFonts w:ascii="Calibri" w:hAnsi="Calibri" w:cs="Calibri"/>
                <w:b/>
                <w:bCs/>
                <w:color w:val="000000"/>
                <w:sz w:val="20"/>
                <w:szCs w:val="20"/>
              </w:rPr>
              <w:t>45 990,00 Kč</w:t>
            </w:r>
          </w:p>
        </w:tc>
        <w:tc>
          <w:tcPr>
            <w:tcW w:w="798" w:type="pct"/>
            <w:tcBorders>
              <w:top w:val="nil"/>
              <w:left w:val="nil"/>
              <w:bottom w:val="single" w:sz="4" w:space="0" w:color="auto"/>
              <w:right w:val="single" w:sz="4" w:space="0" w:color="auto"/>
            </w:tcBorders>
            <w:shd w:val="clear" w:color="000000" w:fill="FFFFFF"/>
            <w:noWrap/>
            <w:vAlign w:val="bottom"/>
            <w:hideMark/>
          </w:tcPr>
          <w:p w14:paraId="5F00DB9F" w14:textId="77777777" w:rsidR="00D94AD0" w:rsidRPr="00605883" w:rsidRDefault="00D94AD0">
            <w:pPr>
              <w:jc w:val="center"/>
              <w:rPr>
                <w:rFonts w:ascii="Calibri" w:hAnsi="Calibri" w:cs="Calibri"/>
                <w:b/>
                <w:bCs/>
                <w:color w:val="000000"/>
                <w:sz w:val="20"/>
                <w:szCs w:val="20"/>
              </w:rPr>
            </w:pPr>
            <w:r w:rsidRPr="00605883">
              <w:rPr>
                <w:rFonts w:ascii="Calibri" w:hAnsi="Calibri" w:cs="Calibri"/>
                <w:b/>
                <w:bCs/>
                <w:color w:val="000000"/>
                <w:sz w:val="20"/>
                <w:szCs w:val="20"/>
              </w:rPr>
              <w:t>183 960,00 Kč</w:t>
            </w:r>
          </w:p>
        </w:tc>
      </w:tr>
      <w:tr w:rsidR="00605883" w:rsidRPr="00605883" w14:paraId="7EF3FB1F" w14:textId="77777777" w:rsidTr="00605883">
        <w:trPr>
          <w:trHeight w:val="612"/>
        </w:trPr>
        <w:tc>
          <w:tcPr>
            <w:tcW w:w="328" w:type="pct"/>
            <w:tcBorders>
              <w:top w:val="nil"/>
              <w:left w:val="single" w:sz="4" w:space="0" w:color="AAAAAA"/>
              <w:bottom w:val="single" w:sz="4" w:space="0" w:color="AAAAAA"/>
              <w:right w:val="single" w:sz="4" w:space="0" w:color="AAAAAA"/>
            </w:tcBorders>
            <w:shd w:val="clear" w:color="000000" w:fill="FFFFFF"/>
            <w:noWrap/>
            <w:vAlign w:val="bottom"/>
            <w:hideMark/>
          </w:tcPr>
          <w:p w14:paraId="08B90386"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w:t>
            </w:r>
          </w:p>
        </w:tc>
        <w:tc>
          <w:tcPr>
            <w:tcW w:w="1660" w:type="pct"/>
            <w:tcBorders>
              <w:top w:val="nil"/>
              <w:left w:val="nil"/>
              <w:bottom w:val="single" w:sz="4" w:space="0" w:color="AAAAAA"/>
              <w:right w:val="single" w:sz="4" w:space="0" w:color="AAAAAA"/>
            </w:tcBorders>
            <w:shd w:val="clear" w:color="000000" w:fill="FFFFFF"/>
            <w:noWrap/>
            <w:vAlign w:val="bottom"/>
            <w:hideMark/>
          </w:tcPr>
          <w:p w14:paraId="3CC8E9DF"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w:t>
            </w:r>
          </w:p>
        </w:tc>
        <w:tc>
          <w:tcPr>
            <w:tcW w:w="897" w:type="pct"/>
            <w:tcBorders>
              <w:top w:val="nil"/>
              <w:left w:val="nil"/>
              <w:bottom w:val="single" w:sz="4" w:space="0" w:color="AAAAAA"/>
              <w:right w:val="single" w:sz="4" w:space="0" w:color="000000"/>
            </w:tcBorders>
            <w:shd w:val="clear" w:color="000000" w:fill="FFFFFF"/>
            <w:noWrap/>
            <w:vAlign w:val="bottom"/>
            <w:hideMark/>
          </w:tcPr>
          <w:p w14:paraId="02C0E0B7"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w:t>
            </w:r>
          </w:p>
        </w:tc>
        <w:tc>
          <w:tcPr>
            <w:tcW w:w="1317" w:type="pct"/>
            <w:tcBorders>
              <w:top w:val="nil"/>
              <w:left w:val="nil"/>
              <w:bottom w:val="single" w:sz="4" w:space="0" w:color="000000"/>
              <w:right w:val="single" w:sz="4" w:space="0" w:color="000000"/>
            </w:tcBorders>
            <w:shd w:val="clear" w:color="000000" w:fill="FFFF00"/>
            <w:vAlign w:val="bottom"/>
            <w:hideMark/>
          </w:tcPr>
          <w:p w14:paraId="3C7971A5" w14:textId="77777777" w:rsidR="00D94AD0" w:rsidRPr="00605883" w:rsidRDefault="00D94AD0">
            <w:pPr>
              <w:rPr>
                <w:rFonts w:ascii="Calibri" w:hAnsi="Calibri" w:cs="Calibri"/>
                <w:b/>
                <w:bCs/>
                <w:color w:val="000000"/>
                <w:sz w:val="20"/>
                <w:szCs w:val="20"/>
              </w:rPr>
            </w:pPr>
            <w:r w:rsidRPr="00605883">
              <w:rPr>
                <w:rFonts w:ascii="Calibri" w:hAnsi="Calibri" w:cs="Calibri"/>
                <w:b/>
                <w:bCs/>
                <w:color w:val="000000"/>
                <w:sz w:val="20"/>
                <w:szCs w:val="20"/>
              </w:rPr>
              <w:t xml:space="preserve">Předpokládaná </w:t>
            </w:r>
            <w:proofErr w:type="spellStart"/>
            <w:proofErr w:type="gramStart"/>
            <w:r w:rsidRPr="00605883">
              <w:rPr>
                <w:rFonts w:ascii="Calibri" w:hAnsi="Calibri" w:cs="Calibri"/>
                <w:b/>
                <w:bCs/>
                <w:color w:val="000000"/>
                <w:sz w:val="20"/>
                <w:szCs w:val="20"/>
              </w:rPr>
              <w:t>max.cena</w:t>
            </w:r>
            <w:proofErr w:type="spellEnd"/>
            <w:proofErr w:type="gramEnd"/>
            <w:r w:rsidRPr="00605883">
              <w:rPr>
                <w:rFonts w:ascii="Calibri" w:hAnsi="Calibri" w:cs="Calibri"/>
                <w:b/>
                <w:bCs/>
                <w:color w:val="000000"/>
                <w:sz w:val="20"/>
                <w:szCs w:val="20"/>
              </w:rPr>
              <w:t xml:space="preserve"> celkem bez DPH</w:t>
            </w:r>
          </w:p>
        </w:tc>
        <w:tc>
          <w:tcPr>
            <w:tcW w:w="798" w:type="pct"/>
            <w:tcBorders>
              <w:top w:val="nil"/>
              <w:left w:val="nil"/>
              <w:bottom w:val="single" w:sz="4" w:space="0" w:color="000000"/>
              <w:right w:val="single" w:sz="4" w:space="0" w:color="000000"/>
            </w:tcBorders>
            <w:shd w:val="clear" w:color="000000" w:fill="FFFF00"/>
            <w:vAlign w:val="bottom"/>
            <w:hideMark/>
          </w:tcPr>
          <w:p w14:paraId="1A09A462" w14:textId="77777777" w:rsidR="00D94AD0" w:rsidRPr="00605883" w:rsidRDefault="00D94AD0">
            <w:pPr>
              <w:jc w:val="center"/>
              <w:rPr>
                <w:rFonts w:ascii="Calibri" w:hAnsi="Calibri" w:cs="Calibri"/>
                <w:b/>
                <w:bCs/>
                <w:color w:val="000000"/>
                <w:sz w:val="20"/>
                <w:szCs w:val="20"/>
              </w:rPr>
            </w:pPr>
            <w:r w:rsidRPr="00605883">
              <w:rPr>
                <w:rFonts w:ascii="Calibri" w:hAnsi="Calibri" w:cs="Calibri"/>
                <w:b/>
                <w:bCs/>
                <w:color w:val="000000"/>
                <w:sz w:val="20"/>
                <w:szCs w:val="20"/>
              </w:rPr>
              <w:t>183 960,00 Kč</w:t>
            </w:r>
          </w:p>
        </w:tc>
      </w:tr>
      <w:tr w:rsidR="00605883" w:rsidRPr="00605883" w14:paraId="117741BF" w14:textId="77777777" w:rsidTr="00605883">
        <w:trPr>
          <w:trHeight w:val="784"/>
        </w:trPr>
        <w:tc>
          <w:tcPr>
            <w:tcW w:w="328" w:type="pct"/>
            <w:tcBorders>
              <w:top w:val="nil"/>
              <w:left w:val="single" w:sz="4" w:space="0" w:color="AAAAAA"/>
              <w:bottom w:val="single" w:sz="4" w:space="0" w:color="AAAAAA"/>
              <w:right w:val="single" w:sz="4" w:space="0" w:color="AAAAAA"/>
            </w:tcBorders>
            <w:shd w:val="clear" w:color="000000" w:fill="FFFFFF"/>
            <w:noWrap/>
            <w:vAlign w:val="bottom"/>
            <w:hideMark/>
          </w:tcPr>
          <w:p w14:paraId="70F5C4F4"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w:t>
            </w:r>
          </w:p>
        </w:tc>
        <w:tc>
          <w:tcPr>
            <w:tcW w:w="1660" w:type="pct"/>
            <w:tcBorders>
              <w:top w:val="nil"/>
              <w:left w:val="nil"/>
              <w:bottom w:val="single" w:sz="4" w:space="0" w:color="AAAAAA"/>
              <w:right w:val="single" w:sz="4" w:space="0" w:color="AAAAAA"/>
            </w:tcBorders>
            <w:shd w:val="clear" w:color="000000" w:fill="FFFFFF"/>
            <w:noWrap/>
            <w:vAlign w:val="bottom"/>
            <w:hideMark/>
          </w:tcPr>
          <w:p w14:paraId="1F91A5AD"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w:t>
            </w:r>
          </w:p>
        </w:tc>
        <w:tc>
          <w:tcPr>
            <w:tcW w:w="897" w:type="pct"/>
            <w:tcBorders>
              <w:top w:val="nil"/>
              <w:left w:val="nil"/>
              <w:bottom w:val="single" w:sz="4" w:space="0" w:color="AAAAAA"/>
              <w:right w:val="single" w:sz="4" w:space="0" w:color="000000"/>
            </w:tcBorders>
            <w:shd w:val="clear" w:color="000000" w:fill="FFFFFF"/>
            <w:noWrap/>
            <w:vAlign w:val="bottom"/>
            <w:hideMark/>
          </w:tcPr>
          <w:p w14:paraId="318D9A04"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w:t>
            </w:r>
          </w:p>
        </w:tc>
        <w:tc>
          <w:tcPr>
            <w:tcW w:w="1317" w:type="pct"/>
            <w:tcBorders>
              <w:top w:val="nil"/>
              <w:left w:val="nil"/>
              <w:bottom w:val="single" w:sz="4" w:space="0" w:color="000000"/>
              <w:right w:val="single" w:sz="4" w:space="0" w:color="000000"/>
            </w:tcBorders>
            <w:shd w:val="clear" w:color="000000" w:fill="92D050"/>
            <w:vAlign w:val="bottom"/>
            <w:hideMark/>
          </w:tcPr>
          <w:p w14:paraId="205A5FD3" w14:textId="77777777" w:rsidR="00D94AD0" w:rsidRPr="00605883" w:rsidRDefault="00D94AD0">
            <w:pPr>
              <w:rPr>
                <w:rFonts w:ascii="Calibri" w:hAnsi="Calibri" w:cs="Calibri"/>
                <w:b/>
                <w:bCs/>
                <w:color w:val="000000"/>
                <w:sz w:val="20"/>
                <w:szCs w:val="20"/>
              </w:rPr>
            </w:pPr>
            <w:r w:rsidRPr="00605883">
              <w:rPr>
                <w:rFonts w:ascii="Calibri" w:hAnsi="Calibri" w:cs="Calibri"/>
                <w:b/>
                <w:bCs/>
                <w:color w:val="000000"/>
                <w:sz w:val="20"/>
                <w:szCs w:val="20"/>
              </w:rPr>
              <w:t>Nabídková cena celkem bez DPH</w:t>
            </w:r>
          </w:p>
        </w:tc>
        <w:tc>
          <w:tcPr>
            <w:tcW w:w="798" w:type="pct"/>
            <w:tcBorders>
              <w:top w:val="nil"/>
              <w:left w:val="nil"/>
              <w:bottom w:val="single" w:sz="4" w:space="0" w:color="000000"/>
              <w:right w:val="single" w:sz="4" w:space="0" w:color="000000"/>
            </w:tcBorders>
            <w:shd w:val="clear" w:color="000000" w:fill="92D050"/>
            <w:vAlign w:val="bottom"/>
            <w:hideMark/>
          </w:tcPr>
          <w:p w14:paraId="461AE95C" w14:textId="77777777" w:rsidR="00D94AD0" w:rsidRPr="00605883" w:rsidRDefault="00D94AD0">
            <w:pPr>
              <w:jc w:val="right"/>
              <w:rPr>
                <w:rFonts w:ascii="Calibri" w:hAnsi="Calibri" w:cs="Calibri"/>
                <w:b/>
                <w:bCs/>
                <w:color w:val="000000"/>
                <w:sz w:val="20"/>
                <w:szCs w:val="20"/>
              </w:rPr>
            </w:pPr>
            <w:r w:rsidRPr="00605883">
              <w:rPr>
                <w:rFonts w:ascii="Calibri" w:hAnsi="Calibri" w:cs="Calibri"/>
                <w:b/>
                <w:bCs/>
                <w:color w:val="000000"/>
                <w:sz w:val="20"/>
                <w:szCs w:val="20"/>
              </w:rPr>
              <w:t>182 000,00 Kč</w:t>
            </w:r>
          </w:p>
        </w:tc>
      </w:tr>
      <w:tr w:rsidR="00605883" w:rsidRPr="00605883" w14:paraId="65F13959" w14:textId="77777777" w:rsidTr="00605883">
        <w:trPr>
          <w:trHeight w:val="315"/>
        </w:trPr>
        <w:tc>
          <w:tcPr>
            <w:tcW w:w="328" w:type="pct"/>
            <w:tcBorders>
              <w:top w:val="nil"/>
              <w:left w:val="single" w:sz="4" w:space="0" w:color="AAAAAA"/>
              <w:bottom w:val="single" w:sz="8" w:space="0" w:color="000000"/>
              <w:right w:val="single" w:sz="4" w:space="0" w:color="AAAAAA"/>
            </w:tcBorders>
            <w:shd w:val="clear" w:color="000000" w:fill="FFFFFF"/>
            <w:noWrap/>
            <w:vAlign w:val="bottom"/>
            <w:hideMark/>
          </w:tcPr>
          <w:p w14:paraId="2721EF44"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w:t>
            </w:r>
          </w:p>
        </w:tc>
        <w:tc>
          <w:tcPr>
            <w:tcW w:w="1660" w:type="pct"/>
            <w:tcBorders>
              <w:top w:val="nil"/>
              <w:left w:val="nil"/>
              <w:bottom w:val="single" w:sz="8" w:space="0" w:color="000000"/>
              <w:right w:val="single" w:sz="4" w:space="0" w:color="AAAAAA"/>
            </w:tcBorders>
            <w:shd w:val="clear" w:color="000000" w:fill="FFFFFF"/>
            <w:noWrap/>
            <w:vAlign w:val="bottom"/>
            <w:hideMark/>
          </w:tcPr>
          <w:p w14:paraId="5BE4C3FD"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w:t>
            </w:r>
          </w:p>
        </w:tc>
        <w:tc>
          <w:tcPr>
            <w:tcW w:w="897" w:type="pct"/>
            <w:tcBorders>
              <w:top w:val="nil"/>
              <w:left w:val="nil"/>
              <w:bottom w:val="single" w:sz="8" w:space="0" w:color="000000"/>
              <w:right w:val="single" w:sz="4" w:space="0" w:color="AAAAAA"/>
            </w:tcBorders>
            <w:shd w:val="clear" w:color="000000" w:fill="FFFFFF"/>
            <w:noWrap/>
            <w:vAlign w:val="bottom"/>
            <w:hideMark/>
          </w:tcPr>
          <w:p w14:paraId="723FBB44"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w:t>
            </w:r>
          </w:p>
        </w:tc>
        <w:tc>
          <w:tcPr>
            <w:tcW w:w="1317" w:type="pct"/>
            <w:tcBorders>
              <w:top w:val="nil"/>
              <w:left w:val="nil"/>
              <w:bottom w:val="single" w:sz="8" w:space="0" w:color="000000"/>
              <w:right w:val="single" w:sz="4" w:space="0" w:color="AAAAAA"/>
            </w:tcBorders>
            <w:shd w:val="clear" w:color="000000" w:fill="FFFFFF"/>
            <w:noWrap/>
            <w:vAlign w:val="bottom"/>
            <w:hideMark/>
          </w:tcPr>
          <w:p w14:paraId="1200114C"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w:t>
            </w:r>
          </w:p>
        </w:tc>
        <w:tc>
          <w:tcPr>
            <w:tcW w:w="798" w:type="pct"/>
            <w:tcBorders>
              <w:top w:val="nil"/>
              <w:left w:val="nil"/>
              <w:bottom w:val="single" w:sz="8" w:space="0" w:color="000000"/>
              <w:right w:val="single" w:sz="4" w:space="0" w:color="AAAAAA"/>
            </w:tcBorders>
            <w:shd w:val="clear" w:color="000000" w:fill="FFFFFF"/>
            <w:noWrap/>
            <w:vAlign w:val="bottom"/>
            <w:hideMark/>
          </w:tcPr>
          <w:p w14:paraId="27A4522C"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w:t>
            </w:r>
          </w:p>
        </w:tc>
      </w:tr>
      <w:tr w:rsidR="00605883" w:rsidRPr="00605883" w14:paraId="7BEF8AC0" w14:textId="77777777" w:rsidTr="00605883">
        <w:trPr>
          <w:trHeight w:val="315"/>
        </w:trPr>
        <w:tc>
          <w:tcPr>
            <w:tcW w:w="328" w:type="pct"/>
            <w:tcBorders>
              <w:top w:val="nil"/>
              <w:left w:val="nil"/>
              <w:bottom w:val="nil"/>
              <w:right w:val="nil"/>
            </w:tcBorders>
            <w:shd w:val="clear" w:color="000000" w:fill="FFFFFF"/>
            <w:noWrap/>
            <w:vAlign w:val="bottom"/>
            <w:hideMark/>
          </w:tcPr>
          <w:p w14:paraId="72320397"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w:t>
            </w:r>
          </w:p>
        </w:tc>
        <w:tc>
          <w:tcPr>
            <w:tcW w:w="1660" w:type="pct"/>
            <w:tcBorders>
              <w:top w:val="nil"/>
              <w:left w:val="nil"/>
              <w:bottom w:val="nil"/>
              <w:right w:val="nil"/>
            </w:tcBorders>
            <w:shd w:val="clear" w:color="000000" w:fill="FFFFFF"/>
            <w:noWrap/>
            <w:vAlign w:val="bottom"/>
            <w:hideMark/>
          </w:tcPr>
          <w:p w14:paraId="03C0A627"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w:t>
            </w:r>
          </w:p>
        </w:tc>
        <w:tc>
          <w:tcPr>
            <w:tcW w:w="897" w:type="pct"/>
            <w:tcBorders>
              <w:top w:val="nil"/>
              <w:left w:val="nil"/>
              <w:bottom w:val="nil"/>
              <w:right w:val="nil"/>
            </w:tcBorders>
            <w:shd w:val="clear" w:color="000000" w:fill="FFFFFF"/>
            <w:noWrap/>
            <w:vAlign w:val="bottom"/>
            <w:hideMark/>
          </w:tcPr>
          <w:p w14:paraId="10B2E808"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w:t>
            </w:r>
          </w:p>
        </w:tc>
        <w:tc>
          <w:tcPr>
            <w:tcW w:w="1317" w:type="pct"/>
            <w:tcBorders>
              <w:top w:val="nil"/>
              <w:left w:val="nil"/>
              <w:bottom w:val="nil"/>
              <w:right w:val="nil"/>
            </w:tcBorders>
            <w:shd w:val="clear" w:color="000000" w:fill="FFFFFF"/>
            <w:noWrap/>
            <w:vAlign w:val="bottom"/>
            <w:hideMark/>
          </w:tcPr>
          <w:p w14:paraId="3A7C47C9"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w:t>
            </w:r>
          </w:p>
        </w:tc>
        <w:tc>
          <w:tcPr>
            <w:tcW w:w="798" w:type="pct"/>
            <w:tcBorders>
              <w:top w:val="nil"/>
              <w:left w:val="nil"/>
              <w:bottom w:val="nil"/>
              <w:right w:val="nil"/>
            </w:tcBorders>
            <w:shd w:val="clear" w:color="000000" w:fill="FFFFFF"/>
            <w:noWrap/>
            <w:vAlign w:val="bottom"/>
            <w:hideMark/>
          </w:tcPr>
          <w:p w14:paraId="4CDAAB6E"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w:t>
            </w:r>
          </w:p>
        </w:tc>
      </w:tr>
      <w:tr w:rsidR="00605883" w:rsidRPr="00605883" w14:paraId="634E0E11" w14:textId="77777777" w:rsidTr="000A1EE0">
        <w:trPr>
          <w:trHeight w:val="300"/>
        </w:trPr>
        <w:tc>
          <w:tcPr>
            <w:tcW w:w="2885" w:type="pct"/>
            <w:gridSpan w:val="3"/>
            <w:tcBorders>
              <w:top w:val="nil"/>
              <w:left w:val="nil"/>
              <w:bottom w:val="nil"/>
              <w:right w:val="nil"/>
            </w:tcBorders>
            <w:shd w:val="clear" w:color="auto" w:fill="auto"/>
            <w:noWrap/>
            <w:vAlign w:val="bottom"/>
          </w:tcPr>
          <w:p w14:paraId="2FAAE841" w14:textId="4561636B" w:rsidR="00D94AD0" w:rsidRPr="00605883" w:rsidRDefault="00D94AD0">
            <w:pPr>
              <w:rPr>
                <w:rFonts w:ascii="Calibri" w:hAnsi="Calibri" w:cs="Calibri"/>
                <w:b/>
                <w:bCs/>
                <w:color w:val="FF0000"/>
                <w:sz w:val="20"/>
                <w:szCs w:val="20"/>
              </w:rPr>
            </w:pPr>
          </w:p>
        </w:tc>
        <w:tc>
          <w:tcPr>
            <w:tcW w:w="1317" w:type="pct"/>
            <w:tcBorders>
              <w:top w:val="nil"/>
              <w:left w:val="nil"/>
              <w:bottom w:val="nil"/>
              <w:right w:val="nil"/>
            </w:tcBorders>
            <w:shd w:val="clear" w:color="auto" w:fill="auto"/>
            <w:noWrap/>
            <w:vAlign w:val="bottom"/>
            <w:hideMark/>
          </w:tcPr>
          <w:p w14:paraId="4A9CCCDF" w14:textId="77777777" w:rsidR="00D94AD0" w:rsidRPr="00605883" w:rsidRDefault="00D94AD0">
            <w:pPr>
              <w:rPr>
                <w:rFonts w:ascii="Calibri" w:hAnsi="Calibri" w:cs="Calibri"/>
                <w:b/>
                <w:bCs/>
                <w:color w:val="FF0000"/>
                <w:sz w:val="20"/>
                <w:szCs w:val="20"/>
              </w:rPr>
            </w:pPr>
          </w:p>
        </w:tc>
        <w:tc>
          <w:tcPr>
            <w:tcW w:w="798" w:type="pct"/>
            <w:tcBorders>
              <w:top w:val="nil"/>
              <w:left w:val="nil"/>
              <w:bottom w:val="nil"/>
              <w:right w:val="nil"/>
            </w:tcBorders>
            <w:shd w:val="clear" w:color="auto" w:fill="auto"/>
            <w:noWrap/>
            <w:vAlign w:val="bottom"/>
            <w:hideMark/>
          </w:tcPr>
          <w:p w14:paraId="7C6C56E2" w14:textId="77777777" w:rsidR="00D94AD0" w:rsidRPr="00605883" w:rsidRDefault="00D94AD0">
            <w:pPr>
              <w:rPr>
                <w:sz w:val="20"/>
                <w:szCs w:val="20"/>
              </w:rPr>
            </w:pPr>
          </w:p>
        </w:tc>
      </w:tr>
      <w:tr w:rsidR="00605883" w:rsidRPr="00605883" w14:paraId="20F8D16D" w14:textId="77777777" w:rsidTr="000A1EE0">
        <w:trPr>
          <w:trHeight w:val="300"/>
        </w:trPr>
        <w:tc>
          <w:tcPr>
            <w:tcW w:w="328" w:type="pct"/>
            <w:tcBorders>
              <w:top w:val="nil"/>
              <w:left w:val="nil"/>
              <w:bottom w:val="nil"/>
              <w:right w:val="nil"/>
            </w:tcBorders>
            <w:shd w:val="clear" w:color="auto" w:fill="auto"/>
            <w:noWrap/>
            <w:vAlign w:val="bottom"/>
            <w:hideMark/>
          </w:tcPr>
          <w:p w14:paraId="447E86A8" w14:textId="77777777" w:rsidR="00D94AD0" w:rsidRPr="00605883" w:rsidRDefault="00D94AD0">
            <w:pPr>
              <w:rPr>
                <w:sz w:val="20"/>
                <w:szCs w:val="20"/>
              </w:rPr>
            </w:pPr>
          </w:p>
        </w:tc>
        <w:tc>
          <w:tcPr>
            <w:tcW w:w="1660" w:type="pct"/>
            <w:tcBorders>
              <w:top w:val="nil"/>
              <w:left w:val="nil"/>
              <w:bottom w:val="nil"/>
              <w:right w:val="nil"/>
            </w:tcBorders>
            <w:shd w:val="clear" w:color="auto" w:fill="auto"/>
            <w:noWrap/>
            <w:vAlign w:val="bottom"/>
          </w:tcPr>
          <w:p w14:paraId="4500A4C3" w14:textId="77777777" w:rsidR="00D94AD0" w:rsidRPr="00605883" w:rsidRDefault="00D94AD0">
            <w:pPr>
              <w:rPr>
                <w:sz w:val="20"/>
                <w:szCs w:val="20"/>
              </w:rPr>
            </w:pPr>
          </w:p>
        </w:tc>
        <w:tc>
          <w:tcPr>
            <w:tcW w:w="897" w:type="pct"/>
            <w:tcBorders>
              <w:top w:val="nil"/>
              <w:left w:val="nil"/>
              <w:bottom w:val="nil"/>
              <w:right w:val="nil"/>
            </w:tcBorders>
            <w:shd w:val="clear" w:color="auto" w:fill="auto"/>
            <w:noWrap/>
            <w:vAlign w:val="bottom"/>
          </w:tcPr>
          <w:p w14:paraId="44BD9C7D" w14:textId="77777777" w:rsidR="00D94AD0" w:rsidRPr="00605883" w:rsidRDefault="00D94AD0">
            <w:pPr>
              <w:rPr>
                <w:sz w:val="20"/>
                <w:szCs w:val="20"/>
              </w:rPr>
            </w:pPr>
          </w:p>
        </w:tc>
        <w:tc>
          <w:tcPr>
            <w:tcW w:w="1317" w:type="pct"/>
            <w:tcBorders>
              <w:top w:val="nil"/>
              <w:left w:val="nil"/>
              <w:bottom w:val="nil"/>
              <w:right w:val="nil"/>
            </w:tcBorders>
            <w:shd w:val="clear" w:color="auto" w:fill="auto"/>
            <w:noWrap/>
            <w:vAlign w:val="bottom"/>
            <w:hideMark/>
          </w:tcPr>
          <w:p w14:paraId="39294479" w14:textId="77777777" w:rsidR="00D94AD0" w:rsidRPr="00605883" w:rsidRDefault="00D94AD0">
            <w:pPr>
              <w:rPr>
                <w:sz w:val="20"/>
                <w:szCs w:val="20"/>
              </w:rPr>
            </w:pPr>
          </w:p>
        </w:tc>
        <w:tc>
          <w:tcPr>
            <w:tcW w:w="798" w:type="pct"/>
            <w:tcBorders>
              <w:top w:val="nil"/>
              <w:left w:val="nil"/>
              <w:bottom w:val="nil"/>
              <w:right w:val="nil"/>
            </w:tcBorders>
            <w:shd w:val="clear" w:color="auto" w:fill="auto"/>
            <w:noWrap/>
            <w:vAlign w:val="bottom"/>
            <w:hideMark/>
          </w:tcPr>
          <w:p w14:paraId="7F34A05B" w14:textId="77777777" w:rsidR="00D94AD0" w:rsidRPr="00605883" w:rsidRDefault="00D94AD0">
            <w:pPr>
              <w:rPr>
                <w:sz w:val="20"/>
                <w:szCs w:val="20"/>
              </w:rPr>
            </w:pPr>
          </w:p>
        </w:tc>
      </w:tr>
      <w:tr w:rsidR="00605883" w:rsidRPr="00605883" w14:paraId="57259A3B" w14:textId="77777777" w:rsidTr="000A1EE0">
        <w:trPr>
          <w:trHeight w:val="300"/>
        </w:trPr>
        <w:tc>
          <w:tcPr>
            <w:tcW w:w="4202" w:type="pct"/>
            <w:gridSpan w:val="4"/>
            <w:tcBorders>
              <w:top w:val="nil"/>
              <w:left w:val="nil"/>
              <w:bottom w:val="nil"/>
              <w:right w:val="nil"/>
            </w:tcBorders>
            <w:shd w:val="clear" w:color="auto" w:fill="auto"/>
            <w:noWrap/>
            <w:vAlign w:val="bottom"/>
          </w:tcPr>
          <w:p w14:paraId="0486FA93" w14:textId="61B19C2B" w:rsidR="00D94AD0" w:rsidRPr="00605883" w:rsidRDefault="00D94AD0">
            <w:pPr>
              <w:rPr>
                <w:rFonts w:ascii="Calibri" w:hAnsi="Calibri" w:cs="Calibri"/>
                <w:b/>
                <w:bCs/>
                <w:color w:val="FF0000"/>
                <w:sz w:val="20"/>
                <w:szCs w:val="20"/>
              </w:rPr>
            </w:pPr>
            <w:bookmarkStart w:id="1" w:name="_GoBack"/>
            <w:bookmarkEnd w:id="1"/>
          </w:p>
        </w:tc>
        <w:tc>
          <w:tcPr>
            <w:tcW w:w="798" w:type="pct"/>
            <w:tcBorders>
              <w:top w:val="nil"/>
              <w:left w:val="nil"/>
              <w:bottom w:val="nil"/>
              <w:right w:val="nil"/>
            </w:tcBorders>
            <w:shd w:val="clear" w:color="auto" w:fill="auto"/>
            <w:noWrap/>
            <w:vAlign w:val="bottom"/>
            <w:hideMark/>
          </w:tcPr>
          <w:p w14:paraId="494780D0" w14:textId="77777777" w:rsidR="00D94AD0" w:rsidRPr="00605883" w:rsidRDefault="00D94AD0">
            <w:pPr>
              <w:rPr>
                <w:rFonts w:ascii="Calibri" w:hAnsi="Calibri" w:cs="Calibri"/>
                <w:b/>
                <w:bCs/>
                <w:color w:val="FF0000"/>
                <w:sz w:val="20"/>
                <w:szCs w:val="20"/>
              </w:rPr>
            </w:pPr>
          </w:p>
        </w:tc>
      </w:tr>
      <w:tr w:rsidR="00605883" w:rsidRPr="00605883" w14:paraId="35EC6A3F" w14:textId="77777777" w:rsidTr="00605883">
        <w:trPr>
          <w:trHeight w:val="300"/>
        </w:trPr>
        <w:tc>
          <w:tcPr>
            <w:tcW w:w="328" w:type="pct"/>
            <w:tcBorders>
              <w:top w:val="nil"/>
              <w:left w:val="nil"/>
              <w:bottom w:val="nil"/>
              <w:right w:val="nil"/>
            </w:tcBorders>
            <w:shd w:val="clear" w:color="auto" w:fill="auto"/>
            <w:noWrap/>
            <w:vAlign w:val="bottom"/>
            <w:hideMark/>
          </w:tcPr>
          <w:p w14:paraId="589AAE23" w14:textId="77777777" w:rsidR="00D94AD0" w:rsidRPr="00605883" w:rsidRDefault="00D94AD0">
            <w:pPr>
              <w:rPr>
                <w:sz w:val="20"/>
                <w:szCs w:val="20"/>
              </w:rPr>
            </w:pPr>
          </w:p>
        </w:tc>
        <w:tc>
          <w:tcPr>
            <w:tcW w:w="1660" w:type="pct"/>
            <w:tcBorders>
              <w:top w:val="nil"/>
              <w:left w:val="nil"/>
              <w:bottom w:val="nil"/>
              <w:right w:val="nil"/>
            </w:tcBorders>
            <w:shd w:val="clear" w:color="auto" w:fill="auto"/>
            <w:noWrap/>
            <w:vAlign w:val="bottom"/>
            <w:hideMark/>
          </w:tcPr>
          <w:p w14:paraId="41175359" w14:textId="77777777" w:rsidR="00D94AD0" w:rsidRPr="00605883" w:rsidRDefault="00D94AD0">
            <w:pPr>
              <w:rPr>
                <w:sz w:val="20"/>
                <w:szCs w:val="20"/>
              </w:rPr>
            </w:pPr>
          </w:p>
        </w:tc>
        <w:tc>
          <w:tcPr>
            <w:tcW w:w="897" w:type="pct"/>
            <w:tcBorders>
              <w:top w:val="nil"/>
              <w:left w:val="nil"/>
              <w:bottom w:val="nil"/>
              <w:right w:val="nil"/>
            </w:tcBorders>
            <w:shd w:val="clear" w:color="auto" w:fill="auto"/>
            <w:noWrap/>
            <w:vAlign w:val="bottom"/>
            <w:hideMark/>
          </w:tcPr>
          <w:p w14:paraId="36E566FB" w14:textId="77777777" w:rsidR="00D94AD0" w:rsidRPr="00605883" w:rsidRDefault="00D94AD0">
            <w:pPr>
              <w:rPr>
                <w:sz w:val="20"/>
                <w:szCs w:val="20"/>
              </w:rPr>
            </w:pPr>
          </w:p>
        </w:tc>
        <w:tc>
          <w:tcPr>
            <w:tcW w:w="1317" w:type="pct"/>
            <w:tcBorders>
              <w:top w:val="nil"/>
              <w:left w:val="nil"/>
              <w:bottom w:val="nil"/>
              <w:right w:val="nil"/>
            </w:tcBorders>
            <w:shd w:val="clear" w:color="auto" w:fill="auto"/>
            <w:noWrap/>
            <w:vAlign w:val="bottom"/>
            <w:hideMark/>
          </w:tcPr>
          <w:p w14:paraId="19AC895F" w14:textId="77777777" w:rsidR="00D94AD0" w:rsidRPr="00605883" w:rsidRDefault="00D94AD0">
            <w:pPr>
              <w:rPr>
                <w:sz w:val="20"/>
                <w:szCs w:val="20"/>
              </w:rPr>
            </w:pPr>
          </w:p>
        </w:tc>
        <w:tc>
          <w:tcPr>
            <w:tcW w:w="798" w:type="pct"/>
            <w:tcBorders>
              <w:top w:val="nil"/>
              <w:left w:val="nil"/>
              <w:bottom w:val="nil"/>
              <w:right w:val="nil"/>
            </w:tcBorders>
            <w:shd w:val="clear" w:color="auto" w:fill="auto"/>
            <w:noWrap/>
            <w:vAlign w:val="bottom"/>
            <w:hideMark/>
          </w:tcPr>
          <w:p w14:paraId="0B1EC15B" w14:textId="77777777" w:rsidR="00D94AD0" w:rsidRPr="00605883" w:rsidRDefault="00D94AD0">
            <w:pPr>
              <w:rPr>
                <w:sz w:val="20"/>
                <w:szCs w:val="20"/>
              </w:rPr>
            </w:pPr>
          </w:p>
        </w:tc>
      </w:tr>
      <w:tr w:rsidR="00D94AD0" w:rsidRPr="00605883" w14:paraId="33E31E00" w14:textId="77777777" w:rsidTr="00605883">
        <w:trPr>
          <w:trHeight w:val="315"/>
        </w:trPr>
        <w:tc>
          <w:tcPr>
            <w:tcW w:w="5000" w:type="pct"/>
            <w:gridSpan w:val="5"/>
            <w:tcBorders>
              <w:top w:val="single" w:sz="8" w:space="0" w:color="000000"/>
              <w:left w:val="single" w:sz="8" w:space="0" w:color="000000"/>
              <w:bottom w:val="single" w:sz="4" w:space="0" w:color="000000"/>
              <w:right w:val="single" w:sz="8" w:space="0" w:color="000000"/>
            </w:tcBorders>
            <w:shd w:val="clear" w:color="00FF00" w:fill="00FF00"/>
            <w:noWrap/>
            <w:vAlign w:val="bottom"/>
            <w:hideMark/>
          </w:tcPr>
          <w:p w14:paraId="49B4B07A" w14:textId="77777777" w:rsidR="00D94AD0" w:rsidRPr="00605883" w:rsidRDefault="00D94AD0">
            <w:pPr>
              <w:jc w:val="center"/>
              <w:rPr>
                <w:rFonts w:ascii="Arial" w:hAnsi="Arial" w:cs="Arial"/>
                <w:b/>
                <w:bCs/>
                <w:color w:val="000000"/>
                <w:sz w:val="20"/>
                <w:szCs w:val="20"/>
              </w:rPr>
            </w:pPr>
            <w:r w:rsidRPr="00605883">
              <w:rPr>
                <w:rFonts w:ascii="Arial" w:hAnsi="Arial" w:cs="Arial"/>
                <w:b/>
                <w:bCs/>
                <w:color w:val="000000"/>
                <w:sz w:val="20"/>
                <w:szCs w:val="20"/>
              </w:rPr>
              <w:t>Uchazeč doplní do zelených políček konkrétní zboží a komponenty, které nabízí.</w:t>
            </w:r>
          </w:p>
        </w:tc>
      </w:tr>
      <w:tr w:rsidR="00605883" w:rsidRPr="00605883" w14:paraId="17E52C2F" w14:textId="77777777" w:rsidTr="00605883">
        <w:trPr>
          <w:trHeight w:val="525"/>
        </w:trPr>
        <w:tc>
          <w:tcPr>
            <w:tcW w:w="328" w:type="pct"/>
            <w:tcBorders>
              <w:top w:val="single" w:sz="8" w:space="0" w:color="000000"/>
              <w:left w:val="single" w:sz="8" w:space="0" w:color="000000"/>
              <w:bottom w:val="single" w:sz="8" w:space="0" w:color="000000"/>
              <w:right w:val="single" w:sz="8" w:space="0" w:color="000000"/>
            </w:tcBorders>
            <w:shd w:val="clear" w:color="FFCC99" w:fill="FFCC99"/>
            <w:noWrap/>
            <w:vAlign w:val="bottom"/>
            <w:hideMark/>
          </w:tcPr>
          <w:p w14:paraId="2B02AC22" w14:textId="77777777" w:rsidR="00D94AD0" w:rsidRPr="00605883" w:rsidRDefault="00D94AD0">
            <w:pPr>
              <w:rPr>
                <w:rFonts w:ascii="Arial" w:hAnsi="Arial" w:cs="Arial"/>
                <w:b/>
                <w:bCs/>
                <w:color w:val="000000"/>
                <w:sz w:val="20"/>
                <w:szCs w:val="20"/>
              </w:rPr>
            </w:pPr>
            <w:r w:rsidRPr="00605883">
              <w:rPr>
                <w:rFonts w:ascii="Arial" w:hAnsi="Arial" w:cs="Arial"/>
                <w:b/>
                <w:bCs/>
                <w:color w:val="000000"/>
                <w:sz w:val="20"/>
                <w:szCs w:val="20"/>
              </w:rPr>
              <w:t>Položka</w:t>
            </w:r>
          </w:p>
        </w:tc>
        <w:tc>
          <w:tcPr>
            <w:tcW w:w="2557" w:type="pct"/>
            <w:gridSpan w:val="2"/>
            <w:tcBorders>
              <w:top w:val="single" w:sz="4" w:space="0" w:color="000000"/>
              <w:left w:val="nil"/>
              <w:bottom w:val="single" w:sz="8" w:space="0" w:color="000000"/>
              <w:right w:val="single" w:sz="8" w:space="0" w:color="000000"/>
            </w:tcBorders>
            <w:shd w:val="clear" w:color="FFCC99" w:fill="5B9BD5"/>
            <w:noWrap/>
            <w:vAlign w:val="bottom"/>
            <w:hideMark/>
          </w:tcPr>
          <w:p w14:paraId="20926ECB" w14:textId="77777777" w:rsidR="00D94AD0" w:rsidRPr="00605883" w:rsidRDefault="00D94AD0">
            <w:pPr>
              <w:jc w:val="center"/>
              <w:rPr>
                <w:rFonts w:ascii="Arial" w:hAnsi="Arial" w:cs="Arial"/>
                <w:b/>
                <w:bCs/>
                <w:sz w:val="20"/>
                <w:szCs w:val="20"/>
              </w:rPr>
            </w:pPr>
            <w:r w:rsidRPr="00605883">
              <w:rPr>
                <w:rFonts w:ascii="Arial" w:hAnsi="Arial" w:cs="Arial"/>
                <w:b/>
                <w:bCs/>
                <w:sz w:val="20"/>
                <w:szCs w:val="20"/>
              </w:rPr>
              <w:t>2A</w:t>
            </w:r>
          </w:p>
        </w:tc>
        <w:tc>
          <w:tcPr>
            <w:tcW w:w="1317" w:type="pct"/>
            <w:tcBorders>
              <w:top w:val="single" w:sz="8" w:space="0" w:color="000000"/>
              <w:left w:val="nil"/>
              <w:bottom w:val="nil"/>
              <w:right w:val="single" w:sz="8" w:space="0" w:color="000000"/>
            </w:tcBorders>
            <w:shd w:val="clear" w:color="FFCC99" w:fill="FFCC99"/>
            <w:hideMark/>
          </w:tcPr>
          <w:p w14:paraId="2CB11E71" w14:textId="77777777" w:rsidR="00D94AD0" w:rsidRPr="00605883" w:rsidRDefault="00D94AD0">
            <w:pPr>
              <w:rPr>
                <w:rFonts w:ascii="Arial" w:hAnsi="Arial" w:cs="Arial"/>
                <w:b/>
                <w:bCs/>
                <w:color w:val="000000"/>
                <w:sz w:val="20"/>
                <w:szCs w:val="20"/>
              </w:rPr>
            </w:pPr>
            <w:r w:rsidRPr="00605883">
              <w:rPr>
                <w:rFonts w:ascii="Arial" w:hAnsi="Arial" w:cs="Arial"/>
                <w:b/>
                <w:bCs/>
                <w:color w:val="000000"/>
                <w:sz w:val="20"/>
                <w:szCs w:val="20"/>
              </w:rPr>
              <w:t>Nabídková cena bez DPH za kus (Kč)</w:t>
            </w:r>
          </w:p>
        </w:tc>
        <w:tc>
          <w:tcPr>
            <w:tcW w:w="798" w:type="pct"/>
            <w:tcBorders>
              <w:top w:val="single" w:sz="8" w:space="0" w:color="000000"/>
              <w:left w:val="nil"/>
              <w:bottom w:val="single" w:sz="8" w:space="0" w:color="000000"/>
              <w:right w:val="single" w:sz="8" w:space="0" w:color="000000"/>
            </w:tcBorders>
            <w:shd w:val="clear" w:color="CCFFCC" w:fill="CCFFCC"/>
            <w:hideMark/>
          </w:tcPr>
          <w:p w14:paraId="21E98D79" w14:textId="77777777" w:rsidR="00D94AD0" w:rsidRPr="00605883" w:rsidRDefault="00D94AD0">
            <w:pPr>
              <w:jc w:val="center"/>
              <w:rPr>
                <w:rFonts w:ascii="Arial" w:hAnsi="Arial" w:cs="Arial"/>
                <w:color w:val="000000"/>
                <w:sz w:val="20"/>
                <w:szCs w:val="20"/>
              </w:rPr>
            </w:pPr>
            <w:r w:rsidRPr="00605883">
              <w:rPr>
                <w:rFonts w:ascii="Arial" w:hAnsi="Arial" w:cs="Arial"/>
                <w:color w:val="000000"/>
                <w:sz w:val="20"/>
                <w:szCs w:val="20"/>
              </w:rPr>
              <w:t>45 500,00 Kč</w:t>
            </w:r>
          </w:p>
        </w:tc>
      </w:tr>
      <w:tr w:rsidR="00605883" w:rsidRPr="00605883" w14:paraId="780B979F" w14:textId="77777777" w:rsidTr="00605883">
        <w:trPr>
          <w:trHeight w:val="315"/>
        </w:trPr>
        <w:tc>
          <w:tcPr>
            <w:tcW w:w="328" w:type="pct"/>
            <w:tcBorders>
              <w:top w:val="nil"/>
              <w:left w:val="single" w:sz="8" w:space="0" w:color="000000"/>
              <w:bottom w:val="single" w:sz="8" w:space="0" w:color="000000"/>
              <w:right w:val="single" w:sz="8" w:space="0" w:color="000000"/>
            </w:tcBorders>
            <w:shd w:val="clear" w:color="FFCC99" w:fill="FFCC99"/>
            <w:hideMark/>
          </w:tcPr>
          <w:p w14:paraId="4DDCB6A7" w14:textId="77777777" w:rsidR="00D94AD0" w:rsidRPr="00605883" w:rsidRDefault="00D94AD0">
            <w:pPr>
              <w:rPr>
                <w:rFonts w:ascii="Calibri" w:hAnsi="Calibri" w:cs="Calibri"/>
                <w:b/>
                <w:bCs/>
                <w:color w:val="000000"/>
                <w:sz w:val="20"/>
                <w:szCs w:val="20"/>
              </w:rPr>
            </w:pPr>
            <w:r w:rsidRPr="00605883">
              <w:rPr>
                <w:rFonts w:ascii="Calibri" w:hAnsi="Calibri" w:cs="Calibri"/>
                <w:b/>
                <w:bCs/>
                <w:color w:val="000000"/>
                <w:sz w:val="20"/>
                <w:szCs w:val="20"/>
              </w:rPr>
              <w:t>Předmět</w:t>
            </w:r>
          </w:p>
        </w:tc>
        <w:tc>
          <w:tcPr>
            <w:tcW w:w="2557" w:type="pct"/>
            <w:gridSpan w:val="2"/>
            <w:tcBorders>
              <w:top w:val="single" w:sz="8" w:space="0" w:color="000000"/>
              <w:left w:val="nil"/>
              <w:bottom w:val="single" w:sz="8" w:space="0" w:color="000000"/>
              <w:right w:val="single" w:sz="8" w:space="0" w:color="000000"/>
            </w:tcBorders>
            <w:shd w:val="clear" w:color="FFCC99" w:fill="5B9BD5"/>
            <w:hideMark/>
          </w:tcPr>
          <w:p w14:paraId="27580B9F" w14:textId="77777777" w:rsidR="00D94AD0" w:rsidRPr="00605883" w:rsidRDefault="00D94AD0">
            <w:pPr>
              <w:jc w:val="center"/>
              <w:rPr>
                <w:rFonts w:ascii="Arial" w:hAnsi="Arial" w:cs="Arial"/>
                <w:b/>
                <w:bCs/>
                <w:sz w:val="20"/>
                <w:szCs w:val="20"/>
              </w:rPr>
            </w:pPr>
            <w:proofErr w:type="spellStart"/>
            <w:r w:rsidRPr="00605883">
              <w:rPr>
                <w:rFonts w:ascii="Arial" w:hAnsi="Arial" w:cs="Arial"/>
                <w:b/>
                <w:bCs/>
                <w:sz w:val="20"/>
                <w:szCs w:val="20"/>
              </w:rPr>
              <w:t>All</w:t>
            </w:r>
            <w:proofErr w:type="spellEnd"/>
            <w:r w:rsidRPr="00605883">
              <w:rPr>
                <w:rFonts w:ascii="Arial" w:hAnsi="Arial" w:cs="Arial"/>
                <w:b/>
                <w:bCs/>
                <w:sz w:val="20"/>
                <w:szCs w:val="20"/>
              </w:rPr>
              <w:t xml:space="preserve"> in </w:t>
            </w:r>
            <w:proofErr w:type="spellStart"/>
            <w:r w:rsidRPr="00605883">
              <w:rPr>
                <w:rFonts w:ascii="Arial" w:hAnsi="Arial" w:cs="Arial"/>
                <w:b/>
                <w:bCs/>
                <w:sz w:val="20"/>
                <w:szCs w:val="20"/>
              </w:rPr>
              <w:t>One</w:t>
            </w:r>
            <w:proofErr w:type="spellEnd"/>
          </w:p>
        </w:tc>
        <w:tc>
          <w:tcPr>
            <w:tcW w:w="1317" w:type="pct"/>
            <w:tcBorders>
              <w:top w:val="single" w:sz="8" w:space="0" w:color="000000"/>
              <w:left w:val="nil"/>
              <w:bottom w:val="single" w:sz="8" w:space="0" w:color="000000"/>
              <w:right w:val="single" w:sz="8" w:space="0" w:color="000000"/>
            </w:tcBorders>
            <w:shd w:val="clear" w:color="FFCC99" w:fill="FFCC99"/>
            <w:hideMark/>
          </w:tcPr>
          <w:p w14:paraId="77C29C43" w14:textId="77777777" w:rsidR="00D94AD0" w:rsidRPr="00605883" w:rsidRDefault="00D94AD0">
            <w:pPr>
              <w:rPr>
                <w:rFonts w:ascii="Arial" w:hAnsi="Arial" w:cs="Arial"/>
                <w:b/>
                <w:bCs/>
                <w:color w:val="000000"/>
                <w:sz w:val="20"/>
                <w:szCs w:val="20"/>
              </w:rPr>
            </w:pPr>
            <w:r w:rsidRPr="00605883">
              <w:rPr>
                <w:rFonts w:ascii="Arial" w:hAnsi="Arial" w:cs="Arial"/>
                <w:b/>
                <w:bCs/>
                <w:color w:val="000000"/>
                <w:sz w:val="20"/>
                <w:szCs w:val="20"/>
              </w:rPr>
              <w:t>Nabídková cena celkem bez DPH</w:t>
            </w:r>
          </w:p>
        </w:tc>
        <w:tc>
          <w:tcPr>
            <w:tcW w:w="798" w:type="pct"/>
            <w:tcBorders>
              <w:top w:val="nil"/>
              <w:left w:val="nil"/>
              <w:bottom w:val="single" w:sz="8" w:space="0" w:color="000000"/>
              <w:right w:val="single" w:sz="8" w:space="0" w:color="000000"/>
            </w:tcBorders>
            <w:shd w:val="clear" w:color="CCFFCC" w:fill="CCFFCC"/>
            <w:hideMark/>
          </w:tcPr>
          <w:p w14:paraId="7FF1BDCE" w14:textId="77777777" w:rsidR="00D94AD0" w:rsidRPr="00605883" w:rsidRDefault="00D94AD0">
            <w:pPr>
              <w:jc w:val="center"/>
              <w:rPr>
                <w:rFonts w:ascii="Arial" w:hAnsi="Arial" w:cs="Arial"/>
                <w:color w:val="000000"/>
                <w:sz w:val="20"/>
                <w:szCs w:val="20"/>
              </w:rPr>
            </w:pPr>
            <w:r w:rsidRPr="00605883">
              <w:rPr>
                <w:rFonts w:ascii="Arial" w:hAnsi="Arial" w:cs="Arial"/>
                <w:color w:val="000000"/>
                <w:sz w:val="20"/>
                <w:szCs w:val="20"/>
              </w:rPr>
              <w:t>182 000,00 Kč</w:t>
            </w:r>
          </w:p>
        </w:tc>
      </w:tr>
      <w:tr w:rsidR="00605883" w:rsidRPr="00605883" w14:paraId="44062C44" w14:textId="77777777" w:rsidTr="00605883">
        <w:trPr>
          <w:trHeight w:val="315"/>
        </w:trPr>
        <w:tc>
          <w:tcPr>
            <w:tcW w:w="328" w:type="pct"/>
            <w:tcBorders>
              <w:top w:val="nil"/>
              <w:left w:val="single" w:sz="8" w:space="0" w:color="000000"/>
              <w:bottom w:val="single" w:sz="8" w:space="0" w:color="000000"/>
              <w:right w:val="single" w:sz="8" w:space="0" w:color="000000"/>
            </w:tcBorders>
            <w:shd w:val="clear" w:color="FFCC99" w:fill="FFCC99"/>
            <w:hideMark/>
          </w:tcPr>
          <w:p w14:paraId="6FC49E7A" w14:textId="77777777" w:rsidR="00D94AD0" w:rsidRPr="00605883" w:rsidRDefault="00D94AD0">
            <w:pPr>
              <w:rPr>
                <w:rFonts w:ascii="Arial" w:hAnsi="Arial" w:cs="Arial"/>
                <w:b/>
                <w:bCs/>
                <w:color w:val="000000"/>
                <w:sz w:val="20"/>
                <w:szCs w:val="20"/>
              </w:rPr>
            </w:pPr>
            <w:r w:rsidRPr="00605883">
              <w:rPr>
                <w:rFonts w:ascii="Arial" w:hAnsi="Arial" w:cs="Arial"/>
                <w:b/>
                <w:bCs/>
                <w:color w:val="000000"/>
                <w:sz w:val="20"/>
                <w:szCs w:val="20"/>
              </w:rPr>
              <w:t xml:space="preserve">Počet kusů: </w:t>
            </w:r>
          </w:p>
        </w:tc>
        <w:tc>
          <w:tcPr>
            <w:tcW w:w="2557" w:type="pct"/>
            <w:gridSpan w:val="2"/>
            <w:tcBorders>
              <w:top w:val="single" w:sz="8" w:space="0" w:color="000000"/>
              <w:left w:val="nil"/>
              <w:bottom w:val="single" w:sz="8" w:space="0" w:color="000000"/>
              <w:right w:val="single" w:sz="8" w:space="0" w:color="000000"/>
            </w:tcBorders>
            <w:shd w:val="clear" w:color="FFCC99" w:fill="5B9BD5"/>
            <w:hideMark/>
          </w:tcPr>
          <w:p w14:paraId="6500A7ED" w14:textId="77777777" w:rsidR="00D94AD0" w:rsidRPr="00605883" w:rsidRDefault="00D94AD0">
            <w:pPr>
              <w:jc w:val="center"/>
              <w:rPr>
                <w:rFonts w:ascii="Arial" w:hAnsi="Arial" w:cs="Arial"/>
                <w:b/>
                <w:bCs/>
                <w:sz w:val="20"/>
                <w:szCs w:val="20"/>
              </w:rPr>
            </w:pPr>
            <w:r w:rsidRPr="00605883">
              <w:rPr>
                <w:rFonts w:ascii="Arial" w:hAnsi="Arial" w:cs="Arial"/>
                <w:b/>
                <w:bCs/>
                <w:sz w:val="20"/>
                <w:szCs w:val="20"/>
              </w:rPr>
              <w:t>4</w:t>
            </w:r>
          </w:p>
        </w:tc>
        <w:tc>
          <w:tcPr>
            <w:tcW w:w="1317" w:type="pct"/>
            <w:tcBorders>
              <w:top w:val="nil"/>
              <w:left w:val="nil"/>
              <w:bottom w:val="single" w:sz="8" w:space="0" w:color="000000"/>
              <w:right w:val="single" w:sz="8" w:space="0" w:color="000000"/>
            </w:tcBorders>
            <w:shd w:val="clear" w:color="FFCC99" w:fill="FFCC99"/>
            <w:hideMark/>
          </w:tcPr>
          <w:p w14:paraId="653727CE" w14:textId="77777777" w:rsidR="00D94AD0" w:rsidRPr="00605883" w:rsidRDefault="00D94AD0">
            <w:pPr>
              <w:rPr>
                <w:rFonts w:ascii="Arial" w:hAnsi="Arial" w:cs="Arial"/>
                <w:b/>
                <w:bCs/>
                <w:color w:val="000000"/>
                <w:sz w:val="20"/>
                <w:szCs w:val="20"/>
              </w:rPr>
            </w:pPr>
            <w:r w:rsidRPr="00605883">
              <w:rPr>
                <w:rFonts w:ascii="Arial" w:hAnsi="Arial" w:cs="Arial"/>
                <w:b/>
                <w:bCs/>
                <w:color w:val="000000"/>
                <w:sz w:val="20"/>
                <w:szCs w:val="20"/>
              </w:rPr>
              <w:t>DPH</w:t>
            </w:r>
          </w:p>
        </w:tc>
        <w:tc>
          <w:tcPr>
            <w:tcW w:w="798" w:type="pct"/>
            <w:tcBorders>
              <w:top w:val="nil"/>
              <w:left w:val="nil"/>
              <w:bottom w:val="single" w:sz="8" w:space="0" w:color="000000"/>
              <w:right w:val="single" w:sz="8" w:space="0" w:color="000000"/>
            </w:tcBorders>
            <w:shd w:val="clear" w:color="CCFFCC" w:fill="CCFFCC"/>
            <w:hideMark/>
          </w:tcPr>
          <w:p w14:paraId="0FFEFB95" w14:textId="77777777" w:rsidR="00D94AD0" w:rsidRPr="00605883" w:rsidRDefault="00D94AD0">
            <w:pPr>
              <w:jc w:val="center"/>
              <w:rPr>
                <w:rFonts w:ascii="Arial" w:hAnsi="Arial" w:cs="Arial"/>
                <w:color w:val="000000"/>
                <w:sz w:val="20"/>
                <w:szCs w:val="20"/>
              </w:rPr>
            </w:pPr>
            <w:r w:rsidRPr="00605883">
              <w:rPr>
                <w:rFonts w:ascii="Arial" w:hAnsi="Arial" w:cs="Arial"/>
                <w:color w:val="000000"/>
                <w:sz w:val="20"/>
                <w:szCs w:val="20"/>
              </w:rPr>
              <w:t>38 220,00 Kč</w:t>
            </w:r>
          </w:p>
        </w:tc>
      </w:tr>
      <w:tr w:rsidR="00605883" w:rsidRPr="00605883" w14:paraId="58704569" w14:textId="77777777" w:rsidTr="00605883">
        <w:trPr>
          <w:trHeight w:val="525"/>
        </w:trPr>
        <w:tc>
          <w:tcPr>
            <w:tcW w:w="328" w:type="pct"/>
            <w:tcBorders>
              <w:top w:val="nil"/>
              <w:left w:val="single" w:sz="8" w:space="0" w:color="000000"/>
              <w:bottom w:val="single" w:sz="8" w:space="0" w:color="000000"/>
              <w:right w:val="single" w:sz="8" w:space="0" w:color="000000"/>
            </w:tcBorders>
            <w:shd w:val="clear" w:color="FFCC99" w:fill="FFCC99"/>
            <w:hideMark/>
          </w:tcPr>
          <w:p w14:paraId="3BDCFBD4" w14:textId="77777777" w:rsidR="00D94AD0" w:rsidRPr="00605883" w:rsidRDefault="00D94AD0">
            <w:pPr>
              <w:rPr>
                <w:rFonts w:ascii="Arial" w:hAnsi="Arial" w:cs="Arial"/>
                <w:b/>
                <w:bCs/>
                <w:color w:val="FF0000"/>
                <w:sz w:val="20"/>
                <w:szCs w:val="20"/>
              </w:rPr>
            </w:pPr>
            <w:r w:rsidRPr="00605883">
              <w:rPr>
                <w:rFonts w:ascii="Arial" w:hAnsi="Arial" w:cs="Arial"/>
                <w:b/>
                <w:bCs/>
                <w:color w:val="FF0000"/>
                <w:sz w:val="20"/>
                <w:szCs w:val="20"/>
              </w:rPr>
              <w:t> </w:t>
            </w:r>
          </w:p>
        </w:tc>
        <w:tc>
          <w:tcPr>
            <w:tcW w:w="2557" w:type="pct"/>
            <w:gridSpan w:val="2"/>
            <w:tcBorders>
              <w:top w:val="single" w:sz="8" w:space="0" w:color="000000"/>
              <w:left w:val="nil"/>
              <w:bottom w:val="single" w:sz="8" w:space="0" w:color="000000"/>
              <w:right w:val="single" w:sz="8" w:space="0" w:color="000000"/>
            </w:tcBorders>
            <w:shd w:val="clear" w:color="CCFFCC" w:fill="5B9BD5"/>
            <w:vAlign w:val="center"/>
            <w:hideMark/>
          </w:tcPr>
          <w:p w14:paraId="27B5C6AA" w14:textId="77777777" w:rsidR="00D94AD0" w:rsidRPr="00605883" w:rsidRDefault="00D94AD0">
            <w:pPr>
              <w:jc w:val="center"/>
              <w:rPr>
                <w:rFonts w:ascii="Arial" w:hAnsi="Arial" w:cs="Arial"/>
                <w:sz w:val="20"/>
                <w:szCs w:val="20"/>
              </w:rPr>
            </w:pPr>
            <w:r w:rsidRPr="00605883">
              <w:rPr>
                <w:rFonts w:ascii="Arial" w:hAnsi="Arial" w:cs="Arial"/>
                <w:sz w:val="20"/>
                <w:szCs w:val="20"/>
              </w:rPr>
              <w:t> </w:t>
            </w:r>
          </w:p>
        </w:tc>
        <w:tc>
          <w:tcPr>
            <w:tcW w:w="1317" w:type="pct"/>
            <w:tcBorders>
              <w:top w:val="nil"/>
              <w:left w:val="nil"/>
              <w:bottom w:val="nil"/>
              <w:right w:val="single" w:sz="8" w:space="0" w:color="000000"/>
            </w:tcBorders>
            <w:shd w:val="clear" w:color="FFCC99" w:fill="FFCC99"/>
            <w:hideMark/>
          </w:tcPr>
          <w:p w14:paraId="039328A6" w14:textId="77777777" w:rsidR="00D94AD0" w:rsidRPr="00605883" w:rsidRDefault="00D94AD0">
            <w:pPr>
              <w:rPr>
                <w:rFonts w:ascii="Arial" w:hAnsi="Arial" w:cs="Arial"/>
                <w:b/>
                <w:bCs/>
                <w:color w:val="000000"/>
                <w:sz w:val="20"/>
                <w:szCs w:val="20"/>
              </w:rPr>
            </w:pPr>
            <w:r w:rsidRPr="00605883">
              <w:rPr>
                <w:rFonts w:ascii="Arial" w:hAnsi="Arial" w:cs="Arial"/>
                <w:b/>
                <w:bCs/>
                <w:color w:val="000000"/>
                <w:sz w:val="20"/>
                <w:szCs w:val="20"/>
              </w:rPr>
              <w:t>Nabídková cena celkem včetně DPH</w:t>
            </w:r>
          </w:p>
        </w:tc>
        <w:tc>
          <w:tcPr>
            <w:tcW w:w="798" w:type="pct"/>
            <w:tcBorders>
              <w:top w:val="nil"/>
              <w:left w:val="nil"/>
              <w:bottom w:val="single" w:sz="8" w:space="0" w:color="000000"/>
              <w:right w:val="single" w:sz="8" w:space="0" w:color="000000"/>
            </w:tcBorders>
            <w:shd w:val="clear" w:color="CCFFCC" w:fill="CCFFCC"/>
            <w:hideMark/>
          </w:tcPr>
          <w:p w14:paraId="3F8B2752" w14:textId="77777777" w:rsidR="00D94AD0" w:rsidRPr="00605883" w:rsidRDefault="00D94AD0">
            <w:pPr>
              <w:jc w:val="center"/>
              <w:rPr>
                <w:rFonts w:ascii="Arial" w:hAnsi="Arial" w:cs="Arial"/>
                <w:color w:val="000000"/>
                <w:sz w:val="20"/>
                <w:szCs w:val="20"/>
              </w:rPr>
            </w:pPr>
            <w:r w:rsidRPr="00605883">
              <w:rPr>
                <w:rFonts w:ascii="Arial" w:hAnsi="Arial" w:cs="Arial"/>
                <w:color w:val="000000"/>
                <w:sz w:val="20"/>
                <w:szCs w:val="20"/>
              </w:rPr>
              <w:t>220 220,00 Kč</w:t>
            </w:r>
          </w:p>
        </w:tc>
      </w:tr>
      <w:tr w:rsidR="00605883" w:rsidRPr="00605883" w14:paraId="10FFCCC2" w14:textId="77777777" w:rsidTr="00605883">
        <w:trPr>
          <w:trHeight w:val="315"/>
        </w:trPr>
        <w:tc>
          <w:tcPr>
            <w:tcW w:w="328" w:type="pct"/>
            <w:tcBorders>
              <w:top w:val="nil"/>
              <w:left w:val="single" w:sz="8" w:space="0" w:color="000000"/>
              <w:bottom w:val="nil"/>
              <w:right w:val="single" w:sz="8" w:space="0" w:color="000000"/>
            </w:tcBorders>
            <w:shd w:val="clear" w:color="FFCC99" w:fill="FFCC99"/>
            <w:hideMark/>
          </w:tcPr>
          <w:p w14:paraId="6623B811" w14:textId="77777777" w:rsidR="00D94AD0" w:rsidRPr="00605883" w:rsidRDefault="00D94AD0">
            <w:pPr>
              <w:rPr>
                <w:rFonts w:ascii="Arial" w:hAnsi="Arial" w:cs="Arial"/>
                <w:b/>
                <w:bCs/>
                <w:color w:val="FF0000"/>
                <w:sz w:val="20"/>
                <w:szCs w:val="20"/>
              </w:rPr>
            </w:pPr>
            <w:r w:rsidRPr="00605883">
              <w:rPr>
                <w:rFonts w:ascii="Arial" w:hAnsi="Arial" w:cs="Arial"/>
                <w:b/>
                <w:bCs/>
                <w:color w:val="FF0000"/>
                <w:sz w:val="20"/>
                <w:szCs w:val="20"/>
              </w:rPr>
              <w:t> </w:t>
            </w:r>
          </w:p>
        </w:tc>
        <w:tc>
          <w:tcPr>
            <w:tcW w:w="2557" w:type="pct"/>
            <w:gridSpan w:val="2"/>
            <w:tcBorders>
              <w:top w:val="single" w:sz="8" w:space="0" w:color="000000"/>
              <w:left w:val="nil"/>
              <w:bottom w:val="single" w:sz="8" w:space="0" w:color="000000"/>
              <w:right w:val="single" w:sz="8" w:space="0" w:color="000000"/>
            </w:tcBorders>
            <w:shd w:val="clear" w:color="CCFFCC" w:fill="5B9BD5"/>
            <w:hideMark/>
          </w:tcPr>
          <w:p w14:paraId="035945BD" w14:textId="77777777" w:rsidR="00D94AD0" w:rsidRPr="00605883" w:rsidRDefault="00D94AD0">
            <w:pPr>
              <w:jc w:val="center"/>
              <w:rPr>
                <w:rFonts w:ascii="Arial" w:hAnsi="Arial" w:cs="Arial"/>
                <w:i/>
                <w:iCs/>
                <w:sz w:val="20"/>
                <w:szCs w:val="20"/>
              </w:rPr>
            </w:pPr>
            <w:r w:rsidRPr="00605883">
              <w:rPr>
                <w:rFonts w:ascii="Arial" w:hAnsi="Arial" w:cs="Arial"/>
                <w:i/>
                <w:iCs/>
                <w:sz w:val="20"/>
                <w:szCs w:val="20"/>
              </w:rPr>
              <w:t>Požadavky</w:t>
            </w:r>
          </w:p>
        </w:tc>
        <w:tc>
          <w:tcPr>
            <w:tcW w:w="2115" w:type="pct"/>
            <w:gridSpan w:val="2"/>
            <w:tcBorders>
              <w:top w:val="single" w:sz="8" w:space="0" w:color="000000"/>
              <w:left w:val="nil"/>
              <w:bottom w:val="nil"/>
              <w:right w:val="nil"/>
            </w:tcBorders>
            <w:shd w:val="clear" w:color="FFCC99" w:fill="FFCC99"/>
            <w:hideMark/>
          </w:tcPr>
          <w:p w14:paraId="12D503CF" w14:textId="77777777" w:rsidR="00D94AD0" w:rsidRPr="00605883" w:rsidRDefault="00D94AD0">
            <w:pPr>
              <w:rPr>
                <w:rFonts w:ascii="Arial" w:hAnsi="Arial" w:cs="Arial"/>
                <w:b/>
                <w:bCs/>
                <w:color w:val="000000"/>
                <w:sz w:val="20"/>
                <w:szCs w:val="20"/>
              </w:rPr>
            </w:pPr>
            <w:r w:rsidRPr="00605883">
              <w:rPr>
                <w:rFonts w:ascii="Arial" w:hAnsi="Arial" w:cs="Arial"/>
                <w:b/>
                <w:bCs/>
                <w:color w:val="000000"/>
                <w:sz w:val="20"/>
                <w:szCs w:val="20"/>
              </w:rPr>
              <w:t> </w:t>
            </w:r>
          </w:p>
        </w:tc>
      </w:tr>
      <w:tr w:rsidR="00605883" w:rsidRPr="00605883" w14:paraId="03B412D1" w14:textId="77777777" w:rsidTr="00605883">
        <w:trPr>
          <w:trHeight w:val="1305"/>
        </w:trPr>
        <w:tc>
          <w:tcPr>
            <w:tcW w:w="328" w:type="pct"/>
            <w:vMerge w:val="restart"/>
            <w:tcBorders>
              <w:top w:val="single" w:sz="8" w:space="0" w:color="000000"/>
              <w:left w:val="single" w:sz="8" w:space="0" w:color="000000"/>
              <w:bottom w:val="single" w:sz="8" w:space="0" w:color="000000"/>
              <w:right w:val="single" w:sz="8" w:space="0" w:color="000000"/>
            </w:tcBorders>
            <w:shd w:val="clear" w:color="FFCC99" w:fill="FFCC99"/>
            <w:hideMark/>
          </w:tcPr>
          <w:p w14:paraId="405ED690" w14:textId="77777777" w:rsidR="00D94AD0" w:rsidRPr="00605883" w:rsidRDefault="00D94AD0">
            <w:pPr>
              <w:rPr>
                <w:rFonts w:ascii="Arial" w:hAnsi="Arial" w:cs="Arial"/>
                <w:color w:val="000000"/>
                <w:sz w:val="20"/>
                <w:szCs w:val="20"/>
              </w:rPr>
            </w:pPr>
            <w:r w:rsidRPr="00605883">
              <w:rPr>
                <w:rFonts w:ascii="Arial" w:hAnsi="Arial" w:cs="Arial"/>
                <w:color w:val="000000"/>
                <w:sz w:val="20"/>
                <w:szCs w:val="20"/>
              </w:rPr>
              <w:t>Minimální konfigurace:</w:t>
            </w:r>
          </w:p>
        </w:tc>
        <w:tc>
          <w:tcPr>
            <w:tcW w:w="1660" w:type="pct"/>
            <w:tcBorders>
              <w:top w:val="nil"/>
              <w:left w:val="nil"/>
              <w:bottom w:val="single" w:sz="8" w:space="0" w:color="000000"/>
              <w:right w:val="nil"/>
            </w:tcBorders>
            <w:shd w:val="clear" w:color="FFCC99" w:fill="FFCC99"/>
            <w:hideMark/>
          </w:tcPr>
          <w:p w14:paraId="115A32F9" w14:textId="77777777" w:rsidR="00D94AD0" w:rsidRPr="00605883" w:rsidRDefault="00D94AD0">
            <w:pPr>
              <w:rPr>
                <w:rFonts w:ascii="Arial" w:hAnsi="Arial" w:cs="Arial"/>
                <w:color w:val="000000"/>
                <w:sz w:val="20"/>
                <w:szCs w:val="20"/>
              </w:rPr>
            </w:pPr>
            <w:r w:rsidRPr="00605883">
              <w:rPr>
                <w:rFonts w:ascii="Arial" w:hAnsi="Arial" w:cs="Arial"/>
                <w:color w:val="000000"/>
                <w:sz w:val="20"/>
                <w:szCs w:val="20"/>
              </w:rPr>
              <w:t>Typ:</w:t>
            </w:r>
          </w:p>
        </w:tc>
        <w:tc>
          <w:tcPr>
            <w:tcW w:w="897" w:type="pct"/>
            <w:tcBorders>
              <w:top w:val="nil"/>
              <w:left w:val="single" w:sz="8" w:space="0" w:color="000000"/>
              <w:bottom w:val="single" w:sz="8" w:space="0" w:color="000000"/>
              <w:right w:val="single" w:sz="8" w:space="0" w:color="000000"/>
            </w:tcBorders>
            <w:shd w:val="clear" w:color="FFCC99" w:fill="FFCC99"/>
            <w:vAlign w:val="bottom"/>
            <w:hideMark/>
          </w:tcPr>
          <w:p w14:paraId="4C623A12"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Stolní počítač typu "</w:t>
            </w:r>
            <w:proofErr w:type="spellStart"/>
            <w:r w:rsidRPr="00605883">
              <w:rPr>
                <w:rFonts w:ascii="Calibri" w:hAnsi="Calibri" w:cs="Calibri"/>
                <w:color w:val="000000"/>
                <w:sz w:val="20"/>
                <w:szCs w:val="20"/>
              </w:rPr>
              <w:t>all</w:t>
            </w:r>
            <w:proofErr w:type="spellEnd"/>
            <w:r w:rsidRPr="00605883">
              <w:rPr>
                <w:rFonts w:ascii="Calibri" w:hAnsi="Calibri" w:cs="Calibri"/>
                <w:color w:val="000000"/>
                <w:sz w:val="20"/>
                <w:szCs w:val="20"/>
              </w:rPr>
              <w:t>-in-</w:t>
            </w:r>
            <w:proofErr w:type="spellStart"/>
            <w:r w:rsidRPr="00605883">
              <w:rPr>
                <w:rFonts w:ascii="Calibri" w:hAnsi="Calibri" w:cs="Calibri"/>
                <w:color w:val="000000"/>
                <w:sz w:val="20"/>
                <w:szCs w:val="20"/>
              </w:rPr>
              <w:t>one</w:t>
            </w:r>
            <w:proofErr w:type="spellEnd"/>
            <w:r w:rsidRPr="00605883">
              <w:rPr>
                <w:rFonts w:ascii="Calibri" w:hAnsi="Calibri" w:cs="Calibri"/>
                <w:color w:val="000000"/>
                <w:sz w:val="20"/>
                <w:szCs w:val="20"/>
              </w:rPr>
              <w:t>" s pasivním chlazením, integrovaným displejem a výkonným, energeticky úsporným čipem vlastní konstrukce</w:t>
            </w:r>
          </w:p>
        </w:tc>
        <w:tc>
          <w:tcPr>
            <w:tcW w:w="2115" w:type="pct"/>
            <w:gridSpan w:val="2"/>
            <w:tcBorders>
              <w:top w:val="single" w:sz="8" w:space="0" w:color="000000"/>
              <w:left w:val="nil"/>
              <w:bottom w:val="single" w:sz="8" w:space="0" w:color="000000"/>
              <w:right w:val="single" w:sz="8" w:space="0" w:color="000000"/>
            </w:tcBorders>
            <w:shd w:val="clear" w:color="CCFFCC" w:fill="CCFFCC"/>
            <w:hideMark/>
          </w:tcPr>
          <w:p w14:paraId="6F5AA68B" w14:textId="77777777" w:rsidR="00D94AD0" w:rsidRPr="00605883" w:rsidRDefault="00D94AD0">
            <w:pPr>
              <w:jc w:val="center"/>
              <w:rPr>
                <w:rFonts w:ascii="Arial" w:hAnsi="Arial" w:cs="Arial"/>
                <w:i/>
                <w:iCs/>
                <w:color w:val="000000"/>
                <w:sz w:val="20"/>
                <w:szCs w:val="20"/>
              </w:rPr>
            </w:pPr>
            <w:r w:rsidRPr="00605883">
              <w:rPr>
                <w:rFonts w:ascii="Arial" w:hAnsi="Arial" w:cs="Arial"/>
                <w:i/>
                <w:iCs/>
                <w:color w:val="000000"/>
                <w:sz w:val="20"/>
                <w:szCs w:val="20"/>
              </w:rPr>
              <w:t>ano, Apple iMac M4 konfigurace na míru</w:t>
            </w:r>
          </w:p>
        </w:tc>
      </w:tr>
      <w:tr w:rsidR="00605883" w:rsidRPr="00605883" w14:paraId="2F36F7ED" w14:textId="77777777" w:rsidTr="00605883">
        <w:trPr>
          <w:trHeight w:val="660"/>
        </w:trPr>
        <w:tc>
          <w:tcPr>
            <w:tcW w:w="328" w:type="pct"/>
            <w:vMerge/>
            <w:tcBorders>
              <w:top w:val="single" w:sz="8" w:space="0" w:color="000000"/>
              <w:left w:val="single" w:sz="8" w:space="0" w:color="000000"/>
              <w:bottom w:val="single" w:sz="8" w:space="0" w:color="000000"/>
              <w:right w:val="single" w:sz="8" w:space="0" w:color="000000"/>
            </w:tcBorders>
            <w:vAlign w:val="center"/>
            <w:hideMark/>
          </w:tcPr>
          <w:p w14:paraId="2E429A31" w14:textId="77777777" w:rsidR="00D94AD0" w:rsidRPr="00605883" w:rsidRDefault="00D94AD0">
            <w:pPr>
              <w:rPr>
                <w:rFonts w:ascii="Arial" w:hAnsi="Arial" w:cs="Arial"/>
                <w:color w:val="000000"/>
                <w:sz w:val="20"/>
                <w:szCs w:val="20"/>
              </w:rPr>
            </w:pPr>
          </w:p>
        </w:tc>
        <w:tc>
          <w:tcPr>
            <w:tcW w:w="1660" w:type="pct"/>
            <w:tcBorders>
              <w:top w:val="nil"/>
              <w:left w:val="nil"/>
              <w:bottom w:val="single" w:sz="8" w:space="0" w:color="000000"/>
              <w:right w:val="nil"/>
            </w:tcBorders>
            <w:shd w:val="clear" w:color="FFCC99" w:fill="FFCC99"/>
            <w:hideMark/>
          </w:tcPr>
          <w:p w14:paraId="4C222177" w14:textId="77777777" w:rsidR="00D94AD0" w:rsidRPr="00605883" w:rsidRDefault="00D94AD0">
            <w:pPr>
              <w:rPr>
                <w:rFonts w:ascii="Arial" w:hAnsi="Arial" w:cs="Arial"/>
                <w:color w:val="000000"/>
                <w:sz w:val="20"/>
                <w:szCs w:val="20"/>
              </w:rPr>
            </w:pPr>
            <w:r w:rsidRPr="00605883">
              <w:rPr>
                <w:rFonts w:ascii="Arial" w:hAnsi="Arial" w:cs="Arial"/>
                <w:color w:val="000000"/>
                <w:sz w:val="20"/>
                <w:szCs w:val="20"/>
              </w:rPr>
              <w:t>Úhlopříčka displeje, rozlišení:</w:t>
            </w:r>
          </w:p>
        </w:tc>
        <w:tc>
          <w:tcPr>
            <w:tcW w:w="897" w:type="pct"/>
            <w:tcBorders>
              <w:top w:val="nil"/>
              <w:left w:val="single" w:sz="8" w:space="0" w:color="000000"/>
              <w:bottom w:val="single" w:sz="8" w:space="0" w:color="000000"/>
              <w:right w:val="single" w:sz="8" w:space="0" w:color="000000"/>
            </w:tcBorders>
            <w:shd w:val="clear" w:color="FFCC99" w:fill="FFCC99"/>
            <w:hideMark/>
          </w:tcPr>
          <w:p w14:paraId="546AC000"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xml:space="preserve">24“ / vysoká přesnost barev min. 4480 × 2520 </w:t>
            </w:r>
            <w:proofErr w:type="spellStart"/>
            <w:r w:rsidRPr="00605883">
              <w:rPr>
                <w:rFonts w:ascii="Calibri" w:hAnsi="Calibri" w:cs="Calibri"/>
                <w:color w:val="000000"/>
                <w:sz w:val="20"/>
                <w:szCs w:val="20"/>
              </w:rPr>
              <w:t>px</w:t>
            </w:r>
            <w:proofErr w:type="spellEnd"/>
            <w:r w:rsidRPr="00605883">
              <w:rPr>
                <w:rFonts w:ascii="Calibri" w:hAnsi="Calibri" w:cs="Calibri"/>
                <w:color w:val="000000"/>
                <w:sz w:val="20"/>
                <w:szCs w:val="20"/>
              </w:rPr>
              <w:t>, min. 4.5K</w:t>
            </w:r>
          </w:p>
        </w:tc>
        <w:tc>
          <w:tcPr>
            <w:tcW w:w="2115" w:type="pct"/>
            <w:gridSpan w:val="2"/>
            <w:tcBorders>
              <w:top w:val="single" w:sz="8" w:space="0" w:color="000000"/>
              <w:left w:val="nil"/>
              <w:bottom w:val="single" w:sz="8" w:space="0" w:color="000000"/>
              <w:right w:val="single" w:sz="8" w:space="0" w:color="000000"/>
            </w:tcBorders>
            <w:shd w:val="clear" w:color="CCFFCC" w:fill="CCFFCC"/>
            <w:hideMark/>
          </w:tcPr>
          <w:p w14:paraId="1E549DD0" w14:textId="77777777" w:rsidR="00D94AD0" w:rsidRPr="00605883" w:rsidRDefault="00D94AD0">
            <w:pPr>
              <w:jc w:val="center"/>
              <w:rPr>
                <w:rFonts w:ascii="Arial" w:hAnsi="Arial" w:cs="Arial"/>
                <w:i/>
                <w:iCs/>
                <w:color w:val="000000"/>
                <w:sz w:val="20"/>
                <w:szCs w:val="20"/>
              </w:rPr>
            </w:pPr>
            <w:r w:rsidRPr="00605883">
              <w:rPr>
                <w:rFonts w:ascii="Arial" w:hAnsi="Arial" w:cs="Arial"/>
                <w:i/>
                <w:iCs/>
                <w:color w:val="000000"/>
                <w:sz w:val="20"/>
                <w:szCs w:val="20"/>
              </w:rPr>
              <w:t>ano</w:t>
            </w:r>
          </w:p>
        </w:tc>
      </w:tr>
      <w:tr w:rsidR="00605883" w:rsidRPr="00605883" w14:paraId="0959F052" w14:textId="77777777" w:rsidTr="00605883">
        <w:trPr>
          <w:trHeight w:val="375"/>
        </w:trPr>
        <w:tc>
          <w:tcPr>
            <w:tcW w:w="328" w:type="pct"/>
            <w:vMerge/>
            <w:tcBorders>
              <w:top w:val="single" w:sz="8" w:space="0" w:color="000000"/>
              <w:left w:val="single" w:sz="8" w:space="0" w:color="000000"/>
              <w:bottom w:val="single" w:sz="8" w:space="0" w:color="000000"/>
              <w:right w:val="single" w:sz="8" w:space="0" w:color="000000"/>
            </w:tcBorders>
            <w:vAlign w:val="center"/>
            <w:hideMark/>
          </w:tcPr>
          <w:p w14:paraId="6AD1FDE3" w14:textId="77777777" w:rsidR="00D94AD0" w:rsidRPr="00605883" w:rsidRDefault="00D94AD0">
            <w:pPr>
              <w:rPr>
                <w:rFonts w:ascii="Arial" w:hAnsi="Arial" w:cs="Arial"/>
                <w:color w:val="000000"/>
                <w:sz w:val="20"/>
                <w:szCs w:val="20"/>
              </w:rPr>
            </w:pPr>
          </w:p>
        </w:tc>
        <w:tc>
          <w:tcPr>
            <w:tcW w:w="1660" w:type="pct"/>
            <w:tcBorders>
              <w:top w:val="nil"/>
              <w:left w:val="nil"/>
              <w:bottom w:val="single" w:sz="8" w:space="0" w:color="000000"/>
              <w:right w:val="nil"/>
            </w:tcBorders>
            <w:shd w:val="clear" w:color="FFCC99" w:fill="FFCC99"/>
            <w:hideMark/>
          </w:tcPr>
          <w:p w14:paraId="1505CF8D" w14:textId="77777777" w:rsidR="00D94AD0" w:rsidRPr="00605883" w:rsidRDefault="00D94AD0">
            <w:pPr>
              <w:rPr>
                <w:rFonts w:ascii="Arial" w:hAnsi="Arial" w:cs="Arial"/>
                <w:color w:val="000000"/>
                <w:sz w:val="20"/>
                <w:szCs w:val="20"/>
              </w:rPr>
            </w:pPr>
            <w:r w:rsidRPr="00605883">
              <w:rPr>
                <w:rFonts w:ascii="Arial" w:hAnsi="Arial" w:cs="Arial"/>
                <w:color w:val="000000"/>
                <w:sz w:val="20"/>
                <w:szCs w:val="20"/>
              </w:rPr>
              <w:t>Typ displeje:</w:t>
            </w:r>
          </w:p>
        </w:tc>
        <w:tc>
          <w:tcPr>
            <w:tcW w:w="897" w:type="pct"/>
            <w:tcBorders>
              <w:top w:val="nil"/>
              <w:left w:val="single" w:sz="8" w:space="0" w:color="000000"/>
              <w:bottom w:val="single" w:sz="8" w:space="0" w:color="000000"/>
              <w:right w:val="single" w:sz="8" w:space="0" w:color="000000"/>
            </w:tcBorders>
            <w:shd w:val="clear" w:color="FFCC99" w:fill="FFCC99"/>
            <w:hideMark/>
          </w:tcPr>
          <w:p w14:paraId="1AF7FEDC"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IPS nebo lepší</w:t>
            </w:r>
          </w:p>
        </w:tc>
        <w:tc>
          <w:tcPr>
            <w:tcW w:w="2115" w:type="pct"/>
            <w:gridSpan w:val="2"/>
            <w:tcBorders>
              <w:top w:val="single" w:sz="8" w:space="0" w:color="000000"/>
              <w:left w:val="nil"/>
              <w:bottom w:val="single" w:sz="8" w:space="0" w:color="000000"/>
              <w:right w:val="single" w:sz="8" w:space="0" w:color="000000"/>
            </w:tcBorders>
            <w:shd w:val="clear" w:color="CCFFCC" w:fill="CCFFCC"/>
            <w:hideMark/>
          </w:tcPr>
          <w:p w14:paraId="36F8FEF6" w14:textId="77777777" w:rsidR="00D94AD0" w:rsidRPr="00605883" w:rsidRDefault="00D94AD0">
            <w:pPr>
              <w:jc w:val="center"/>
              <w:rPr>
                <w:rFonts w:ascii="Arial" w:hAnsi="Arial" w:cs="Arial"/>
                <w:i/>
                <w:iCs/>
                <w:color w:val="000000"/>
                <w:sz w:val="20"/>
                <w:szCs w:val="20"/>
              </w:rPr>
            </w:pPr>
            <w:r w:rsidRPr="00605883">
              <w:rPr>
                <w:rFonts w:ascii="Arial" w:hAnsi="Arial" w:cs="Arial"/>
                <w:i/>
                <w:iCs/>
                <w:color w:val="000000"/>
                <w:sz w:val="20"/>
                <w:szCs w:val="20"/>
              </w:rPr>
              <w:t>ano</w:t>
            </w:r>
          </w:p>
        </w:tc>
      </w:tr>
      <w:tr w:rsidR="00605883" w:rsidRPr="00605883" w14:paraId="05EF572B" w14:textId="77777777" w:rsidTr="00605883">
        <w:trPr>
          <w:trHeight w:val="585"/>
        </w:trPr>
        <w:tc>
          <w:tcPr>
            <w:tcW w:w="328" w:type="pct"/>
            <w:vMerge/>
            <w:tcBorders>
              <w:top w:val="single" w:sz="8" w:space="0" w:color="000000"/>
              <w:left w:val="single" w:sz="8" w:space="0" w:color="000000"/>
              <w:bottom w:val="single" w:sz="8" w:space="0" w:color="000000"/>
              <w:right w:val="single" w:sz="8" w:space="0" w:color="000000"/>
            </w:tcBorders>
            <w:vAlign w:val="center"/>
            <w:hideMark/>
          </w:tcPr>
          <w:p w14:paraId="5A65422B" w14:textId="77777777" w:rsidR="00D94AD0" w:rsidRPr="00605883" w:rsidRDefault="00D94AD0">
            <w:pPr>
              <w:rPr>
                <w:rFonts w:ascii="Arial" w:hAnsi="Arial" w:cs="Arial"/>
                <w:color w:val="000000"/>
                <w:sz w:val="20"/>
                <w:szCs w:val="20"/>
              </w:rPr>
            </w:pPr>
          </w:p>
        </w:tc>
        <w:tc>
          <w:tcPr>
            <w:tcW w:w="1660" w:type="pct"/>
            <w:tcBorders>
              <w:top w:val="nil"/>
              <w:left w:val="nil"/>
              <w:bottom w:val="single" w:sz="8" w:space="0" w:color="000000"/>
              <w:right w:val="nil"/>
            </w:tcBorders>
            <w:shd w:val="clear" w:color="FFCC99" w:fill="FFCC99"/>
            <w:hideMark/>
          </w:tcPr>
          <w:p w14:paraId="79A8574A" w14:textId="77777777" w:rsidR="00D94AD0" w:rsidRPr="00605883" w:rsidRDefault="00D94AD0">
            <w:pPr>
              <w:rPr>
                <w:rFonts w:ascii="Arial" w:hAnsi="Arial" w:cs="Arial"/>
                <w:color w:val="000000"/>
                <w:sz w:val="20"/>
                <w:szCs w:val="20"/>
              </w:rPr>
            </w:pPr>
            <w:r w:rsidRPr="00605883">
              <w:rPr>
                <w:rFonts w:ascii="Arial" w:hAnsi="Arial" w:cs="Arial"/>
                <w:color w:val="000000"/>
                <w:sz w:val="20"/>
                <w:szCs w:val="20"/>
              </w:rPr>
              <w:t>Čip</w:t>
            </w:r>
          </w:p>
        </w:tc>
        <w:tc>
          <w:tcPr>
            <w:tcW w:w="897" w:type="pct"/>
            <w:tcBorders>
              <w:top w:val="nil"/>
              <w:left w:val="single" w:sz="8" w:space="0" w:color="000000"/>
              <w:bottom w:val="single" w:sz="8" w:space="0" w:color="000000"/>
              <w:right w:val="single" w:sz="8" w:space="0" w:color="000000"/>
            </w:tcBorders>
            <w:shd w:val="clear" w:color="FFCC99" w:fill="FFCC99"/>
            <w:hideMark/>
          </w:tcPr>
          <w:p w14:paraId="4A29B2C2"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xml:space="preserve">x86-64 kompatibilní, </w:t>
            </w:r>
            <w:proofErr w:type="spellStart"/>
            <w:r w:rsidRPr="00605883">
              <w:rPr>
                <w:rFonts w:ascii="Calibri" w:hAnsi="Calibri" w:cs="Calibri"/>
                <w:color w:val="000000"/>
                <w:sz w:val="20"/>
                <w:szCs w:val="20"/>
              </w:rPr>
              <w:t>PassMark</w:t>
            </w:r>
            <w:proofErr w:type="spellEnd"/>
            <w:r w:rsidRPr="00605883">
              <w:rPr>
                <w:rFonts w:ascii="Calibri" w:hAnsi="Calibri" w:cs="Calibri"/>
                <w:color w:val="000000"/>
                <w:sz w:val="20"/>
                <w:szCs w:val="20"/>
              </w:rPr>
              <w:t xml:space="preserve"> CPU Mark min. 19000 bodů dle www.cpubenchmark.net, v Single </w:t>
            </w:r>
            <w:proofErr w:type="spellStart"/>
            <w:r w:rsidRPr="00605883">
              <w:rPr>
                <w:rFonts w:ascii="Calibri" w:hAnsi="Calibri" w:cs="Calibri"/>
                <w:color w:val="000000"/>
                <w:sz w:val="20"/>
                <w:szCs w:val="20"/>
              </w:rPr>
              <w:t>Thread</w:t>
            </w:r>
            <w:proofErr w:type="spellEnd"/>
            <w:r w:rsidRPr="00605883">
              <w:rPr>
                <w:rFonts w:ascii="Calibri" w:hAnsi="Calibri" w:cs="Calibri"/>
                <w:color w:val="000000"/>
                <w:sz w:val="20"/>
                <w:szCs w:val="20"/>
              </w:rPr>
              <w:t xml:space="preserve"> Rating min. 4700 bodů.</w:t>
            </w:r>
          </w:p>
        </w:tc>
        <w:tc>
          <w:tcPr>
            <w:tcW w:w="2115" w:type="pct"/>
            <w:gridSpan w:val="2"/>
            <w:tcBorders>
              <w:top w:val="single" w:sz="8" w:space="0" w:color="000000"/>
              <w:left w:val="nil"/>
              <w:bottom w:val="single" w:sz="8" w:space="0" w:color="000000"/>
              <w:right w:val="single" w:sz="8" w:space="0" w:color="000000"/>
            </w:tcBorders>
            <w:shd w:val="clear" w:color="CCFFCC" w:fill="CCFFCC"/>
            <w:hideMark/>
          </w:tcPr>
          <w:p w14:paraId="3CBBA680" w14:textId="77777777" w:rsidR="00D94AD0" w:rsidRPr="00605883" w:rsidRDefault="00D94AD0">
            <w:pPr>
              <w:jc w:val="center"/>
              <w:rPr>
                <w:rFonts w:ascii="Arial" w:hAnsi="Arial" w:cs="Arial"/>
                <w:i/>
                <w:iCs/>
                <w:color w:val="000000"/>
                <w:sz w:val="20"/>
                <w:szCs w:val="20"/>
              </w:rPr>
            </w:pPr>
            <w:r w:rsidRPr="00605883">
              <w:rPr>
                <w:rFonts w:ascii="Arial" w:hAnsi="Arial" w:cs="Arial"/>
                <w:i/>
                <w:iCs/>
                <w:color w:val="000000"/>
                <w:sz w:val="20"/>
                <w:szCs w:val="20"/>
              </w:rPr>
              <w:t>ano</w:t>
            </w:r>
          </w:p>
        </w:tc>
      </w:tr>
      <w:tr w:rsidR="00605883" w:rsidRPr="00605883" w14:paraId="01DDA786" w14:textId="77777777" w:rsidTr="00605883">
        <w:trPr>
          <w:trHeight w:val="315"/>
        </w:trPr>
        <w:tc>
          <w:tcPr>
            <w:tcW w:w="328" w:type="pct"/>
            <w:vMerge/>
            <w:tcBorders>
              <w:top w:val="single" w:sz="8" w:space="0" w:color="000000"/>
              <w:left w:val="single" w:sz="8" w:space="0" w:color="000000"/>
              <w:bottom w:val="single" w:sz="8" w:space="0" w:color="000000"/>
              <w:right w:val="single" w:sz="8" w:space="0" w:color="000000"/>
            </w:tcBorders>
            <w:vAlign w:val="center"/>
            <w:hideMark/>
          </w:tcPr>
          <w:p w14:paraId="49EFB7DB" w14:textId="77777777" w:rsidR="00D94AD0" w:rsidRPr="00605883" w:rsidRDefault="00D94AD0">
            <w:pPr>
              <w:rPr>
                <w:rFonts w:ascii="Arial" w:hAnsi="Arial" w:cs="Arial"/>
                <w:color w:val="000000"/>
                <w:sz w:val="20"/>
                <w:szCs w:val="20"/>
              </w:rPr>
            </w:pPr>
          </w:p>
        </w:tc>
        <w:tc>
          <w:tcPr>
            <w:tcW w:w="1660" w:type="pct"/>
            <w:tcBorders>
              <w:top w:val="nil"/>
              <w:left w:val="nil"/>
              <w:bottom w:val="single" w:sz="8" w:space="0" w:color="000000"/>
              <w:right w:val="nil"/>
            </w:tcBorders>
            <w:shd w:val="clear" w:color="FFCC99" w:fill="FFCC99"/>
            <w:hideMark/>
          </w:tcPr>
          <w:p w14:paraId="0C6D1EFC" w14:textId="77777777" w:rsidR="00D94AD0" w:rsidRPr="00605883" w:rsidRDefault="00D94AD0">
            <w:pPr>
              <w:rPr>
                <w:rFonts w:ascii="Arial" w:hAnsi="Arial" w:cs="Arial"/>
                <w:color w:val="000000"/>
                <w:sz w:val="20"/>
                <w:szCs w:val="20"/>
              </w:rPr>
            </w:pPr>
            <w:r w:rsidRPr="00605883">
              <w:rPr>
                <w:rFonts w:ascii="Arial" w:hAnsi="Arial" w:cs="Arial"/>
                <w:color w:val="000000"/>
                <w:sz w:val="20"/>
                <w:szCs w:val="20"/>
              </w:rPr>
              <w:t xml:space="preserve">Operační </w:t>
            </w:r>
            <w:proofErr w:type="spellStart"/>
            <w:r w:rsidRPr="00605883">
              <w:rPr>
                <w:rFonts w:ascii="Arial" w:hAnsi="Arial" w:cs="Arial"/>
                <w:color w:val="000000"/>
                <w:sz w:val="20"/>
                <w:szCs w:val="20"/>
              </w:rPr>
              <w:t>pamět</w:t>
            </w:r>
            <w:proofErr w:type="spellEnd"/>
            <w:r w:rsidRPr="00605883">
              <w:rPr>
                <w:rFonts w:ascii="Arial" w:hAnsi="Arial" w:cs="Arial"/>
                <w:color w:val="000000"/>
                <w:sz w:val="20"/>
                <w:szCs w:val="20"/>
              </w:rPr>
              <w:t>:</w:t>
            </w:r>
          </w:p>
        </w:tc>
        <w:tc>
          <w:tcPr>
            <w:tcW w:w="897" w:type="pct"/>
            <w:tcBorders>
              <w:top w:val="nil"/>
              <w:left w:val="single" w:sz="8" w:space="0" w:color="000000"/>
              <w:bottom w:val="single" w:sz="8" w:space="0" w:color="000000"/>
              <w:right w:val="single" w:sz="8" w:space="0" w:color="000000"/>
            </w:tcBorders>
            <w:shd w:val="clear" w:color="FFCC99" w:fill="FFCC99"/>
            <w:hideMark/>
          </w:tcPr>
          <w:p w14:paraId="514A5587" w14:textId="77777777" w:rsidR="00D94AD0" w:rsidRPr="00605883" w:rsidRDefault="00D94AD0">
            <w:pPr>
              <w:rPr>
                <w:rFonts w:ascii="Arial" w:hAnsi="Arial" w:cs="Arial"/>
                <w:color w:val="000000"/>
                <w:sz w:val="20"/>
                <w:szCs w:val="20"/>
              </w:rPr>
            </w:pPr>
            <w:r w:rsidRPr="00605883">
              <w:rPr>
                <w:rFonts w:ascii="Arial" w:hAnsi="Arial" w:cs="Arial"/>
                <w:color w:val="000000"/>
                <w:sz w:val="20"/>
                <w:szCs w:val="20"/>
              </w:rPr>
              <w:t>Min. 16 GB RAM</w:t>
            </w:r>
          </w:p>
        </w:tc>
        <w:tc>
          <w:tcPr>
            <w:tcW w:w="2115" w:type="pct"/>
            <w:gridSpan w:val="2"/>
            <w:tcBorders>
              <w:top w:val="single" w:sz="8" w:space="0" w:color="000000"/>
              <w:left w:val="nil"/>
              <w:bottom w:val="single" w:sz="8" w:space="0" w:color="000000"/>
              <w:right w:val="single" w:sz="8" w:space="0" w:color="000000"/>
            </w:tcBorders>
            <w:shd w:val="clear" w:color="CCFFCC" w:fill="CCFFCC"/>
            <w:hideMark/>
          </w:tcPr>
          <w:p w14:paraId="2BC00DC9" w14:textId="77777777" w:rsidR="00D94AD0" w:rsidRPr="00605883" w:rsidRDefault="00D94AD0">
            <w:pPr>
              <w:jc w:val="center"/>
              <w:rPr>
                <w:rFonts w:ascii="Arial" w:hAnsi="Arial" w:cs="Arial"/>
                <w:i/>
                <w:iCs/>
                <w:color w:val="000000"/>
                <w:sz w:val="20"/>
                <w:szCs w:val="20"/>
              </w:rPr>
            </w:pPr>
            <w:r w:rsidRPr="00605883">
              <w:rPr>
                <w:rFonts w:ascii="Arial" w:hAnsi="Arial" w:cs="Arial"/>
                <w:i/>
                <w:iCs/>
                <w:color w:val="000000"/>
                <w:sz w:val="20"/>
                <w:szCs w:val="20"/>
              </w:rPr>
              <w:t>ano</w:t>
            </w:r>
          </w:p>
        </w:tc>
      </w:tr>
      <w:tr w:rsidR="00605883" w:rsidRPr="00605883" w14:paraId="5D101905" w14:textId="77777777" w:rsidTr="00605883">
        <w:trPr>
          <w:trHeight w:val="315"/>
        </w:trPr>
        <w:tc>
          <w:tcPr>
            <w:tcW w:w="328" w:type="pct"/>
            <w:vMerge/>
            <w:tcBorders>
              <w:top w:val="single" w:sz="8" w:space="0" w:color="000000"/>
              <w:left w:val="single" w:sz="8" w:space="0" w:color="000000"/>
              <w:bottom w:val="single" w:sz="8" w:space="0" w:color="000000"/>
              <w:right w:val="single" w:sz="8" w:space="0" w:color="000000"/>
            </w:tcBorders>
            <w:vAlign w:val="center"/>
            <w:hideMark/>
          </w:tcPr>
          <w:p w14:paraId="2F706871" w14:textId="77777777" w:rsidR="00D94AD0" w:rsidRPr="00605883" w:rsidRDefault="00D94AD0">
            <w:pPr>
              <w:rPr>
                <w:rFonts w:ascii="Arial" w:hAnsi="Arial" w:cs="Arial"/>
                <w:color w:val="000000"/>
                <w:sz w:val="20"/>
                <w:szCs w:val="20"/>
              </w:rPr>
            </w:pPr>
          </w:p>
        </w:tc>
        <w:tc>
          <w:tcPr>
            <w:tcW w:w="1660" w:type="pct"/>
            <w:tcBorders>
              <w:top w:val="nil"/>
              <w:left w:val="nil"/>
              <w:bottom w:val="single" w:sz="8" w:space="0" w:color="000000"/>
              <w:right w:val="nil"/>
            </w:tcBorders>
            <w:shd w:val="clear" w:color="FFCC99" w:fill="FFCC99"/>
            <w:hideMark/>
          </w:tcPr>
          <w:p w14:paraId="066389B4" w14:textId="77777777" w:rsidR="00D94AD0" w:rsidRPr="00605883" w:rsidRDefault="00D94AD0">
            <w:pPr>
              <w:rPr>
                <w:rFonts w:ascii="Arial" w:hAnsi="Arial" w:cs="Arial"/>
                <w:color w:val="000000"/>
                <w:sz w:val="20"/>
                <w:szCs w:val="20"/>
              </w:rPr>
            </w:pPr>
            <w:r w:rsidRPr="00605883">
              <w:rPr>
                <w:rFonts w:ascii="Arial" w:hAnsi="Arial" w:cs="Arial"/>
                <w:color w:val="000000"/>
                <w:sz w:val="20"/>
                <w:szCs w:val="20"/>
              </w:rPr>
              <w:t>Pevný disk:</w:t>
            </w:r>
          </w:p>
        </w:tc>
        <w:tc>
          <w:tcPr>
            <w:tcW w:w="897" w:type="pct"/>
            <w:tcBorders>
              <w:top w:val="nil"/>
              <w:left w:val="single" w:sz="8" w:space="0" w:color="000000"/>
              <w:bottom w:val="single" w:sz="8" w:space="0" w:color="000000"/>
              <w:right w:val="single" w:sz="8" w:space="0" w:color="000000"/>
            </w:tcBorders>
            <w:shd w:val="clear" w:color="FFCC99" w:fill="FFCC99"/>
            <w:hideMark/>
          </w:tcPr>
          <w:p w14:paraId="33A66FEB"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min. 1TB SSD</w:t>
            </w:r>
          </w:p>
        </w:tc>
        <w:tc>
          <w:tcPr>
            <w:tcW w:w="2115" w:type="pct"/>
            <w:gridSpan w:val="2"/>
            <w:tcBorders>
              <w:top w:val="single" w:sz="8" w:space="0" w:color="000000"/>
              <w:left w:val="nil"/>
              <w:bottom w:val="single" w:sz="8" w:space="0" w:color="000000"/>
              <w:right w:val="single" w:sz="8" w:space="0" w:color="000000"/>
            </w:tcBorders>
            <w:shd w:val="clear" w:color="CCFFCC" w:fill="CCFFCC"/>
            <w:hideMark/>
          </w:tcPr>
          <w:p w14:paraId="132066B0" w14:textId="77777777" w:rsidR="00D94AD0" w:rsidRPr="00605883" w:rsidRDefault="00D94AD0">
            <w:pPr>
              <w:jc w:val="center"/>
              <w:rPr>
                <w:rFonts w:ascii="Arial" w:hAnsi="Arial" w:cs="Arial"/>
                <w:i/>
                <w:iCs/>
                <w:color w:val="000000"/>
                <w:sz w:val="20"/>
                <w:szCs w:val="20"/>
              </w:rPr>
            </w:pPr>
            <w:r w:rsidRPr="00605883">
              <w:rPr>
                <w:rFonts w:ascii="Arial" w:hAnsi="Arial" w:cs="Arial"/>
                <w:i/>
                <w:iCs/>
                <w:color w:val="000000"/>
                <w:sz w:val="20"/>
                <w:szCs w:val="20"/>
              </w:rPr>
              <w:t>ano</w:t>
            </w:r>
          </w:p>
        </w:tc>
      </w:tr>
      <w:tr w:rsidR="00605883" w:rsidRPr="00605883" w14:paraId="5123769E" w14:textId="77777777" w:rsidTr="00605883">
        <w:trPr>
          <w:trHeight w:val="315"/>
        </w:trPr>
        <w:tc>
          <w:tcPr>
            <w:tcW w:w="328" w:type="pct"/>
            <w:vMerge/>
            <w:tcBorders>
              <w:top w:val="single" w:sz="8" w:space="0" w:color="000000"/>
              <w:left w:val="single" w:sz="8" w:space="0" w:color="000000"/>
              <w:bottom w:val="single" w:sz="8" w:space="0" w:color="000000"/>
              <w:right w:val="single" w:sz="8" w:space="0" w:color="000000"/>
            </w:tcBorders>
            <w:vAlign w:val="center"/>
            <w:hideMark/>
          </w:tcPr>
          <w:p w14:paraId="4D9CBFAA" w14:textId="77777777" w:rsidR="00D94AD0" w:rsidRPr="00605883" w:rsidRDefault="00D94AD0">
            <w:pPr>
              <w:rPr>
                <w:rFonts w:ascii="Arial" w:hAnsi="Arial" w:cs="Arial"/>
                <w:color w:val="000000"/>
                <w:sz w:val="20"/>
                <w:szCs w:val="20"/>
              </w:rPr>
            </w:pPr>
          </w:p>
        </w:tc>
        <w:tc>
          <w:tcPr>
            <w:tcW w:w="1660" w:type="pct"/>
            <w:tcBorders>
              <w:top w:val="nil"/>
              <w:left w:val="nil"/>
              <w:bottom w:val="single" w:sz="8" w:space="0" w:color="000000"/>
              <w:right w:val="nil"/>
            </w:tcBorders>
            <w:shd w:val="clear" w:color="FFCC99" w:fill="FFCC99"/>
            <w:hideMark/>
          </w:tcPr>
          <w:p w14:paraId="1171B759" w14:textId="77777777" w:rsidR="00D94AD0" w:rsidRPr="00605883" w:rsidRDefault="00D94AD0">
            <w:pPr>
              <w:rPr>
                <w:rFonts w:ascii="Arial" w:hAnsi="Arial" w:cs="Arial"/>
                <w:color w:val="000000"/>
                <w:sz w:val="20"/>
                <w:szCs w:val="20"/>
              </w:rPr>
            </w:pPr>
            <w:r w:rsidRPr="00605883">
              <w:rPr>
                <w:rFonts w:ascii="Arial" w:hAnsi="Arial" w:cs="Arial"/>
                <w:color w:val="000000"/>
                <w:sz w:val="20"/>
                <w:szCs w:val="20"/>
              </w:rPr>
              <w:t>Rozhraní:</w:t>
            </w:r>
          </w:p>
        </w:tc>
        <w:tc>
          <w:tcPr>
            <w:tcW w:w="897" w:type="pct"/>
            <w:tcBorders>
              <w:top w:val="nil"/>
              <w:left w:val="single" w:sz="8" w:space="0" w:color="000000"/>
              <w:bottom w:val="single" w:sz="8" w:space="0" w:color="000000"/>
              <w:right w:val="single" w:sz="8" w:space="0" w:color="000000"/>
            </w:tcBorders>
            <w:shd w:val="clear" w:color="FFCC99" w:fill="FFCC99"/>
            <w:hideMark/>
          </w:tcPr>
          <w:p w14:paraId="52939BF6"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xml:space="preserve">min. 2 x </w:t>
            </w:r>
            <w:proofErr w:type="spellStart"/>
            <w:r w:rsidRPr="00605883">
              <w:rPr>
                <w:rFonts w:ascii="Calibri" w:hAnsi="Calibri" w:cs="Calibri"/>
                <w:color w:val="000000"/>
                <w:sz w:val="20"/>
                <w:szCs w:val="20"/>
              </w:rPr>
              <w:t>Thunderbolt</w:t>
            </w:r>
            <w:proofErr w:type="spellEnd"/>
            <w:r w:rsidRPr="00605883">
              <w:rPr>
                <w:rFonts w:ascii="Calibri" w:hAnsi="Calibri" w:cs="Calibri"/>
                <w:color w:val="000000"/>
                <w:sz w:val="20"/>
                <w:szCs w:val="20"/>
              </w:rPr>
              <w:t xml:space="preserve"> 3/USB Type-C</w:t>
            </w:r>
          </w:p>
        </w:tc>
        <w:tc>
          <w:tcPr>
            <w:tcW w:w="2115" w:type="pct"/>
            <w:gridSpan w:val="2"/>
            <w:tcBorders>
              <w:top w:val="single" w:sz="8" w:space="0" w:color="000000"/>
              <w:left w:val="nil"/>
              <w:bottom w:val="single" w:sz="8" w:space="0" w:color="000000"/>
              <w:right w:val="single" w:sz="8" w:space="0" w:color="000000"/>
            </w:tcBorders>
            <w:shd w:val="clear" w:color="CCFFCC" w:fill="CCFFCC"/>
            <w:hideMark/>
          </w:tcPr>
          <w:p w14:paraId="03D302EA" w14:textId="77777777" w:rsidR="00D94AD0" w:rsidRPr="00605883" w:rsidRDefault="00D94AD0">
            <w:pPr>
              <w:jc w:val="center"/>
              <w:rPr>
                <w:rFonts w:ascii="Arial" w:hAnsi="Arial" w:cs="Arial"/>
                <w:i/>
                <w:iCs/>
                <w:color w:val="000000"/>
                <w:sz w:val="20"/>
                <w:szCs w:val="20"/>
              </w:rPr>
            </w:pPr>
            <w:r w:rsidRPr="00605883">
              <w:rPr>
                <w:rFonts w:ascii="Arial" w:hAnsi="Arial" w:cs="Arial"/>
                <w:i/>
                <w:iCs/>
                <w:color w:val="000000"/>
                <w:sz w:val="20"/>
                <w:szCs w:val="20"/>
              </w:rPr>
              <w:t>ano</w:t>
            </w:r>
          </w:p>
        </w:tc>
      </w:tr>
      <w:tr w:rsidR="00605883" w:rsidRPr="00605883" w14:paraId="4E71ACA0" w14:textId="77777777" w:rsidTr="00605883">
        <w:trPr>
          <w:trHeight w:val="1260"/>
        </w:trPr>
        <w:tc>
          <w:tcPr>
            <w:tcW w:w="328" w:type="pct"/>
            <w:vMerge/>
            <w:tcBorders>
              <w:top w:val="single" w:sz="8" w:space="0" w:color="000000"/>
              <w:left w:val="single" w:sz="8" w:space="0" w:color="000000"/>
              <w:bottom w:val="single" w:sz="8" w:space="0" w:color="000000"/>
              <w:right w:val="single" w:sz="8" w:space="0" w:color="000000"/>
            </w:tcBorders>
            <w:vAlign w:val="center"/>
            <w:hideMark/>
          </w:tcPr>
          <w:p w14:paraId="588A5A4C" w14:textId="77777777" w:rsidR="00D94AD0" w:rsidRPr="00605883" w:rsidRDefault="00D94AD0">
            <w:pPr>
              <w:rPr>
                <w:rFonts w:ascii="Arial" w:hAnsi="Arial" w:cs="Arial"/>
                <w:color w:val="000000"/>
                <w:sz w:val="20"/>
                <w:szCs w:val="20"/>
              </w:rPr>
            </w:pPr>
          </w:p>
        </w:tc>
        <w:tc>
          <w:tcPr>
            <w:tcW w:w="1660" w:type="pct"/>
            <w:tcBorders>
              <w:top w:val="nil"/>
              <w:left w:val="nil"/>
              <w:bottom w:val="single" w:sz="8" w:space="0" w:color="000000"/>
              <w:right w:val="nil"/>
            </w:tcBorders>
            <w:shd w:val="clear" w:color="FFCC99" w:fill="FFCC99"/>
            <w:hideMark/>
          </w:tcPr>
          <w:p w14:paraId="4EB6F9B7" w14:textId="77777777" w:rsidR="00D94AD0" w:rsidRPr="00605883" w:rsidRDefault="00D94AD0">
            <w:pPr>
              <w:rPr>
                <w:rFonts w:ascii="Arial" w:hAnsi="Arial" w:cs="Arial"/>
                <w:color w:val="000000"/>
                <w:sz w:val="20"/>
                <w:szCs w:val="20"/>
              </w:rPr>
            </w:pPr>
            <w:r w:rsidRPr="00605883">
              <w:rPr>
                <w:rFonts w:ascii="Arial" w:hAnsi="Arial" w:cs="Arial"/>
                <w:color w:val="000000"/>
                <w:sz w:val="20"/>
                <w:szCs w:val="20"/>
              </w:rPr>
              <w:t>Grafická karta:</w:t>
            </w:r>
          </w:p>
        </w:tc>
        <w:tc>
          <w:tcPr>
            <w:tcW w:w="897" w:type="pct"/>
            <w:tcBorders>
              <w:top w:val="nil"/>
              <w:left w:val="single" w:sz="8" w:space="0" w:color="000000"/>
              <w:bottom w:val="single" w:sz="8" w:space="0" w:color="000000"/>
              <w:right w:val="single" w:sz="8" w:space="0" w:color="000000"/>
            </w:tcBorders>
            <w:shd w:val="clear" w:color="FFCC99" w:fill="FFCC99"/>
            <w:hideMark/>
          </w:tcPr>
          <w:p w14:paraId="5C96AEBB"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plynulé zpracování 4K videa, včetně náročných úloh jako je 3D modelování, video editace a profesionálních aplikací</w:t>
            </w:r>
          </w:p>
        </w:tc>
        <w:tc>
          <w:tcPr>
            <w:tcW w:w="2115" w:type="pct"/>
            <w:gridSpan w:val="2"/>
            <w:tcBorders>
              <w:top w:val="single" w:sz="8" w:space="0" w:color="000000"/>
              <w:left w:val="nil"/>
              <w:bottom w:val="single" w:sz="8" w:space="0" w:color="000000"/>
              <w:right w:val="single" w:sz="8" w:space="0" w:color="000000"/>
            </w:tcBorders>
            <w:shd w:val="clear" w:color="CCFFCC" w:fill="CCFFCC"/>
            <w:hideMark/>
          </w:tcPr>
          <w:p w14:paraId="1BBA2031" w14:textId="77777777" w:rsidR="00D94AD0" w:rsidRPr="00605883" w:rsidRDefault="00D94AD0">
            <w:pPr>
              <w:jc w:val="center"/>
              <w:rPr>
                <w:rFonts w:ascii="Arial" w:hAnsi="Arial" w:cs="Arial"/>
                <w:i/>
                <w:iCs/>
                <w:color w:val="000000"/>
                <w:sz w:val="20"/>
                <w:szCs w:val="20"/>
              </w:rPr>
            </w:pPr>
            <w:r w:rsidRPr="00605883">
              <w:rPr>
                <w:rFonts w:ascii="Arial" w:hAnsi="Arial" w:cs="Arial"/>
                <w:i/>
                <w:iCs/>
                <w:color w:val="000000"/>
                <w:sz w:val="20"/>
                <w:szCs w:val="20"/>
              </w:rPr>
              <w:t>ano</w:t>
            </w:r>
          </w:p>
        </w:tc>
      </w:tr>
      <w:tr w:rsidR="00605883" w:rsidRPr="00605883" w14:paraId="6D18C7F0" w14:textId="77777777" w:rsidTr="00605883">
        <w:trPr>
          <w:trHeight w:val="330"/>
        </w:trPr>
        <w:tc>
          <w:tcPr>
            <w:tcW w:w="328" w:type="pct"/>
            <w:vMerge/>
            <w:tcBorders>
              <w:top w:val="single" w:sz="8" w:space="0" w:color="000000"/>
              <w:left w:val="single" w:sz="8" w:space="0" w:color="000000"/>
              <w:bottom w:val="single" w:sz="8" w:space="0" w:color="000000"/>
              <w:right w:val="single" w:sz="8" w:space="0" w:color="000000"/>
            </w:tcBorders>
            <w:vAlign w:val="center"/>
            <w:hideMark/>
          </w:tcPr>
          <w:p w14:paraId="79F85222" w14:textId="77777777" w:rsidR="00D94AD0" w:rsidRPr="00605883" w:rsidRDefault="00D94AD0">
            <w:pPr>
              <w:rPr>
                <w:rFonts w:ascii="Arial" w:hAnsi="Arial" w:cs="Arial"/>
                <w:color w:val="000000"/>
                <w:sz w:val="20"/>
                <w:szCs w:val="20"/>
              </w:rPr>
            </w:pPr>
          </w:p>
        </w:tc>
        <w:tc>
          <w:tcPr>
            <w:tcW w:w="1660" w:type="pct"/>
            <w:tcBorders>
              <w:top w:val="nil"/>
              <w:left w:val="nil"/>
              <w:bottom w:val="single" w:sz="8" w:space="0" w:color="000000"/>
              <w:right w:val="nil"/>
            </w:tcBorders>
            <w:shd w:val="clear" w:color="FFCC99" w:fill="FFCC99"/>
            <w:hideMark/>
          </w:tcPr>
          <w:p w14:paraId="4673E4A7" w14:textId="77777777" w:rsidR="00D94AD0" w:rsidRPr="00605883" w:rsidRDefault="00D94AD0">
            <w:pPr>
              <w:rPr>
                <w:rFonts w:ascii="Arial" w:hAnsi="Arial" w:cs="Arial"/>
                <w:color w:val="000000"/>
                <w:sz w:val="20"/>
                <w:szCs w:val="20"/>
              </w:rPr>
            </w:pPr>
            <w:r w:rsidRPr="00605883">
              <w:rPr>
                <w:rFonts w:ascii="Arial" w:hAnsi="Arial" w:cs="Arial"/>
                <w:color w:val="000000"/>
                <w:sz w:val="20"/>
                <w:szCs w:val="20"/>
              </w:rPr>
              <w:t>Operační systém:</w:t>
            </w:r>
          </w:p>
        </w:tc>
        <w:tc>
          <w:tcPr>
            <w:tcW w:w="897" w:type="pct"/>
            <w:tcBorders>
              <w:top w:val="nil"/>
              <w:left w:val="single" w:sz="8" w:space="0" w:color="000000"/>
              <w:bottom w:val="single" w:sz="8" w:space="0" w:color="000000"/>
              <w:right w:val="single" w:sz="8" w:space="0" w:color="000000"/>
            </w:tcBorders>
            <w:shd w:val="clear" w:color="FFCC99" w:fill="FFCC99"/>
            <w:hideMark/>
          </w:tcPr>
          <w:p w14:paraId="6717AFB6"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Součástí dodávky, CZ verze</w:t>
            </w:r>
          </w:p>
        </w:tc>
        <w:tc>
          <w:tcPr>
            <w:tcW w:w="2115" w:type="pct"/>
            <w:gridSpan w:val="2"/>
            <w:tcBorders>
              <w:top w:val="single" w:sz="8" w:space="0" w:color="000000"/>
              <w:left w:val="nil"/>
              <w:bottom w:val="single" w:sz="8" w:space="0" w:color="000000"/>
              <w:right w:val="single" w:sz="8" w:space="0" w:color="000000"/>
            </w:tcBorders>
            <w:shd w:val="clear" w:color="CCFFCC" w:fill="CCFFCC"/>
            <w:hideMark/>
          </w:tcPr>
          <w:p w14:paraId="12BCB92E" w14:textId="77777777" w:rsidR="00D94AD0" w:rsidRPr="00605883" w:rsidRDefault="00D94AD0">
            <w:pPr>
              <w:jc w:val="center"/>
              <w:rPr>
                <w:rFonts w:ascii="Calibri" w:hAnsi="Calibri" w:cs="Calibri"/>
                <w:i/>
                <w:iCs/>
                <w:color w:val="000000"/>
                <w:sz w:val="20"/>
                <w:szCs w:val="20"/>
              </w:rPr>
            </w:pPr>
            <w:r w:rsidRPr="00605883">
              <w:rPr>
                <w:rFonts w:ascii="Calibri" w:hAnsi="Calibri" w:cs="Calibri"/>
                <w:i/>
                <w:iCs/>
                <w:color w:val="000000"/>
                <w:sz w:val="20"/>
                <w:szCs w:val="20"/>
              </w:rPr>
              <w:t>ano</w:t>
            </w:r>
          </w:p>
        </w:tc>
      </w:tr>
      <w:tr w:rsidR="00605883" w:rsidRPr="00605883" w14:paraId="6EAADEFD" w14:textId="77777777" w:rsidTr="00605883">
        <w:trPr>
          <w:trHeight w:val="600"/>
        </w:trPr>
        <w:tc>
          <w:tcPr>
            <w:tcW w:w="328" w:type="pct"/>
            <w:vMerge/>
            <w:tcBorders>
              <w:top w:val="single" w:sz="8" w:space="0" w:color="000000"/>
              <w:left w:val="single" w:sz="8" w:space="0" w:color="000000"/>
              <w:bottom w:val="single" w:sz="8" w:space="0" w:color="000000"/>
              <w:right w:val="single" w:sz="8" w:space="0" w:color="000000"/>
            </w:tcBorders>
            <w:vAlign w:val="center"/>
            <w:hideMark/>
          </w:tcPr>
          <w:p w14:paraId="6ABB4529" w14:textId="77777777" w:rsidR="00D94AD0" w:rsidRPr="00605883" w:rsidRDefault="00D94AD0">
            <w:pPr>
              <w:rPr>
                <w:rFonts w:ascii="Arial" w:hAnsi="Arial" w:cs="Arial"/>
                <w:color w:val="000000"/>
                <w:sz w:val="20"/>
                <w:szCs w:val="20"/>
              </w:rPr>
            </w:pPr>
          </w:p>
        </w:tc>
        <w:tc>
          <w:tcPr>
            <w:tcW w:w="1660" w:type="pct"/>
            <w:tcBorders>
              <w:top w:val="nil"/>
              <w:left w:val="nil"/>
              <w:bottom w:val="single" w:sz="8" w:space="0" w:color="000000"/>
              <w:right w:val="nil"/>
            </w:tcBorders>
            <w:shd w:val="clear" w:color="FFCC99" w:fill="FFCC99"/>
            <w:hideMark/>
          </w:tcPr>
          <w:p w14:paraId="2D592337" w14:textId="77777777" w:rsidR="00D94AD0" w:rsidRPr="00605883" w:rsidRDefault="00D94AD0">
            <w:pPr>
              <w:rPr>
                <w:rFonts w:ascii="Arial" w:hAnsi="Arial" w:cs="Arial"/>
                <w:color w:val="000000"/>
                <w:sz w:val="20"/>
                <w:szCs w:val="20"/>
              </w:rPr>
            </w:pPr>
            <w:r w:rsidRPr="00605883">
              <w:rPr>
                <w:rFonts w:ascii="Arial" w:hAnsi="Arial" w:cs="Arial"/>
                <w:color w:val="000000"/>
                <w:sz w:val="20"/>
                <w:szCs w:val="20"/>
              </w:rPr>
              <w:t>Výbava</w:t>
            </w:r>
          </w:p>
        </w:tc>
        <w:tc>
          <w:tcPr>
            <w:tcW w:w="897" w:type="pct"/>
            <w:tcBorders>
              <w:top w:val="nil"/>
              <w:left w:val="single" w:sz="8" w:space="0" w:color="000000"/>
              <w:bottom w:val="single" w:sz="8" w:space="0" w:color="000000"/>
              <w:right w:val="single" w:sz="8" w:space="0" w:color="000000"/>
            </w:tcBorders>
            <w:shd w:val="clear" w:color="FFCC99" w:fill="FFCC99"/>
            <w:hideMark/>
          </w:tcPr>
          <w:p w14:paraId="4FA8CF58"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HD web kamera, Wi-Fi, Bluetooth 5.3</w:t>
            </w:r>
          </w:p>
        </w:tc>
        <w:tc>
          <w:tcPr>
            <w:tcW w:w="2115" w:type="pct"/>
            <w:gridSpan w:val="2"/>
            <w:tcBorders>
              <w:top w:val="single" w:sz="8" w:space="0" w:color="000000"/>
              <w:left w:val="nil"/>
              <w:bottom w:val="single" w:sz="8" w:space="0" w:color="000000"/>
              <w:right w:val="single" w:sz="8" w:space="0" w:color="000000"/>
            </w:tcBorders>
            <w:shd w:val="clear" w:color="CCFFCC" w:fill="CCFFCC"/>
            <w:hideMark/>
          </w:tcPr>
          <w:p w14:paraId="1A273F0F" w14:textId="77777777" w:rsidR="00D94AD0" w:rsidRPr="00605883" w:rsidRDefault="00D94AD0">
            <w:pPr>
              <w:jc w:val="center"/>
              <w:rPr>
                <w:rFonts w:ascii="Calibri" w:hAnsi="Calibri" w:cs="Calibri"/>
                <w:i/>
                <w:iCs/>
                <w:color w:val="000000"/>
                <w:sz w:val="20"/>
                <w:szCs w:val="20"/>
              </w:rPr>
            </w:pPr>
            <w:r w:rsidRPr="00605883">
              <w:rPr>
                <w:rFonts w:ascii="Calibri" w:hAnsi="Calibri" w:cs="Calibri"/>
                <w:i/>
                <w:iCs/>
                <w:color w:val="000000"/>
                <w:sz w:val="20"/>
                <w:szCs w:val="20"/>
              </w:rPr>
              <w:t>ano</w:t>
            </w:r>
          </w:p>
        </w:tc>
      </w:tr>
      <w:tr w:rsidR="00605883" w:rsidRPr="00605883" w14:paraId="1655FD60" w14:textId="77777777" w:rsidTr="00605883">
        <w:trPr>
          <w:trHeight w:val="360"/>
        </w:trPr>
        <w:tc>
          <w:tcPr>
            <w:tcW w:w="328" w:type="pct"/>
            <w:vMerge/>
            <w:tcBorders>
              <w:top w:val="single" w:sz="8" w:space="0" w:color="000000"/>
              <w:left w:val="single" w:sz="8" w:space="0" w:color="000000"/>
              <w:bottom w:val="single" w:sz="8" w:space="0" w:color="000000"/>
              <w:right w:val="single" w:sz="8" w:space="0" w:color="000000"/>
            </w:tcBorders>
            <w:vAlign w:val="center"/>
            <w:hideMark/>
          </w:tcPr>
          <w:p w14:paraId="2C39871F" w14:textId="77777777" w:rsidR="00D94AD0" w:rsidRPr="00605883" w:rsidRDefault="00D94AD0">
            <w:pPr>
              <w:rPr>
                <w:rFonts w:ascii="Arial" w:hAnsi="Arial" w:cs="Arial"/>
                <w:color w:val="000000"/>
                <w:sz w:val="20"/>
                <w:szCs w:val="20"/>
              </w:rPr>
            </w:pPr>
          </w:p>
        </w:tc>
        <w:tc>
          <w:tcPr>
            <w:tcW w:w="1660" w:type="pct"/>
            <w:tcBorders>
              <w:top w:val="nil"/>
              <w:left w:val="nil"/>
              <w:bottom w:val="single" w:sz="8" w:space="0" w:color="000000"/>
              <w:right w:val="nil"/>
            </w:tcBorders>
            <w:shd w:val="clear" w:color="FFCC99" w:fill="FFCC99"/>
            <w:hideMark/>
          </w:tcPr>
          <w:p w14:paraId="360189CD" w14:textId="77777777" w:rsidR="00D94AD0" w:rsidRPr="00605883" w:rsidRDefault="00D94AD0">
            <w:pPr>
              <w:rPr>
                <w:rFonts w:ascii="Arial" w:hAnsi="Arial" w:cs="Arial"/>
                <w:color w:val="000000"/>
                <w:sz w:val="20"/>
                <w:szCs w:val="20"/>
              </w:rPr>
            </w:pPr>
            <w:r w:rsidRPr="00605883">
              <w:rPr>
                <w:rFonts w:ascii="Arial" w:hAnsi="Arial" w:cs="Arial"/>
                <w:color w:val="000000"/>
                <w:sz w:val="20"/>
                <w:szCs w:val="20"/>
              </w:rPr>
              <w:t>Zvukový systém</w:t>
            </w:r>
          </w:p>
        </w:tc>
        <w:tc>
          <w:tcPr>
            <w:tcW w:w="897" w:type="pct"/>
            <w:tcBorders>
              <w:top w:val="nil"/>
              <w:left w:val="single" w:sz="8" w:space="0" w:color="000000"/>
              <w:bottom w:val="single" w:sz="8" w:space="0" w:color="000000"/>
              <w:right w:val="single" w:sz="8" w:space="0" w:color="000000"/>
            </w:tcBorders>
            <w:shd w:val="clear" w:color="FFCC99" w:fill="FFCC99"/>
            <w:hideMark/>
          </w:tcPr>
          <w:p w14:paraId="741059A2"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integrované Stereo reproduktory a mikrofony</w:t>
            </w:r>
          </w:p>
        </w:tc>
        <w:tc>
          <w:tcPr>
            <w:tcW w:w="2115" w:type="pct"/>
            <w:gridSpan w:val="2"/>
            <w:tcBorders>
              <w:top w:val="single" w:sz="8" w:space="0" w:color="000000"/>
              <w:left w:val="nil"/>
              <w:bottom w:val="single" w:sz="8" w:space="0" w:color="000000"/>
              <w:right w:val="single" w:sz="8" w:space="0" w:color="000000"/>
            </w:tcBorders>
            <w:shd w:val="clear" w:color="CCFFCC" w:fill="CCFFCC"/>
            <w:hideMark/>
          </w:tcPr>
          <w:p w14:paraId="324B85BA" w14:textId="77777777" w:rsidR="00D94AD0" w:rsidRPr="00605883" w:rsidRDefault="00D94AD0">
            <w:pPr>
              <w:jc w:val="center"/>
              <w:rPr>
                <w:rFonts w:ascii="Arial" w:hAnsi="Arial" w:cs="Arial"/>
                <w:i/>
                <w:iCs/>
                <w:color w:val="000000"/>
                <w:sz w:val="20"/>
                <w:szCs w:val="20"/>
              </w:rPr>
            </w:pPr>
            <w:r w:rsidRPr="00605883">
              <w:rPr>
                <w:rFonts w:ascii="Arial" w:hAnsi="Arial" w:cs="Arial"/>
                <w:i/>
                <w:iCs/>
                <w:color w:val="000000"/>
                <w:sz w:val="20"/>
                <w:szCs w:val="20"/>
              </w:rPr>
              <w:t>ano</w:t>
            </w:r>
          </w:p>
        </w:tc>
      </w:tr>
      <w:tr w:rsidR="00605883" w:rsidRPr="00605883" w14:paraId="2FCBA462" w14:textId="77777777" w:rsidTr="00605883">
        <w:trPr>
          <w:trHeight w:val="360"/>
        </w:trPr>
        <w:tc>
          <w:tcPr>
            <w:tcW w:w="328" w:type="pct"/>
            <w:vMerge/>
            <w:tcBorders>
              <w:top w:val="single" w:sz="8" w:space="0" w:color="000000"/>
              <w:left w:val="single" w:sz="8" w:space="0" w:color="000000"/>
              <w:bottom w:val="single" w:sz="8" w:space="0" w:color="000000"/>
              <w:right w:val="single" w:sz="8" w:space="0" w:color="000000"/>
            </w:tcBorders>
            <w:vAlign w:val="center"/>
            <w:hideMark/>
          </w:tcPr>
          <w:p w14:paraId="7BE60651" w14:textId="77777777" w:rsidR="00D94AD0" w:rsidRPr="00605883" w:rsidRDefault="00D94AD0">
            <w:pPr>
              <w:rPr>
                <w:rFonts w:ascii="Arial" w:hAnsi="Arial" w:cs="Arial"/>
                <w:color w:val="000000"/>
                <w:sz w:val="20"/>
                <w:szCs w:val="20"/>
              </w:rPr>
            </w:pPr>
          </w:p>
        </w:tc>
        <w:tc>
          <w:tcPr>
            <w:tcW w:w="1660" w:type="pct"/>
            <w:tcBorders>
              <w:top w:val="nil"/>
              <w:left w:val="nil"/>
              <w:bottom w:val="single" w:sz="8" w:space="0" w:color="000000"/>
              <w:right w:val="nil"/>
            </w:tcBorders>
            <w:shd w:val="clear" w:color="FFCC99" w:fill="FFCC99"/>
            <w:hideMark/>
          </w:tcPr>
          <w:p w14:paraId="428D4557" w14:textId="77777777" w:rsidR="00D94AD0" w:rsidRPr="00605883" w:rsidRDefault="00D94AD0">
            <w:pPr>
              <w:rPr>
                <w:rFonts w:ascii="Arial" w:hAnsi="Arial" w:cs="Arial"/>
                <w:color w:val="000000"/>
                <w:sz w:val="20"/>
                <w:szCs w:val="20"/>
              </w:rPr>
            </w:pPr>
            <w:r w:rsidRPr="00605883">
              <w:rPr>
                <w:rFonts w:ascii="Arial" w:hAnsi="Arial" w:cs="Arial"/>
                <w:color w:val="000000"/>
                <w:sz w:val="20"/>
                <w:szCs w:val="20"/>
              </w:rPr>
              <w:t>Ethernet</w:t>
            </w:r>
          </w:p>
        </w:tc>
        <w:tc>
          <w:tcPr>
            <w:tcW w:w="897" w:type="pct"/>
            <w:tcBorders>
              <w:top w:val="nil"/>
              <w:left w:val="single" w:sz="8" w:space="0" w:color="000000"/>
              <w:bottom w:val="single" w:sz="8" w:space="0" w:color="000000"/>
              <w:right w:val="single" w:sz="8" w:space="0" w:color="000000"/>
            </w:tcBorders>
            <w:shd w:val="clear" w:color="FFCC99" w:fill="FFCC99"/>
            <w:hideMark/>
          </w:tcPr>
          <w:p w14:paraId="40A9F472"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min. 1Gbit</w:t>
            </w:r>
          </w:p>
        </w:tc>
        <w:tc>
          <w:tcPr>
            <w:tcW w:w="2115" w:type="pct"/>
            <w:gridSpan w:val="2"/>
            <w:tcBorders>
              <w:top w:val="single" w:sz="8" w:space="0" w:color="000000"/>
              <w:left w:val="nil"/>
              <w:bottom w:val="single" w:sz="8" w:space="0" w:color="000000"/>
              <w:right w:val="single" w:sz="8" w:space="0" w:color="000000"/>
            </w:tcBorders>
            <w:shd w:val="clear" w:color="CCFFCC" w:fill="CCFFCC"/>
            <w:hideMark/>
          </w:tcPr>
          <w:p w14:paraId="53138B16" w14:textId="77777777" w:rsidR="00D94AD0" w:rsidRPr="00605883" w:rsidRDefault="00D94AD0">
            <w:pPr>
              <w:jc w:val="center"/>
              <w:rPr>
                <w:rFonts w:ascii="Calibri" w:hAnsi="Calibri" w:cs="Calibri"/>
                <w:i/>
                <w:iCs/>
                <w:color w:val="000000"/>
                <w:sz w:val="20"/>
                <w:szCs w:val="20"/>
              </w:rPr>
            </w:pPr>
            <w:r w:rsidRPr="00605883">
              <w:rPr>
                <w:rFonts w:ascii="Calibri" w:hAnsi="Calibri" w:cs="Calibri"/>
                <w:i/>
                <w:iCs/>
                <w:color w:val="000000"/>
                <w:sz w:val="20"/>
                <w:szCs w:val="20"/>
              </w:rPr>
              <w:t>ano</w:t>
            </w:r>
          </w:p>
        </w:tc>
      </w:tr>
      <w:tr w:rsidR="00605883" w:rsidRPr="00605883" w14:paraId="155068C3" w14:textId="77777777" w:rsidTr="00605883">
        <w:trPr>
          <w:trHeight w:val="1455"/>
        </w:trPr>
        <w:tc>
          <w:tcPr>
            <w:tcW w:w="328" w:type="pct"/>
            <w:vMerge/>
            <w:tcBorders>
              <w:top w:val="single" w:sz="8" w:space="0" w:color="000000"/>
              <w:left w:val="single" w:sz="8" w:space="0" w:color="000000"/>
              <w:bottom w:val="single" w:sz="8" w:space="0" w:color="000000"/>
              <w:right w:val="single" w:sz="8" w:space="0" w:color="000000"/>
            </w:tcBorders>
            <w:vAlign w:val="center"/>
            <w:hideMark/>
          </w:tcPr>
          <w:p w14:paraId="326E11D4" w14:textId="77777777" w:rsidR="00D94AD0" w:rsidRPr="00605883" w:rsidRDefault="00D94AD0">
            <w:pPr>
              <w:rPr>
                <w:rFonts w:ascii="Arial" w:hAnsi="Arial" w:cs="Arial"/>
                <w:color w:val="000000"/>
                <w:sz w:val="20"/>
                <w:szCs w:val="20"/>
              </w:rPr>
            </w:pPr>
          </w:p>
        </w:tc>
        <w:tc>
          <w:tcPr>
            <w:tcW w:w="1660" w:type="pct"/>
            <w:tcBorders>
              <w:top w:val="nil"/>
              <w:left w:val="nil"/>
              <w:bottom w:val="single" w:sz="8" w:space="0" w:color="000000"/>
              <w:right w:val="nil"/>
            </w:tcBorders>
            <w:shd w:val="clear" w:color="FFCC99" w:fill="FFCC99"/>
            <w:hideMark/>
          </w:tcPr>
          <w:p w14:paraId="43AEBDC5" w14:textId="77777777" w:rsidR="00D94AD0" w:rsidRPr="00605883" w:rsidRDefault="00D94AD0">
            <w:pPr>
              <w:rPr>
                <w:rFonts w:ascii="Arial" w:hAnsi="Arial" w:cs="Arial"/>
                <w:color w:val="000000"/>
                <w:sz w:val="20"/>
                <w:szCs w:val="20"/>
              </w:rPr>
            </w:pPr>
            <w:r w:rsidRPr="00605883">
              <w:rPr>
                <w:rFonts w:ascii="Arial" w:hAnsi="Arial" w:cs="Arial"/>
                <w:color w:val="000000"/>
                <w:sz w:val="20"/>
                <w:szCs w:val="20"/>
              </w:rPr>
              <w:t>Dodané příslušenství</w:t>
            </w:r>
          </w:p>
        </w:tc>
        <w:tc>
          <w:tcPr>
            <w:tcW w:w="897" w:type="pct"/>
            <w:tcBorders>
              <w:top w:val="nil"/>
              <w:left w:val="single" w:sz="8" w:space="0" w:color="000000"/>
              <w:bottom w:val="single" w:sz="8" w:space="0" w:color="000000"/>
              <w:right w:val="single" w:sz="8" w:space="0" w:color="000000"/>
            </w:tcBorders>
            <w:shd w:val="clear" w:color="FFCC99" w:fill="FFCC99"/>
            <w:hideMark/>
          </w:tcPr>
          <w:p w14:paraId="21B2FA8C" w14:textId="77777777" w:rsidR="00D94AD0" w:rsidRPr="00605883" w:rsidRDefault="00D94AD0">
            <w:pPr>
              <w:rPr>
                <w:rFonts w:ascii="Calibri" w:hAnsi="Calibri" w:cs="Calibri"/>
                <w:color w:val="000000"/>
                <w:sz w:val="20"/>
                <w:szCs w:val="20"/>
              </w:rPr>
            </w:pPr>
            <w:r w:rsidRPr="00605883">
              <w:rPr>
                <w:rFonts w:ascii="Calibri" w:hAnsi="Calibri" w:cs="Calibri"/>
                <w:color w:val="000000"/>
                <w:sz w:val="20"/>
                <w:szCs w:val="20"/>
              </w:rPr>
              <w:t xml:space="preserve">Kompatibilní - napájecí adaptér, napájecí šňůra, BT myš, BT membránová </w:t>
            </w:r>
            <w:proofErr w:type="spellStart"/>
            <w:r w:rsidRPr="00605883">
              <w:rPr>
                <w:rFonts w:ascii="Calibri" w:hAnsi="Calibri" w:cs="Calibri"/>
                <w:color w:val="000000"/>
                <w:sz w:val="20"/>
                <w:szCs w:val="20"/>
              </w:rPr>
              <w:t>nízkoprofilová</w:t>
            </w:r>
            <w:proofErr w:type="spellEnd"/>
            <w:r w:rsidRPr="00605883">
              <w:rPr>
                <w:rFonts w:ascii="Calibri" w:hAnsi="Calibri" w:cs="Calibri"/>
                <w:color w:val="000000"/>
                <w:sz w:val="20"/>
                <w:szCs w:val="20"/>
              </w:rPr>
              <w:t xml:space="preserve"> klávesnice v CZ verzi - preferujeme bílou nebo stříbrnou, stojan z lehkého kovu </w:t>
            </w:r>
          </w:p>
        </w:tc>
        <w:tc>
          <w:tcPr>
            <w:tcW w:w="2115" w:type="pct"/>
            <w:gridSpan w:val="2"/>
            <w:tcBorders>
              <w:top w:val="single" w:sz="8" w:space="0" w:color="000000"/>
              <w:left w:val="nil"/>
              <w:bottom w:val="single" w:sz="8" w:space="0" w:color="000000"/>
              <w:right w:val="single" w:sz="8" w:space="0" w:color="000000"/>
            </w:tcBorders>
            <w:shd w:val="clear" w:color="CCFFCC" w:fill="CCFFCC"/>
            <w:hideMark/>
          </w:tcPr>
          <w:p w14:paraId="6A428760" w14:textId="77777777" w:rsidR="00D94AD0" w:rsidRPr="00605883" w:rsidRDefault="00D94AD0">
            <w:pPr>
              <w:jc w:val="center"/>
              <w:rPr>
                <w:rFonts w:ascii="Calibri" w:hAnsi="Calibri" w:cs="Calibri"/>
                <w:i/>
                <w:iCs/>
                <w:color w:val="000000"/>
                <w:sz w:val="20"/>
                <w:szCs w:val="20"/>
              </w:rPr>
            </w:pPr>
            <w:r w:rsidRPr="00605883">
              <w:rPr>
                <w:rFonts w:ascii="Calibri" w:hAnsi="Calibri" w:cs="Calibri"/>
                <w:i/>
                <w:iCs/>
                <w:color w:val="000000"/>
                <w:sz w:val="20"/>
                <w:szCs w:val="20"/>
              </w:rPr>
              <w:t>ano</w:t>
            </w:r>
          </w:p>
        </w:tc>
      </w:tr>
      <w:tr w:rsidR="00605883" w:rsidRPr="00605883" w14:paraId="7AE3FF29" w14:textId="77777777" w:rsidTr="00605883">
        <w:trPr>
          <w:trHeight w:val="315"/>
        </w:trPr>
        <w:tc>
          <w:tcPr>
            <w:tcW w:w="328" w:type="pct"/>
            <w:vMerge/>
            <w:tcBorders>
              <w:top w:val="single" w:sz="8" w:space="0" w:color="000000"/>
              <w:left w:val="single" w:sz="8" w:space="0" w:color="000000"/>
              <w:bottom w:val="single" w:sz="8" w:space="0" w:color="000000"/>
              <w:right w:val="single" w:sz="8" w:space="0" w:color="000000"/>
            </w:tcBorders>
            <w:vAlign w:val="center"/>
            <w:hideMark/>
          </w:tcPr>
          <w:p w14:paraId="48CFB01F" w14:textId="77777777" w:rsidR="00D94AD0" w:rsidRPr="00605883" w:rsidRDefault="00D94AD0">
            <w:pPr>
              <w:rPr>
                <w:rFonts w:ascii="Arial" w:hAnsi="Arial" w:cs="Arial"/>
                <w:color w:val="000000"/>
                <w:sz w:val="20"/>
                <w:szCs w:val="20"/>
              </w:rPr>
            </w:pPr>
          </w:p>
        </w:tc>
        <w:tc>
          <w:tcPr>
            <w:tcW w:w="1660" w:type="pct"/>
            <w:tcBorders>
              <w:top w:val="nil"/>
              <w:left w:val="nil"/>
              <w:bottom w:val="single" w:sz="8" w:space="0" w:color="000000"/>
              <w:right w:val="nil"/>
            </w:tcBorders>
            <w:shd w:val="clear" w:color="FFCC99" w:fill="FFCC99"/>
            <w:hideMark/>
          </w:tcPr>
          <w:p w14:paraId="62A46057" w14:textId="77777777" w:rsidR="00D94AD0" w:rsidRPr="00605883" w:rsidRDefault="00D94AD0">
            <w:pPr>
              <w:rPr>
                <w:rFonts w:ascii="Arial" w:hAnsi="Arial" w:cs="Arial"/>
                <w:color w:val="000000"/>
                <w:sz w:val="20"/>
                <w:szCs w:val="20"/>
              </w:rPr>
            </w:pPr>
            <w:r w:rsidRPr="00605883">
              <w:rPr>
                <w:rFonts w:ascii="Arial" w:hAnsi="Arial" w:cs="Arial"/>
                <w:color w:val="000000"/>
                <w:sz w:val="20"/>
                <w:szCs w:val="20"/>
              </w:rPr>
              <w:t>Záruka:</w:t>
            </w:r>
          </w:p>
        </w:tc>
        <w:tc>
          <w:tcPr>
            <w:tcW w:w="897" w:type="pct"/>
            <w:tcBorders>
              <w:top w:val="nil"/>
              <w:left w:val="single" w:sz="8" w:space="0" w:color="000000"/>
              <w:bottom w:val="single" w:sz="8" w:space="0" w:color="000000"/>
              <w:right w:val="single" w:sz="8" w:space="0" w:color="000000"/>
            </w:tcBorders>
            <w:shd w:val="clear" w:color="FFCC99" w:fill="FFCC99"/>
            <w:hideMark/>
          </w:tcPr>
          <w:p w14:paraId="5710C398" w14:textId="77777777" w:rsidR="00D94AD0" w:rsidRPr="00605883" w:rsidRDefault="00D94AD0">
            <w:pPr>
              <w:rPr>
                <w:rFonts w:ascii="Arial" w:hAnsi="Arial" w:cs="Arial"/>
                <w:color w:val="000000"/>
                <w:sz w:val="20"/>
                <w:szCs w:val="20"/>
              </w:rPr>
            </w:pPr>
            <w:r w:rsidRPr="00605883">
              <w:rPr>
                <w:rFonts w:ascii="Arial" w:hAnsi="Arial" w:cs="Arial"/>
                <w:color w:val="000000"/>
                <w:sz w:val="20"/>
                <w:szCs w:val="20"/>
              </w:rPr>
              <w:t>min. 2 roky</w:t>
            </w:r>
          </w:p>
        </w:tc>
        <w:tc>
          <w:tcPr>
            <w:tcW w:w="2115" w:type="pct"/>
            <w:gridSpan w:val="2"/>
            <w:tcBorders>
              <w:top w:val="single" w:sz="8" w:space="0" w:color="000000"/>
              <w:left w:val="nil"/>
              <w:bottom w:val="single" w:sz="8" w:space="0" w:color="000000"/>
              <w:right w:val="single" w:sz="8" w:space="0" w:color="000000"/>
            </w:tcBorders>
            <w:shd w:val="clear" w:color="CCFFCC" w:fill="CCFFCC"/>
            <w:hideMark/>
          </w:tcPr>
          <w:p w14:paraId="392C7DD4" w14:textId="77777777" w:rsidR="00D94AD0" w:rsidRPr="00605883" w:rsidRDefault="00D94AD0">
            <w:pPr>
              <w:jc w:val="center"/>
              <w:rPr>
                <w:rFonts w:ascii="Calibri" w:hAnsi="Calibri" w:cs="Calibri"/>
                <w:i/>
                <w:iCs/>
                <w:color w:val="000000"/>
                <w:sz w:val="20"/>
                <w:szCs w:val="20"/>
              </w:rPr>
            </w:pPr>
            <w:r w:rsidRPr="00605883">
              <w:rPr>
                <w:rFonts w:ascii="Calibri" w:hAnsi="Calibri" w:cs="Calibri"/>
                <w:i/>
                <w:iCs/>
                <w:color w:val="000000"/>
                <w:sz w:val="20"/>
                <w:szCs w:val="20"/>
              </w:rPr>
              <w:t>ano, 2roky</w:t>
            </w:r>
          </w:p>
        </w:tc>
      </w:tr>
    </w:tbl>
    <w:p w14:paraId="2716E858" w14:textId="77777777" w:rsidR="00D94AD0" w:rsidRDefault="00D94AD0" w:rsidP="0061620A">
      <w:pPr>
        <w:widowControl w:val="0"/>
        <w:autoSpaceDE w:val="0"/>
        <w:autoSpaceDN w:val="0"/>
        <w:adjustRightInd w:val="0"/>
        <w:ind w:left="397"/>
        <w:jc w:val="both"/>
        <w:rPr>
          <w:rFonts w:ascii="Arial" w:hAnsi="Arial" w:cs="Arial"/>
          <w:sz w:val="20"/>
          <w:szCs w:val="20"/>
        </w:rPr>
      </w:pPr>
    </w:p>
    <w:sectPr w:rsidR="00D94AD0" w:rsidSect="0060588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0B3E7" w14:textId="77777777" w:rsidR="00D27059" w:rsidRDefault="00D27059" w:rsidP="002E65F8">
      <w:r>
        <w:separator/>
      </w:r>
    </w:p>
  </w:endnote>
  <w:endnote w:type="continuationSeparator" w:id="0">
    <w:p w14:paraId="301294AA" w14:textId="77777777" w:rsidR="00D27059" w:rsidRDefault="00D27059"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0FEE9BF8" w:rsidR="00861800" w:rsidRDefault="00861800">
        <w:pPr>
          <w:pStyle w:val="Zpat"/>
          <w:jc w:val="center"/>
        </w:pPr>
        <w:r>
          <w:fldChar w:fldCharType="begin"/>
        </w:r>
        <w:r>
          <w:instrText>PAGE   \* MERGEFORMAT</w:instrText>
        </w:r>
        <w:r>
          <w:fldChar w:fldCharType="separate"/>
        </w:r>
        <w:r w:rsidR="000A1EE0">
          <w:rPr>
            <w:noProof/>
          </w:rPr>
          <w:t>12</w:t>
        </w:r>
        <w:r>
          <w:fldChar w:fldCharType="end"/>
        </w:r>
      </w:p>
    </w:sdtContent>
  </w:sdt>
  <w:p w14:paraId="6462C0A0" w14:textId="69DEDD73" w:rsidR="00AA5288" w:rsidRDefault="008B217B">
    <w:pPr>
      <w:pStyle w:val="Zpat"/>
    </w:pPr>
    <w:r>
      <w:rPr>
        <w:noProof/>
      </w:rPr>
      <w:drawing>
        <wp:inline distT="0" distB="0" distL="0" distR="0" wp14:anchorId="7D55BCD3" wp14:editId="125BE14C">
          <wp:extent cx="3438525" cy="8477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8477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CC057" w14:textId="77777777" w:rsidR="00D27059" w:rsidRDefault="00D27059" w:rsidP="002E65F8">
      <w:r>
        <w:separator/>
      </w:r>
    </w:p>
  </w:footnote>
  <w:footnote w:type="continuationSeparator" w:id="0">
    <w:p w14:paraId="3D0BA3C7" w14:textId="77777777" w:rsidR="00D27059" w:rsidRDefault="00D27059"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0A1EE0"/>
    <w:rsid w:val="00171964"/>
    <w:rsid w:val="001860C6"/>
    <w:rsid w:val="001A31CF"/>
    <w:rsid w:val="001B03A6"/>
    <w:rsid w:val="001D22EA"/>
    <w:rsid w:val="00272F14"/>
    <w:rsid w:val="002954EB"/>
    <w:rsid w:val="002A4952"/>
    <w:rsid w:val="002B3FA4"/>
    <w:rsid w:val="002D4993"/>
    <w:rsid w:val="002E65F8"/>
    <w:rsid w:val="00361D75"/>
    <w:rsid w:val="00372BEA"/>
    <w:rsid w:val="003B4809"/>
    <w:rsid w:val="003C4951"/>
    <w:rsid w:val="003D3E74"/>
    <w:rsid w:val="00421A07"/>
    <w:rsid w:val="00463512"/>
    <w:rsid w:val="00480CBD"/>
    <w:rsid w:val="00515298"/>
    <w:rsid w:val="00516622"/>
    <w:rsid w:val="005177B5"/>
    <w:rsid w:val="00523679"/>
    <w:rsid w:val="005277C7"/>
    <w:rsid w:val="0053777A"/>
    <w:rsid w:val="0058119C"/>
    <w:rsid w:val="005B5EA6"/>
    <w:rsid w:val="005E7C9D"/>
    <w:rsid w:val="005F6E1D"/>
    <w:rsid w:val="00605883"/>
    <w:rsid w:val="0061620A"/>
    <w:rsid w:val="00616AD8"/>
    <w:rsid w:val="006427C7"/>
    <w:rsid w:val="006522C4"/>
    <w:rsid w:val="00652CF9"/>
    <w:rsid w:val="00680DFD"/>
    <w:rsid w:val="006C6553"/>
    <w:rsid w:val="007231F6"/>
    <w:rsid w:val="00756EBF"/>
    <w:rsid w:val="007702BF"/>
    <w:rsid w:val="00773CA0"/>
    <w:rsid w:val="00794795"/>
    <w:rsid w:val="007E4ADF"/>
    <w:rsid w:val="00861800"/>
    <w:rsid w:val="00896E44"/>
    <w:rsid w:val="008B217B"/>
    <w:rsid w:val="008C0198"/>
    <w:rsid w:val="008D1CC4"/>
    <w:rsid w:val="008D23C8"/>
    <w:rsid w:val="008E3129"/>
    <w:rsid w:val="008E4F05"/>
    <w:rsid w:val="009507D0"/>
    <w:rsid w:val="00987236"/>
    <w:rsid w:val="0098761C"/>
    <w:rsid w:val="009C4A5F"/>
    <w:rsid w:val="00A015B5"/>
    <w:rsid w:val="00A2076A"/>
    <w:rsid w:val="00A3483F"/>
    <w:rsid w:val="00A371CF"/>
    <w:rsid w:val="00AA5288"/>
    <w:rsid w:val="00AB01EE"/>
    <w:rsid w:val="00B0151B"/>
    <w:rsid w:val="00B522D3"/>
    <w:rsid w:val="00B66DF9"/>
    <w:rsid w:val="00B76780"/>
    <w:rsid w:val="00BA19E1"/>
    <w:rsid w:val="00BF0201"/>
    <w:rsid w:val="00C207E5"/>
    <w:rsid w:val="00C21B87"/>
    <w:rsid w:val="00C27337"/>
    <w:rsid w:val="00C44F2F"/>
    <w:rsid w:val="00C51103"/>
    <w:rsid w:val="00D05466"/>
    <w:rsid w:val="00D27059"/>
    <w:rsid w:val="00D5652F"/>
    <w:rsid w:val="00D66379"/>
    <w:rsid w:val="00D746F1"/>
    <w:rsid w:val="00D8410B"/>
    <w:rsid w:val="00D92F36"/>
    <w:rsid w:val="00D94AD0"/>
    <w:rsid w:val="00DB2787"/>
    <w:rsid w:val="00DE2E9B"/>
    <w:rsid w:val="00DE5B2C"/>
    <w:rsid w:val="00E051F1"/>
    <w:rsid w:val="00E2788B"/>
    <w:rsid w:val="00E40695"/>
    <w:rsid w:val="00EA1F29"/>
    <w:rsid w:val="00EA5C3C"/>
    <w:rsid w:val="00EE002F"/>
    <w:rsid w:val="00EE027F"/>
    <w:rsid w:val="00F72A11"/>
    <w:rsid w:val="00F77D71"/>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77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4394</Words>
  <Characters>25930</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30264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5</cp:revision>
  <dcterms:created xsi:type="dcterms:W3CDTF">2024-12-10T11:00:00Z</dcterms:created>
  <dcterms:modified xsi:type="dcterms:W3CDTF">2024-12-17T08:57:00Z</dcterms:modified>
</cp:coreProperties>
</file>