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3BEB" w14:textId="77777777" w:rsidR="000A42D7" w:rsidRPr="002C2454" w:rsidRDefault="000F5AE9">
      <w:pPr>
        <w:spacing w:after="611" w:line="259" w:lineRule="auto"/>
        <w:ind w:left="0" w:firstLine="0"/>
        <w:jc w:val="right"/>
        <w:rPr>
          <w:lang w:val="en-GB"/>
        </w:rPr>
      </w:pPr>
      <w:r w:rsidRPr="002C2454">
        <w:rPr>
          <w:sz w:val="20"/>
          <w:lang w:val="en-GB"/>
        </w:rPr>
        <w:t>PO 949/2024</w:t>
      </w:r>
    </w:p>
    <w:p w14:paraId="042F4E3D" w14:textId="77777777" w:rsidR="000A42D7" w:rsidRPr="002C2454" w:rsidRDefault="000F5AE9">
      <w:pPr>
        <w:pStyle w:val="Nadpis1"/>
        <w:rPr>
          <w:lang w:val="en-GB"/>
        </w:rPr>
      </w:pPr>
      <w:r w:rsidRPr="002C2454">
        <w:rPr>
          <w:lang w:val="en-GB"/>
        </w:rPr>
        <w:t>Partnership Agreement</w:t>
      </w:r>
    </w:p>
    <w:p w14:paraId="25D91F8D" w14:textId="77777777" w:rsidR="000A42D7" w:rsidRPr="002C2454" w:rsidRDefault="000F5AE9">
      <w:pPr>
        <w:spacing w:after="160" w:line="259" w:lineRule="auto"/>
        <w:ind w:left="0" w:firstLine="0"/>
        <w:jc w:val="center"/>
        <w:rPr>
          <w:lang w:val="en-GB"/>
        </w:rPr>
      </w:pPr>
      <w:r w:rsidRPr="002C2454">
        <w:rPr>
          <w:b/>
          <w:lang w:val="en-GB"/>
        </w:rPr>
        <w:t>Grant Agreement Number:</w:t>
      </w:r>
      <w:r w:rsidRPr="002C2454">
        <w:rPr>
          <w:lang w:val="en-GB"/>
        </w:rPr>
        <w:t xml:space="preserve"> BYCZ01-117</w:t>
      </w:r>
    </w:p>
    <w:p w14:paraId="159C3034" w14:textId="77777777" w:rsidR="000A42D7" w:rsidRPr="002C2454" w:rsidRDefault="000F5AE9">
      <w:pPr>
        <w:spacing w:after="160" w:line="259" w:lineRule="auto"/>
        <w:ind w:left="0" w:firstLine="0"/>
        <w:jc w:val="center"/>
        <w:rPr>
          <w:lang w:val="en-GB"/>
        </w:rPr>
      </w:pPr>
      <w:r w:rsidRPr="002C2454">
        <w:rPr>
          <w:b/>
          <w:lang w:val="en-GB"/>
        </w:rPr>
        <w:t>Project Name in Czech:</w:t>
      </w:r>
      <w:r w:rsidRPr="002C2454">
        <w:rPr>
          <w:lang w:val="en-GB"/>
        </w:rPr>
        <w:t xml:space="preserve"> </w:t>
      </w:r>
      <w:proofErr w:type="spellStart"/>
      <w:r w:rsidRPr="002C2454">
        <w:rPr>
          <w:lang w:val="en-GB"/>
        </w:rPr>
        <w:t>Ochrana</w:t>
      </w:r>
      <w:proofErr w:type="spellEnd"/>
      <w:r w:rsidRPr="002C2454">
        <w:rPr>
          <w:lang w:val="en-GB"/>
        </w:rPr>
        <w:t xml:space="preserve"> </w:t>
      </w:r>
      <w:proofErr w:type="spellStart"/>
      <w:r w:rsidRPr="002C2454">
        <w:rPr>
          <w:lang w:val="en-GB"/>
        </w:rPr>
        <w:t>sýčka</w:t>
      </w:r>
      <w:proofErr w:type="spellEnd"/>
      <w:r w:rsidRPr="002C2454">
        <w:rPr>
          <w:lang w:val="en-GB"/>
        </w:rPr>
        <w:t xml:space="preserve"> </w:t>
      </w:r>
      <w:proofErr w:type="spellStart"/>
      <w:r w:rsidRPr="002C2454">
        <w:rPr>
          <w:lang w:val="en-GB"/>
        </w:rPr>
        <w:t>obecného</w:t>
      </w:r>
      <w:proofErr w:type="spellEnd"/>
      <w:r w:rsidRPr="002C2454">
        <w:rPr>
          <w:lang w:val="en-GB"/>
        </w:rPr>
        <w:t xml:space="preserve"> (</w:t>
      </w:r>
      <w:r w:rsidRPr="002C2454">
        <w:rPr>
          <w:i/>
          <w:lang w:val="en-GB"/>
        </w:rPr>
        <w:t xml:space="preserve">Athene </w:t>
      </w:r>
      <w:proofErr w:type="spellStart"/>
      <w:r w:rsidRPr="002C2454">
        <w:rPr>
          <w:i/>
          <w:lang w:val="en-GB"/>
        </w:rPr>
        <w:t>noctua</w:t>
      </w:r>
      <w:proofErr w:type="spellEnd"/>
      <w:r w:rsidRPr="002C2454">
        <w:rPr>
          <w:lang w:val="en-GB"/>
        </w:rPr>
        <w:t xml:space="preserve">) v </w:t>
      </w:r>
      <w:proofErr w:type="spellStart"/>
      <w:r w:rsidRPr="002C2454">
        <w:rPr>
          <w:lang w:val="en-GB"/>
        </w:rPr>
        <w:t>česko-bavorském</w:t>
      </w:r>
      <w:proofErr w:type="spellEnd"/>
      <w:r w:rsidRPr="002C2454">
        <w:rPr>
          <w:lang w:val="en-GB"/>
        </w:rPr>
        <w:t xml:space="preserve"> </w:t>
      </w:r>
      <w:proofErr w:type="spellStart"/>
      <w:r w:rsidRPr="002C2454">
        <w:rPr>
          <w:lang w:val="en-GB"/>
        </w:rPr>
        <w:t>pohraničí</w:t>
      </w:r>
      <w:proofErr w:type="spellEnd"/>
    </w:p>
    <w:p w14:paraId="23F1F569" w14:textId="77777777" w:rsidR="000A42D7" w:rsidRPr="002C2454" w:rsidRDefault="000F5AE9">
      <w:pPr>
        <w:spacing w:after="240" w:line="259" w:lineRule="auto"/>
        <w:jc w:val="center"/>
        <w:rPr>
          <w:lang w:val="en-GB"/>
        </w:rPr>
      </w:pPr>
      <w:r w:rsidRPr="002C2454">
        <w:rPr>
          <w:b/>
          <w:lang w:val="en-GB"/>
        </w:rPr>
        <w:t>Project Name in German:</w:t>
      </w:r>
      <w:r w:rsidRPr="002C2454">
        <w:rPr>
          <w:lang w:val="en-GB"/>
        </w:rPr>
        <w:t xml:space="preserve"> Schutz des </w:t>
      </w:r>
      <w:proofErr w:type="spellStart"/>
      <w:r w:rsidRPr="002C2454">
        <w:rPr>
          <w:lang w:val="en-GB"/>
        </w:rPr>
        <w:t>Steinkauz</w:t>
      </w:r>
      <w:proofErr w:type="spellEnd"/>
      <w:r w:rsidRPr="002C2454">
        <w:rPr>
          <w:lang w:val="en-GB"/>
        </w:rPr>
        <w:t xml:space="preserve"> (</w:t>
      </w:r>
      <w:r w:rsidRPr="002C2454">
        <w:rPr>
          <w:i/>
          <w:lang w:val="en-GB"/>
        </w:rPr>
        <w:t xml:space="preserve">Athene </w:t>
      </w:r>
      <w:proofErr w:type="spellStart"/>
      <w:r w:rsidRPr="002C2454">
        <w:rPr>
          <w:i/>
          <w:lang w:val="en-GB"/>
        </w:rPr>
        <w:t>noctua</w:t>
      </w:r>
      <w:proofErr w:type="spellEnd"/>
      <w:r w:rsidRPr="002C2454">
        <w:rPr>
          <w:lang w:val="en-GB"/>
        </w:rPr>
        <w:t xml:space="preserve">) </w:t>
      </w:r>
      <w:proofErr w:type="spellStart"/>
      <w:r w:rsidRPr="002C2454">
        <w:rPr>
          <w:lang w:val="en-GB"/>
        </w:rPr>
        <w:t>im</w:t>
      </w:r>
      <w:proofErr w:type="spellEnd"/>
      <w:r w:rsidRPr="002C2454">
        <w:rPr>
          <w:lang w:val="en-GB"/>
        </w:rPr>
        <w:t xml:space="preserve"> </w:t>
      </w:r>
      <w:proofErr w:type="spellStart"/>
      <w:r w:rsidRPr="002C2454">
        <w:rPr>
          <w:lang w:val="en-GB"/>
        </w:rPr>
        <w:t>tsechisch-bayerischen</w:t>
      </w:r>
      <w:proofErr w:type="spellEnd"/>
      <w:r w:rsidRPr="002C2454">
        <w:rPr>
          <w:lang w:val="en-GB"/>
        </w:rPr>
        <w:t xml:space="preserve"> </w:t>
      </w:r>
      <w:proofErr w:type="spellStart"/>
      <w:r w:rsidRPr="002C2454">
        <w:rPr>
          <w:lang w:val="en-GB"/>
        </w:rPr>
        <w:t>Grenzgebiet</w:t>
      </w:r>
      <w:proofErr w:type="spellEnd"/>
    </w:p>
    <w:p w14:paraId="146091AB" w14:textId="77777777" w:rsidR="000A42D7" w:rsidRPr="002C2454" w:rsidRDefault="000F5AE9">
      <w:pPr>
        <w:spacing w:after="234"/>
        <w:ind w:left="-5"/>
        <w:rPr>
          <w:lang w:val="en-GB"/>
        </w:rPr>
      </w:pPr>
      <w:r w:rsidRPr="002C2454">
        <w:rPr>
          <w:lang w:val="en-GB"/>
        </w:rPr>
        <w:t xml:space="preserve">The present Partnership Agreement, hereinafter referred to as “the Agreement”, is made and entered into by and between, </w:t>
      </w:r>
    </w:p>
    <w:p w14:paraId="57C0FC66" w14:textId="77777777" w:rsidR="000A42D7" w:rsidRPr="002C2454" w:rsidRDefault="000F5AE9">
      <w:pPr>
        <w:spacing w:after="160" w:line="259" w:lineRule="auto"/>
        <w:ind w:left="-5"/>
        <w:jc w:val="left"/>
        <w:rPr>
          <w:lang w:val="en-GB"/>
        </w:rPr>
      </w:pPr>
      <w:r w:rsidRPr="002C2454">
        <w:rPr>
          <w:b/>
          <w:lang w:val="en-GB"/>
        </w:rPr>
        <w:t>Czech University of Life Sciences Prague (CZU)</w:t>
      </w:r>
    </w:p>
    <w:p w14:paraId="219FC680" w14:textId="77777777" w:rsidR="000A42D7" w:rsidRPr="002C2454" w:rsidRDefault="000F5AE9">
      <w:pPr>
        <w:spacing w:after="154"/>
        <w:ind w:left="-5"/>
        <w:rPr>
          <w:lang w:val="en-GB"/>
        </w:rPr>
      </w:pPr>
      <w:proofErr w:type="spellStart"/>
      <w:r w:rsidRPr="002C2454">
        <w:rPr>
          <w:lang w:val="en-GB"/>
        </w:rPr>
        <w:t>Kamýcká</w:t>
      </w:r>
      <w:proofErr w:type="spellEnd"/>
      <w:r w:rsidRPr="002C2454">
        <w:rPr>
          <w:lang w:val="en-GB"/>
        </w:rPr>
        <w:t xml:space="preserve"> 129, 165 00 Praha – </w:t>
      </w:r>
      <w:proofErr w:type="spellStart"/>
      <w:r w:rsidRPr="002C2454">
        <w:rPr>
          <w:lang w:val="en-GB"/>
        </w:rPr>
        <w:t>Suchdol</w:t>
      </w:r>
      <w:proofErr w:type="spellEnd"/>
      <w:r w:rsidRPr="002C2454">
        <w:rPr>
          <w:lang w:val="en-GB"/>
        </w:rPr>
        <w:t>, Czech Republic</w:t>
      </w:r>
    </w:p>
    <w:p w14:paraId="098ED021" w14:textId="77777777" w:rsidR="000A42D7" w:rsidRPr="002C2454" w:rsidRDefault="000F5AE9">
      <w:pPr>
        <w:spacing w:after="395" w:line="447" w:lineRule="auto"/>
        <w:ind w:left="-5"/>
        <w:rPr>
          <w:lang w:val="en-GB"/>
        </w:rPr>
      </w:pPr>
      <w:r w:rsidRPr="002C2454">
        <w:rPr>
          <w:lang w:val="en-GB"/>
        </w:rPr>
        <w:t xml:space="preserve">hereinafter referred to as the “Lead Partner”, represented for the purposes of signature of the Agreement by Prof. Ing. Petr </w:t>
      </w:r>
      <w:proofErr w:type="spellStart"/>
      <w:r w:rsidRPr="002C2454">
        <w:rPr>
          <w:lang w:val="en-GB"/>
        </w:rPr>
        <w:t>Sklenička</w:t>
      </w:r>
      <w:proofErr w:type="spellEnd"/>
      <w:r w:rsidRPr="002C2454">
        <w:rPr>
          <w:lang w:val="en-GB"/>
        </w:rPr>
        <w:t xml:space="preserve">, </w:t>
      </w:r>
      <w:proofErr w:type="spellStart"/>
      <w:r w:rsidRPr="002C2454">
        <w:rPr>
          <w:lang w:val="en-GB"/>
        </w:rPr>
        <w:t>CSc</w:t>
      </w:r>
      <w:proofErr w:type="spellEnd"/>
      <w:r w:rsidRPr="002C2454">
        <w:rPr>
          <w:lang w:val="en-GB"/>
        </w:rPr>
        <w:t>., Rector, the legal representative as defined in the Grant Agreement BYCZ01-117. and the following beneficiaries:</w:t>
      </w:r>
    </w:p>
    <w:p w14:paraId="46D33B3C" w14:textId="77777777" w:rsidR="000A42D7" w:rsidRPr="002C2454" w:rsidRDefault="000F5AE9">
      <w:pPr>
        <w:spacing w:after="160" w:line="259" w:lineRule="auto"/>
        <w:ind w:left="-5"/>
        <w:jc w:val="left"/>
        <w:rPr>
          <w:lang w:val="en-GB"/>
        </w:rPr>
      </w:pPr>
      <w:r w:rsidRPr="002C2454">
        <w:rPr>
          <w:b/>
          <w:lang w:val="en-GB"/>
        </w:rPr>
        <w:t>Partner 1</w:t>
      </w:r>
    </w:p>
    <w:p w14:paraId="30943DF2" w14:textId="77777777" w:rsidR="000A42D7" w:rsidRPr="002C2454" w:rsidRDefault="000F5AE9">
      <w:pPr>
        <w:ind w:left="-5"/>
        <w:rPr>
          <w:lang w:val="en-GB"/>
        </w:rPr>
      </w:pPr>
      <w:r w:rsidRPr="002C2454">
        <w:rPr>
          <w:lang w:val="en-GB"/>
        </w:rPr>
        <w:t xml:space="preserve">Name of the beneficiary Institution: </w:t>
      </w:r>
      <w:proofErr w:type="spellStart"/>
      <w:r w:rsidRPr="002C2454">
        <w:rPr>
          <w:lang w:val="en-GB"/>
        </w:rPr>
        <w:t>Plzeňský</w:t>
      </w:r>
      <w:proofErr w:type="spellEnd"/>
      <w:r w:rsidRPr="002C2454">
        <w:rPr>
          <w:lang w:val="en-GB"/>
        </w:rPr>
        <w:t xml:space="preserve"> </w:t>
      </w:r>
      <w:proofErr w:type="spellStart"/>
      <w:r w:rsidRPr="002C2454">
        <w:rPr>
          <w:lang w:val="en-GB"/>
        </w:rPr>
        <w:t>kraj</w:t>
      </w:r>
      <w:proofErr w:type="spellEnd"/>
      <w:r w:rsidRPr="002C2454">
        <w:rPr>
          <w:lang w:val="en-GB"/>
        </w:rPr>
        <w:t xml:space="preserve"> – established in Czechia </w:t>
      </w:r>
    </w:p>
    <w:p w14:paraId="42193BE4" w14:textId="77777777" w:rsidR="000A42D7" w:rsidRPr="002C2454" w:rsidRDefault="000F5AE9">
      <w:pPr>
        <w:ind w:left="-5"/>
        <w:rPr>
          <w:lang w:val="en-GB"/>
        </w:rPr>
      </w:pPr>
      <w:r w:rsidRPr="002C2454">
        <w:rPr>
          <w:lang w:val="en-GB"/>
        </w:rPr>
        <w:t xml:space="preserve">Represented by </w:t>
      </w:r>
    </w:p>
    <w:p w14:paraId="5D1B5E89" w14:textId="36CD1A56" w:rsidR="000A42D7" w:rsidRPr="002C2454" w:rsidRDefault="000F5AE9">
      <w:pPr>
        <w:ind w:left="-5"/>
        <w:rPr>
          <w:lang w:val="en-GB"/>
        </w:rPr>
      </w:pPr>
      <w:r w:rsidRPr="002C2454">
        <w:rPr>
          <w:lang w:val="en-GB"/>
        </w:rPr>
        <w:t xml:space="preserve">Name of Bank: </w:t>
      </w:r>
      <w:proofErr w:type="spellStart"/>
      <w:r w:rsidR="0016439E">
        <w:rPr>
          <w:lang w:val="en-GB"/>
        </w:rPr>
        <w:t>xxxxx</w:t>
      </w:r>
      <w:proofErr w:type="spellEnd"/>
      <w:r w:rsidRPr="002C2454">
        <w:rPr>
          <w:lang w:val="en-GB"/>
        </w:rPr>
        <w:t xml:space="preserve"> </w:t>
      </w:r>
    </w:p>
    <w:p w14:paraId="7E069D42" w14:textId="77777777" w:rsidR="000A42D7" w:rsidRPr="002C2454" w:rsidRDefault="000F5AE9">
      <w:pPr>
        <w:ind w:left="-5"/>
        <w:rPr>
          <w:lang w:val="en-GB"/>
        </w:rPr>
      </w:pPr>
      <w:r w:rsidRPr="002C2454">
        <w:rPr>
          <w:lang w:val="en-GB"/>
        </w:rPr>
        <w:t xml:space="preserve">Address of branch: City Tower, </w:t>
      </w:r>
      <w:proofErr w:type="spellStart"/>
      <w:r w:rsidRPr="002C2454">
        <w:rPr>
          <w:lang w:val="en-GB"/>
        </w:rPr>
        <w:t>Hvězdova</w:t>
      </w:r>
      <w:proofErr w:type="spellEnd"/>
      <w:r w:rsidRPr="002C2454">
        <w:rPr>
          <w:lang w:val="en-GB"/>
        </w:rPr>
        <w:t xml:space="preserve"> 1716/2B, 140 78 Praha, Czechia</w:t>
      </w:r>
    </w:p>
    <w:p w14:paraId="5ECBF7F8" w14:textId="77777777" w:rsidR="000A42D7" w:rsidRPr="002C2454" w:rsidRDefault="000F5AE9">
      <w:pPr>
        <w:ind w:left="-5"/>
        <w:rPr>
          <w:lang w:val="en-GB"/>
        </w:rPr>
      </w:pPr>
      <w:r w:rsidRPr="002C2454">
        <w:rPr>
          <w:lang w:val="en-GB"/>
        </w:rPr>
        <w:t xml:space="preserve">Name and address of account holder: </w:t>
      </w:r>
      <w:proofErr w:type="spellStart"/>
      <w:r w:rsidRPr="002C2454">
        <w:rPr>
          <w:lang w:val="en-GB"/>
        </w:rPr>
        <w:t>Plzeňský</w:t>
      </w:r>
      <w:proofErr w:type="spellEnd"/>
      <w:r w:rsidRPr="002C2454">
        <w:rPr>
          <w:lang w:val="en-GB"/>
        </w:rPr>
        <w:t xml:space="preserve"> </w:t>
      </w:r>
      <w:proofErr w:type="spellStart"/>
      <w:r w:rsidRPr="002C2454">
        <w:rPr>
          <w:lang w:val="en-GB"/>
        </w:rPr>
        <w:t>kraj</w:t>
      </w:r>
      <w:proofErr w:type="spellEnd"/>
      <w:r w:rsidRPr="002C2454">
        <w:rPr>
          <w:lang w:val="en-GB"/>
        </w:rPr>
        <w:t xml:space="preserve">, </w:t>
      </w:r>
      <w:proofErr w:type="spellStart"/>
      <w:r w:rsidRPr="002C2454">
        <w:rPr>
          <w:lang w:val="en-GB"/>
        </w:rPr>
        <w:t>Škroupova</w:t>
      </w:r>
      <w:proofErr w:type="spellEnd"/>
      <w:r w:rsidRPr="002C2454">
        <w:rPr>
          <w:lang w:val="en-GB"/>
        </w:rPr>
        <w:t xml:space="preserve"> 18, 306 13 </w:t>
      </w:r>
      <w:proofErr w:type="spellStart"/>
      <w:r w:rsidRPr="002C2454">
        <w:rPr>
          <w:lang w:val="en-GB"/>
        </w:rPr>
        <w:t>Plzeň</w:t>
      </w:r>
      <w:proofErr w:type="spellEnd"/>
      <w:r w:rsidRPr="002C2454">
        <w:rPr>
          <w:lang w:val="en-GB"/>
        </w:rPr>
        <w:t xml:space="preserve"> </w:t>
      </w:r>
    </w:p>
    <w:p w14:paraId="51F4BCD6" w14:textId="0FFB6115" w:rsidR="000A42D7" w:rsidRPr="002C2454" w:rsidRDefault="000F5AE9">
      <w:pPr>
        <w:ind w:left="-5"/>
        <w:rPr>
          <w:lang w:val="en-GB"/>
        </w:rPr>
      </w:pPr>
      <w:r w:rsidRPr="002C2454">
        <w:rPr>
          <w:lang w:val="en-GB"/>
        </w:rPr>
        <w:t xml:space="preserve">Full account number: </w:t>
      </w:r>
      <w:proofErr w:type="spellStart"/>
      <w:r w:rsidR="0016439E">
        <w:rPr>
          <w:lang w:val="en-GB"/>
        </w:rPr>
        <w:t>xxxxx</w:t>
      </w:r>
      <w:proofErr w:type="spellEnd"/>
      <w:r w:rsidRPr="002C2454">
        <w:rPr>
          <w:lang w:val="en-GB"/>
        </w:rPr>
        <w:t xml:space="preserve"> </w:t>
      </w:r>
    </w:p>
    <w:p w14:paraId="34FD2C1E" w14:textId="46457D42" w:rsidR="000A42D7" w:rsidRPr="002C2454" w:rsidRDefault="000F5AE9">
      <w:pPr>
        <w:spacing w:after="534"/>
        <w:ind w:left="-5"/>
        <w:rPr>
          <w:lang w:val="en-GB"/>
        </w:rPr>
      </w:pPr>
      <w:r w:rsidRPr="002C2454">
        <w:rPr>
          <w:lang w:val="en-GB"/>
        </w:rPr>
        <w:t xml:space="preserve">IBAN account code: </w:t>
      </w:r>
      <w:proofErr w:type="spellStart"/>
      <w:r w:rsidR="0016439E">
        <w:rPr>
          <w:lang w:val="en-GB"/>
        </w:rPr>
        <w:t>xxxxx</w:t>
      </w:r>
      <w:proofErr w:type="spellEnd"/>
    </w:p>
    <w:p w14:paraId="6F925496" w14:textId="77777777" w:rsidR="000A42D7" w:rsidRPr="002C2454" w:rsidRDefault="000F5AE9">
      <w:pPr>
        <w:spacing w:after="160" w:line="259" w:lineRule="auto"/>
        <w:ind w:left="-5"/>
        <w:jc w:val="left"/>
        <w:rPr>
          <w:lang w:val="en-GB"/>
        </w:rPr>
      </w:pPr>
      <w:r w:rsidRPr="002C2454">
        <w:rPr>
          <w:b/>
          <w:lang w:val="en-GB"/>
        </w:rPr>
        <w:t>Partner 2</w:t>
      </w:r>
    </w:p>
    <w:p w14:paraId="5BC3E897" w14:textId="77777777" w:rsidR="000A42D7" w:rsidRPr="002C2454" w:rsidRDefault="000F5AE9">
      <w:pPr>
        <w:ind w:left="-5"/>
        <w:rPr>
          <w:lang w:val="en-GB"/>
        </w:rPr>
      </w:pPr>
      <w:r w:rsidRPr="002C2454">
        <w:rPr>
          <w:lang w:val="en-GB"/>
        </w:rPr>
        <w:t xml:space="preserve">Name of the beneficiary Institution: ZO ČSOP </w:t>
      </w:r>
      <w:proofErr w:type="spellStart"/>
      <w:r w:rsidRPr="002C2454">
        <w:rPr>
          <w:lang w:val="en-GB"/>
        </w:rPr>
        <w:t>Spálené</w:t>
      </w:r>
      <w:proofErr w:type="spellEnd"/>
      <w:r w:rsidRPr="002C2454">
        <w:rPr>
          <w:lang w:val="en-GB"/>
        </w:rPr>
        <w:t xml:space="preserve"> </w:t>
      </w:r>
      <w:proofErr w:type="spellStart"/>
      <w:r w:rsidRPr="002C2454">
        <w:rPr>
          <w:lang w:val="en-GB"/>
        </w:rPr>
        <w:t>Poříčí</w:t>
      </w:r>
      <w:proofErr w:type="spellEnd"/>
      <w:r w:rsidRPr="002C2454">
        <w:rPr>
          <w:lang w:val="en-GB"/>
        </w:rPr>
        <w:t xml:space="preserve"> – established in Czechia</w:t>
      </w:r>
    </w:p>
    <w:p w14:paraId="05BECA7E" w14:textId="77777777" w:rsidR="000A42D7" w:rsidRPr="002C2454" w:rsidRDefault="000F5AE9">
      <w:pPr>
        <w:ind w:left="-5"/>
        <w:rPr>
          <w:lang w:val="en-GB"/>
        </w:rPr>
      </w:pPr>
      <w:r w:rsidRPr="002C2454">
        <w:rPr>
          <w:lang w:val="en-GB"/>
        </w:rPr>
        <w:t xml:space="preserve">Represented by </w:t>
      </w:r>
    </w:p>
    <w:p w14:paraId="036AEAE4" w14:textId="3D54A36D" w:rsidR="000A42D7" w:rsidRPr="002C2454" w:rsidRDefault="000F5AE9">
      <w:pPr>
        <w:ind w:left="-5"/>
        <w:rPr>
          <w:lang w:val="en-GB"/>
        </w:rPr>
      </w:pPr>
      <w:r w:rsidRPr="002C2454">
        <w:rPr>
          <w:lang w:val="en-GB"/>
        </w:rPr>
        <w:t xml:space="preserve">Name of Bank: </w:t>
      </w:r>
      <w:proofErr w:type="spellStart"/>
      <w:r w:rsidR="0016439E">
        <w:rPr>
          <w:lang w:val="en-GB"/>
        </w:rPr>
        <w:t>xxxxx</w:t>
      </w:r>
      <w:proofErr w:type="spellEnd"/>
      <w:r w:rsidRPr="002C2454">
        <w:rPr>
          <w:lang w:val="en-GB"/>
        </w:rPr>
        <w:t xml:space="preserve"> </w:t>
      </w:r>
    </w:p>
    <w:p w14:paraId="37C1D943" w14:textId="77777777" w:rsidR="000A42D7" w:rsidRPr="002C2454" w:rsidRDefault="000F5AE9">
      <w:pPr>
        <w:ind w:left="-5"/>
        <w:rPr>
          <w:lang w:val="en-GB"/>
        </w:rPr>
      </w:pPr>
      <w:r w:rsidRPr="002C2454">
        <w:rPr>
          <w:lang w:val="en-GB"/>
        </w:rPr>
        <w:t xml:space="preserve">Address of branch: </w:t>
      </w:r>
      <w:proofErr w:type="spellStart"/>
      <w:r w:rsidRPr="002C2454">
        <w:rPr>
          <w:lang w:val="en-GB"/>
        </w:rPr>
        <w:t>Masarykovo</w:t>
      </w:r>
      <w:proofErr w:type="spellEnd"/>
      <w:r w:rsidRPr="002C2454">
        <w:rPr>
          <w:lang w:val="en-GB"/>
        </w:rPr>
        <w:t xml:space="preserve"> </w:t>
      </w:r>
      <w:proofErr w:type="spellStart"/>
      <w:r w:rsidRPr="002C2454">
        <w:rPr>
          <w:lang w:val="en-GB"/>
        </w:rPr>
        <w:t>náměstí</w:t>
      </w:r>
      <w:proofErr w:type="spellEnd"/>
      <w:r w:rsidRPr="002C2454">
        <w:rPr>
          <w:lang w:val="en-GB"/>
        </w:rPr>
        <w:t xml:space="preserve"> 90, 336 01 </w:t>
      </w:r>
      <w:proofErr w:type="spellStart"/>
      <w:r w:rsidRPr="002C2454">
        <w:rPr>
          <w:lang w:val="en-GB"/>
        </w:rPr>
        <w:t>Blovice</w:t>
      </w:r>
      <w:proofErr w:type="spellEnd"/>
      <w:r w:rsidRPr="002C2454">
        <w:rPr>
          <w:lang w:val="en-GB"/>
        </w:rPr>
        <w:t xml:space="preserve">, Czechia </w:t>
      </w:r>
    </w:p>
    <w:p w14:paraId="22B8AE2B" w14:textId="77777777" w:rsidR="000A42D7" w:rsidRPr="002C2454" w:rsidRDefault="000F5AE9">
      <w:pPr>
        <w:ind w:left="-5"/>
        <w:rPr>
          <w:lang w:val="en-GB"/>
        </w:rPr>
      </w:pPr>
      <w:r w:rsidRPr="002C2454">
        <w:rPr>
          <w:lang w:val="en-GB"/>
        </w:rPr>
        <w:t xml:space="preserve">Name and address of account holder: ZO ČSOP </w:t>
      </w:r>
      <w:proofErr w:type="spellStart"/>
      <w:r w:rsidRPr="002C2454">
        <w:rPr>
          <w:lang w:val="en-GB"/>
        </w:rPr>
        <w:t>Spálené</w:t>
      </w:r>
      <w:proofErr w:type="spellEnd"/>
      <w:r w:rsidRPr="002C2454">
        <w:rPr>
          <w:lang w:val="en-GB"/>
        </w:rPr>
        <w:t xml:space="preserve"> </w:t>
      </w:r>
      <w:proofErr w:type="spellStart"/>
      <w:r w:rsidRPr="002C2454">
        <w:rPr>
          <w:lang w:val="en-GB"/>
        </w:rPr>
        <w:t>Poříčí</w:t>
      </w:r>
      <w:proofErr w:type="spellEnd"/>
      <w:r w:rsidRPr="002C2454">
        <w:rPr>
          <w:lang w:val="en-GB"/>
        </w:rPr>
        <w:t xml:space="preserve">, </w:t>
      </w:r>
      <w:proofErr w:type="spellStart"/>
      <w:r w:rsidRPr="002C2454">
        <w:rPr>
          <w:lang w:val="en-GB"/>
        </w:rPr>
        <w:t>Plzeňská</w:t>
      </w:r>
      <w:proofErr w:type="spellEnd"/>
      <w:r w:rsidRPr="002C2454">
        <w:rPr>
          <w:lang w:val="en-GB"/>
        </w:rPr>
        <w:t xml:space="preserve"> 55, 335 61 </w:t>
      </w:r>
    </w:p>
    <w:p w14:paraId="21FE5E65" w14:textId="77777777" w:rsidR="000A42D7" w:rsidRPr="002C2454" w:rsidRDefault="000F5AE9">
      <w:pPr>
        <w:ind w:left="-5"/>
        <w:rPr>
          <w:lang w:val="en-GB"/>
        </w:rPr>
      </w:pPr>
      <w:proofErr w:type="spellStart"/>
      <w:r w:rsidRPr="002C2454">
        <w:rPr>
          <w:lang w:val="en-GB"/>
        </w:rPr>
        <w:t>Spálené</w:t>
      </w:r>
      <w:proofErr w:type="spellEnd"/>
      <w:r w:rsidRPr="002C2454">
        <w:rPr>
          <w:lang w:val="en-GB"/>
        </w:rPr>
        <w:t xml:space="preserve"> </w:t>
      </w:r>
      <w:proofErr w:type="spellStart"/>
      <w:r w:rsidRPr="002C2454">
        <w:rPr>
          <w:lang w:val="en-GB"/>
        </w:rPr>
        <w:t>Poříčí</w:t>
      </w:r>
      <w:proofErr w:type="spellEnd"/>
    </w:p>
    <w:p w14:paraId="36781A10" w14:textId="1207D99B" w:rsidR="000A42D7" w:rsidRPr="002C2454" w:rsidRDefault="000F5AE9">
      <w:pPr>
        <w:ind w:left="-5"/>
        <w:rPr>
          <w:lang w:val="en-GB"/>
        </w:rPr>
      </w:pPr>
      <w:r w:rsidRPr="002C2454">
        <w:rPr>
          <w:lang w:val="en-GB"/>
        </w:rPr>
        <w:t xml:space="preserve">Full account number: </w:t>
      </w:r>
      <w:proofErr w:type="spellStart"/>
      <w:r w:rsidR="0016439E">
        <w:rPr>
          <w:lang w:val="en-GB"/>
        </w:rPr>
        <w:t>xxxxx</w:t>
      </w:r>
      <w:proofErr w:type="spellEnd"/>
    </w:p>
    <w:p w14:paraId="388CBBB1" w14:textId="3B339F91" w:rsidR="000A42D7" w:rsidRPr="002C2454" w:rsidRDefault="000F5AE9">
      <w:pPr>
        <w:ind w:left="-5"/>
        <w:rPr>
          <w:lang w:val="en-GB"/>
        </w:rPr>
      </w:pPr>
      <w:r w:rsidRPr="002C2454">
        <w:rPr>
          <w:lang w:val="en-GB"/>
        </w:rPr>
        <w:t xml:space="preserve">IBAN account code: </w:t>
      </w:r>
      <w:proofErr w:type="spellStart"/>
      <w:r w:rsidR="0016439E">
        <w:rPr>
          <w:lang w:val="en-GB"/>
        </w:rPr>
        <w:t>xxxxx</w:t>
      </w:r>
      <w:proofErr w:type="spellEnd"/>
    </w:p>
    <w:p w14:paraId="0A095404" w14:textId="77777777" w:rsidR="000A42D7" w:rsidRPr="002C2454" w:rsidRDefault="000F5AE9">
      <w:pPr>
        <w:spacing w:after="160" w:line="259" w:lineRule="auto"/>
        <w:ind w:left="-5"/>
        <w:jc w:val="left"/>
        <w:rPr>
          <w:lang w:val="en-GB"/>
        </w:rPr>
      </w:pPr>
      <w:r w:rsidRPr="002C2454">
        <w:rPr>
          <w:b/>
          <w:lang w:val="en-GB"/>
        </w:rPr>
        <w:t>Partner 3</w:t>
      </w:r>
    </w:p>
    <w:p w14:paraId="22E8C159" w14:textId="77777777" w:rsidR="000A42D7" w:rsidRPr="002C2454" w:rsidRDefault="000F5AE9">
      <w:pPr>
        <w:ind w:left="-5"/>
        <w:rPr>
          <w:lang w:val="en-GB"/>
        </w:rPr>
      </w:pPr>
      <w:r w:rsidRPr="002C2454">
        <w:rPr>
          <w:lang w:val="en-GB"/>
        </w:rPr>
        <w:t xml:space="preserve">Name of the beneficiary Institution: </w:t>
      </w:r>
      <w:proofErr w:type="spellStart"/>
      <w:r w:rsidRPr="002C2454">
        <w:rPr>
          <w:lang w:val="en-GB"/>
        </w:rPr>
        <w:t>Landesbund</w:t>
      </w:r>
      <w:proofErr w:type="spellEnd"/>
      <w:r w:rsidRPr="002C2454">
        <w:rPr>
          <w:lang w:val="en-GB"/>
        </w:rPr>
        <w:t xml:space="preserve"> für Vogel- und </w:t>
      </w:r>
      <w:proofErr w:type="spellStart"/>
      <w:r w:rsidRPr="002C2454">
        <w:rPr>
          <w:lang w:val="en-GB"/>
        </w:rPr>
        <w:t>Naturschutz</w:t>
      </w:r>
      <w:proofErr w:type="spellEnd"/>
      <w:r w:rsidRPr="002C2454">
        <w:rPr>
          <w:lang w:val="en-GB"/>
        </w:rPr>
        <w:t xml:space="preserve"> </w:t>
      </w:r>
      <w:proofErr w:type="spellStart"/>
      <w:r w:rsidRPr="002C2454">
        <w:rPr>
          <w:lang w:val="en-GB"/>
        </w:rPr>
        <w:t>e.V</w:t>
      </w:r>
      <w:proofErr w:type="spellEnd"/>
      <w:r w:rsidRPr="002C2454">
        <w:rPr>
          <w:lang w:val="en-GB"/>
        </w:rPr>
        <w:t xml:space="preserve">, </w:t>
      </w:r>
      <w:proofErr w:type="spellStart"/>
      <w:r w:rsidRPr="002C2454">
        <w:rPr>
          <w:lang w:val="en-GB"/>
        </w:rPr>
        <w:t>Kreisgruppe</w:t>
      </w:r>
      <w:proofErr w:type="spellEnd"/>
      <w:r w:rsidRPr="002C2454">
        <w:rPr>
          <w:lang w:val="en-GB"/>
        </w:rPr>
        <w:t xml:space="preserve"> </w:t>
      </w:r>
    </w:p>
    <w:p w14:paraId="564E2708" w14:textId="77777777" w:rsidR="000A42D7" w:rsidRPr="002C2454" w:rsidRDefault="000F5AE9">
      <w:pPr>
        <w:ind w:left="-5"/>
        <w:rPr>
          <w:lang w:val="en-GB"/>
        </w:rPr>
      </w:pPr>
      <w:r w:rsidRPr="002C2454">
        <w:rPr>
          <w:lang w:val="en-GB"/>
        </w:rPr>
        <w:lastRenderedPageBreak/>
        <w:t>Cham – established Bavaria, Germany</w:t>
      </w:r>
    </w:p>
    <w:p w14:paraId="0F3C447D" w14:textId="573E6BC7" w:rsidR="000A42D7" w:rsidRPr="002C2454" w:rsidRDefault="000F5AE9">
      <w:pPr>
        <w:ind w:left="-5"/>
        <w:rPr>
          <w:lang w:val="en-GB"/>
        </w:rPr>
      </w:pPr>
      <w:r w:rsidRPr="002C2454">
        <w:rPr>
          <w:lang w:val="en-GB"/>
        </w:rPr>
        <w:t xml:space="preserve">Name of Bank: </w:t>
      </w:r>
      <w:proofErr w:type="spellStart"/>
      <w:r>
        <w:rPr>
          <w:lang w:val="en-GB"/>
        </w:rPr>
        <w:t>xxxxx</w:t>
      </w:r>
      <w:proofErr w:type="spellEnd"/>
    </w:p>
    <w:p w14:paraId="161C1613" w14:textId="77777777" w:rsidR="000A42D7" w:rsidRPr="002C2454" w:rsidRDefault="000F5AE9">
      <w:pPr>
        <w:ind w:left="-5"/>
        <w:rPr>
          <w:lang w:val="en-GB"/>
        </w:rPr>
      </w:pPr>
      <w:r w:rsidRPr="002C2454">
        <w:rPr>
          <w:lang w:val="en-GB"/>
        </w:rPr>
        <w:t xml:space="preserve">Address of branch: Further </w:t>
      </w:r>
      <w:proofErr w:type="spellStart"/>
      <w:r w:rsidRPr="002C2454">
        <w:rPr>
          <w:lang w:val="en-GB"/>
        </w:rPr>
        <w:t>Straße</w:t>
      </w:r>
      <w:proofErr w:type="spellEnd"/>
      <w:r w:rsidRPr="002C2454">
        <w:rPr>
          <w:lang w:val="en-GB"/>
        </w:rPr>
        <w:t xml:space="preserve"> 1, 934 13 Cham, Germany</w:t>
      </w:r>
    </w:p>
    <w:p w14:paraId="4E87A640" w14:textId="77777777" w:rsidR="000A42D7" w:rsidRPr="002C2454" w:rsidRDefault="000F5AE9">
      <w:pPr>
        <w:ind w:left="-5"/>
        <w:rPr>
          <w:lang w:val="en-GB"/>
        </w:rPr>
      </w:pPr>
      <w:r w:rsidRPr="002C2454">
        <w:rPr>
          <w:lang w:val="en-GB"/>
        </w:rPr>
        <w:t xml:space="preserve">Name and address of account holder: </w:t>
      </w:r>
      <w:proofErr w:type="spellStart"/>
      <w:r w:rsidRPr="002C2454">
        <w:rPr>
          <w:lang w:val="en-GB"/>
        </w:rPr>
        <w:t>Landesbund</w:t>
      </w:r>
      <w:proofErr w:type="spellEnd"/>
      <w:r w:rsidRPr="002C2454">
        <w:rPr>
          <w:lang w:val="en-GB"/>
        </w:rPr>
        <w:t xml:space="preserve"> für </w:t>
      </w:r>
      <w:proofErr w:type="spellStart"/>
      <w:r w:rsidRPr="002C2454">
        <w:rPr>
          <w:lang w:val="en-GB"/>
        </w:rPr>
        <w:t>Vogelschutz</w:t>
      </w:r>
      <w:proofErr w:type="spellEnd"/>
      <w:r w:rsidRPr="002C2454">
        <w:rPr>
          <w:lang w:val="en-GB"/>
        </w:rPr>
        <w:t xml:space="preserve">, 934 73 </w:t>
      </w:r>
      <w:proofErr w:type="spellStart"/>
      <w:r w:rsidRPr="002C2454">
        <w:rPr>
          <w:lang w:val="en-GB"/>
        </w:rPr>
        <w:t>Arnschwang</w:t>
      </w:r>
      <w:proofErr w:type="spellEnd"/>
    </w:p>
    <w:p w14:paraId="4501CCCD" w14:textId="30E80BB9" w:rsidR="000A42D7" w:rsidRPr="002C2454" w:rsidRDefault="000F5AE9">
      <w:pPr>
        <w:ind w:left="-5"/>
        <w:rPr>
          <w:lang w:val="en-GB"/>
        </w:rPr>
      </w:pPr>
      <w:r w:rsidRPr="002C2454">
        <w:rPr>
          <w:lang w:val="en-GB"/>
        </w:rPr>
        <w:t xml:space="preserve">BIC account number: </w:t>
      </w:r>
      <w:proofErr w:type="spellStart"/>
      <w:r>
        <w:rPr>
          <w:lang w:val="en-GB"/>
        </w:rPr>
        <w:t>xxxxx</w:t>
      </w:r>
      <w:proofErr w:type="spellEnd"/>
    </w:p>
    <w:p w14:paraId="711AAF5C" w14:textId="05FF5EE4" w:rsidR="000A42D7" w:rsidRPr="002C2454" w:rsidRDefault="000F5AE9">
      <w:pPr>
        <w:spacing w:after="534"/>
        <w:ind w:left="-5"/>
        <w:rPr>
          <w:lang w:val="en-GB"/>
        </w:rPr>
      </w:pPr>
      <w:r w:rsidRPr="002C2454">
        <w:rPr>
          <w:lang w:val="en-GB"/>
        </w:rPr>
        <w:t xml:space="preserve">IBAN account code: </w:t>
      </w:r>
      <w:proofErr w:type="spellStart"/>
      <w:r>
        <w:rPr>
          <w:lang w:val="en-GB"/>
        </w:rPr>
        <w:t>xxxxx</w:t>
      </w:r>
      <w:proofErr w:type="spellEnd"/>
    </w:p>
    <w:p w14:paraId="27C642ED" w14:textId="77777777" w:rsidR="000A42D7" w:rsidRPr="002C2454" w:rsidRDefault="000F5AE9">
      <w:pPr>
        <w:spacing w:after="154"/>
        <w:ind w:left="-5"/>
        <w:rPr>
          <w:lang w:val="en-GB"/>
        </w:rPr>
      </w:pPr>
      <w:r w:rsidRPr="002C2454">
        <w:rPr>
          <w:lang w:val="en-GB"/>
        </w:rPr>
        <w:t>hereinafter jointly referred to as parties,</w:t>
      </w:r>
    </w:p>
    <w:p w14:paraId="7C024427" w14:textId="77777777" w:rsidR="000A42D7" w:rsidRPr="002C2454" w:rsidRDefault="000F5AE9">
      <w:pPr>
        <w:spacing w:after="587"/>
        <w:ind w:left="-5"/>
        <w:rPr>
          <w:lang w:val="en-GB"/>
        </w:rPr>
      </w:pPr>
      <w:r w:rsidRPr="002C2454">
        <w:rPr>
          <w:lang w:val="en-GB"/>
        </w:rPr>
        <w:t xml:space="preserve">The sole purpose of this Agreement is to establish the payment arrangements between Lead Partner and Partners regarding the distribution of finances related to </w:t>
      </w:r>
      <w:r w:rsidRPr="002C2454">
        <w:rPr>
          <w:b/>
          <w:lang w:val="en-GB"/>
        </w:rPr>
        <w:t>project ID BYCZ01-117, „</w:t>
      </w:r>
      <w:proofErr w:type="spellStart"/>
      <w:r w:rsidRPr="002C2454">
        <w:rPr>
          <w:b/>
          <w:lang w:val="en-GB"/>
        </w:rPr>
        <w:t>Ochrana</w:t>
      </w:r>
      <w:proofErr w:type="spellEnd"/>
      <w:r w:rsidRPr="002C2454">
        <w:rPr>
          <w:b/>
          <w:lang w:val="en-GB"/>
        </w:rPr>
        <w:t xml:space="preserve"> </w:t>
      </w:r>
      <w:proofErr w:type="spellStart"/>
      <w:r w:rsidRPr="002C2454">
        <w:rPr>
          <w:b/>
          <w:lang w:val="en-GB"/>
        </w:rPr>
        <w:t>sýčka</w:t>
      </w:r>
      <w:proofErr w:type="spellEnd"/>
      <w:r w:rsidRPr="002C2454">
        <w:rPr>
          <w:b/>
          <w:lang w:val="en-GB"/>
        </w:rPr>
        <w:t xml:space="preserve"> </w:t>
      </w:r>
      <w:proofErr w:type="spellStart"/>
      <w:r w:rsidRPr="002C2454">
        <w:rPr>
          <w:b/>
          <w:lang w:val="en-GB"/>
        </w:rPr>
        <w:t>obecného</w:t>
      </w:r>
      <w:proofErr w:type="spellEnd"/>
      <w:r w:rsidRPr="002C2454">
        <w:rPr>
          <w:b/>
          <w:lang w:val="en-GB"/>
        </w:rPr>
        <w:t xml:space="preserve"> (</w:t>
      </w:r>
      <w:r w:rsidRPr="002C2454">
        <w:rPr>
          <w:b/>
          <w:i/>
          <w:lang w:val="en-GB"/>
        </w:rPr>
        <w:t xml:space="preserve">Athene </w:t>
      </w:r>
      <w:proofErr w:type="spellStart"/>
      <w:r w:rsidRPr="002C2454">
        <w:rPr>
          <w:b/>
          <w:i/>
          <w:lang w:val="en-GB"/>
        </w:rPr>
        <w:t>noctua</w:t>
      </w:r>
      <w:proofErr w:type="spellEnd"/>
      <w:r w:rsidRPr="002C2454">
        <w:rPr>
          <w:b/>
          <w:lang w:val="en-GB"/>
        </w:rPr>
        <w:t xml:space="preserve">) v </w:t>
      </w:r>
      <w:proofErr w:type="spellStart"/>
      <w:r w:rsidRPr="002C2454">
        <w:rPr>
          <w:b/>
          <w:lang w:val="en-GB"/>
        </w:rPr>
        <w:t>česko-bavorském</w:t>
      </w:r>
      <w:proofErr w:type="spellEnd"/>
      <w:r w:rsidRPr="002C2454">
        <w:rPr>
          <w:b/>
          <w:lang w:val="en-GB"/>
        </w:rPr>
        <w:t xml:space="preserve"> </w:t>
      </w:r>
      <w:proofErr w:type="spellStart"/>
      <w:r w:rsidRPr="002C2454">
        <w:rPr>
          <w:b/>
          <w:lang w:val="en-GB"/>
        </w:rPr>
        <w:t>pohraničí</w:t>
      </w:r>
      <w:proofErr w:type="spellEnd"/>
      <w:r w:rsidRPr="002C2454">
        <w:rPr>
          <w:b/>
          <w:lang w:val="en-GB"/>
        </w:rPr>
        <w:t xml:space="preserve">/ Schutz des </w:t>
      </w:r>
      <w:proofErr w:type="spellStart"/>
      <w:r w:rsidRPr="002C2454">
        <w:rPr>
          <w:b/>
          <w:lang w:val="en-GB"/>
        </w:rPr>
        <w:t>Steinkauz</w:t>
      </w:r>
      <w:proofErr w:type="spellEnd"/>
      <w:r w:rsidRPr="002C2454">
        <w:rPr>
          <w:b/>
          <w:lang w:val="en-GB"/>
        </w:rPr>
        <w:t xml:space="preserve"> (</w:t>
      </w:r>
      <w:r w:rsidRPr="002C2454">
        <w:rPr>
          <w:b/>
          <w:i/>
          <w:lang w:val="en-GB"/>
        </w:rPr>
        <w:t xml:space="preserve">Athene </w:t>
      </w:r>
      <w:proofErr w:type="spellStart"/>
      <w:r w:rsidRPr="002C2454">
        <w:rPr>
          <w:b/>
          <w:i/>
          <w:lang w:val="en-GB"/>
        </w:rPr>
        <w:t>noctua</w:t>
      </w:r>
      <w:proofErr w:type="spellEnd"/>
      <w:r w:rsidRPr="002C2454">
        <w:rPr>
          <w:b/>
          <w:lang w:val="en-GB"/>
        </w:rPr>
        <w:t xml:space="preserve">) </w:t>
      </w:r>
      <w:proofErr w:type="spellStart"/>
      <w:r w:rsidRPr="002C2454">
        <w:rPr>
          <w:b/>
          <w:lang w:val="en-GB"/>
        </w:rPr>
        <w:t>im</w:t>
      </w:r>
      <w:proofErr w:type="spellEnd"/>
      <w:r w:rsidRPr="002C2454">
        <w:rPr>
          <w:b/>
          <w:lang w:val="en-GB"/>
        </w:rPr>
        <w:t xml:space="preserve"> </w:t>
      </w:r>
      <w:proofErr w:type="spellStart"/>
      <w:r w:rsidRPr="002C2454">
        <w:rPr>
          <w:b/>
          <w:lang w:val="en-GB"/>
        </w:rPr>
        <w:t>tsechisch-bayerischen</w:t>
      </w:r>
      <w:proofErr w:type="spellEnd"/>
      <w:r w:rsidRPr="002C2454">
        <w:rPr>
          <w:b/>
          <w:lang w:val="en-GB"/>
        </w:rPr>
        <w:t xml:space="preserve"> </w:t>
      </w:r>
      <w:proofErr w:type="spellStart"/>
      <w:r w:rsidRPr="002C2454">
        <w:rPr>
          <w:b/>
          <w:lang w:val="en-GB"/>
        </w:rPr>
        <w:t>Grenzgeebiet</w:t>
      </w:r>
      <w:proofErr w:type="spellEnd"/>
      <w:r w:rsidRPr="002C2454">
        <w:rPr>
          <w:b/>
          <w:lang w:val="en-GB"/>
        </w:rPr>
        <w:t>“.</w:t>
      </w:r>
    </w:p>
    <w:p w14:paraId="7DFD85FF" w14:textId="77777777" w:rsidR="000A42D7" w:rsidRPr="002C2454" w:rsidRDefault="000F5AE9">
      <w:pPr>
        <w:spacing w:after="154"/>
        <w:ind w:left="-5"/>
        <w:rPr>
          <w:lang w:val="en-GB"/>
        </w:rPr>
      </w:pPr>
      <w:r w:rsidRPr="002C2454">
        <w:rPr>
          <w:lang w:val="en-GB"/>
        </w:rPr>
        <w:t>The parties hereby agree as follows:</w:t>
      </w:r>
    </w:p>
    <w:p w14:paraId="020A9555" w14:textId="77777777" w:rsidR="000A42D7" w:rsidRPr="002C2454" w:rsidRDefault="000F5AE9">
      <w:pPr>
        <w:numPr>
          <w:ilvl w:val="0"/>
          <w:numId w:val="1"/>
        </w:numPr>
        <w:spacing w:after="267"/>
        <w:ind w:hanging="360"/>
        <w:rPr>
          <w:lang w:val="en-GB"/>
        </w:rPr>
      </w:pPr>
      <w:r w:rsidRPr="002C2454">
        <w:rPr>
          <w:lang w:val="en-GB"/>
        </w:rPr>
        <w:t>The Lead Partner will send the finances to the Partners ex-post based solely on the official monitoring report approved by the grant provider.</w:t>
      </w:r>
    </w:p>
    <w:p w14:paraId="6B0F7D92" w14:textId="77777777" w:rsidR="000A42D7" w:rsidRPr="002C2454" w:rsidRDefault="000F5AE9">
      <w:pPr>
        <w:numPr>
          <w:ilvl w:val="0"/>
          <w:numId w:val="1"/>
        </w:numPr>
        <w:spacing w:after="267"/>
        <w:ind w:hanging="360"/>
        <w:rPr>
          <w:lang w:val="en-GB"/>
        </w:rPr>
      </w:pPr>
      <w:r w:rsidRPr="002C2454">
        <w:rPr>
          <w:lang w:val="en-GB"/>
        </w:rPr>
        <w:t>The Lead Partner shall disburse the finances to the Partners without undue delay, not later than 14 days after receiving approved official monitoring report and finances from the grant provider.</w:t>
      </w:r>
    </w:p>
    <w:p w14:paraId="4C5143E0" w14:textId="77777777" w:rsidR="000A42D7" w:rsidRPr="002C2454" w:rsidRDefault="000F5AE9">
      <w:pPr>
        <w:numPr>
          <w:ilvl w:val="0"/>
          <w:numId w:val="1"/>
        </w:numPr>
        <w:spacing w:after="267"/>
        <w:ind w:hanging="360"/>
        <w:rPr>
          <w:lang w:val="en-GB"/>
        </w:rPr>
      </w:pPr>
      <w:r w:rsidRPr="002C2454">
        <w:rPr>
          <w:lang w:val="en-GB"/>
        </w:rPr>
        <w:t>The exact amount to be disbursed to the Partners shall be defined solely by the official monitoring report provided by the grant provider. It is acknowledged that it is not possible to determine in advance the specific amount and nature of payments, and the Lead Partner shall rely solely on the information provided by partners in the monitoring report for finance allocation.</w:t>
      </w:r>
    </w:p>
    <w:p w14:paraId="64A5C044" w14:textId="77777777" w:rsidR="000A42D7" w:rsidRPr="002C2454" w:rsidRDefault="000F5AE9">
      <w:pPr>
        <w:numPr>
          <w:ilvl w:val="0"/>
          <w:numId w:val="1"/>
        </w:numPr>
        <w:spacing w:after="267"/>
        <w:ind w:hanging="360"/>
        <w:rPr>
          <w:lang w:val="en-GB"/>
        </w:rPr>
      </w:pPr>
      <w:r w:rsidRPr="002C2454">
        <w:rPr>
          <w:lang w:val="en-GB"/>
        </w:rPr>
        <w:t>The finances shall be transferred to Partners through the accounts listed in EUR as mutually agreed upon by all parties.</w:t>
      </w:r>
    </w:p>
    <w:p w14:paraId="45CDCD04" w14:textId="77777777" w:rsidR="000A42D7" w:rsidRPr="002C2454" w:rsidRDefault="000F5AE9">
      <w:pPr>
        <w:numPr>
          <w:ilvl w:val="0"/>
          <w:numId w:val="1"/>
        </w:numPr>
        <w:spacing w:after="267"/>
        <w:ind w:hanging="360"/>
        <w:rPr>
          <w:lang w:val="en-GB"/>
        </w:rPr>
      </w:pPr>
      <w:r w:rsidRPr="002C2454">
        <w:rPr>
          <w:lang w:val="en-GB"/>
        </w:rPr>
        <w:t xml:space="preserve">All changes, amendments and additions to this Agreement may be made only by agreement between the </w:t>
      </w:r>
      <w:r w:rsidRPr="002C2454">
        <w:rPr>
          <w:lang w:val="en-GB"/>
        </w:rPr>
        <w:t>parties, in writing in the form of an addendum signed by authorised representatives of all parties.</w:t>
      </w:r>
    </w:p>
    <w:p w14:paraId="033EE3E7" w14:textId="77777777" w:rsidR="000A42D7" w:rsidRPr="002C2454" w:rsidRDefault="000F5AE9">
      <w:pPr>
        <w:numPr>
          <w:ilvl w:val="0"/>
          <w:numId w:val="1"/>
        </w:numPr>
        <w:spacing w:after="267"/>
        <w:ind w:hanging="360"/>
        <w:rPr>
          <w:lang w:val="en-GB"/>
        </w:rPr>
      </w:pPr>
      <w:r w:rsidRPr="002C2454">
        <w:rPr>
          <w:lang w:val="en-GB"/>
        </w:rPr>
        <w:t>The parties agree that the legal relations established by this Agreement shall be governed by the laws of the Czech Republic, in particular the Civil Code.</w:t>
      </w:r>
    </w:p>
    <w:p w14:paraId="5AD61F02" w14:textId="499E6184" w:rsidR="000A42D7" w:rsidRPr="002C2454" w:rsidRDefault="000F5AE9" w:rsidP="002C2454">
      <w:pPr>
        <w:numPr>
          <w:ilvl w:val="0"/>
          <w:numId w:val="1"/>
        </w:numPr>
        <w:spacing w:after="324"/>
        <w:ind w:hanging="360"/>
        <w:rPr>
          <w:lang w:val="en-GB"/>
        </w:rPr>
      </w:pPr>
      <w:r w:rsidRPr="002C2454">
        <w:rPr>
          <w:lang w:val="en-GB"/>
        </w:rPr>
        <w:t>The Agreement becomes valid on the day it is signed by all parties and comes into effect in accordance with Act No. 340/2015 Coll., on Special Conditions for the Effectiveness of Certain Contracts, Publication of Such Contracts and the Register of Contracts (the Register of Contracts Act), as amended.</w:t>
      </w:r>
    </w:p>
    <w:p w14:paraId="6370715B" w14:textId="77777777" w:rsidR="000A42D7" w:rsidRPr="002C2454" w:rsidRDefault="000F5AE9">
      <w:pPr>
        <w:numPr>
          <w:ilvl w:val="0"/>
          <w:numId w:val="1"/>
        </w:numPr>
        <w:spacing w:after="267"/>
        <w:ind w:hanging="360"/>
        <w:rPr>
          <w:lang w:val="en-GB"/>
        </w:rPr>
      </w:pPr>
      <w:r w:rsidRPr="002C2454">
        <w:rPr>
          <w:lang w:val="en-GB"/>
        </w:rPr>
        <w:t xml:space="preserve">The partners grant the unconditional consent to the publication of the full text of the Agreement so that it may be the subject of information provided within the meaning of Act No. 106/1999 Coll., on Free Access to Information, as amended and published within the meaning of Act No. 340/2015 Coll., on Special Conditions for the Effectiveness of Certain Contracts, Publication of Such Contracts and on the Register of Contracts (Act on the Register of Contracts), as amended in case it is subject to obligation </w:t>
      </w:r>
      <w:r w:rsidRPr="002C2454">
        <w:rPr>
          <w:lang w:val="en-GB"/>
        </w:rPr>
        <w:t xml:space="preserve">to be published in the register of contracts. </w:t>
      </w:r>
    </w:p>
    <w:p w14:paraId="26A71F77" w14:textId="3BDE2CB7" w:rsidR="002C2454" w:rsidRPr="002C2454" w:rsidRDefault="002C2454" w:rsidP="002C2454">
      <w:pPr>
        <w:numPr>
          <w:ilvl w:val="0"/>
          <w:numId w:val="1"/>
        </w:numPr>
        <w:spacing w:after="267"/>
        <w:ind w:hanging="360"/>
        <w:rPr>
          <w:lang w:val="en-GB"/>
        </w:rPr>
      </w:pPr>
      <w:r w:rsidRPr="002C2454">
        <w:rPr>
          <w:lang w:val="en-GB"/>
        </w:rPr>
        <w:lastRenderedPageBreak/>
        <w:t xml:space="preserve">This </w:t>
      </w:r>
      <w:r w:rsidR="00B40510">
        <w:rPr>
          <w:lang w:val="en-GB"/>
        </w:rPr>
        <w:t>Agreement</w:t>
      </w:r>
      <w:r w:rsidRPr="002C2454">
        <w:rPr>
          <w:lang w:val="en-GB"/>
        </w:rPr>
        <w:t xml:space="preserve"> </w:t>
      </w:r>
      <w:r w:rsidR="005F29AC" w:rsidRPr="005F29AC">
        <w:rPr>
          <w:lang w:val="en-GB"/>
        </w:rPr>
        <w:t>is drawn up in four copies, of which each party shall receive one copy</w:t>
      </w:r>
      <w:r w:rsidRPr="002C2454">
        <w:rPr>
          <w:lang w:val="en-GB"/>
        </w:rPr>
        <w:t>.</w:t>
      </w:r>
    </w:p>
    <w:p w14:paraId="6BB9A3E5" w14:textId="6764F20F" w:rsidR="000A42D7" w:rsidRPr="002C2454" w:rsidRDefault="000F5AE9">
      <w:pPr>
        <w:numPr>
          <w:ilvl w:val="0"/>
          <w:numId w:val="1"/>
        </w:numPr>
        <w:spacing w:after="607"/>
        <w:ind w:hanging="360"/>
        <w:rPr>
          <w:lang w:val="en-GB"/>
        </w:rPr>
      </w:pPr>
      <w:r w:rsidRPr="002C2454">
        <w:rPr>
          <w:lang w:val="en-GB"/>
        </w:rPr>
        <w:t>The parties declare that they have read, understand and agree with the content of the Agreement and further confirm that the Agreement is concluded without any conditions that disadvantage one of the parties. This Agreement is the manifestation of the serious, true and free will of the Parties, in witness whereof they affix their handwritten signatures.</w:t>
      </w:r>
    </w:p>
    <w:p w14:paraId="4BD1815A" w14:textId="77777777" w:rsidR="000A42D7" w:rsidRPr="002C2454" w:rsidRDefault="000F5AE9">
      <w:pPr>
        <w:tabs>
          <w:tab w:val="center" w:pos="5770"/>
        </w:tabs>
        <w:spacing w:after="186" w:line="259" w:lineRule="auto"/>
        <w:ind w:left="-15" w:firstLine="0"/>
        <w:jc w:val="left"/>
        <w:rPr>
          <w:lang w:val="en-GB"/>
        </w:rPr>
      </w:pPr>
      <w:r w:rsidRPr="002C2454">
        <w:rPr>
          <w:b/>
          <w:lang w:val="en-GB"/>
        </w:rPr>
        <w:t>For the Lead Partner</w:t>
      </w:r>
      <w:r w:rsidRPr="002C2454">
        <w:rPr>
          <w:b/>
          <w:lang w:val="en-GB"/>
        </w:rPr>
        <w:tab/>
        <w:t>For the Partner 2</w:t>
      </w:r>
    </w:p>
    <w:p w14:paraId="3F5C2898" w14:textId="77777777" w:rsidR="000A42D7" w:rsidRPr="002C2454" w:rsidRDefault="000F5AE9">
      <w:pPr>
        <w:tabs>
          <w:tab w:val="center" w:pos="6070"/>
        </w:tabs>
        <w:spacing w:after="181"/>
        <w:ind w:left="-15" w:firstLine="0"/>
        <w:jc w:val="left"/>
        <w:rPr>
          <w:lang w:val="en-GB"/>
        </w:rPr>
      </w:pPr>
      <w:r w:rsidRPr="002C2454">
        <w:rPr>
          <w:lang w:val="en-GB"/>
        </w:rPr>
        <w:t>The legal representative</w:t>
      </w:r>
      <w:r w:rsidRPr="002C2454">
        <w:rPr>
          <w:lang w:val="en-GB"/>
        </w:rPr>
        <w:tab/>
        <w:t>The legal representative</w:t>
      </w:r>
    </w:p>
    <w:p w14:paraId="4D8E3353" w14:textId="77777777" w:rsidR="000A42D7" w:rsidRPr="002C2454" w:rsidRDefault="000F5AE9">
      <w:pPr>
        <w:tabs>
          <w:tab w:val="center" w:pos="5446"/>
        </w:tabs>
        <w:spacing w:after="614"/>
        <w:ind w:left="-15" w:firstLine="0"/>
        <w:jc w:val="left"/>
        <w:rPr>
          <w:lang w:val="en-GB"/>
        </w:rPr>
      </w:pPr>
      <w:r w:rsidRPr="002C2454">
        <w:rPr>
          <w:lang w:val="en-GB"/>
        </w:rPr>
        <w:t xml:space="preserve">Prof. Ing. Petr </w:t>
      </w:r>
      <w:proofErr w:type="spellStart"/>
      <w:r w:rsidRPr="002C2454">
        <w:rPr>
          <w:lang w:val="en-GB"/>
        </w:rPr>
        <w:t>Sklenička</w:t>
      </w:r>
      <w:proofErr w:type="spellEnd"/>
      <w:r w:rsidRPr="002C2454">
        <w:rPr>
          <w:lang w:val="en-GB"/>
        </w:rPr>
        <w:t xml:space="preserve">, </w:t>
      </w:r>
      <w:proofErr w:type="spellStart"/>
      <w:r w:rsidRPr="002C2454">
        <w:rPr>
          <w:lang w:val="en-GB"/>
        </w:rPr>
        <w:t>CSc</w:t>
      </w:r>
      <w:proofErr w:type="spellEnd"/>
      <w:r w:rsidRPr="002C2454">
        <w:rPr>
          <w:lang w:val="en-GB"/>
        </w:rPr>
        <w:t>., Rector</w:t>
      </w:r>
      <w:r w:rsidRPr="002C2454">
        <w:rPr>
          <w:lang w:val="en-GB"/>
        </w:rPr>
        <w:tab/>
        <w:t xml:space="preserve">Petr </w:t>
      </w:r>
      <w:proofErr w:type="spellStart"/>
      <w:r w:rsidRPr="002C2454">
        <w:rPr>
          <w:lang w:val="en-GB"/>
        </w:rPr>
        <w:t>Jandík</w:t>
      </w:r>
      <w:proofErr w:type="spellEnd"/>
    </w:p>
    <w:p w14:paraId="4EC338B2" w14:textId="77777777" w:rsidR="005F29AC" w:rsidRDefault="005F29AC">
      <w:pPr>
        <w:tabs>
          <w:tab w:val="center" w:pos="5361"/>
        </w:tabs>
        <w:spacing w:after="181"/>
        <w:ind w:left="-15" w:firstLine="0"/>
        <w:jc w:val="left"/>
        <w:rPr>
          <w:lang w:val="en-GB"/>
        </w:rPr>
      </w:pPr>
    </w:p>
    <w:p w14:paraId="6353C467" w14:textId="55664072" w:rsidR="000A42D7" w:rsidRPr="002C2454" w:rsidRDefault="000F5AE9">
      <w:pPr>
        <w:tabs>
          <w:tab w:val="center" w:pos="5361"/>
        </w:tabs>
        <w:spacing w:after="181"/>
        <w:ind w:left="-15" w:firstLine="0"/>
        <w:jc w:val="left"/>
        <w:rPr>
          <w:lang w:val="en-GB"/>
        </w:rPr>
      </w:pPr>
      <w:r w:rsidRPr="002C2454">
        <w:rPr>
          <w:lang w:val="en-GB"/>
        </w:rPr>
        <w:t>Signature</w:t>
      </w:r>
      <w:r w:rsidRPr="002C2454">
        <w:rPr>
          <w:lang w:val="en-GB"/>
        </w:rPr>
        <w:tab/>
      </w:r>
      <w:proofErr w:type="spellStart"/>
      <w:r w:rsidRPr="002C2454">
        <w:rPr>
          <w:lang w:val="en-GB"/>
        </w:rPr>
        <w:t>Signature</w:t>
      </w:r>
      <w:proofErr w:type="spellEnd"/>
    </w:p>
    <w:p w14:paraId="1FA287AD" w14:textId="77777777" w:rsidR="000A42D7" w:rsidRPr="002C2454" w:rsidRDefault="000F5AE9">
      <w:pPr>
        <w:tabs>
          <w:tab w:val="center" w:pos="6021"/>
        </w:tabs>
        <w:spacing w:after="1913"/>
        <w:ind w:left="-15" w:firstLine="0"/>
        <w:jc w:val="left"/>
        <w:rPr>
          <w:lang w:val="en-GB"/>
        </w:rPr>
      </w:pPr>
      <w:r w:rsidRPr="002C2454">
        <w:rPr>
          <w:lang w:val="en-GB"/>
        </w:rPr>
        <w:t>Done in Praha</w:t>
      </w:r>
      <w:r w:rsidRPr="002C2454">
        <w:rPr>
          <w:lang w:val="en-GB"/>
        </w:rPr>
        <w:tab/>
        <w:t xml:space="preserve">Done in </w:t>
      </w:r>
      <w:proofErr w:type="spellStart"/>
      <w:r w:rsidRPr="002C2454">
        <w:rPr>
          <w:lang w:val="en-GB"/>
        </w:rPr>
        <w:t>Spálené</w:t>
      </w:r>
      <w:proofErr w:type="spellEnd"/>
      <w:r w:rsidRPr="002C2454">
        <w:rPr>
          <w:lang w:val="en-GB"/>
        </w:rPr>
        <w:t xml:space="preserve"> </w:t>
      </w:r>
      <w:proofErr w:type="spellStart"/>
      <w:r w:rsidRPr="002C2454">
        <w:rPr>
          <w:lang w:val="en-GB"/>
        </w:rPr>
        <w:t>Poříčí</w:t>
      </w:r>
      <w:proofErr w:type="spellEnd"/>
    </w:p>
    <w:p w14:paraId="393BACAC" w14:textId="77777777" w:rsidR="000A42D7" w:rsidRPr="002C2454" w:rsidRDefault="000F5AE9">
      <w:pPr>
        <w:tabs>
          <w:tab w:val="center" w:pos="5770"/>
        </w:tabs>
        <w:spacing w:after="186" w:line="259" w:lineRule="auto"/>
        <w:ind w:left="-15" w:firstLine="0"/>
        <w:jc w:val="left"/>
        <w:rPr>
          <w:lang w:val="en-GB"/>
        </w:rPr>
      </w:pPr>
      <w:r w:rsidRPr="002C2454">
        <w:rPr>
          <w:b/>
          <w:lang w:val="en-GB"/>
        </w:rPr>
        <w:t>For the Partner 1</w:t>
      </w:r>
      <w:r w:rsidRPr="002C2454">
        <w:rPr>
          <w:b/>
          <w:lang w:val="en-GB"/>
        </w:rPr>
        <w:tab/>
        <w:t xml:space="preserve">For the </w:t>
      </w:r>
      <w:r w:rsidRPr="002C2454">
        <w:rPr>
          <w:b/>
          <w:lang w:val="en-GB"/>
        </w:rPr>
        <w:t>Partner 3</w:t>
      </w:r>
    </w:p>
    <w:p w14:paraId="415C1E7F" w14:textId="77777777" w:rsidR="000A42D7" w:rsidRPr="002C2454" w:rsidRDefault="000F5AE9">
      <w:pPr>
        <w:tabs>
          <w:tab w:val="center" w:pos="6070"/>
        </w:tabs>
        <w:spacing w:after="181"/>
        <w:ind w:left="-15" w:firstLine="0"/>
        <w:jc w:val="left"/>
        <w:rPr>
          <w:lang w:val="en-GB"/>
        </w:rPr>
      </w:pPr>
      <w:r w:rsidRPr="002C2454">
        <w:rPr>
          <w:lang w:val="en-GB"/>
        </w:rPr>
        <w:t>The legal representative</w:t>
      </w:r>
      <w:r w:rsidRPr="002C2454">
        <w:rPr>
          <w:lang w:val="en-GB"/>
        </w:rPr>
        <w:tab/>
        <w:t>The legal representative</w:t>
      </w:r>
    </w:p>
    <w:p w14:paraId="060ACA14" w14:textId="77777777" w:rsidR="000A42D7" w:rsidRPr="002C2454" w:rsidRDefault="000F5AE9">
      <w:pPr>
        <w:tabs>
          <w:tab w:val="center" w:pos="5966"/>
        </w:tabs>
        <w:spacing w:after="1047"/>
        <w:ind w:left="-15" w:firstLine="0"/>
        <w:jc w:val="left"/>
        <w:rPr>
          <w:lang w:val="en-GB"/>
        </w:rPr>
      </w:pPr>
      <w:r w:rsidRPr="002C2454">
        <w:rPr>
          <w:lang w:val="en-GB"/>
        </w:rPr>
        <w:t>Ing. Josef Bernard</w:t>
      </w:r>
      <w:r w:rsidRPr="002C2454">
        <w:rPr>
          <w:lang w:val="en-GB"/>
        </w:rPr>
        <w:tab/>
        <w:t xml:space="preserve">Markus </w:t>
      </w:r>
      <w:proofErr w:type="spellStart"/>
      <w:r w:rsidRPr="002C2454">
        <w:rPr>
          <w:lang w:val="en-GB"/>
        </w:rPr>
        <w:t>Schmidberger</w:t>
      </w:r>
      <w:proofErr w:type="spellEnd"/>
    </w:p>
    <w:p w14:paraId="66F70FDE" w14:textId="77777777" w:rsidR="000A42D7" w:rsidRPr="002C2454" w:rsidRDefault="000F5AE9">
      <w:pPr>
        <w:tabs>
          <w:tab w:val="center" w:pos="5361"/>
        </w:tabs>
        <w:spacing w:after="181"/>
        <w:ind w:left="-15" w:firstLine="0"/>
        <w:jc w:val="left"/>
        <w:rPr>
          <w:lang w:val="en-GB"/>
        </w:rPr>
      </w:pPr>
      <w:r w:rsidRPr="002C2454">
        <w:rPr>
          <w:lang w:val="en-GB"/>
        </w:rPr>
        <w:t>Signature</w:t>
      </w:r>
      <w:r w:rsidRPr="002C2454">
        <w:rPr>
          <w:lang w:val="en-GB"/>
        </w:rPr>
        <w:tab/>
      </w:r>
      <w:proofErr w:type="spellStart"/>
      <w:r w:rsidRPr="002C2454">
        <w:rPr>
          <w:lang w:val="en-GB"/>
        </w:rPr>
        <w:t>Signature</w:t>
      </w:r>
      <w:proofErr w:type="spellEnd"/>
    </w:p>
    <w:p w14:paraId="2F28B71A" w14:textId="77777777" w:rsidR="000A42D7" w:rsidRPr="002C2454" w:rsidRDefault="000F5AE9">
      <w:pPr>
        <w:tabs>
          <w:tab w:val="center" w:pos="5905"/>
        </w:tabs>
        <w:spacing w:after="2592"/>
        <w:ind w:left="-15" w:firstLine="0"/>
        <w:jc w:val="left"/>
        <w:rPr>
          <w:lang w:val="en-GB"/>
        </w:rPr>
      </w:pPr>
      <w:r w:rsidRPr="002C2454">
        <w:rPr>
          <w:lang w:val="en-GB"/>
        </w:rPr>
        <w:t xml:space="preserve">Done in </w:t>
      </w:r>
      <w:proofErr w:type="spellStart"/>
      <w:r w:rsidRPr="002C2454">
        <w:rPr>
          <w:lang w:val="en-GB"/>
        </w:rPr>
        <w:t>Plzeň</w:t>
      </w:r>
      <w:proofErr w:type="spellEnd"/>
      <w:r w:rsidRPr="002C2454">
        <w:rPr>
          <w:lang w:val="en-GB"/>
        </w:rPr>
        <w:tab/>
        <w:t xml:space="preserve">Done in </w:t>
      </w:r>
      <w:proofErr w:type="spellStart"/>
      <w:r w:rsidRPr="002C2454">
        <w:rPr>
          <w:lang w:val="en-GB"/>
        </w:rPr>
        <w:t>Arnschwang</w:t>
      </w:r>
      <w:proofErr w:type="spellEnd"/>
    </w:p>
    <w:p w14:paraId="48053929" w14:textId="77777777" w:rsidR="000A42D7" w:rsidRPr="002C2454" w:rsidRDefault="000F5AE9">
      <w:pPr>
        <w:spacing w:after="240" w:line="259" w:lineRule="auto"/>
        <w:jc w:val="center"/>
        <w:rPr>
          <w:lang w:val="en-GB"/>
        </w:rPr>
      </w:pPr>
      <w:r w:rsidRPr="002C2454">
        <w:rPr>
          <w:lang w:val="en-GB"/>
        </w:rPr>
        <w:t>3</w:t>
      </w:r>
    </w:p>
    <w:sectPr w:rsidR="000A42D7" w:rsidRPr="002C2454">
      <w:pgSz w:w="11906" w:h="16838"/>
      <w:pgMar w:top="750" w:right="1417" w:bottom="96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237"/>
    <w:multiLevelType w:val="hybridMultilevel"/>
    <w:tmpl w:val="0D7EEDF6"/>
    <w:lvl w:ilvl="0" w:tplc="995E307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601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CC7D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3C70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CA35D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1E58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7C08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068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DA52C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4375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D7"/>
    <w:rsid w:val="00072ABB"/>
    <w:rsid w:val="000A42D7"/>
    <w:rsid w:val="000F5AE9"/>
    <w:rsid w:val="0016439E"/>
    <w:rsid w:val="002C2454"/>
    <w:rsid w:val="005F29AC"/>
    <w:rsid w:val="00830CAA"/>
    <w:rsid w:val="008518AE"/>
    <w:rsid w:val="00B06724"/>
    <w:rsid w:val="00B40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B3FD"/>
  <w15:docId w15:val="{65CB5DBE-E5E4-470B-AC99-92F9E41A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1" w:line="265" w:lineRule="auto"/>
      <w:ind w:left="10" w:hanging="1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461" w:line="259" w:lineRule="auto"/>
      <w:jc w:val="center"/>
      <w:outlineLvl w:val="0"/>
    </w:pPr>
    <w:rPr>
      <w:rFonts w:ascii="Arial" w:eastAsia="Arial" w:hAnsi="Arial" w:cs="Arial"/>
      <w:b/>
      <w:color w:val="000000"/>
      <w:sz w:val="36"/>
    </w:rPr>
  </w:style>
  <w:style w:type="paragraph" w:styleId="Nadpis2">
    <w:name w:val="heading 2"/>
    <w:basedOn w:val="Normln"/>
    <w:next w:val="Normln"/>
    <w:link w:val="Nadpis2Char"/>
    <w:uiPriority w:val="9"/>
    <w:semiHidden/>
    <w:unhideWhenUsed/>
    <w:qFormat/>
    <w:rsid w:val="002C245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6"/>
    </w:rPr>
  </w:style>
  <w:style w:type="character" w:customStyle="1" w:styleId="Nadpis2Char">
    <w:name w:val="Nadpis 2 Char"/>
    <w:basedOn w:val="Standardnpsmoodstavce"/>
    <w:link w:val="Nadpis2"/>
    <w:uiPriority w:val="9"/>
    <w:semiHidden/>
    <w:rsid w:val="002C2454"/>
    <w:rPr>
      <w:rFonts w:asciiTheme="majorHAnsi" w:eastAsiaTheme="majorEastAsia" w:hAnsiTheme="majorHAnsi" w:cstheme="majorBidi"/>
      <w:color w:val="0F4761" w:themeColor="accent1" w:themeShade="BF"/>
      <w:sz w:val="26"/>
      <w:szCs w:val="26"/>
    </w:rPr>
  </w:style>
  <w:style w:type="paragraph" w:styleId="Odstavecseseznamem">
    <w:name w:val="List Paragraph"/>
    <w:basedOn w:val="Normln"/>
    <w:uiPriority w:val="34"/>
    <w:qFormat/>
    <w:rsid w:val="002C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DBFFB-6807-4828-A7D0-8CE8899D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91BC5-C9A0-43B6-AA88-D8910358284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D229920-6B5D-415D-906A-E4B5DA04D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4310</Characters>
  <Application>Microsoft Office Word</Application>
  <DocSecurity>0</DocSecurity>
  <Lines>35</Lines>
  <Paragraphs>10</Paragraphs>
  <ScaleCrop>false</ScaleCrop>
  <Company>Czech University of Life Sciences Prague</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Toula Patrik</dc:creator>
  <cp:keywords/>
  <cp:lastModifiedBy>Horáčková Alena</cp:lastModifiedBy>
  <cp:revision>4</cp:revision>
  <dcterms:created xsi:type="dcterms:W3CDTF">2024-12-17T10:20:00Z</dcterms:created>
  <dcterms:modified xsi:type="dcterms:W3CDTF">2024-12-17T10:21:00Z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ies>
</file>